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2E99FF6" w14:textId="25498C81" w:rsidR="0029216A" w:rsidRPr="007E7F4F" w:rsidRDefault="006312AE" w:rsidP="003E124B">
      <w:pPr>
        <w:pStyle w:val="Ttulo7"/>
        <w:tabs>
          <w:tab w:val="clear" w:pos="0"/>
          <w:tab w:val="left" w:pos="4280"/>
        </w:tabs>
        <w:ind w:left="4248"/>
        <w:jc w:val="both"/>
        <w:rPr>
          <w:rFonts w:ascii="Times New Roman" w:hAnsi="Times New Roman"/>
          <w:bCs w:val="0"/>
          <w:sz w:val="21"/>
          <w:szCs w:val="21"/>
          <w:u w:val="none"/>
          <w:lang w:val="es-ES_tradnl"/>
        </w:rPr>
      </w:pPr>
      <w:r w:rsidRPr="007E7F4F">
        <w:rPr>
          <w:rFonts w:ascii="Times New Roman" w:hAnsi="Times New Roman"/>
          <w:bCs w:val="0"/>
          <w:sz w:val="21"/>
          <w:szCs w:val="21"/>
          <w:u w:val="none"/>
          <w:lang w:val="es-ES_tradnl"/>
        </w:rPr>
        <w:t>San José,</w:t>
      </w:r>
      <w:r w:rsidR="00D93E61" w:rsidRPr="007E7F4F">
        <w:rPr>
          <w:rFonts w:ascii="Times New Roman" w:hAnsi="Times New Roman"/>
          <w:bCs w:val="0"/>
          <w:sz w:val="21"/>
          <w:szCs w:val="21"/>
          <w:u w:val="none"/>
          <w:lang w:val="es-ES_tradnl"/>
        </w:rPr>
        <w:t xml:space="preserve"> </w:t>
      </w:r>
      <w:r w:rsidR="009C6067" w:rsidRPr="007E7F4F">
        <w:rPr>
          <w:rFonts w:ascii="Times New Roman" w:hAnsi="Times New Roman"/>
          <w:bCs w:val="0"/>
          <w:sz w:val="21"/>
          <w:szCs w:val="21"/>
          <w:u w:val="none"/>
          <w:lang w:val="es-ES_tradnl"/>
        </w:rPr>
        <w:t>05 de Abril</w:t>
      </w:r>
      <w:r w:rsidR="00860FA5" w:rsidRPr="007E7F4F">
        <w:rPr>
          <w:rFonts w:ascii="Times New Roman" w:hAnsi="Times New Roman"/>
          <w:bCs w:val="0"/>
          <w:sz w:val="21"/>
          <w:szCs w:val="21"/>
          <w:u w:val="none"/>
          <w:lang w:val="es-ES_tradnl"/>
        </w:rPr>
        <w:t xml:space="preserve"> de 20</w:t>
      </w:r>
      <w:r w:rsidR="00701685" w:rsidRPr="007E7F4F">
        <w:rPr>
          <w:rFonts w:ascii="Times New Roman" w:hAnsi="Times New Roman"/>
          <w:bCs w:val="0"/>
          <w:sz w:val="21"/>
          <w:szCs w:val="21"/>
          <w:u w:val="none"/>
          <w:lang w:val="es-ES_tradnl"/>
        </w:rPr>
        <w:t>2</w:t>
      </w:r>
      <w:r w:rsidR="00642889" w:rsidRPr="007E7F4F">
        <w:rPr>
          <w:rFonts w:ascii="Times New Roman" w:hAnsi="Times New Roman"/>
          <w:bCs w:val="0"/>
          <w:sz w:val="21"/>
          <w:szCs w:val="21"/>
          <w:u w:val="none"/>
          <w:lang w:val="es-ES_tradnl"/>
        </w:rPr>
        <w:t>1</w:t>
      </w:r>
    </w:p>
    <w:p w14:paraId="47AA7D0E" w14:textId="1EE2D248" w:rsidR="0029216A" w:rsidRPr="007E7F4F" w:rsidRDefault="00860FA5" w:rsidP="003E124B">
      <w:pPr>
        <w:pStyle w:val="Ttulo7"/>
        <w:tabs>
          <w:tab w:val="clear" w:pos="0"/>
          <w:tab w:val="left" w:pos="4280"/>
        </w:tabs>
        <w:ind w:left="4248"/>
        <w:jc w:val="both"/>
        <w:rPr>
          <w:rFonts w:ascii="Times New Roman" w:hAnsi="Times New Roman"/>
          <w:bCs w:val="0"/>
          <w:sz w:val="21"/>
          <w:szCs w:val="21"/>
          <w:u w:val="none"/>
          <w:lang w:val="es-ES_tradnl"/>
        </w:rPr>
      </w:pPr>
      <w:r w:rsidRPr="007E7F4F">
        <w:rPr>
          <w:rFonts w:ascii="Times New Roman" w:hAnsi="Times New Roman"/>
          <w:bCs w:val="0"/>
          <w:sz w:val="21"/>
          <w:szCs w:val="21"/>
          <w:u w:val="none"/>
          <w:lang w:val="es-ES_tradnl"/>
        </w:rPr>
        <w:t>N°</w:t>
      </w:r>
      <w:r w:rsidR="00123CE1" w:rsidRPr="007E7F4F">
        <w:rPr>
          <w:rFonts w:ascii="Times New Roman" w:hAnsi="Times New Roman"/>
          <w:bCs w:val="0"/>
          <w:sz w:val="21"/>
          <w:szCs w:val="21"/>
          <w:u w:val="none"/>
          <w:lang w:val="es-ES_tradnl"/>
        </w:rPr>
        <w:t xml:space="preserve"> </w:t>
      </w:r>
      <w:r w:rsidR="009C6067" w:rsidRPr="007E7F4F">
        <w:rPr>
          <w:rFonts w:ascii="Times New Roman" w:hAnsi="Times New Roman"/>
          <w:bCs w:val="0"/>
          <w:sz w:val="21"/>
          <w:szCs w:val="21"/>
          <w:u w:val="none"/>
          <w:lang w:val="es-ES_tradnl"/>
        </w:rPr>
        <w:t>28</w:t>
      </w:r>
      <w:r w:rsidR="00B2589B" w:rsidRPr="007E7F4F">
        <w:rPr>
          <w:rFonts w:ascii="Times New Roman" w:hAnsi="Times New Roman"/>
          <w:bCs w:val="0"/>
          <w:sz w:val="21"/>
          <w:szCs w:val="21"/>
          <w:u w:val="none"/>
          <w:lang w:val="es-ES_tradnl"/>
        </w:rPr>
        <w:t>7</w:t>
      </w:r>
      <w:r w:rsidR="003E124B" w:rsidRPr="007E7F4F">
        <w:rPr>
          <w:rFonts w:ascii="Times New Roman" w:hAnsi="Times New Roman"/>
          <w:bCs w:val="0"/>
          <w:sz w:val="21"/>
          <w:szCs w:val="21"/>
          <w:u w:val="none"/>
          <w:lang w:val="es-ES_tradnl"/>
        </w:rPr>
        <w:t>1</w:t>
      </w:r>
      <w:r w:rsidR="00186ADE" w:rsidRPr="007E7F4F">
        <w:rPr>
          <w:rFonts w:ascii="Times New Roman" w:hAnsi="Times New Roman"/>
          <w:bCs w:val="0"/>
          <w:sz w:val="21"/>
          <w:szCs w:val="21"/>
          <w:u w:val="none"/>
          <w:lang w:val="es-ES_tradnl"/>
        </w:rPr>
        <w:t>-</w:t>
      </w:r>
      <w:r w:rsidR="007A440D" w:rsidRPr="007E7F4F">
        <w:rPr>
          <w:rFonts w:ascii="Times New Roman" w:hAnsi="Times New Roman"/>
          <w:bCs w:val="0"/>
          <w:sz w:val="21"/>
          <w:szCs w:val="21"/>
          <w:u w:val="none"/>
          <w:lang w:val="es-ES_tradnl"/>
        </w:rPr>
        <w:t>202</w:t>
      </w:r>
      <w:r w:rsidR="00E06D4A" w:rsidRPr="007E7F4F">
        <w:rPr>
          <w:rFonts w:ascii="Times New Roman" w:hAnsi="Times New Roman"/>
          <w:bCs w:val="0"/>
          <w:sz w:val="21"/>
          <w:szCs w:val="21"/>
          <w:u w:val="none"/>
          <w:lang w:val="es-ES_tradnl"/>
        </w:rPr>
        <w:t>1</w:t>
      </w:r>
    </w:p>
    <w:p w14:paraId="1EFDEE6B" w14:textId="1261ACA4" w:rsidR="00484095" w:rsidRPr="007E7F4F" w:rsidRDefault="0029216A" w:rsidP="003E124B">
      <w:pPr>
        <w:pStyle w:val="Ttulo7"/>
        <w:tabs>
          <w:tab w:val="clear" w:pos="0"/>
          <w:tab w:val="left" w:pos="4280"/>
        </w:tabs>
        <w:ind w:left="4248"/>
        <w:jc w:val="both"/>
        <w:rPr>
          <w:rFonts w:ascii="Times New Roman" w:hAnsi="Times New Roman"/>
          <w:sz w:val="21"/>
          <w:szCs w:val="21"/>
          <w:u w:val="none"/>
          <w:lang w:val="es-CR"/>
        </w:rPr>
      </w:pPr>
      <w:r w:rsidRPr="007E7F4F">
        <w:rPr>
          <w:rFonts w:ascii="Times New Roman" w:hAnsi="Times New Roman"/>
          <w:sz w:val="21"/>
          <w:szCs w:val="21"/>
          <w:u w:val="none"/>
          <w:lang w:val="es-CR"/>
        </w:rPr>
        <w:t>Al contestar refiérase a este # de oficio</w:t>
      </w:r>
    </w:p>
    <w:p w14:paraId="0EB03EDD" w14:textId="77777777" w:rsidR="00484095" w:rsidRPr="007E7F4F" w:rsidRDefault="00484095" w:rsidP="003E124B">
      <w:pPr>
        <w:jc w:val="both"/>
        <w:rPr>
          <w:b/>
          <w:bCs/>
          <w:sz w:val="21"/>
          <w:szCs w:val="21"/>
        </w:rPr>
      </w:pPr>
    </w:p>
    <w:p w14:paraId="101AC39F" w14:textId="77777777" w:rsidR="005A4A25" w:rsidRPr="00A86283" w:rsidRDefault="005A4A25" w:rsidP="005A4A25">
      <w:pPr>
        <w:autoSpaceDE w:val="0"/>
        <w:snapToGrid w:val="0"/>
        <w:rPr>
          <w:bCs/>
          <w:lang w:eastAsia="hi-IN"/>
        </w:rPr>
      </w:pPr>
      <w:bookmarkStart w:id="0" w:name="_Hlk66861713"/>
      <w:r w:rsidRPr="00A86283">
        <w:rPr>
          <w:b/>
          <w:bCs/>
        </w:rPr>
        <w:t>Señora</w:t>
      </w:r>
    </w:p>
    <w:p w14:paraId="6DCF5CBD" w14:textId="77777777" w:rsidR="005A4A25" w:rsidRPr="00A86283" w:rsidRDefault="005A4A25" w:rsidP="005A4A25">
      <w:pPr>
        <w:autoSpaceDE w:val="0"/>
        <w:snapToGrid w:val="0"/>
        <w:rPr>
          <w:b/>
          <w:bCs/>
        </w:rPr>
      </w:pPr>
      <w:r w:rsidRPr="00A86283">
        <w:rPr>
          <w:b/>
          <w:bCs/>
        </w:rPr>
        <w:t>Licda. Nacira Valverde Bermúdez</w:t>
      </w:r>
    </w:p>
    <w:p w14:paraId="47259E6B" w14:textId="77777777" w:rsidR="005A4A25" w:rsidRPr="00A86283" w:rsidRDefault="005A4A25" w:rsidP="005A4A25">
      <w:pPr>
        <w:autoSpaceDE w:val="0"/>
        <w:snapToGrid w:val="0"/>
        <w:rPr>
          <w:b/>
          <w:bCs/>
        </w:rPr>
      </w:pPr>
      <w:r w:rsidRPr="00A86283">
        <w:rPr>
          <w:b/>
          <w:bCs/>
        </w:rPr>
        <w:t>Directora de Planificación</w:t>
      </w:r>
    </w:p>
    <w:p w14:paraId="093B4E1C" w14:textId="77777777" w:rsidR="005A4A25" w:rsidRPr="00A86283" w:rsidRDefault="005A4A25" w:rsidP="005A4A25">
      <w:pPr>
        <w:rPr>
          <w:rFonts w:eastAsia="Arial Unicode MS"/>
          <w:b/>
          <w:bCs/>
        </w:rPr>
      </w:pPr>
    </w:p>
    <w:p w14:paraId="4330367A" w14:textId="77777777" w:rsidR="005A4A25" w:rsidRPr="00A86283" w:rsidRDefault="005A4A25" w:rsidP="005A4A25">
      <w:pPr>
        <w:autoSpaceDE w:val="0"/>
        <w:snapToGrid w:val="0"/>
        <w:spacing w:line="200" w:lineRule="atLeast"/>
        <w:rPr>
          <w:b/>
          <w:bCs/>
        </w:rPr>
      </w:pPr>
      <w:r w:rsidRPr="00A86283">
        <w:rPr>
          <w:b/>
          <w:bCs/>
        </w:rPr>
        <w:t>Estimada señora:</w:t>
      </w:r>
    </w:p>
    <w:bookmarkEnd w:id="0"/>
    <w:p w14:paraId="01E06EA3" w14:textId="3B5A24CB" w:rsidR="00082CBA" w:rsidRPr="007E7F4F" w:rsidRDefault="00082CBA" w:rsidP="003E124B">
      <w:pPr>
        <w:jc w:val="both"/>
        <w:rPr>
          <w:b/>
          <w:bCs/>
          <w:sz w:val="21"/>
          <w:szCs w:val="21"/>
          <w:lang w:val="es-CR"/>
        </w:rPr>
      </w:pPr>
    </w:p>
    <w:p w14:paraId="0C4259E3" w14:textId="77777777" w:rsidR="00011879" w:rsidRPr="007E7F4F" w:rsidRDefault="00011879" w:rsidP="003E124B">
      <w:pPr>
        <w:jc w:val="both"/>
        <w:rPr>
          <w:b/>
          <w:bCs/>
          <w:sz w:val="21"/>
          <w:szCs w:val="21"/>
          <w:lang w:val="es-CR"/>
        </w:rPr>
      </w:pPr>
    </w:p>
    <w:p w14:paraId="1A012587" w14:textId="5ACFC19D" w:rsidR="0029216A" w:rsidRPr="007E7F4F" w:rsidRDefault="0029216A" w:rsidP="003E124B">
      <w:pPr>
        <w:ind w:firstLine="708"/>
        <w:jc w:val="both"/>
        <w:rPr>
          <w:sz w:val="21"/>
          <w:szCs w:val="21"/>
        </w:rPr>
      </w:pPr>
      <w:r w:rsidRPr="007E7F4F">
        <w:rPr>
          <w:sz w:val="21"/>
          <w:szCs w:val="21"/>
        </w:rPr>
        <w:t xml:space="preserve">Para su estimable conocimiento y fines consiguientes, le transcribo el acuerdo tomado por el Consejo Superior del Poder Judicial, en sesión </w:t>
      </w:r>
      <w:r w:rsidR="0087670A" w:rsidRPr="007E7F4F">
        <w:rPr>
          <w:b/>
          <w:bCs/>
          <w:sz w:val="21"/>
          <w:szCs w:val="21"/>
        </w:rPr>
        <w:t>N°</w:t>
      </w:r>
      <w:r w:rsidR="009F45D2" w:rsidRPr="007E7F4F">
        <w:rPr>
          <w:b/>
          <w:bCs/>
          <w:sz w:val="21"/>
          <w:szCs w:val="21"/>
        </w:rPr>
        <w:t xml:space="preserve"> </w:t>
      </w:r>
      <w:r w:rsidR="009C6067" w:rsidRPr="007E7F4F">
        <w:rPr>
          <w:b/>
          <w:bCs/>
          <w:sz w:val="21"/>
          <w:szCs w:val="21"/>
        </w:rPr>
        <w:t>24</w:t>
      </w:r>
      <w:r w:rsidR="000A0D3D" w:rsidRPr="007E7F4F">
        <w:rPr>
          <w:b/>
          <w:bCs/>
          <w:sz w:val="21"/>
          <w:szCs w:val="21"/>
        </w:rPr>
        <w:t>-2021</w:t>
      </w:r>
      <w:r w:rsidR="00D930B6" w:rsidRPr="007E7F4F">
        <w:rPr>
          <w:b/>
          <w:bCs/>
          <w:sz w:val="21"/>
          <w:szCs w:val="21"/>
        </w:rPr>
        <w:t xml:space="preserve"> </w:t>
      </w:r>
      <w:r w:rsidR="00D930B6" w:rsidRPr="007E7F4F">
        <w:rPr>
          <w:bCs/>
          <w:sz w:val="21"/>
          <w:szCs w:val="21"/>
        </w:rPr>
        <w:t>c</w:t>
      </w:r>
      <w:r w:rsidRPr="007E7F4F">
        <w:rPr>
          <w:sz w:val="21"/>
          <w:szCs w:val="21"/>
        </w:rPr>
        <w:t>elebrada el</w:t>
      </w:r>
      <w:r w:rsidR="004C65F3" w:rsidRPr="007E7F4F">
        <w:rPr>
          <w:sz w:val="21"/>
          <w:szCs w:val="21"/>
        </w:rPr>
        <w:t xml:space="preserve"> </w:t>
      </w:r>
      <w:r w:rsidR="009C6067" w:rsidRPr="007E7F4F">
        <w:rPr>
          <w:b/>
          <w:bCs/>
          <w:sz w:val="21"/>
          <w:szCs w:val="21"/>
        </w:rPr>
        <w:t xml:space="preserve">23 </w:t>
      </w:r>
      <w:r w:rsidR="006A0591" w:rsidRPr="007E7F4F">
        <w:rPr>
          <w:b/>
          <w:bCs/>
          <w:sz w:val="21"/>
          <w:szCs w:val="21"/>
        </w:rPr>
        <w:t>de marzo</w:t>
      </w:r>
      <w:r w:rsidR="000A0D3D" w:rsidRPr="007E7F4F">
        <w:rPr>
          <w:b/>
          <w:sz w:val="21"/>
          <w:szCs w:val="21"/>
        </w:rPr>
        <w:t xml:space="preserve"> </w:t>
      </w:r>
      <w:r w:rsidR="003011FF" w:rsidRPr="007E7F4F">
        <w:rPr>
          <w:b/>
          <w:bCs/>
          <w:sz w:val="21"/>
          <w:szCs w:val="21"/>
        </w:rPr>
        <w:t xml:space="preserve">del </w:t>
      </w:r>
      <w:r w:rsidR="007A440D" w:rsidRPr="007E7F4F">
        <w:rPr>
          <w:b/>
          <w:bCs/>
          <w:sz w:val="21"/>
          <w:szCs w:val="21"/>
        </w:rPr>
        <w:t>202</w:t>
      </w:r>
      <w:r w:rsidR="000A0D3D" w:rsidRPr="007E7F4F">
        <w:rPr>
          <w:b/>
          <w:bCs/>
          <w:sz w:val="21"/>
          <w:szCs w:val="21"/>
        </w:rPr>
        <w:t>1</w:t>
      </w:r>
      <w:r w:rsidR="00B43F30" w:rsidRPr="007E7F4F">
        <w:rPr>
          <w:b/>
          <w:bCs/>
          <w:sz w:val="21"/>
          <w:szCs w:val="21"/>
        </w:rPr>
        <w:t>,</w:t>
      </w:r>
      <w:r w:rsidRPr="007E7F4F">
        <w:rPr>
          <w:sz w:val="21"/>
          <w:szCs w:val="21"/>
        </w:rPr>
        <w:t xml:space="preserve"> que literalmente dice:</w:t>
      </w:r>
    </w:p>
    <w:p w14:paraId="370D6847" w14:textId="77777777" w:rsidR="00B61E7C" w:rsidRPr="007E7F4F" w:rsidRDefault="00B61E7C" w:rsidP="003E124B">
      <w:pPr>
        <w:ind w:firstLine="15"/>
        <w:jc w:val="both"/>
        <w:rPr>
          <w:sz w:val="21"/>
          <w:szCs w:val="21"/>
        </w:rPr>
      </w:pPr>
    </w:p>
    <w:p w14:paraId="5A69E42C" w14:textId="77777777" w:rsidR="007E7F4F" w:rsidRDefault="00294863" w:rsidP="007E7F4F">
      <w:pPr>
        <w:keepNext/>
        <w:widowControl w:val="0"/>
        <w:suppressAutoHyphens w:val="0"/>
        <w:autoSpaceDE w:val="0"/>
        <w:autoSpaceDN w:val="0"/>
        <w:adjustRightInd w:val="0"/>
        <w:spacing w:before="240" w:after="60"/>
        <w:jc w:val="center"/>
        <w:outlineLvl w:val="1"/>
        <w:rPr>
          <w:b/>
          <w:bCs/>
          <w:sz w:val="21"/>
          <w:szCs w:val="21"/>
          <w:u w:val="single"/>
          <w:lang w:val="es-CR" w:eastAsia="es-ES"/>
        </w:rPr>
      </w:pPr>
      <w:r w:rsidRPr="007E7F4F">
        <w:rPr>
          <w:sz w:val="21"/>
          <w:szCs w:val="21"/>
        </w:rPr>
        <w:t>“</w:t>
      </w:r>
      <w:bookmarkStart w:id="1" w:name="_Toc66979375"/>
      <w:r w:rsidR="003E124B" w:rsidRPr="007E7F4F">
        <w:rPr>
          <w:b/>
          <w:bCs/>
          <w:sz w:val="21"/>
          <w:szCs w:val="21"/>
          <w:u w:val="single"/>
          <w:lang w:val="es-CR" w:eastAsia="es-ES"/>
        </w:rPr>
        <w:t>ARTÍCULO XLII</w:t>
      </w:r>
      <w:bookmarkEnd w:id="1"/>
    </w:p>
    <w:p w14:paraId="75152D8F" w14:textId="763B4242" w:rsidR="003E124B" w:rsidRPr="007E7F4F" w:rsidRDefault="003E124B" w:rsidP="007E7F4F">
      <w:pPr>
        <w:keepNext/>
        <w:widowControl w:val="0"/>
        <w:suppressAutoHyphens w:val="0"/>
        <w:autoSpaceDE w:val="0"/>
        <w:autoSpaceDN w:val="0"/>
        <w:adjustRightInd w:val="0"/>
        <w:spacing w:before="240" w:after="60"/>
        <w:outlineLvl w:val="1"/>
        <w:rPr>
          <w:b/>
          <w:bCs/>
          <w:sz w:val="21"/>
          <w:szCs w:val="21"/>
          <w:lang w:val="es-CR" w:eastAsia="es-ES"/>
        </w:rPr>
      </w:pPr>
      <w:r w:rsidRPr="007E7F4F">
        <w:rPr>
          <w:b/>
          <w:sz w:val="21"/>
          <w:szCs w:val="21"/>
          <w:lang w:val="es-CR" w:eastAsia="es-ES"/>
        </w:rPr>
        <w:t xml:space="preserve">Documento </w:t>
      </w:r>
      <w:r w:rsidRPr="007E7F4F">
        <w:rPr>
          <w:b/>
          <w:bCs/>
          <w:sz w:val="21"/>
          <w:szCs w:val="21"/>
          <w:lang w:val="es-CR" w:eastAsia="es-ES"/>
        </w:rPr>
        <w:t xml:space="preserve">N° 1201-2021 </w:t>
      </w:r>
    </w:p>
    <w:p w14:paraId="3F61AEFE" w14:textId="77777777" w:rsidR="007E7F4F" w:rsidRDefault="007E7F4F" w:rsidP="003E124B">
      <w:pPr>
        <w:suppressAutoHyphens w:val="0"/>
        <w:ind w:firstLine="709"/>
        <w:jc w:val="both"/>
        <w:rPr>
          <w:sz w:val="21"/>
          <w:szCs w:val="21"/>
          <w:lang w:val="es-CR" w:eastAsia="es-ES"/>
        </w:rPr>
      </w:pPr>
    </w:p>
    <w:p w14:paraId="4881CFC5" w14:textId="076B6DD8" w:rsidR="003E124B" w:rsidRPr="007E7F4F" w:rsidRDefault="003E124B" w:rsidP="003E124B">
      <w:pPr>
        <w:suppressAutoHyphens w:val="0"/>
        <w:ind w:firstLine="709"/>
        <w:jc w:val="both"/>
        <w:rPr>
          <w:sz w:val="21"/>
          <w:szCs w:val="21"/>
          <w:lang w:val="es-CR" w:eastAsia="es-ES"/>
        </w:rPr>
      </w:pPr>
      <w:r w:rsidRPr="007E7F4F">
        <w:rPr>
          <w:sz w:val="21"/>
          <w:szCs w:val="21"/>
          <w:lang w:val="es-CR" w:eastAsia="es-ES"/>
        </w:rPr>
        <w:t xml:space="preserve">El Ing. </w:t>
      </w:r>
      <w:r w:rsidRPr="007E7F4F">
        <w:rPr>
          <w:snapToGrid w:val="0"/>
          <w:sz w:val="21"/>
          <w:szCs w:val="21"/>
          <w:lang w:val="es-CR" w:eastAsia="es-ES"/>
        </w:rPr>
        <w:t xml:space="preserve">Dixon Li Morales, Jefe </w:t>
      </w:r>
      <w:proofErr w:type="spellStart"/>
      <w:r w:rsidRPr="007E7F4F">
        <w:rPr>
          <w:snapToGrid w:val="0"/>
          <w:sz w:val="21"/>
          <w:szCs w:val="21"/>
          <w:lang w:val="es-CR" w:eastAsia="es-ES"/>
        </w:rPr>
        <w:t>a.i.</w:t>
      </w:r>
      <w:proofErr w:type="spellEnd"/>
      <w:r w:rsidRPr="007E7F4F">
        <w:rPr>
          <w:snapToGrid w:val="0"/>
          <w:sz w:val="21"/>
          <w:szCs w:val="21"/>
          <w:lang w:val="es-CR" w:eastAsia="es-ES"/>
        </w:rPr>
        <w:t xml:space="preserve"> </w:t>
      </w:r>
      <w:r w:rsidRPr="007E7F4F">
        <w:rPr>
          <w:sz w:val="21"/>
          <w:szCs w:val="21"/>
          <w:lang w:val="es-CR" w:eastAsia="es-ES"/>
        </w:rPr>
        <w:t xml:space="preserve">del </w:t>
      </w:r>
      <w:r w:rsidRPr="007E7F4F">
        <w:rPr>
          <w:snapToGrid w:val="0"/>
          <w:sz w:val="21"/>
          <w:szCs w:val="21"/>
          <w:lang w:val="es-CR" w:eastAsia="es-ES"/>
        </w:rPr>
        <w:t xml:space="preserve">Proceso Ejecución de las Operaciones de la Dirección de Planificación, </w:t>
      </w:r>
      <w:r w:rsidRPr="007E7F4F">
        <w:rPr>
          <w:sz w:val="21"/>
          <w:szCs w:val="21"/>
          <w:lang w:val="es-CR" w:eastAsia="es-ES"/>
        </w:rPr>
        <w:t xml:space="preserve">mediante oficio </w:t>
      </w:r>
      <w:r w:rsidRPr="007E7F4F">
        <w:rPr>
          <w:snapToGrid w:val="0"/>
          <w:sz w:val="21"/>
          <w:szCs w:val="21"/>
          <w:lang w:val="es-CR" w:eastAsia="es-ES"/>
        </w:rPr>
        <w:t>153-PLA-ES-2020</w:t>
      </w:r>
      <w:r w:rsidRPr="007E7F4F">
        <w:rPr>
          <w:sz w:val="21"/>
          <w:szCs w:val="21"/>
          <w:lang w:val="es-CR" w:eastAsia="es-ES"/>
        </w:rPr>
        <w:t xml:space="preserve">, remite el informe suscrito por la Licda. Ana Ericka Rodríguez Araya, Jefa del Subproceso de Estadística, relacionado con el </w:t>
      </w:r>
      <w:r w:rsidRPr="007E7F4F">
        <w:rPr>
          <w:rFonts w:eastAsia="Calibri"/>
          <w:sz w:val="21"/>
          <w:szCs w:val="21"/>
          <w:lang w:val="es-CR" w:eastAsia="es-ES"/>
        </w:rPr>
        <w:t xml:space="preserve">análisis y cuadros estadísticos, </w:t>
      </w:r>
      <w:r w:rsidRPr="007E7F4F">
        <w:rPr>
          <w:sz w:val="21"/>
          <w:szCs w:val="21"/>
          <w:lang w:val="es-CR" w:eastAsia="es-ES"/>
        </w:rPr>
        <w:t>sobre los homicidios dolosos en Costa Rica durante el 2019 y el último quinquenio.</w:t>
      </w:r>
    </w:p>
    <w:p w14:paraId="13DA8C28" w14:textId="77777777" w:rsidR="007E7F4F" w:rsidRPr="007E7F4F" w:rsidRDefault="007E7F4F" w:rsidP="003E124B">
      <w:pPr>
        <w:suppressAutoHyphens w:val="0"/>
        <w:ind w:firstLine="709"/>
        <w:jc w:val="both"/>
        <w:rPr>
          <w:sz w:val="21"/>
          <w:szCs w:val="21"/>
          <w:lang w:val="es-CR" w:eastAsia="es-ES"/>
        </w:rPr>
      </w:pPr>
    </w:p>
    <w:p w14:paraId="370C861E" w14:textId="423F9965" w:rsidR="003E124B" w:rsidRPr="007E7F4F" w:rsidRDefault="003E124B" w:rsidP="003E124B">
      <w:pPr>
        <w:suppressAutoHyphens w:val="0"/>
        <w:ind w:firstLine="709"/>
        <w:rPr>
          <w:sz w:val="21"/>
          <w:szCs w:val="21"/>
          <w:lang w:val="es-CR" w:eastAsia="es-ES"/>
        </w:rPr>
      </w:pPr>
      <w:r w:rsidRPr="007E7F4F">
        <w:rPr>
          <w:sz w:val="21"/>
          <w:szCs w:val="21"/>
          <w:lang w:val="es-CR" w:eastAsia="es-ES"/>
        </w:rPr>
        <w:t>Seguidamente se transcribe el informe citado, que dice:</w:t>
      </w:r>
    </w:p>
    <w:p w14:paraId="1CECA0BE" w14:textId="77777777" w:rsidR="007E7F4F" w:rsidRPr="007E7F4F" w:rsidRDefault="007E7F4F" w:rsidP="003E124B">
      <w:pPr>
        <w:suppressAutoHyphens w:val="0"/>
        <w:ind w:firstLine="709"/>
        <w:rPr>
          <w:sz w:val="21"/>
          <w:szCs w:val="21"/>
          <w:lang w:val="es-CR" w:eastAsia="es-ES"/>
        </w:rPr>
      </w:pPr>
    </w:p>
    <w:p w14:paraId="768206A9" w14:textId="77777777" w:rsidR="003E124B" w:rsidRPr="007E7F4F" w:rsidRDefault="003E124B" w:rsidP="003E124B">
      <w:pPr>
        <w:suppressAutoHyphens w:val="0"/>
        <w:ind w:left="851" w:right="851" w:firstLine="709"/>
        <w:jc w:val="both"/>
        <w:rPr>
          <w:i/>
          <w:sz w:val="21"/>
          <w:szCs w:val="21"/>
          <w:lang w:val="es-CR" w:eastAsia="es-ES"/>
        </w:rPr>
      </w:pPr>
      <w:r w:rsidRPr="007E7F4F">
        <w:rPr>
          <w:i/>
          <w:sz w:val="21"/>
          <w:szCs w:val="21"/>
          <w:lang w:val="es-CR" w:eastAsia="es-ES"/>
        </w:rPr>
        <w:t>“(…)</w:t>
      </w:r>
      <w:bookmarkStart w:id="2" w:name="_Hlk32214677"/>
      <w:bookmarkStart w:id="3" w:name="_Hlk536618284"/>
      <w:bookmarkStart w:id="4" w:name="_Hlk2695105"/>
    </w:p>
    <w:p w14:paraId="75467275" w14:textId="77777777" w:rsidR="003E124B" w:rsidRPr="007E7F4F" w:rsidRDefault="003E124B" w:rsidP="003E124B">
      <w:pPr>
        <w:suppressAutoHyphens w:val="0"/>
        <w:ind w:left="851" w:right="851" w:firstLine="709"/>
        <w:jc w:val="both"/>
        <w:rPr>
          <w:snapToGrid w:val="0"/>
          <w:sz w:val="21"/>
          <w:szCs w:val="21"/>
          <w:lang w:val="es-CR" w:eastAsia="es-ES"/>
        </w:rPr>
      </w:pPr>
    </w:p>
    <w:p w14:paraId="2AA1F674" w14:textId="77777777" w:rsidR="003E124B" w:rsidRPr="007E7F4F" w:rsidRDefault="003E124B" w:rsidP="003E124B">
      <w:pPr>
        <w:widowControl w:val="0"/>
        <w:suppressAutoHyphens w:val="0"/>
        <w:ind w:left="851" w:right="851" w:firstLine="709"/>
        <w:jc w:val="both"/>
        <w:rPr>
          <w:snapToGrid w:val="0"/>
          <w:sz w:val="21"/>
          <w:szCs w:val="21"/>
          <w:lang w:val="es-CR" w:eastAsia="es-ES"/>
        </w:rPr>
      </w:pPr>
      <w:r w:rsidRPr="007E7F4F">
        <w:rPr>
          <w:snapToGrid w:val="0"/>
          <w:sz w:val="21"/>
          <w:szCs w:val="21"/>
          <w:lang w:val="es-CR" w:eastAsia="es-ES"/>
        </w:rPr>
        <w:t xml:space="preserve"> 153-PLA-ES-2020</w:t>
      </w:r>
    </w:p>
    <w:p w14:paraId="22789509" w14:textId="77777777" w:rsidR="003E124B" w:rsidRPr="007E7F4F" w:rsidRDefault="003E124B" w:rsidP="003E124B">
      <w:pPr>
        <w:widowControl w:val="0"/>
        <w:suppressAutoHyphens w:val="0"/>
        <w:ind w:left="851" w:right="851" w:firstLine="709"/>
        <w:jc w:val="both"/>
        <w:rPr>
          <w:snapToGrid w:val="0"/>
          <w:sz w:val="21"/>
          <w:szCs w:val="21"/>
          <w:lang w:val="es-CR" w:eastAsia="es-ES"/>
        </w:rPr>
      </w:pPr>
      <w:r w:rsidRPr="007E7F4F">
        <w:rPr>
          <w:sz w:val="21"/>
          <w:szCs w:val="21"/>
          <w:lang w:val="es-CR" w:eastAsia="es-ES"/>
        </w:rPr>
        <w:t>Ref. SICE: 2054-20</w:t>
      </w:r>
    </w:p>
    <w:p w14:paraId="06FA4C65" w14:textId="77777777" w:rsidR="003E124B" w:rsidRPr="007E7F4F" w:rsidRDefault="003E124B" w:rsidP="003E124B">
      <w:pPr>
        <w:widowControl w:val="0"/>
        <w:suppressAutoHyphens w:val="0"/>
        <w:ind w:left="851" w:right="851" w:firstLine="709"/>
        <w:jc w:val="both"/>
        <w:rPr>
          <w:snapToGrid w:val="0"/>
          <w:sz w:val="21"/>
          <w:szCs w:val="21"/>
          <w:lang w:val="es-CR" w:eastAsia="es-ES"/>
        </w:rPr>
      </w:pPr>
    </w:p>
    <w:p w14:paraId="4B51752A" w14:textId="77777777" w:rsidR="003E124B" w:rsidRPr="007E7F4F" w:rsidRDefault="003E124B" w:rsidP="003E124B">
      <w:pPr>
        <w:widowControl w:val="0"/>
        <w:suppressAutoHyphens w:val="0"/>
        <w:ind w:left="851" w:right="851" w:firstLine="709"/>
        <w:jc w:val="both"/>
        <w:rPr>
          <w:snapToGrid w:val="0"/>
          <w:sz w:val="21"/>
          <w:szCs w:val="21"/>
          <w:lang w:val="es-CR" w:eastAsia="es-ES"/>
        </w:rPr>
      </w:pPr>
    </w:p>
    <w:p w14:paraId="0F08A820" w14:textId="77777777" w:rsidR="003E124B" w:rsidRPr="007E7F4F" w:rsidRDefault="003E124B" w:rsidP="003E124B">
      <w:pPr>
        <w:widowControl w:val="0"/>
        <w:suppressAutoHyphens w:val="0"/>
        <w:ind w:left="851" w:right="851" w:firstLine="709"/>
        <w:jc w:val="both"/>
        <w:rPr>
          <w:snapToGrid w:val="0"/>
          <w:sz w:val="21"/>
          <w:szCs w:val="21"/>
          <w:lang w:val="es-CR" w:eastAsia="es-ES"/>
        </w:rPr>
      </w:pPr>
      <w:r w:rsidRPr="007E7F4F">
        <w:rPr>
          <w:snapToGrid w:val="0"/>
          <w:sz w:val="21"/>
          <w:szCs w:val="21"/>
          <w:lang w:val="es-CR" w:eastAsia="es-ES"/>
        </w:rPr>
        <w:t>2 de febrero de 2021</w:t>
      </w:r>
    </w:p>
    <w:p w14:paraId="5A267B43" w14:textId="77777777" w:rsidR="003E124B" w:rsidRPr="007E7F4F" w:rsidRDefault="003E124B" w:rsidP="003E124B">
      <w:pPr>
        <w:suppressAutoHyphens w:val="0"/>
        <w:ind w:left="851" w:right="851" w:firstLine="709"/>
        <w:jc w:val="both"/>
        <w:rPr>
          <w:snapToGrid w:val="0"/>
          <w:sz w:val="21"/>
          <w:szCs w:val="21"/>
          <w:lang w:val="es-CR" w:eastAsia="es-ES"/>
        </w:rPr>
      </w:pPr>
    </w:p>
    <w:p w14:paraId="1153968E" w14:textId="77777777" w:rsidR="003E124B" w:rsidRPr="007E7F4F" w:rsidRDefault="003E124B" w:rsidP="003E124B">
      <w:pPr>
        <w:suppressAutoHyphens w:val="0"/>
        <w:ind w:left="851" w:right="851" w:firstLine="709"/>
        <w:jc w:val="both"/>
        <w:rPr>
          <w:sz w:val="21"/>
          <w:szCs w:val="21"/>
          <w:lang w:val="es-CR" w:eastAsia="es-ES"/>
        </w:rPr>
      </w:pPr>
    </w:p>
    <w:p w14:paraId="4EC37790"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Licenciada</w:t>
      </w:r>
    </w:p>
    <w:p w14:paraId="3BCEAF12"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Silvia Navarro Romanini</w:t>
      </w:r>
    </w:p>
    <w:p w14:paraId="031F24A1"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Secretaría General de la Corte</w:t>
      </w:r>
    </w:p>
    <w:p w14:paraId="5CCCD4DB" w14:textId="77777777" w:rsidR="003E124B" w:rsidRPr="007E7F4F" w:rsidRDefault="003E124B" w:rsidP="003E124B">
      <w:pPr>
        <w:widowControl w:val="0"/>
        <w:suppressAutoHyphens w:val="0"/>
        <w:ind w:left="851" w:right="851" w:firstLine="709"/>
        <w:jc w:val="both"/>
        <w:rPr>
          <w:sz w:val="21"/>
          <w:szCs w:val="21"/>
          <w:lang w:val="es-CR" w:eastAsia="es-ES"/>
        </w:rPr>
      </w:pPr>
    </w:p>
    <w:p w14:paraId="390EC162" w14:textId="77777777" w:rsidR="003E124B" w:rsidRPr="007E7F4F" w:rsidRDefault="003E124B" w:rsidP="003E124B">
      <w:pPr>
        <w:widowControl w:val="0"/>
        <w:suppressAutoHyphens w:val="0"/>
        <w:ind w:left="851" w:right="851" w:firstLine="709"/>
        <w:jc w:val="both"/>
        <w:rPr>
          <w:snapToGrid w:val="0"/>
          <w:sz w:val="21"/>
          <w:szCs w:val="21"/>
          <w:lang w:val="es-CR" w:eastAsia="es-ES"/>
        </w:rPr>
      </w:pPr>
    </w:p>
    <w:p w14:paraId="061DA5B2" w14:textId="77777777" w:rsidR="003E124B" w:rsidRPr="007E7F4F" w:rsidRDefault="003E124B" w:rsidP="003E124B">
      <w:pPr>
        <w:widowControl w:val="0"/>
        <w:suppressAutoHyphens w:val="0"/>
        <w:ind w:left="851" w:right="851" w:firstLine="709"/>
        <w:jc w:val="both"/>
        <w:rPr>
          <w:snapToGrid w:val="0"/>
          <w:sz w:val="21"/>
          <w:szCs w:val="21"/>
          <w:lang w:val="es-CR" w:eastAsia="es-ES"/>
        </w:rPr>
      </w:pPr>
      <w:r w:rsidRPr="007E7F4F">
        <w:rPr>
          <w:snapToGrid w:val="0"/>
          <w:sz w:val="21"/>
          <w:szCs w:val="21"/>
          <w:lang w:val="es-CR" w:eastAsia="es-ES"/>
        </w:rPr>
        <w:t>Estimada señora:</w:t>
      </w:r>
    </w:p>
    <w:p w14:paraId="3A6A5004" w14:textId="77777777" w:rsidR="003E124B" w:rsidRPr="007E7F4F" w:rsidRDefault="003E124B" w:rsidP="003E124B">
      <w:pPr>
        <w:widowControl w:val="0"/>
        <w:suppressAutoHyphens w:val="0"/>
        <w:ind w:left="851" w:right="851" w:firstLine="709"/>
        <w:jc w:val="both"/>
        <w:rPr>
          <w:snapToGrid w:val="0"/>
          <w:sz w:val="21"/>
          <w:szCs w:val="21"/>
          <w:lang w:val="es-CR" w:eastAsia="es-ES"/>
        </w:rPr>
      </w:pPr>
    </w:p>
    <w:p w14:paraId="1B8C85B1"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 xml:space="preserve">Le remito el informe suscrito por la Licda. Ana Ericka Rodríguez Araya, Jefa del Subproceso de Estadística, relacionado con el </w:t>
      </w:r>
      <w:r w:rsidRPr="007E7F4F">
        <w:rPr>
          <w:rFonts w:eastAsia="Calibri"/>
          <w:sz w:val="21"/>
          <w:szCs w:val="21"/>
          <w:lang w:val="es-CR" w:eastAsia="es-ES"/>
        </w:rPr>
        <w:t xml:space="preserve">análisis y cuadros estadísticos, </w:t>
      </w:r>
      <w:r w:rsidRPr="007E7F4F">
        <w:rPr>
          <w:sz w:val="21"/>
          <w:szCs w:val="21"/>
          <w:lang w:val="es-CR" w:eastAsia="es-ES"/>
        </w:rPr>
        <w:t>sobre los homicidios dolosos en Costa Rica durante el 2019 y el último quinquenio.</w:t>
      </w:r>
    </w:p>
    <w:p w14:paraId="78F1A1C7" w14:textId="77777777" w:rsidR="003E124B" w:rsidRPr="007E7F4F" w:rsidRDefault="003E124B" w:rsidP="003E124B">
      <w:pPr>
        <w:suppressAutoHyphens w:val="0"/>
        <w:ind w:left="851" w:right="851" w:firstLine="709"/>
        <w:jc w:val="both"/>
        <w:rPr>
          <w:sz w:val="21"/>
          <w:szCs w:val="21"/>
          <w:u w:val="single"/>
          <w:lang w:val="es-CR" w:eastAsia="es-ES"/>
        </w:rPr>
      </w:pPr>
      <w:r w:rsidRPr="007E7F4F">
        <w:rPr>
          <w:sz w:val="21"/>
          <w:szCs w:val="21"/>
          <w:u w:val="single"/>
          <w:lang w:val="es-CR" w:eastAsia="es-ES"/>
        </w:rPr>
        <w:t xml:space="preserve"> </w:t>
      </w:r>
    </w:p>
    <w:p w14:paraId="68D83E42" w14:textId="77777777" w:rsidR="003E124B" w:rsidRPr="007E7F4F" w:rsidRDefault="003E124B" w:rsidP="003E124B">
      <w:pPr>
        <w:tabs>
          <w:tab w:val="num" w:pos="709"/>
        </w:tabs>
        <w:suppressAutoHyphens w:val="0"/>
        <w:ind w:left="851" w:right="851" w:firstLine="709"/>
        <w:jc w:val="both"/>
        <w:rPr>
          <w:sz w:val="21"/>
          <w:szCs w:val="21"/>
          <w:lang w:val="es-CR" w:eastAsia="es-ES"/>
        </w:rPr>
      </w:pPr>
      <w:r w:rsidRPr="007E7F4F">
        <w:rPr>
          <w:sz w:val="21"/>
          <w:szCs w:val="21"/>
          <w:lang w:val="es-CR" w:eastAsia="es-ES"/>
        </w:rPr>
        <w:lastRenderedPageBreak/>
        <w:tab/>
        <w:t xml:space="preserve">Con el fin de que se manifestaran al respecto, mediante oficio 2005-PLA-ES-2020, del 9 de diciembre de 2020, el preliminar de este documento fue puesto en conocimiento del Máster Walter Espinoza </w:t>
      </w:r>
      <w:proofErr w:type="spellStart"/>
      <w:r w:rsidRPr="007E7F4F">
        <w:rPr>
          <w:sz w:val="21"/>
          <w:szCs w:val="21"/>
          <w:lang w:val="es-CR" w:eastAsia="es-ES"/>
        </w:rPr>
        <w:t>Espinoza</w:t>
      </w:r>
      <w:proofErr w:type="spellEnd"/>
      <w:r w:rsidRPr="007E7F4F">
        <w:rPr>
          <w:sz w:val="21"/>
          <w:szCs w:val="21"/>
          <w:lang w:val="es-CR" w:eastAsia="es-ES"/>
        </w:rPr>
        <w:t>, Director del Organismo de Investigación Judicial. Como respuesta se recibió oficio 1025-DG-2020 del 18 de diciembre de 2020, donde indican no tener respuestas.</w:t>
      </w:r>
    </w:p>
    <w:p w14:paraId="4AD96AA1" w14:textId="77777777" w:rsidR="003E124B" w:rsidRPr="007E7F4F" w:rsidRDefault="003E124B" w:rsidP="003E124B">
      <w:pPr>
        <w:suppressAutoHyphens w:val="0"/>
        <w:ind w:left="851" w:right="851" w:firstLine="709"/>
        <w:jc w:val="both"/>
        <w:rPr>
          <w:sz w:val="21"/>
          <w:szCs w:val="21"/>
          <w:lang w:val="es-CR" w:eastAsia="es-ES"/>
        </w:rPr>
      </w:pPr>
    </w:p>
    <w:p w14:paraId="11DC779C" w14:textId="77777777" w:rsidR="003E124B" w:rsidRPr="007E7F4F" w:rsidRDefault="003E124B" w:rsidP="003E124B">
      <w:pPr>
        <w:widowControl w:val="0"/>
        <w:suppressAutoHyphens w:val="0"/>
        <w:ind w:left="851" w:right="851" w:firstLine="709"/>
        <w:jc w:val="both"/>
        <w:rPr>
          <w:snapToGrid w:val="0"/>
          <w:sz w:val="21"/>
          <w:szCs w:val="21"/>
          <w:lang w:val="es-CR" w:eastAsia="es-ES"/>
        </w:rPr>
      </w:pPr>
      <w:r w:rsidRPr="007E7F4F">
        <w:rPr>
          <w:snapToGrid w:val="0"/>
          <w:sz w:val="21"/>
          <w:szCs w:val="21"/>
          <w:lang w:val="es-CR" w:eastAsia="es-ES"/>
        </w:rPr>
        <w:t>Atentamente,</w:t>
      </w:r>
    </w:p>
    <w:p w14:paraId="51E55C56" w14:textId="77777777" w:rsidR="003E124B" w:rsidRPr="007E7F4F" w:rsidRDefault="003E124B" w:rsidP="003E124B">
      <w:pPr>
        <w:widowControl w:val="0"/>
        <w:suppressAutoHyphens w:val="0"/>
        <w:ind w:left="851" w:right="851" w:firstLine="709"/>
        <w:jc w:val="both"/>
        <w:rPr>
          <w:b/>
          <w:bCs/>
          <w:snapToGrid w:val="0"/>
          <w:sz w:val="21"/>
          <w:szCs w:val="21"/>
          <w:lang w:val="es-CR" w:eastAsia="es-ES"/>
        </w:rPr>
      </w:pPr>
    </w:p>
    <w:p w14:paraId="67141FB7" w14:textId="77777777" w:rsidR="003E124B" w:rsidRPr="007E7F4F" w:rsidRDefault="003E124B" w:rsidP="003E124B">
      <w:pPr>
        <w:widowControl w:val="0"/>
        <w:suppressAutoHyphens w:val="0"/>
        <w:ind w:left="851" w:right="851" w:firstLine="709"/>
        <w:jc w:val="both"/>
        <w:rPr>
          <w:snapToGrid w:val="0"/>
          <w:sz w:val="21"/>
          <w:szCs w:val="21"/>
          <w:lang w:val="es-CR" w:eastAsia="es-ES"/>
        </w:rPr>
      </w:pPr>
    </w:p>
    <w:p w14:paraId="0A118C78" w14:textId="77777777" w:rsidR="003E124B" w:rsidRPr="007E7F4F" w:rsidRDefault="003E124B" w:rsidP="003E124B">
      <w:pPr>
        <w:suppressAutoHyphens w:val="0"/>
        <w:ind w:left="851" w:right="851" w:firstLine="709"/>
        <w:jc w:val="both"/>
        <w:rPr>
          <w:snapToGrid w:val="0"/>
          <w:sz w:val="21"/>
          <w:szCs w:val="21"/>
          <w:lang w:val="es-CR" w:eastAsia="es-ES"/>
        </w:rPr>
      </w:pPr>
      <w:r w:rsidRPr="007E7F4F">
        <w:rPr>
          <w:snapToGrid w:val="0"/>
          <w:sz w:val="21"/>
          <w:szCs w:val="21"/>
          <w:lang w:val="es-CR" w:eastAsia="es-ES"/>
        </w:rPr>
        <w:t xml:space="preserve">Ing. Dixon Li Morales, Jefe </w:t>
      </w:r>
      <w:proofErr w:type="spellStart"/>
      <w:r w:rsidRPr="007E7F4F">
        <w:rPr>
          <w:snapToGrid w:val="0"/>
          <w:sz w:val="21"/>
          <w:szCs w:val="21"/>
          <w:lang w:val="es-CR" w:eastAsia="es-ES"/>
        </w:rPr>
        <w:t>a.i.</w:t>
      </w:r>
      <w:proofErr w:type="spellEnd"/>
      <w:r w:rsidRPr="007E7F4F">
        <w:rPr>
          <w:snapToGrid w:val="0"/>
          <w:sz w:val="21"/>
          <w:szCs w:val="21"/>
          <w:lang w:val="es-CR" w:eastAsia="es-ES"/>
        </w:rPr>
        <w:t xml:space="preserve"> </w:t>
      </w:r>
    </w:p>
    <w:p w14:paraId="5E469B07" w14:textId="77777777" w:rsidR="003E124B" w:rsidRPr="007E7F4F" w:rsidRDefault="003E124B" w:rsidP="003E124B">
      <w:pPr>
        <w:suppressAutoHyphens w:val="0"/>
        <w:ind w:left="851" w:right="851" w:firstLine="709"/>
        <w:jc w:val="both"/>
        <w:rPr>
          <w:snapToGrid w:val="0"/>
          <w:sz w:val="21"/>
          <w:szCs w:val="21"/>
          <w:lang w:val="es-CR" w:eastAsia="es-ES"/>
        </w:rPr>
      </w:pPr>
      <w:r w:rsidRPr="007E7F4F">
        <w:rPr>
          <w:snapToGrid w:val="0"/>
          <w:sz w:val="21"/>
          <w:szCs w:val="21"/>
          <w:lang w:val="es-CR" w:eastAsia="es-ES"/>
        </w:rPr>
        <w:t>Proceso Ejecución de las Operaciones</w:t>
      </w:r>
    </w:p>
    <w:p w14:paraId="55B647AA" w14:textId="77777777" w:rsidR="003E124B" w:rsidRPr="007E7F4F" w:rsidRDefault="003E124B" w:rsidP="003E124B">
      <w:pPr>
        <w:suppressAutoHyphens w:val="0"/>
        <w:ind w:left="851" w:right="851" w:firstLine="709"/>
        <w:jc w:val="both"/>
        <w:rPr>
          <w:snapToGrid w:val="0"/>
          <w:sz w:val="21"/>
          <w:szCs w:val="21"/>
          <w:lang w:val="es-CR" w:eastAsia="es-ES"/>
        </w:rPr>
      </w:pPr>
    </w:p>
    <w:p w14:paraId="4CE822B8" w14:textId="77777777" w:rsidR="003E124B" w:rsidRPr="007E7F4F" w:rsidRDefault="003E124B" w:rsidP="003E124B">
      <w:pPr>
        <w:suppressAutoHyphens w:val="0"/>
        <w:ind w:left="851" w:right="851" w:firstLine="709"/>
        <w:jc w:val="both"/>
        <w:rPr>
          <w:b/>
          <w:bCs/>
          <w:i/>
          <w:iCs/>
          <w:sz w:val="21"/>
          <w:szCs w:val="21"/>
          <w:lang w:val="es-CR" w:eastAsia="es-ES"/>
        </w:rPr>
      </w:pPr>
    </w:p>
    <w:p w14:paraId="0088BE25" w14:textId="77777777" w:rsidR="003E124B" w:rsidRPr="007E7F4F" w:rsidRDefault="003E124B" w:rsidP="003E124B">
      <w:pPr>
        <w:suppressAutoHyphens w:val="0"/>
        <w:ind w:left="851" w:right="851" w:firstLine="709"/>
        <w:jc w:val="both"/>
        <w:rPr>
          <w:sz w:val="21"/>
          <w:szCs w:val="21"/>
          <w:lang w:val="es-CR" w:eastAsia="es-ES"/>
        </w:rPr>
      </w:pPr>
      <w:r w:rsidRPr="007E7F4F">
        <w:rPr>
          <w:b/>
          <w:bCs/>
          <w:i/>
          <w:iCs/>
          <w:sz w:val="21"/>
          <w:szCs w:val="21"/>
          <w:lang w:val="es-CR" w:eastAsia="es-ES"/>
        </w:rPr>
        <w:t>Se adjunta respuesta recibida.</w:t>
      </w:r>
    </w:p>
    <w:p w14:paraId="18F347FE" w14:textId="77777777" w:rsidR="003E124B" w:rsidRPr="007E7F4F" w:rsidRDefault="003E124B" w:rsidP="003E124B">
      <w:pPr>
        <w:suppressAutoHyphens w:val="0"/>
        <w:ind w:left="851" w:right="851" w:firstLine="709"/>
        <w:jc w:val="both"/>
        <w:rPr>
          <w:sz w:val="21"/>
          <w:szCs w:val="21"/>
          <w:lang w:val="es-CR" w:eastAsia="es-ES"/>
        </w:rPr>
      </w:pPr>
    </w:p>
    <w:p w14:paraId="481D97BE" w14:textId="77777777" w:rsidR="003E124B" w:rsidRPr="007E7F4F" w:rsidRDefault="003E124B" w:rsidP="003E124B">
      <w:pPr>
        <w:suppressAutoHyphens w:val="0"/>
        <w:ind w:left="851" w:right="851" w:firstLine="709"/>
        <w:jc w:val="both"/>
        <w:rPr>
          <w:sz w:val="21"/>
          <w:szCs w:val="21"/>
          <w:lang w:val="es-CR" w:eastAsia="es-ES"/>
        </w:rPr>
      </w:pPr>
    </w:p>
    <w:p w14:paraId="32532968"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 xml:space="preserve">Copias: </w:t>
      </w:r>
    </w:p>
    <w:p w14:paraId="3B68409D" w14:textId="77777777" w:rsidR="003E124B" w:rsidRPr="007E7F4F" w:rsidRDefault="003E124B" w:rsidP="00382073">
      <w:pPr>
        <w:numPr>
          <w:ilvl w:val="0"/>
          <w:numId w:val="20"/>
        </w:numPr>
        <w:suppressAutoHyphens w:val="0"/>
        <w:ind w:left="851" w:right="851" w:firstLine="709"/>
        <w:jc w:val="both"/>
        <w:rPr>
          <w:sz w:val="21"/>
          <w:szCs w:val="21"/>
          <w:lang w:val="es-CR" w:eastAsia="es-ES"/>
        </w:rPr>
      </w:pPr>
      <w:r w:rsidRPr="007E7F4F">
        <w:rPr>
          <w:sz w:val="21"/>
          <w:szCs w:val="21"/>
          <w:lang w:val="es-CR" w:eastAsia="es-ES"/>
        </w:rPr>
        <w:t>Dirección General del Organismo de Investigación Judicial</w:t>
      </w:r>
    </w:p>
    <w:p w14:paraId="2983ABF7" w14:textId="77777777" w:rsidR="003E124B" w:rsidRPr="007E7F4F" w:rsidRDefault="003E124B" w:rsidP="00382073">
      <w:pPr>
        <w:numPr>
          <w:ilvl w:val="0"/>
          <w:numId w:val="20"/>
        </w:numPr>
        <w:suppressAutoHyphens w:val="0"/>
        <w:ind w:left="851" w:right="851" w:firstLine="709"/>
        <w:jc w:val="both"/>
        <w:rPr>
          <w:sz w:val="21"/>
          <w:szCs w:val="21"/>
          <w:lang w:val="es-CR" w:eastAsia="es-ES"/>
        </w:rPr>
      </w:pPr>
      <w:r w:rsidRPr="007E7F4F">
        <w:rPr>
          <w:sz w:val="21"/>
          <w:szCs w:val="21"/>
          <w:lang w:val="es-CR" w:eastAsia="es-ES"/>
        </w:rPr>
        <w:t>Archivo</w:t>
      </w:r>
    </w:p>
    <w:p w14:paraId="3B68EFE8" w14:textId="77777777" w:rsidR="003E124B" w:rsidRPr="007E7F4F" w:rsidRDefault="003E124B" w:rsidP="003E124B">
      <w:pPr>
        <w:suppressAutoHyphens w:val="0"/>
        <w:ind w:left="851" w:right="851" w:firstLine="709"/>
        <w:jc w:val="both"/>
        <w:rPr>
          <w:sz w:val="21"/>
          <w:szCs w:val="21"/>
          <w:lang w:val="es-CR" w:eastAsia="es-ES"/>
        </w:rPr>
      </w:pPr>
    </w:p>
    <w:p w14:paraId="43C87491" w14:textId="77777777" w:rsidR="003E124B" w:rsidRPr="007E7F4F" w:rsidRDefault="003E124B" w:rsidP="003E124B">
      <w:pPr>
        <w:suppressAutoHyphens w:val="0"/>
        <w:ind w:left="851" w:right="851" w:firstLine="709"/>
        <w:jc w:val="both"/>
        <w:rPr>
          <w:sz w:val="21"/>
          <w:szCs w:val="21"/>
          <w:lang w:val="es-CR" w:eastAsia="es-ES"/>
        </w:rPr>
      </w:pPr>
      <w:proofErr w:type="spellStart"/>
      <w:r w:rsidRPr="007E7F4F">
        <w:rPr>
          <w:sz w:val="21"/>
          <w:szCs w:val="21"/>
          <w:lang w:val="es-CR" w:eastAsia="es-ES"/>
        </w:rPr>
        <w:t>rqp</w:t>
      </w:r>
      <w:proofErr w:type="spellEnd"/>
    </w:p>
    <w:p w14:paraId="7C2CBDFB" w14:textId="77777777" w:rsidR="003E124B" w:rsidRPr="007E7F4F" w:rsidRDefault="003E124B" w:rsidP="003E124B">
      <w:pPr>
        <w:suppressAutoHyphens w:val="0"/>
        <w:ind w:left="851" w:right="851" w:firstLine="709"/>
        <w:jc w:val="both"/>
        <w:rPr>
          <w:b/>
          <w:bCs/>
          <w:sz w:val="21"/>
          <w:szCs w:val="21"/>
          <w:lang w:val="es-CR" w:eastAsia="es-ES"/>
        </w:rPr>
      </w:pPr>
      <w:r w:rsidRPr="007E7F4F">
        <w:rPr>
          <w:sz w:val="21"/>
          <w:szCs w:val="21"/>
          <w:lang w:val="es-CR" w:eastAsia="es-ES"/>
        </w:rPr>
        <w:t>Ref. 2054-2020</w:t>
      </w:r>
      <w:r w:rsidRPr="007E7F4F">
        <w:rPr>
          <w:b/>
          <w:bCs/>
          <w:sz w:val="21"/>
          <w:szCs w:val="21"/>
          <w:lang w:val="es-CR" w:eastAsia="es-ES"/>
        </w:rPr>
        <w:t xml:space="preserve"> </w:t>
      </w:r>
    </w:p>
    <w:p w14:paraId="5B81482F" w14:textId="77777777" w:rsidR="003E124B" w:rsidRPr="007E7F4F" w:rsidRDefault="003E124B" w:rsidP="003E124B">
      <w:pPr>
        <w:suppressAutoHyphens w:val="0"/>
        <w:ind w:left="851" w:right="851" w:firstLine="709"/>
        <w:jc w:val="both"/>
        <w:rPr>
          <w:rFonts w:eastAsia="Calibri"/>
          <w:bCs/>
          <w:sz w:val="21"/>
          <w:szCs w:val="21"/>
          <w:lang w:val="es-CR" w:eastAsia="en-US"/>
        </w:rPr>
      </w:pPr>
      <w:r w:rsidRPr="007E7F4F">
        <w:rPr>
          <w:rFonts w:eastAsia="Calibri"/>
          <w:bCs/>
          <w:sz w:val="21"/>
          <w:szCs w:val="21"/>
          <w:lang w:val="es-CR" w:eastAsia="en-US"/>
        </w:rPr>
        <w:t>2 de febrero de 2021</w:t>
      </w:r>
    </w:p>
    <w:p w14:paraId="09BB129D" w14:textId="77777777" w:rsidR="003E124B" w:rsidRPr="007E7F4F" w:rsidRDefault="003E124B" w:rsidP="003E124B">
      <w:pPr>
        <w:suppressAutoHyphens w:val="0"/>
        <w:ind w:left="851" w:right="851" w:firstLine="709"/>
        <w:jc w:val="both"/>
        <w:rPr>
          <w:rFonts w:eastAsia="Calibri"/>
          <w:bCs/>
          <w:sz w:val="21"/>
          <w:szCs w:val="21"/>
          <w:lang w:val="es-CR" w:eastAsia="en-US"/>
        </w:rPr>
      </w:pPr>
    </w:p>
    <w:p w14:paraId="68C5B4D9" w14:textId="77777777" w:rsidR="003E124B" w:rsidRPr="007E7F4F" w:rsidRDefault="003E124B" w:rsidP="003E124B">
      <w:pPr>
        <w:suppressAutoHyphens w:val="0"/>
        <w:ind w:right="851"/>
        <w:jc w:val="both"/>
        <w:rPr>
          <w:rFonts w:eastAsia="Calibri"/>
          <w:bCs/>
          <w:sz w:val="21"/>
          <w:szCs w:val="21"/>
          <w:lang w:val="es-CR" w:eastAsia="en-US"/>
        </w:rPr>
      </w:pPr>
    </w:p>
    <w:p w14:paraId="03B7E24B" w14:textId="77777777" w:rsidR="003E124B" w:rsidRPr="007E7F4F" w:rsidRDefault="003E124B" w:rsidP="003E124B">
      <w:pPr>
        <w:suppressAutoHyphens w:val="0"/>
        <w:ind w:left="851" w:right="851" w:firstLine="709"/>
        <w:jc w:val="both"/>
        <w:rPr>
          <w:rFonts w:eastAsia="Calibri"/>
          <w:bCs/>
          <w:sz w:val="21"/>
          <w:szCs w:val="21"/>
          <w:lang w:val="es-CR" w:eastAsia="en-US"/>
        </w:rPr>
      </w:pPr>
      <w:r w:rsidRPr="007E7F4F">
        <w:rPr>
          <w:rFonts w:eastAsia="Calibri"/>
          <w:bCs/>
          <w:sz w:val="21"/>
          <w:szCs w:val="21"/>
          <w:lang w:val="es-CR" w:eastAsia="en-US"/>
        </w:rPr>
        <w:t xml:space="preserve">Ingeniero </w:t>
      </w:r>
    </w:p>
    <w:p w14:paraId="40711B95" w14:textId="77777777" w:rsidR="003E124B" w:rsidRPr="007E7F4F" w:rsidRDefault="003E124B" w:rsidP="003E124B">
      <w:pPr>
        <w:suppressAutoHyphens w:val="0"/>
        <w:ind w:left="851" w:right="851" w:firstLine="709"/>
        <w:jc w:val="both"/>
        <w:rPr>
          <w:rFonts w:eastAsia="Calibri"/>
          <w:bCs/>
          <w:sz w:val="21"/>
          <w:szCs w:val="21"/>
          <w:lang w:val="es-CR" w:eastAsia="en-US"/>
        </w:rPr>
      </w:pPr>
      <w:r w:rsidRPr="007E7F4F">
        <w:rPr>
          <w:rFonts w:eastAsia="Calibri"/>
          <w:bCs/>
          <w:sz w:val="21"/>
          <w:szCs w:val="21"/>
          <w:lang w:val="es-CR" w:eastAsia="en-US"/>
        </w:rPr>
        <w:t>Dixon Li Morales, Jefe</w:t>
      </w:r>
    </w:p>
    <w:p w14:paraId="4E3BEFC8" w14:textId="77777777" w:rsidR="003E124B" w:rsidRPr="007E7F4F" w:rsidRDefault="003E124B" w:rsidP="003E124B">
      <w:pPr>
        <w:suppressAutoHyphens w:val="0"/>
        <w:ind w:left="851" w:right="851" w:firstLine="709"/>
        <w:jc w:val="both"/>
        <w:rPr>
          <w:rFonts w:eastAsia="Calibri"/>
          <w:bCs/>
          <w:sz w:val="21"/>
          <w:szCs w:val="21"/>
          <w:lang w:val="es-CR" w:eastAsia="en-US"/>
        </w:rPr>
      </w:pPr>
      <w:r w:rsidRPr="007E7F4F">
        <w:rPr>
          <w:rFonts w:eastAsia="Calibri"/>
          <w:bCs/>
          <w:sz w:val="21"/>
          <w:szCs w:val="21"/>
          <w:lang w:val="es-CR" w:eastAsia="en-US"/>
        </w:rPr>
        <w:t>Proceso Ejecución de las Operaciones</w:t>
      </w:r>
    </w:p>
    <w:p w14:paraId="6C6A9E86" w14:textId="77777777" w:rsidR="003E124B" w:rsidRPr="007E7F4F" w:rsidRDefault="003E124B" w:rsidP="003E124B">
      <w:pPr>
        <w:suppressAutoHyphens w:val="0"/>
        <w:ind w:left="851" w:right="851" w:firstLine="709"/>
        <w:jc w:val="both"/>
        <w:rPr>
          <w:rFonts w:eastAsia="Calibri"/>
          <w:sz w:val="21"/>
          <w:szCs w:val="21"/>
          <w:lang w:val="es-CR" w:eastAsia="es-ES"/>
        </w:rPr>
      </w:pPr>
    </w:p>
    <w:p w14:paraId="515076D6" w14:textId="77777777" w:rsidR="003E124B" w:rsidRPr="007E7F4F" w:rsidRDefault="003E124B" w:rsidP="003E124B">
      <w:pPr>
        <w:suppressAutoHyphens w:val="0"/>
        <w:ind w:left="851" w:right="851" w:firstLine="709"/>
        <w:jc w:val="both"/>
        <w:rPr>
          <w:rFonts w:eastAsia="Calibri"/>
          <w:sz w:val="21"/>
          <w:szCs w:val="21"/>
          <w:lang w:val="es-CR" w:eastAsia="es-ES"/>
        </w:rPr>
      </w:pPr>
    </w:p>
    <w:p w14:paraId="16EBC8D6" w14:textId="77777777" w:rsidR="003E124B" w:rsidRPr="007E7F4F" w:rsidRDefault="003E124B" w:rsidP="003E124B">
      <w:pPr>
        <w:suppressAutoHyphens w:val="0"/>
        <w:ind w:left="851" w:right="851" w:firstLine="709"/>
        <w:jc w:val="both"/>
        <w:rPr>
          <w:rFonts w:eastAsia="Calibri"/>
          <w:sz w:val="21"/>
          <w:szCs w:val="21"/>
          <w:lang w:val="es-CR" w:eastAsia="es-ES"/>
        </w:rPr>
      </w:pPr>
      <w:r w:rsidRPr="007E7F4F">
        <w:rPr>
          <w:rFonts w:eastAsia="Calibri"/>
          <w:sz w:val="21"/>
          <w:szCs w:val="21"/>
          <w:lang w:val="es-CR" w:eastAsia="es-ES"/>
        </w:rPr>
        <w:t>Estimado señor:</w:t>
      </w:r>
    </w:p>
    <w:p w14:paraId="6E846C17" w14:textId="77777777" w:rsidR="003E124B" w:rsidRPr="007E7F4F" w:rsidRDefault="003E124B" w:rsidP="003E124B">
      <w:pPr>
        <w:suppressAutoHyphens w:val="0"/>
        <w:ind w:left="851" w:right="851" w:firstLine="709"/>
        <w:jc w:val="both"/>
        <w:rPr>
          <w:rFonts w:eastAsia="Calibri"/>
          <w:sz w:val="21"/>
          <w:szCs w:val="21"/>
          <w:lang w:val="es-CR" w:eastAsia="es-ES"/>
        </w:rPr>
      </w:pPr>
    </w:p>
    <w:p w14:paraId="6933B0F4" w14:textId="77777777" w:rsidR="003E124B" w:rsidRPr="007E7F4F" w:rsidRDefault="003E124B" w:rsidP="003E124B">
      <w:pPr>
        <w:suppressAutoHyphens w:val="0"/>
        <w:ind w:left="851" w:right="851" w:firstLine="709"/>
        <w:jc w:val="both"/>
        <w:rPr>
          <w:sz w:val="21"/>
          <w:szCs w:val="21"/>
          <w:lang w:val="es-CR" w:eastAsia="es-ES"/>
        </w:rPr>
      </w:pPr>
      <w:r w:rsidRPr="007E7F4F">
        <w:rPr>
          <w:rFonts w:eastAsia="Calibri"/>
          <w:sz w:val="21"/>
          <w:szCs w:val="21"/>
          <w:lang w:val="es-CR" w:eastAsia="es-ES"/>
        </w:rPr>
        <w:t xml:space="preserve">Por este medio remito </w:t>
      </w:r>
      <w:bookmarkStart w:id="5" w:name="_Hlk63091603"/>
      <w:r w:rsidRPr="007E7F4F">
        <w:rPr>
          <w:rFonts w:eastAsia="Calibri"/>
          <w:sz w:val="21"/>
          <w:szCs w:val="21"/>
          <w:lang w:val="es-CR" w:eastAsia="es-ES"/>
        </w:rPr>
        <w:t xml:space="preserve">análisis y cuadros estadísticos, </w:t>
      </w:r>
      <w:r w:rsidRPr="007E7F4F">
        <w:rPr>
          <w:sz w:val="21"/>
          <w:szCs w:val="21"/>
          <w:lang w:val="es-CR" w:eastAsia="es-ES"/>
        </w:rPr>
        <w:t>relacionados con los homicidios dolosos en Costa Rica durante el 2019 y el último quinquenio</w:t>
      </w:r>
      <w:bookmarkEnd w:id="5"/>
      <w:r w:rsidRPr="007E7F4F">
        <w:rPr>
          <w:sz w:val="21"/>
          <w:szCs w:val="21"/>
          <w:lang w:val="es-CR" w:eastAsia="es-ES"/>
        </w:rPr>
        <w:t>; esto para su incorporación en el Anuario Estadístico de ese año.</w:t>
      </w:r>
    </w:p>
    <w:p w14:paraId="7F18718E" w14:textId="77777777" w:rsidR="003E124B" w:rsidRPr="007E7F4F" w:rsidRDefault="003E124B" w:rsidP="003E124B">
      <w:pPr>
        <w:suppressAutoHyphens w:val="0"/>
        <w:ind w:left="851" w:right="851" w:firstLine="709"/>
        <w:jc w:val="both"/>
        <w:rPr>
          <w:rFonts w:eastAsia="Calibri"/>
          <w:bCs/>
          <w:sz w:val="21"/>
          <w:szCs w:val="21"/>
          <w:lang w:val="es-CR" w:eastAsia="en-US"/>
        </w:rPr>
      </w:pPr>
    </w:p>
    <w:p w14:paraId="67C94A85" w14:textId="77777777" w:rsidR="003E124B" w:rsidRPr="007E7F4F" w:rsidRDefault="003E124B" w:rsidP="003E124B">
      <w:pPr>
        <w:suppressAutoHyphens w:val="0"/>
        <w:ind w:left="851" w:right="851" w:firstLine="709"/>
        <w:jc w:val="both"/>
        <w:rPr>
          <w:snapToGrid w:val="0"/>
          <w:sz w:val="21"/>
          <w:szCs w:val="21"/>
          <w:lang w:val="es-CR" w:eastAsia="es-ES"/>
        </w:rPr>
      </w:pPr>
      <w:r w:rsidRPr="007E7F4F">
        <w:rPr>
          <w:rFonts w:eastAsia="Calibri"/>
          <w:bCs/>
          <w:sz w:val="21"/>
          <w:szCs w:val="21"/>
          <w:lang w:val="es-CR" w:eastAsia="en-US"/>
        </w:rPr>
        <w:t xml:space="preserve">En este sentido, se debe indicar que la versión preliminar de este informe se sometió a conocimiento del Máster Walter Espinoza, Director del Organismo de Investigación Judicial mediante oficio </w:t>
      </w:r>
      <w:r w:rsidRPr="007E7F4F">
        <w:rPr>
          <w:snapToGrid w:val="0"/>
          <w:sz w:val="21"/>
          <w:szCs w:val="21"/>
          <w:lang w:val="es-CR" w:eastAsia="es-ES"/>
        </w:rPr>
        <w:t>2005-PLA-ES-2020</w:t>
      </w:r>
      <w:r w:rsidRPr="007E7F4F">
        <w:rPr>
          <w:rFonts w:eastAsia="Calibri"/>
          <w:bCs/>
          <w:sz w:val="21"/>
          <w:szCs w:val="21"/>
          <w:lang w:val="es-CR" w:eastAsia="en-US"/>
        </w:rPr>
        <w:t>, con la finalidad de que se emitieran las observaciones correspondientes. las cuales se recibieron en esta Dirección, mediante oficio 1025-DG-2020, donde indica que no tienen observaciones al respecto.</w:t>
      </w:r>
      <w:r w:rsidRPr="007E7F4F">
        <w:rPr>
          <w:snapToGrid w:val="0"/>
          <w:sz w:val="21"/>
          <w:szCs w:val="21"/>
          <w:lang w:val="es-CR" w:eastAsia="es-ES"/>
        </w:rPr>
        <w:t xml:space="preserve"> </w:t>
      </w:r>
    </w:p>
    <w:p w14:paraId="303CCCEC" w14:textId="77777777" w:rsidR="003E124B" w:rsidRPr="007E7F4F" w:rsidRDefault="003E124B" w:rsidP="003E124B">
      <w:pPr>
        <w:suppressAutoHyphens w:val="0"/>
        <w:ind w:left="851" w:right="851" w:firstLine="709"/>
        <w:jc w:val="both"/>
        <w:rPr>
          <w:sz w:val="21"/>
          <w:szCs w:val="21"/>
          <w:lang w:val="es-CR" w:eastAsia="es-ES"/>
        </w:rPr>
      </w:pPr>
    </w:p>
    <w:p w14:paraId="278E5633"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Este análisis fue desarrollado por el Ingeniero Israel Araya Sequeira, Profesional 2, del Subproceso de Estadística.</w:t>
      </w:r>
    </w:p>
    <w:p w14:paraId="1A8D9B8D" w14:textId="77777777" w:rsidR="003E124B" w:rsidRPr="007E7F4F" w:rsidRDefault="003E124B" w:rsidP="003E124B">
      <w:pPr>
        <w:suppressAutoHyphens w:val="0"/>
        <w:ind w:left="851" w:right="851" w:firstLine="709"/>
        <w:jc w:val="both"/>
        <w:rPr>
          <w:sz w:val="21"/>
          <w:szCs w:val="21"/>
          <w:lang w:val="es-CR" w:eastAsia="es-ES"/>
        </w:rPr>
      </w:pPr>
    </w:p>
    <w:p w14:paraId="45952C77" w14:textId="77777777" w:rsidR="003E124B" w:rsidRPr="007E7F4F" w:rsidRDefault="003E124B" w:rsidP="003E124B">
      <w:pPr>
        <w:suppressAutoHyphens w:val="0"/>
        <w:ind w:left="851" w:right="851" w:firstLine="709"/>
        <w:jc w:val="both"/>
        <w:rPr>
          <w:rFonts w:eastAsia="Calibri"/>
          <w:sz w:val="21"/>
          <w:szCs w:val="21"/>
          <w:lang w:val="es-CR" w:eastAsia="es-ES"/>
        </w:rPr>
      </w:pPr>
    </w:p>
    <w:p w14:paraId="06D7AC92" w14:textId="77777777" w:rsidR="003E124B" w:rsidRPr="007E7F4F" w:rsidRDefault="003E124B" w:rsidP="003E124B">
      <w:pPr>
        <w:suppressAutoHyphens w:val="0"/>
        <w:ind w:left="851" w:right="851" w:firstLine="709"/>
        <w:jc w:val="both"/>
        <w:rPr>
          <w:rFonts w:eastAsia="Calibri"/>
          <w:sz w:val="21"/>
          <w:szCs w:val="21"/>
          <w:lang w:val="es-CR" w:eastAsia="es-ES"/>
        </w:rPr>
      </w:pPr>
      <w:r w:rsidRPr="007E7F4F">
        <w:rPr>
          <w:rFonts w:eastAsia="Calibri"/>
          <w:sz w:val="21"/>
          <w:szCs w:val="21"/>
          <w:lang w:val="es-CR" w:eastAsia="es-ES"/>
        </w:rPr>
        <w:t>Atentamente,</w:t>
      </w:r>
    </w:p>
    <w:p w14:paraId="1B0420A1" w14:textId="77777777" w:rsidR="003E124B" w:rsidRPr="007E7F4F" w:rsidRDefault="003E124B" w:rsidP="003E124B">
      <w:pPr>
        <w:suppressAutoHyphens w:val="0"/>
        <w:ind w:left="851" w:right="851" w:firstLine="709"/>
        <w:jc w:val="both"/>
        <w:rPr>
          <w:rFonts w:eastAsia="Calibri"/>
          <w:sz w:val="21"/>
          <w:szCs w:val="21"/>
          <w:lang w:val="es-CR" w:eastAsia="es-ES"/>
        </w:rPr>
      </w:pPr>
    </w:p>
    <w:p w14:paraId="08646DD3" w14:textId="77777777" w:rsidR="003E124B" w:rsidRPr="007E7F4F" w:rsidRDefault="003E124B" w:rsidP="003E124B">
      <w:pPr>
        <w:suppressAutoHyphens w:val="0"/>
        <w:ind w:left="851" w:right="851" w:firstLine="709"/>
        <w:jc w:val="both"/>
        <w:rPr>
          <w:rFonts w:eastAsia="Calibri"/>
          <w:sz w:val="21"/>
          <w:szCs w:val="21"/>
          <w:lang w:val="es-CR" w:eastAsia="es-ES"/>
        </w:rPr>
      </w:pPr>
    </w:p>
    <w:p w14:paraId="0FD5E703" w14:textId="77777777" w:rsidR="003E124B" w:rsidRPr="007E7F4F" w:rsidRDefault="003E124B" w:rsidP="003E124B">
      <w:pPr>
        <w:suppressAutoHyphens w:val="0"/>
        <w:ind w:left="851" w:right="851" w:firstLine="709"/>
        <w:jc w:val="both"/>
        <w:rPr>
          <w:rFonts w:eastAsia="Calibri"/>
          <w:bCs/>
          <w:sz w:val="21"/>
          <w:szCs w:val="21"/>
          <w:lang w:val="es-CR" w:eastAsia="en-US"/>
        </w:rPr>
      </w:pPr>
      <w:r w:rsidRPr="007E7F4F">
        <w:rPr>
          <w:rFonts w:eastAsia="Calibri"/>
          <w:bCs/>
          <w:sz w:val="21"/>
          <w:szCs w:val="21"/>
          <w:lang w:val="es-CR" w:eastAsia="en-US"/>
        </w:rPr>
        <w:t xml:space="preserve">Licda. Ana Ericka Rodríguez Araya, Jefa </w:t>
      </w:r>
    </w:p>
    <w:p w14:paraId="1C0C09C7" w14:textId="77777777" w:rsidR="003E124B" w:rsidRPr="007E7F4F" w:rsidRDefault="003E124B" w:rsidP="003E124B">
      <w:pPr>
        <w:suppressAutoHyphens w:val="0"/>
        <w:ind w:left="851" w:right="851" w:firstLine="709"/>
        <w:jc w:val="both"/>
        <w:rPr>
          <w:rFonts w:eastAsia="Calibri"/>
          <w:bCs/>
          <w:sz w:val="21"/>
          <w:szCs w:val="21"/>
          <w:lang w:val="es-CR" w:eastAsia="en-US"/>
        </w:rPr>
      </w:pPr>
      <w:r w:rsidRPr="007E7F4F">
        <w:rPr>
          <w:rFonts w:eastAsia="Calibri"/>
          <w:bCs/>
          <w:sz w:val="21"/>
          <w:szCs w:val="21"/>
          <w:lang w:val="es-CR" w:eastAsia="en-US"/>
        </w:rPr>
        <w:t>Subproceso de Estadística</w:t>
      </w:r>
    </w:p>
    <w:p w14:paraId="14DFC6CD" w14:textId="77777777" w:rsidR="003E124B" w:rsidRPr="007E7F4F" w:rsidRDefault="003E124B" w:rsidP="003E124B">
      <w:pPr>
        <w:suppressAutoHyphens w:val="0"/>
        <w:rPr>
          <w:rFonts w:eastAsia="Calibri"/>
          <w:sz w:val="21"/>
          <w:szCs w:val="21"/>
          <w:lang w:val="es-CR" w:eastAsia="es-ES"/>
        </w:rPr>
      </w:pPr>
    </w:p>
    <w:p w14:paraId="67DA6017" w14:textId="77777777" w:rsidR="003E124B" w:rsidRPr="007E7F4F" w:rsidRDefault="003E124B" w:rsidP="003E124B">
      <w:pPr>
        <w:suppressAutoHyphens w:val="0"/>
        <w:jc w:val="center"/>
        <w:rPr>
          <w:rFonts w:eastAsia="Calibri"/>
          <w:b/>
          <w:sz w:val="21"/>
          <w:szCs w:val="21"/>
          <w:lang w:val="es-CR" w:eastAsia="en-US"/>
        </w:rPr>
      </w:pPr>
      <w:r w:rsidRPr="007E7F4F">
        <w:rPr>
          <w:rFonts w:eastAsia="Calibri"/>
          <w:b/>
          <w:sz w:val="21"/>
          <w:szCs w:val="21"/>
          <w:lang w:val="es-CR" w:eastAsia="en-US"/>
        </w:rPr>
        <w:t>ÍNDICE</w:t>
      </w:r>
    </w:p>
    <w:p w14:paraId="3FA54658" w14:textId="77777777" w:rsidR="003E124B" w:rsidRPr="007E7F4F" w:rsidRDefault="003E124B" w:rsidP="003E124B">
      <w:pPr>
        <w:suppressAutoHyphens w:val="0"/>
        <w:rPr>
          <w:rFonts w:eastAsia="Calibri"/>
          <w:sz w:val="21"/>
          <w:szCs w:val="21"/>
          <w:lang w:val="es-CR" w:eastAsia="es-ES"/>
        </w:rPr>
      </w:pPr>
    </w:p>
    <w:p w14:paraId="42887EB4" w14:textId="77777777" w:rsidR="003E124B" w:rsidRPr="007E7F4F" w:rsidRDefault="003E124B" w:rsidP="003E124B">
      <w:pPr>
        <w:suppressAutoHyphens w:val="0"/>
        <w:jc w:val="center"/>
        <w:rPr>
          <w:rFonts w:eastAsia="Calibri"/>
          <w:b/>
          <w:bCs/>
          <w:sz w:val="21"/>
          <w:szCs w:val="21"/>
          <w:lang w:val="es-CR" w:eastAsia="en-US"/>
        </w:rPr>
      </w:pPr>
      <w:r w:rsidRPr="007E7F4F">
        <w:rPr>
          <w:rFonts w:eastAsia="Calibri"/>
          <w:b/>
          <w:bCs/>
          <w:sz w:val="21"/>
          <w:szCs w:val="21"/>
          <w:lang w:val="es-CR" w:eastAsia="en-US"/>
        </w:rPr>
        <w:t>ANÁLISIS ESTADÍSTICO DE PERSONAS FALLECIDAS</w:t>
      </w:r>
    </w:p>
    <w:p w14:paraId="097185FA" w14:textId="77777777" w:rsidR="003E124B" w:rsidRPr="007E7F4F" w:rsidRDefault="003E124B" w:rsidP="003E124B">
      <w:pPr>
        <w:suppressAutoHyphens w:val="0"/>
        <w:jc w:val="center"/>
        <w:rPr>
          <w:rFonts w:eastAsia="Calibri"/>
          <w:b/>
          <w:bCs/>
          <w:sz w:val="21"/>
          <w:szCs w:val="21"/>
          <w:lang w:val="es-CR" w:eastAsia="en-US"/>
        </w:rPr>
      </w:pPr>
      <w:r w:rsidRPr="007E7F4F">
        <w:rPr>
          <w:rFonts w:eastAsia="Calibri"/>
          <w:b/>
          <w:bCs/>
          <w:sz w:val="21"/>
          <w:szCs w:val="21"/>
          <w:lang w:val="es-CR" w:eastAsia="en-US"/>
        </w:rPr>
        <w:t xml:space="preserve"> POR HOMICIDIOS DOLOSOS EN COSTA RICA EN EL 2019</w:t>
      </w:r>
    </w:p>
    <w:p w14:paraId="632D7F57" w14:textId="77777777" w:rsidR="003E124B" w:rsidRPr="007E7F4F" w:rsidRDefault="003E124B" w:rsidP="003E124B">
      <w:pPr>
        <w:suppressAutoHyphens w:val="0"/>
        <w:rPr>
          <w:sz w:val="21"/>
          <w:szCs w:val="21"/>
          <w:lang w:val="es-CR" w:eastAsia="es-ES"/>
        </w:rPr>
      </w:pPr>
    </w:p>
    <w:p w14:paraId="637B1D4C" w14:textId="77777777" w:rsidR="003E124B" w:rsidRPr="007E7F4F" w:rsidRDefault="003E124B" w:rsidP="003E124B">
      <w:pPr>
        <w:spacing w:before="240" w:after="360"/>
        <w:jc w:val="both"/>
        <w:rPr>
          <w:rFonts w:eastAsiaTheme="minorEastAsia"/>
          <w:b/>
          <w:bCs/>
          <w:i/>
          <w:noProof/>
          <w:sz w:val="21"/>
          <w:szCs w:val="21"/>
          <w:lang w:val="es-CR" w:eastAsia="es-CR"/>
        </w:rPr>
      </w:pPr>
      <w:r w:rsidRPr="007E7F4F">
        <w:rPr>
          <w:b/>
          <w:bCs/>
          <w:i/>
          <w:sz w:val="21"/>
          <w:szCs w:val="21"/>
          <w:lang w:val="es-CR" w:eastAsia="zh-CN"/>
        </w:rPr>
        <w:fldChar w:fldCharType="begin"/>
      </w:r>
      <w:r w:rsidRPr="007E7F4F">
        <w:rPr>
          <w:b/>
          <w:bCs/>
          <w:i/>
          <w:sz w:val="21"/>
          <w:szCs w:val="21"/>
          <w:lang w:val="es-CR" w:eastAsia="zh-CN"/>
        </w:rPr>
        <w:instrText xml:space="preserve"> TOC \o "1-2" \h \z \u </w:instrText>
      </w:r>
      <w:r w:rsidRPr="007E7F4F">
        <w:rPr>
          <w:b/>
          <w:bCs/>
          <w:i/>
          <w:sz w:val="21"/>
          <w:szCs w:val="21"/>
          <w:lang w:val="es-CR" w:eastAsia="zh-CN"/>
        </w:rPr>
        <w:fldChar w:fldCharType="separate"/>
      </w:r>
      <w:hyperlink w:anchor="_Toc55487118" w:history="1">
        <w:r w:rsidRPr="007E7F4F">
          <w:rPr>
            <w:b/>
            <w:bCs/>
            <w:i/>
            <w:noProof/>
            <w:sz w:val="21"/>
            <w:szCs w:val="21"/>
            <w:u w:val="single"/>
            <w:lang w:val="es-CR" w:eastAsia="zh-CN"/>
          </w:rPr>
          <w:t>1.</w:t>
        </w:r>
        <w:r w:rsidRPr="007E7F4F">
          <w:rPr>
            <w:rFonts w:eastAsiaTheme="minorEastAsia"/>
            <w:b/>
            <w:bCs/>
            <w:i/>
            <w:noProof/>
            <w:sz w:val="21"/>
            <w:szCs w:val="21"/>
            <w:lang w:val="es-CR" w:eastAsia="es-CR"/>
          </w:rPr>
          <w:tab/>
        </w:r>
        <w:r w:rsidRPr="007E7F4F">
          <w:rPr>
            <w:b/>
            <w:bCs/>
            <w:i/>
            <w:noProof/>
            <w:sz w:val="21"/>
            <w:szCs w:val="21"/>
            <w:u w:val="single"/>
            <w:lang w:val="es-CR" w:eastAsia="zh-CN"/>
          </w:rPr>
          <w:t>Antecedentes</w:t>
        </w:r>
        <w:r w:rsidRPr="007E7F4F">
          <w:rPr>
            <w:b/>
            <w:bCs/>
            <w:i/>
            <w:noProof/>
            <w:webHidden/>
            <w:sz w:val="21"/>
            <w:szCs w:val="21"/>
            <w:lang w:val="es-CR" w:eastAsia="zh-CN"/>
          </w:rPr>
          <w:tab/>
        </w:r>
        <w:r w:rsidRPr="007E7F4F">
          <w:rPr>
            <w:b/>
            <w:bCs/>
            <w:i/>
            <w:noProof/>
            <w:webHidden/>
            <w:sz w:val="21"/>
            <w:szCs w:val="21"/>
            <w:lang w:val="es-CR" w:eastAsia="zh-CN"/>
          </w:rPr>
          <w:fldChar w:fldCharType="begin"/>
        </w:r>
        <w:r w:rsidRPr="007E7F4F">
          <w:rPr>
            <w:b/>
            <w:bCs/>
            <w:i/>
            <w:noProof/>
            <w:webHidden/>
            <w:sz w:val="21"/>
            <w:szCs w:val="21"/>
            <w:lang w:val="es-CR" w:eastAsia="zh-CN"/>
          </w:rPr>
          <w:instrText xml:space="preserve"> PAGEREF _Toc55487118 \h </w:instrText>
        </w:r>
        <w:r w:rsidRPr="007E7F4F">
          <w:rPr>
            <w:b/>
            <w:bCs/>
            <w:i/>
            <w:noProof/>
            <w:webHidden/>
            <w:sz w:val="21"/>
            <w:szCs w:val="21"/>
            <w:lang w:val="es-CR" w:eastAsia="zh-CN"/>
          </w:rPr>
        </w:r>
        <w:r w:rsidRPr="007E7F4F">
          <w:rPr>
            <w:b/>
            <w:bCs/>
            <w:i/>
            <w:noProof/>
            <w:webHidden/>
            <w:sz w:val="21"/>
            <w:szCs w:val="21"/>
            <w:lang w:val="es-CR" w:eastAsia="zh-CN"/>
          </w:rPr>
          <w:fldChar w:fldCharType="separate"/>
        </w:r>
        <w:r w:rsidRPr="007E7F4F">
          <w:rPr>
            <w:b/>
            <w:bCs/>
            <w:i/>
            <w:noProof/>
            <w:webHidden/>
            <w:sz w:val="21"/>
            <w:szCs w:val="21"/>
            <w:lang w:val="es-CR" w:eastAsia="zh-CN"/>
          </w:rPr>
          <w:t>4</w:t>
        </w:r>
        <w:r w:rsidRPr="007E7F4F">
          <w:rPr>
            <w:b/>
            <w:bCs/>
            <w:i/>
            <w:noProof/>
            <w:webHidden/>
            <w:sz w:val="21"/>
            <w:szCs w:val="21"/>
            <w:lang w:val="es-CR" w:eastAsia="zh-CN"/>
          </w:rPr>
          <w:fldChar w:fldCharType="end"/>
        </w:r>
      </w:hyperlink>
    </w:p>
    <w:p w14:paraId="051FCDA5" w14:textId="77777777" w:rsidR="003E124B" w:rsidRPr="007E7F4F" w:rsidRDefault="003E124B" w:rsidP="003E124B">
      <w:pPr>
        <w:spacing w:before="240" w:after="360"/>
        <w:jc w:val="both"/>
        <w:rPr>
          <w:rFonts w:eastAsiaTheme="minorEastAsia"/>
          <w:b/>
          <w:bCs/>
          <w:i/>
          <w:noProof/>
          <w:sz w:val="21"/>
          <w:szCs w:val="21"/>
          <w:lang w:val="es-CR" w:eastAsia="es-CR"/>
        </w:rPr>
      </w:pPr>
      <w:hyperlink w:anchor="_Toc55487119" w:history="1">
        <w:r w:rsidRPr="007E7F4F">
          <w:rPr>
            <w:b/>
            <w:bCs/>
            <w:i/>
            <w:noProof/>
            <w:sz w:val="21"/>
            <w:szCs w:val="21"/>
            <w:u w:val="single"/>
            <w:lang w:val="es-CR" w:eastAsia="zh-CN"/>
          </w:rPr>
          <w:t>2.</w:t>
        </w:r>
        <w:r w:rsidRPr="007E7F4F">
          <w:rPr>
            <w:rFonts w:eastAsiaTheme="minorEastAsia"/>
            <w:b/>
            <w:bCs/>
            <w:i/>
            <w:noProof/>
            <w:sz w:val="21"/>
            <w:szCs w:val="21"/>
            <w:lang w:val="es-CR" w:eastAsia="es-CR"/>
          </w:rPr>
          <w:tab/>
        </w:r>
        <w:r w:rsidRPr="007E7F4F">
          <w:rPr>
            <w:b/>
            <w:bCs/>
            <w:i/>
            <w:noProof/>
            <w:sz w:val="21"/>
            <w:szCs w:val="21"/>
            <w:u w:val="single"/>
            <w:lang w:val="es-CR" w:eastAsia="zh-CN"/>
          </w:rPr>
          <w:t>Hechos relevantes</w:t>
        </w:r>
        <w:r w:rsidRPr="007E7F4F">
          <w:rPr>
            <w:b/>
            <w:bCs/>
            <w:i/>
            <w:noProof/>
            <w:webHidden/>
            <w:sz w:val="21"/>
            <w:szCs w:val="21"/>
            <w:lang w:val="es-CR" w:eastAsia="zh-CN"/>
          </w:rPr>
          <w:tab/>
        </w:r>
        <w:r w:rsidRPr="007E7F4F">
          <w:rPr>
            <w:b/>
            <w:bCs/>
            <w:i/>
            <w:noProof/>
            <w:webHidden/>
            <w:sz w:val="21"/>
            <w:szCs w:val="21"/>
            <w:lang w:val="es-CR" w:eastAsia="zh-CN"/>
          </w:rPr>
          <w:fldChar w:fldCharType="begin"/>
        </w:r>
        <w:r w:rsidRPr="007E7F4F">
          <w:rPr>
            <w:b/>
            <w:bCs/>
            <w:i/>
            <w:noProof/>
            <w:webHidden/>
            <w:sz w:val="21"/>
            <w:szCs w:val="21"/>
            <w:lang w:val="es-CR" w:eastAsia="zh-CN"/>
          </w:rPr>
          <w:instrText xml:space="preserve"> PAGEREF _Toc55487119 \h </w:instrText>
        </w:r>
        <w:r w:rsidRPr="007E7F4F">
          <w:rPr>
            <w:b/>
            <w:bCs/>
            <w:i/>
            <w:noProof/>
            <w:webHidden/>
            <w:sz w:val="21"/>
            <w:szCs w:val="21"/>
            <w:lang w:val="es-CR" w:eastAsia="zh-CN"/>
          </w:rPr>
        </w:r>
        <w:r w:rsidRPr="007E7F4F">
          <w:rPr>
            <w:b/>
            <w:bCs/>
            <w:i/>
            <w:noProof/>
            <w:webHidden/>
            <w:sz w:val="21"/>
            <w:szCs w:val="21"/>
            <w:lang w:val="es-CR" w:eastAsia="zh-CN"/>
          </w:rPr>
          <w:fldChar w:fldCharType="separate"/>
        </w:r>
        <w:r w:rsidRPr="007E7F4F">
          <w:rPr>
            <w:b/>
            <w:bCs/>
            <w:i/>
            <w:noProof/>
            <w:webHidden/>
            <w:sz w:val="21"/>
            <w:szCs w:val="21"/>
            <w:lang w:val="es-CR" w:eastAsia="zh-CN"/>
          </w:rPr>
          <w:t>5</w:t>
        </w:r>
        <w:r w:rsidRPr="007E7F4F">
          <w:rPr>
            <w:b/>
            <w:bCs/>
            <w:i/>
            <w:noProof/>
            <w:webHidden/>
            <w:sz w:val="21"/>
            <w:szCs w:val="21"/>
            <w:lang w:val="es-CR" w:eastAsia="zh-CN"/>
          </w:rPr>
          <w:fldChar w:fldCharType="end"/>
        </w:r>
      </w:hyperlink>
    </w:p>
    <w:p w14:paraId="3020EF09" w14:textId="77777777" w:rsidR="003E124B" w:rsidRPr="007E7F4F" w:rsidRDefault="003E124B" w:rsidP="003E124B">
      <w:pPr>
        <w:spacing w:before="240" w:after="360"/>
        <w:jc w:val="both"/>
        <w:rPr>
          <w:rFonts w:eastAsiaTheme="minorEastAsia"/>
          <w:b/>
          <w:bCs/>
          <w:i/>
          <w:noProof/>
          <w:sz w:val="21"/>
          <w:szCs w:val="21"/>
          <w:lang w:val="es-CR" w:eastAsia="es-CR"/>
        </w:rPr>
      </w:pPr>
      <w:hyperlink w:anchor="_Toc55487120" w:history="1">
        <w:r w:rsidRPr="007E7F4F">
          <w:rPr>
            <w:b/>
            <w:bCs/>
            <w:i/>
            <w:noProof/>
            <w:sz w:val="21"/>
            <w:szCs w:val="21"/>
            <w:u w:val="single"/>
            <w:lang w:val="es-CR" w:eastAsia="zh-CN"/>
          </w:rPr>
          <w:t>3.</w:t>
        </w:r>
        <w:r w:rsidRPr="007E7F4F">
          <w:rPr>
            <w:rFonts w:eastAsiaTheme="minorEastAsia"/>
            <w:b/>
            <w:bCs/>
            <w:i/>
            <w:noProof/>
            <w:sz w:val="21"/>
            <w:szCs w:val="21"/>
            <w:lang w:val="es-CR" w:eastAsia="es-CR"/>
          </w:rPr>
          <w:tab/>
        </w:r>
        <w:r w:rsidRPr="007E7F4F">
          <w:rPr>
            <w:b/>
            <w:bCs/>
            <w:i/>
            <w:noProof/>
            <w:sz w:val="21"/>
            <w:szCs w:val="21"/>
            <w:u w:val="single"/>
            <w:lang w:val="es-CR" w:eastAsia="zh-CN"/>
          </w:rPr>
          <w:t>Introducción</w:t>
        </w:r>
        <w:r w:rsidRPr="007E7F4F">
          <w:rPr>
            <w:b/>
            <w:bCs/>
            <w:i/>
            <w:noProof/>
            <w:webHidden/>
            <w:sz w:val="21"/>
            <w:szCs w:val="21"/>
            <w:lang w:val="es-CR" w:eastAsia="zh-CN"/>
          </w:rPr>
          <w:tab/>
        </w:r>
        <w:r w:rsidRPr="007E7F4F">
          <w:rPr>
            <w:b/>
            <w:bCs/>
            <w:i/>
            <w:noProof/>
            <w:webHidden/>
            <w:sz w:val="21"/>
            <w:szCs w:val="21"/>
            <w:lang w:val="es-CR" w:eastAsia="zh-CN"/>
          </w:rPr>
          <w:fldChar w:fldCharType="begin"/>
        </w:r>
        <w:r w:rsidRPr="007E7F4F">
          <w:rPr>
            <w:b/>
            <w:bCs/>
            <w:i/>
            <w:noProof/>
            <w:webHidden/>
            <w:sz w:val="21"/>
            <w:szCs w:val="21"/>
            <w:lang w:val="es-CR" w:eastAsia="zh-CN"/>
          </w:rPr>
          <w:instrText xml:space="preserve"> PAGEREF _Toc55487120 \h </w:instrText>
        </w:r>
        <w:r w:rsidRPr="007E7F4F">
          <w:rPr>
            <w:b/>
            <w:bCs/>
            <w:i/>
            <w:noProof/>
            <w:webHidden/>
            <w:sz w:val="21"/>
            <w:szCs w:val="21"/>
            <w:lang w:val="es-CR" w:eastAsia="zh-CN"/>
          </w:rPr>
        </w:r>
        <w:r w:rsidRPr="007E7F4F">
          <w:rPr>
            <w:b/>
            <w:bCs/>
            <w:i/>
            <w:noProof/>
            <w:webHidden/>
            <w:sz w:val="21"/>
            <w:szCs w:val="21"/>
            <w:lang w:val="es-CR" w:eastAsia="zh-CN"/>
          </w:rPr>
          <w:fldChar w:fldCharType="separate"/>
        </w:r>
        <w:r w:rsidRPr="007E7F4F">
          <w:rPr>
            <w:b/>
            <w:bCs/>
            <w:i/>
            <w:noProof/>
            <w:webHidden/>
            <w:sz w:val="21"/>
            <w:szCs w:val="21"/>
            <w:lang w:val="es-CR" w:eastAsia="zh-CN"/>
          </w:rPr>
          <w:t>6</w:t>
        </w:r>
        <w:r w:rsidRPr="007E7F4F">
          <w:rPr>
            <w:b/>
            <w:bCs/>
            <w:i/>
            <w:noProof/>
            <w:webHidden/>
            <w:sz w:val="21"/>
            <w:szCs w:val="21"/>
            <w:lang w:val="es-CR" w:eastAsia="zh-CN"/>
          </w:rPr>
          <w:fldChar w:fldCharType="end"/>
        </w:r>
      </w:hyperlink>
    </w:p>
    <w:p w14:paraId="7A7EF9AB" w14:textId="77777777" w:rsidR="003E124B" w:rsidRPr="007E7F4F" w:rsidRDefault="003E124B" w:rsidP="003E124B">
      <w:pPr>
        <w:spacing w:before="240" w:after="360"/>
        <w:jc w:val="both"/>
        <w:rPr>
          <w:rFonts w:eastAsiaTheme="minorEastAsia"/>
          <w:b/>
          <w:bCs/>
          <w:i/>
          <w:noProof/>
          <w:sz w:val="21"/>
          <w:szCs w:val="21"/>
          <w:lang w:val="es-CR" w:eastAsia="es-CR"/>
        </w:rPr>
      </w:pPr>
      <w:hyperlink w:anchor="_Toc55487121" w:history="1">
        <w:r w:rsidRPr="007E7F4F">
          <w:rPr>
            <w:b/>
            <w:bCs/>
            <w:i/>
            <w:noProof/>
            <w:sz w:val="21"/>
            <w:szCs w:val="21"/>
            <w:u w:val="single"/>
            <w:lang w:val="es-CR" w:eastAsia="zh-CN"/>
          </w:rPr>
          <w:t>4.</w:t>
        </w:r>
        <w:r w:rsidRPr="007E7F4F">
          <w:rPr>
            <w:rFonts w:eastAsiaTheme="minorEastAsia"/>
            <w:b/>
            <w:bCs/>
            <w:i/>
            <w:noProof/>
            <w:sz w:val="21"/>
            <w:szCs w:val="21"/>
            <w:lang w:val="es-CR" w:eastAsia="es-CR"/>
          </w:rPr>
          <w:tab/>
        </w:r>
        <w:r w:rsidRPr="007E7F4F">
          <w:rPr>
            <w:b/>
            <w:bCs/>
            <w:i/>
            <w:noProof/>
            <w:sz w:val="21"/>
            <w:szCs w:val="21"/>
            <w:u w:val="single"/>
            <w:lang w:val="es-CR" w:eastAsia="zh-CN"/>
          </w:rPr>
          <w:t>Provincia de ocurrencia</w:t>
        </w:r>
        <w:r w:rsidRPr="007E7F4F">
          <w:rPr>
            <w:b/>
            <w:bCs/>
            <w:i/>
            <w:noProof/>
            <w:webHidden/>
            <w:sz w:val="21"/>
            <w:szCs w:val="21"/>
            <w:lang w:val="es-CR" w:eastAsia="zh-CN"/>
          </w:rPr>
          <w:tab/>
        </w:r>
        <w:r w:rsidRPr="007E7F4F">
          <w:rPr>
            <w:b/>
            <w:bCs/>
            <w:i/>
            <w:noProof/>
            <w:webHidden/>
            <w:sz w:val="21"/>
            <w:szCs w:val="21"/>
            <w:lang w:val="es-CR" w:eastAsia="zh-CN"/>
          </w:rPr>
          <w:fldChar w:fldCharType="begin"/>
        </w:r>
        <w:r w:rsidRPr="007E7F4F">
          <w:rPr>
            <w:b/>
            <w:bCs/>
            <w:i/>
            <w:noProof/>
            <w:webHidden/>
            <w:sz w:val="21"/>
            <w:szCs w:val="21"/>
            <w:lang w:val="es-CR" w:eastAsia="zh-CN"/>
          </w:rPr>
          <w:instrText xml:space="preserve"> PAGEREF _Toc55487121 \h </w:instrText>
        </w:r>
        <w:r w:rsidRPr="007E7F4F">
          <w:rPr>
            <w:b/>
            <w:bCs/>
            <w:i/>
            <w:noProof/>
            <w:webHidden/>
            <w:sz w:val="21"/>
            <w:szCs w:val="21"/>
            <w:lang w:val="es-CR" w:eastAsia="zh-CN"/>
          </w:rPr>
        </w:r>
        <w:r w:rsidRPr="007E7F4F">
          <w:rPr>
            <w:b/>
            <w:bCs/>
            <w:i/>
            <w:noProof/>
            <w:webHidden/>
            <w:sz w:val="21"/>
            <w:szCs w:val="21"/>
            <w:lang w:val="es-CR" w:eastAsia="zh-CN"/>
          </w:rPr>
          <w:fldChar w:fldCharType="separate"/>
        </w:r>
        <w:r w:rsidRPr="007E7F4F">
          <w:rPr>
            <w:b/>
            <w:bCs/>
            <w:i/>
            <w:noProof/>
            <w:webHidden/>
            <w:sz w:val="21"/>
            <w:szCs w:val="21"/>
            <w:lang w:val="es-CR" w:eastAsia="zh-CN"/>
          </w:rPr>
          <w:t>7</w:t>
        </w:r>
        <w:r w:rsidRPr="007E7F4F">
          <w:rPr>
            <w:b/>
            <w:bCs/>
            <w:i/>
            <w:noProof/>
            <w:webHidden/>
            <w:sz w:val="21"/>
            <w:szCs w:val="21"/>
            <w:lang w:val="es-CR" w:eastAsia="zh-CN"/>
          </w:rPr>
          <w:fldChar w:fldCharType="end"/>
        </w:r>
      </w:hyperlink>
    </w:p>
    <w:p w14:paraId="743D074F" w14:textId="77777777" w:rsidR="003E124B" w:rsidRPr="007E7F4F" w:rsidRDefault="003E124B" w:rsidP="003E124B">
      <w:pPr>
        <w:spacing w:before="240" w:after="360"/>
        <w:jc w:val="both"/>
        <w:rPr>
          <w:rFonts w:eastAsiaTheme="minorEastAsia"/>
          <w:b/>
          <w:bCs/>
          <w:i/>
          <w:noProof/>
          <w:sz w:val="21"/>
          <w:szCs w:val="21"/>
          <w:lang w:val="es-CR" w:eastAsia="es-CR"/>
        </w:rPr>
      </w:pPr>
      <w:hyperlink w:anchor="_Toc55487122" w:history="1">
        <w:r w:rsidRPr="007E7F4F">
          <w:rPr>
            <w:b/>
            <w:bCs/>
            <w:i/>
            <w:noProof/>
            <w:sz w:val="21"/>
            <w:szCs w:val="21"/>
            <w:u w:val="single"/>
            <w:lang w:val="es-CR" w:eastAsia="zh-CN"/>
          </w:rPr>
          <w:t>5.</w:t>
        </w:r>
        <w:r w:rsidRPr="007E7F4F">
          <w:rPr>
            <w:rFonts w:eastAsiaTheme="minorEastAsia"/>
            <w:b/>
            <w:bCs/>
            <w:i/>
            <w:noProof/>
            <w:sz w:val="21"/>
            <w:szCs w:val="21"/>
            <w:lang w:val="es-CR" w:eastAsia="es-CR"/>
          </w:rPr>
          <w:tab/>
        </w:r>
        <w:r w:rsidRPr="007E7F4F">
          <w:rPr>
            <w:b/>
            <w:bCs/>
            <w:i/>
            <w:noProof/>
            <w:sz w:val="21"/>
            <w:szCs w:val="21"/>
            <w:u w:val="single"/>
            <w:lang w:val="es-CR" w:eastAsia="zh-CN"/>
          </w:rPr>
          <w:t>Sexo de la víctima</w:t>
        </w:r>
        <w:r w:rsidRPr="007E7F4F">
          <w:rPr>
            <w:b/>
            <w:bCs/>
            <w:i/>
            <w:noProof/>
            <w:webHidden/>
            <w:sz w:val="21"/>
            <w:szCs w:val="21"/>
            <w:lang w:val="es-CR" w:eastAsia="zh-CN"/>
          </w:rPr>
          <w:tab/>
        </w:r>
        <w:r w:rsidRPr="007E7F4F">
          <w:rPr>
            <w:b/>
            <w:bCs/>
            <w:i/>
            <w:noProof/>
            <w:webHidden/>
            <w:sz w:val="21"/>
            <w:szCs w:val="21"/>
            <w:lang w:val="es-CR" w:eastAsia="zh-CN"/>
          </w:rPr>
          <w:fldChar w:fldCharType="begin"/>
        </w:r>
        <w:r w:rsidRPr="007E7F4F">
          <w:rPr>
            <w:b/>
            <w:bCs/>
            <w:i/>
            <w:noProof/>
            <w:webHidden/>
            <w:sz w:val="21"/>
            <w:szCs w:val="21"/>
            <w:lang w:val="es-CR" w:eastAsia="zh-CN"/>
          </w:rPr>
          <w:instrText xml:space="preserve"> PAGEREF _Toc55487122 \h </w:instrText>
        </w:r>
        <w:r w:rsidRPr="007E7F4F">
          <w:rPr>
            <w:b/>
            <w:bCs/>
            <w:i/>
            <w:noProof/>
            <w:webHidden/>
            <w:sz w:val="21"/>
            <w:szCs w:val="21"/>
            <w:lang w:val="es-CR" w:eastAsia="zh-CN"/>
          </w:rPr>
        </w:r>
        <w:r w:rsidRPr="007E7F4F">
          <w:rPr>
            <w:b/>
            <w:bCs/>
            <w:i/>
            <w:noProof/>
            <w:webHidden/>
            <w:sz w:val="21"/>
            <w:szCs w:val="21"/>
            <w:lang w:val="es-CR" w:eastAsia="zh-CN"/>
          </w:rPr>
          <w:fldChar w:fldCharType="separate"/>
        </w:r>
        <w:r w:rsidRPr="007E7F4F">
          <w:rPr>
            <w:b/>
            <w:bCs/>
            <w:i/>
            <w:noProof/>
            <w:webHidden/>
            <w:sz w:val="21"/>
            <w:szCs w:val="21"/>
            <w:lang w:val="es-CR" w:eastAsia="zh-CN"/>
          </w:rPr>
          <w:t>9</w:t>
        </w:r>
        <w:r w:rsidRPr="007E7F4F">
          <w:rPr>
            <w:b/>
            <w:bCs/>
            <w:i/>
            <w:noProof/>
            <w:webHidden/>
            <w:sz w:val="21"/>
            <w:szCs w:val="21"/>
            <w:lang w:val="es-CR" w:eastAsia="zh-CN"/>
          </w:rPr>
          <w:fldChar w:fldCharType="end"/>
        </w:r>
      </w:hyperlink>
    </w:p>
    <w:p w14:paraId="644E5B02" w14:textId="77777777" w:rsidR="003E124B" w:rsidRPr="007E7F4F" w:rsidRDefault="003E124B" w:rsidP="003E124B">
      <w:pPr>
        <w:spacing w:before="240" w:after="360"/>
        <w:jc w:val="both"/>
        <w:rPr>
          <w:rFonts w:eastAsiaTheme="minorEastAsia"/>
          <w:b/>
          <w:bCs/>
          <w:i/>
          <w:noProof/>
          <w:sz w:val="21"/>
          <w:szCs w:val="21"/>
          <w:lang w:val="es-CR" w:eastAsia="es-CR"/>
        </w:rPr>
      </w:pPr>
      <w:hyperlink w:anchor="_Toc55487123" w:history="1">
        <w:r w:rsidRPr="007E7F4F">
          <w:rPr>
            <w:b/>
            <w:bCs/>
            <w:i/>
            <w:noProof/>
            <w:sz w:val="21"/>
            <w:szCs w:val="21"/>
            <w:u w:val="single"/>
            <w:lang w:val="es-CR" w:eastAsia="zh-CN"/>
          </w:rPr>
          <w:t>6.</w:t>
        </w:r>
        <w:r w:rsidRPr="007E7F4F">
          <w:rPr>
            <w:rFonts w:eastAsiaTheme="minorEastAsia"/>
            <w:b/>
            <w:bCs/>
            <w:i/>
            <w:noProof/>
            <w:sz w:val="21"/>
            <w:szCs w:val="21"/>
            <w:lang w:val="es-CR" w:eastAsia="es-CR"/>
          </w:rPr>
          <w:tab/>
        </w:r>
        <w:r w:rsidRPr="007E7F4F">
          <w:rPr>
            <w:b/>
            <w:bCs/>
            <w:i/>
            <w:noProof/>
            <w:sz w:val="21"/>
            <w:szCs w:val="21"/>
            <w:u w:val="single"/>
            <w:lang w:val="es-CR" w:eastAsia="zh-CN"/>
          </w:rPr>
          <w:t>Método empleado</w:t>
        </w:r>
        <w:r w:rsidRPr="007E7F4F">
          <w:rPr>
            <w:b/>
            <w:bCs/>
            <w:i/>
            <w:noProof/>
            <w:webHidden/>
            <w:sz w:val="21"/>
            <w:szCs w:val="21"/>
            <w:lang w:val="es-CR" w:eastAsia="zh-CN"/>
          </w:rPr>
          <w:tab/>
        </w:r>
        <w:r w:rsidRPr="007E7F4F">
          <w:rPr>
            <w:b/>
            <w:bCs/>
            <w:i/>
            <w:noProof/>
            <w:webHidden/>
            <w:sz w:val="21"/>
            <w:szCs w:val="21"/>
            <w:lang w:val="es-CR" w:eastAsia="zh-CN"/>
          </w:rPr>
          <w:fldChar w:fldCharType="begin"/>
        </w:r>
        <w:r w:rsidRPr="007E7F4F">
          <w:rPr>
            <w:b/>
            <w:bCs/>
            <w:i/>
            <w:noProof/>
            <w:webHidden/>
            <w:sz w:val="21"/>
            <w:szCs w:val="21"/>
            <w:lang w:val="es-CR" w:eastAsia="zh-CN"/>
          </w:rPr>
          <w:instrText xml:space="preserve"> PAGEREF _Toc55487123 \h </w:instrText>
        </w:r>
        <w:r w:rsidRPr="007E7F4F">
          <w:rPr>
            <w:b/>
            <w:bCs/>
            <w:i/>
            <w:noProof/>
            <w:webHidden/>
            <w:sz w:val="21"/>
            <w:szCs w:val="21"/>
            <w:lang w:val="es-CR" w:eastAsia="zh-CN"/>
          </w:rPr>
        </w:r>
        <w:r w:rsidRPr="007E7F4F">
          <w:rPr>
            <w:b/>
            <w:bCs/>
            <w:i/>
            <w:noProof/>
            <w:webHidden/>
            <w:sz w:val="21"/>
            <w:szCs w:val="21"/>
            <w:lang w:val="es-CR" w:eastAsia="zh-CN"/>
          </w:rPr>
          <w:fldChar w:fldCharType="separate"/>
        </w:r>
        <w:r w:rsidRPr="007E7F4F">
          <w:rPr>
            <w:b/>
            <w:bCs/>
            <w:i/>
            <w:noProof/>
            <w:webHidden/>
            <w:sz w:val="21"/>
            <w:szCs w:val="21"/>
            <w:lang w:val="es-CR" w:eastAsia="zh-CN"/>
          </w:rPr>
          <w:t>10</w:t>
        </w:r>
        <w:r w:rsidRPr="007E7F4F">
          <w:rPr>
            <w:b/>
            <w:bCs/>
            <w:i/>
            <w:noProof/>
            <w:webHidden/>
            <w:sz w:val="21"/>
            <w:szCs w:val="21"/>
            <w:lang w:val="es-CR" w:eastAsia="zh-CN"/>
          </w:rPr>
          <w:fldChar w:fldCharType="end"/>
        </w:r>
      </w:hyperlink>
    </w:p>
    <w:p w14:paraId="2D063890" w14:textId="77777777" w:rsidR="003E124B" w:rsidRPr="007E7F4F" w:rsidRDefault="003E124B" w:rsidP="003E124B">
      <w:pPr>
        <w:spacing w:before="240" w:after="360"/>
        <w:jc w:val="both"/>
        <w:rPr>
          <w:rFonts w:eastAsiaTheme="minorEastAsia"/>
          <w:b/>
          <w:bCs/>
          <w:i/>
          <w:noProof/>
          <w:sz w:val="21"/>
          <w:szCs w:val="21"/>
          <w:lang w:val="es-CR" w:eastAsia="es-CR"/>
        </w:rPr>
      </w:pPr>
      <w:hyperlink w:anchor="_Toc55487124" w:history="1">
        <w:r w:rsidRPr="007E7F4F">
          <w:rPr>
            <w:b/>
            <w:bCs/>
            <w:i/>
            <w:noProof/>
            <w:sz w:val="21"/>
            <w:szCs w:val="21"/>
            <w:u w:val="single"/>
            <w:lang w:val="es-CR" w:eastAsia="zh-CN"/>
          </w:rPr>
          <w:t>7.</w:t>
        </w:r>
        <w:r w:rsidRPr="007E7F4F">
          <w:rPr>
            <w:rFonts w:eastAsiaTheme="minorEastAsia"/>
            <w:b/>
            <w:bCs/>
            <w:i/>
            <w:noProof/>
            <w:sz w:val="21"/>
            <w:szCs w:val="21"/>
            <w:lang w:val="es-CR" w:eastAsia="es-CR"/>
          </w:rPr>
          <w:tab/>
        </w:r>
        <w:r w:rsidRPr="007E7F4F">
          <w:rPr>
            <w:b/>
            <w:bCs/>
            <w:i/>
            <w:noProof/>
            <w:sz w:val="21"/>
            <w:szCs w:val="21"/>
            <w:u w:val="single"/>
            <w:lang w:val="es-CR" w:eastAsia="zh-CN"/>
          </w:rPr>
          <w:t>Grupo de edad de las víctimas</w:t>
        </w:r>
        <w:r w:rsidRPr="007E7F4F">
          <w:rPr>
            <w:b/>
            <w:bCs/>
            <w:i/>
            <w:noProof/>
            <w:webHidden/>
            <w:sz w:val="21"/>
            <w:szCs w:val="21"/>
            <w:lang w:val="es-CR" w:eastAsia="zh-CN"/>
          </w:rPr>
          <w:tab/>
        </w:r>
        <w:r w:rsidRPr="007E7F4F">
          <w:rPr>
            <w:b/>
            <w:bCs/>
            <w:i/>
            <w:noProof/>
            <w:webHidden/>
            <w:sz w:val="21"/>
            <w:szCs w:val="21"/>
            <w:lang w:val="es-CR" w:eastAsia="zh-CN"/>
          </w:rPr>
          <w:fldChar w:fldCharType="begin"/>
        </w:r>
        <w:r w:rsidRPr="007E7F4F">
          <w:rPr>
            <w:b/>
            <w:bCs/>
            <w:i/>
            <w:noProof/>
            <w:webHidden/>
            <w:sz w:val="21"/>
            <w:szCs w:val="21"/>
            <w:lang w:val="es-CR" w:eastAsia="zh-CN"/>
          </w:rPr>
          <w:instrText xml:space="preserve"> PAGEREF _Toc55487124 \h </w:instrText>
        </w:r>
        <w:r w:rsidRPr="007E7F4F">
          <w:rPr>
            <w:b/>
            <w:bCs/>
            <w:i/>
            <w:noProof/>
            <w:webHidden/>
            <w:sz w:val="21"/>
            <w:szCs w:val="21"/>
            <w:lang w:val="es-CR" w:eastAsia="zh-CN"/>
          </w:rPr>
        </w:r>
        <w:r w:rsidRPr="007E7F4F">
          <w:rPr>
            <w:b/>
            <w:bCs/>
            <w:i/>
            <w:noProof/>
            <w:webHidden/>
            <w:sz w:val="21"/>
            <w:szCs w:val="21"/>
            <w:lang w:val="es-CR" w:eastAsia="zh-CN"/>
          </w:rPr>
          <w:fldChar w:fldCharType="separate"/>
        </w:r>
        <w:r w:rsidRPr="007E7F4F">
          <w:rPr>
            <w:b/>
            <w:bCs/>
            <w:i/>
            <w:noProof/>
            <w:webHidden/>
            <w:sz w:val="21"/>
            <w:szCs w:val="21"/>
            <w:lang w:val="es-CR" w:eastAsia="zh-CN"/>
          </w:rPr>
          <w:t>11</w:t>
        </w:r>
        <w:r w:rsidRPr="007E7F4F">
          <w:rPr>
            <w:b/>
            <w:bCs/>
            <w:i/>
            <w:noProof/>
            <w:webHidden/>
            <w:sz w:val="21"/>
            <w:szCs w:val="21"/>
            <w:lang w:val="es-CR" w:eastAsia="zh-CN"/>
          </w:rPr>
          <w:fldChar w:fldCharType="end"/>
        </w:r>
      </w:hyperlink>
    </w:p>
    <w:p w14:paraId="62B4C82C" w14:textId="77777777" w:rsidR="003E124B" w:rsidRPr="007E7F4F" w:rsidRDefault="003E124B" w:rsidP="003E124B">
      <w:pPr>
        <w:spacing w:before="240" w:after="360"/>
        <w:jc w:val="both"/>
        <w:rPr>
          <w:rFonts w:eastAsiaTheme="minorEastAsia"/>
          <w:b/>
          <w:bCs/>
          <w:i/>
          <w:noProof/>
          <w:sz w:val="21"/>
          <w:szCs w:val="21"/>
          <w:lang w:val="es-CR" w:eastAsia="es-CR"/>
        </w:rPr>
      </w:pPr>
      <w:hyperlink w:anchor="_Toc55487125" w:history="1">
        <w:r w:rsidRPr="007E7F4F">
          <w:rPr>
            <w:b/>
            <w:bCs/>
            <w:i/>
            <w:noProof/>
            <w:sz w:val="21"/>
            <w:szCs w:val="21"/>
            <w:u w:val="single"/>
            <w:lang w:val="es-CR" w:eastAsia="zh-CN"/>
          </w:rPr>
          <w:t>8.</w:t>
        </w:r>
        <w:r w:rsidRPr="007E7F4F">
          <w:rPr>
            <w:rFonts w:eastAsiaTheme="minorEastAsia"/>
            <w:b/>
            <w:bCs/>
            <w:i/>
            <w:noProof/>
            <w:sz w:val="21"/>
            <w:szCs w:val="21"/>
            <w:lang w:val="es-CR" w:eastAsia="es-CR"/>
          </w:rPr>
          <w:tab/>
        </w:r>
        <w:r w:rsidRPr="007E7F4F">
          <w:rPr>
            <w:b/>
            <w:bCs/>
            <w:i/>
            <w:noProof/>
            <w:sz w:val="21"/>
            <w:szCs w:val="21"/>
            <w:u w:val="single"/>
            <w:lang w:val="es-CR" w:eastAsia="zh-CN"/>
          </w:rPr>
          <w:t>Nacionalidades de las victimas</w:t>
        </w:r>
        <w:r w:rsidRPr="007E7F4F">
          <w:rPr>
            <w:b/>
            <w:bCs/>
            <w:i/>
            <w:noProof/>
            <w:webHidden/>
            <w:sz w:val="21"/>
            <w:szCs w:val="21"/>
            <w:lang w:val="es-CR" w:eastAsia="zh-CN"/>
          </w:rPr>
          <w:tab/>
        </w:r>
        <w:r w:rsidRPr="007E7F4F">
          <w:rPr>
            <w:b/>
            <w:bCs/>
            <w:i/>
            <w:noProof/>
            <w:webHidden/>
            <w:sz w:val="21"/>
            <w:szCs w:val="21"/>
            <w:lang w:val="es-CR" w:eastAsia="zh-CN"/>
          </w:rPr>
          <w:fldChar w:fldCharType="begin"/>
        </w:r>
        <w:r w:rsidRPr="007E7F4F">
          <w:rPr>
            <w:b/>
            <w:bCs/>
            <w:i/>
            <w:noProof/>
            <w:webHidden/>
            <w:sz w:val="21"/>
            <w:szCs w:val="21"/>
            <w:lang w:val="es-CR" w:eastAsia="zh-CN"/>
          </w:rPr>
          <w:instrText xml:space="preserve"> PAGEREF _Toc55487125 \h </w:instrText>
        </w:r>
        <w:r w:rsidRPr="007E7F4F">
          <w:rPr>
            <w:b/>
            <w:bCs/>
            <w:i/>
            <w:noProof/>
            <w:webHidden/>
            <w:sz w:val="21"/>
            <w:szCs w:val="21"/>
            <w:lang w:val="es-CR" w:eastAsia="zh-CN"/>
          </w:rPr>
        </w:r>
        <w:r w:rsidRPr="007E7F4F">
          <w:rPr>
            <w:b/>
            <w:bCs/>
            <w:i/>
            <w:noProof/>
            <w:webHidden/>
            <w:sz w:val="21"/>
            <w:szCs w:val="21"/>
            <w:lang w:val="es-CR" w:eastAsia="zh-CN"/>
          </w:rPr>
          <w:fldChar w:fldCharType="separate"/>
        </w:r>
        <w:r w:rsidRPr="007E7F4F">
          <w:rPr>
            <w:b/>
            <w:bCs/>
            <w:i/>
            <w:noProof/>
            <w:webHidden/>
            <w:sz w:val="21"/>
            <w:szCs w:val="21"/>
            <w:lang w:val="es-CR" w:eastAsia="zh-CN"/>
          </w:rPr>
          <w:t>13</w:t>
        </w:r>
        <w:r w:rsidRPr="007E7F4F">
          <w:rPr>
            <w:b/>
            <w:bCs/>
            <w:i/>
            <w:noProof/>
            <w:webHidden/>
            <w:sz w:val="21"/>
            <w:szCs w:val="21"/>
            <w:lang w:val="es-CR" w:eastAsia="zh-CN"/>
          </w:rPr>
          <w:fldChar w:fldCharType="end"/>
        </w:r>
      </w:hyperlink>
    </w:p>
    <w:p w14:paraId="4C703459" w14:textId="77777777" w:rsidR="003E124B" w:rsidRPr="007E7F4F" w:rsidRDefault="003E124B" w:rsidP="003E124B">
      <w:pPr>
        <w:spacing w:before="240" w:after="360"/>
        <w:jc w:val="both"/>
        <w:rPr>
          <w:rFonts w:eastAsiaTheme="minorEastAsia"/>
          <w:b/>
          <w:bCs/>
          <w:i/>
          <w:noProof/>
          <w:sz w:val="21"/>
          <w:szCs w:val="21"/>
          <w:lang w:val="es-CR" w:eastAsia="es-CR"/>
        </w:rPr>
      </w:pPr>
      <w:hyperlink w:anchor="_Toc55487126" w:history="1">
        <w:r w:rsidRPr="007E7F4F">
          <w:rPr>
            <w:b/>
            <w:bCs/>
            <w:i/>
            <w:noProof/>
            <w:sz w:val="21"/>
            <w:szCs w:val="21"/>
            <w:u w:val="single"/>
            <w:lang w:val="es-CR" w:eastAsia="zh-CN"/>
          </w:rPr>
          <w:t>9.</w:t>
        </w:r>
        <w:r w:rsidRPr="007E7F4F">
          <w:rPr>
            <w:rFonts w:eastAsiaTheme="minorEastAsia"/>
            <w:b/>
            <w:bCs/>
            <w:i/>
            <w:noProof/>
            <w:sz w:val="21"/>
            <w:szCs w:val="21"/>
            <w:lang w:val="es-CR" w:eastAsia="es-CR"/>
          </w:rPr>
          <w:tab/>
        </w:r>
        <w:r w:rsidRPr="007E7F4F">
          <w:rPr>
            <w:b/>
            <w:bCs/>
            <w:i/>
            <w:noProof/>
            <w:sz w:val="21"/>
            <w:szCs w:val="21"/>
            <w:u w:val="single"/>
            <w:lang w:val="es-CR" w:eastAsia="zh-CN"/>
          </w:rPr>
          <w:t>Mes de ocurrencia</w:t>
        </w:r>
        <w:r w:rsidRPr="007E7F4F">
          <w:rPr>
            <w:b/>
            <w:bCs/>
            <w:i/>
            <w:noProof/>
            <w:webHidden/>
            <w:sz w:val="21"/>
            <w:szCs w:val="21"/>
            <w:lang w:val="es-CR" w:eastAsia="zh-CN"/>
          </w:rPr>
          <w:tab/>
        </w:r>
        <w:r w:rsidRPr="007E7F4F">
          <w:rPr>
            <w:b/>
            <w:bCs/>
            <w:i/>
            <w:noProof/>
            <w:webHidden/>
            <w:sz w:val="21"/>
            <w:szCs w:val="21"/>
            <w:lang w:val="es-CR" w:eastAsia="zh-CN"/>
          </w:rPr>
          <w:fldChar w:fldCharType="begin"/>
        </w:r>
        <w:r w:rsidRPr="007E7F4F">
          <w:rPr>
            <w:b/>
            <w:bCs/>
            <w:i/>
            <w:noProof/>
            <w:webHidden/>
            <w:sz w:val="21"/>
            <w:szCs w:val="21"/>
            <w:lang w:val="es-CR" w:eastAsia="zh-CN"/>
          </w:rPr>
          <w:instrText xml:space="preserve"> PAGEREF _Toc55487126 \h </w:instrText>
        </w:r>
        <w:r w:rsidRPr="007E7F4F">
          <w:rPr>
            <w:b/>
            <w:bCs/>
            <w:i/>
            <w:noProof/>
            <w:webHidden/>
            <w:sz w:val="21"/>
            <w:szCs w:val="21"/>
            <w:lang w:val="es-CR" w:eastAsia="zh-CN"/>
          </w:rPr>
        </w:r>
        <w:r w:rsidRPr="007E7F4F">
          <w:rPr>
            <w:b/>
            <w:bCs/>
            <w:i/>
            <w:noProof/>
            <w:webHidden/>
            <w:sz w:val="21"/>
            <w:szCs w:val="21"/>
            <w:lang w:val="es-CR" w:eastAsia="zh-CN"/>
          </w:rPr>
          <w:fldChar w:fldCharType="separate"/>
        </w:r>
        <w:r w:rsidRPr="007E7F4F">
          <w:rPr>
            <w:b/>
            <w:bCs/>
            <w:i/>
            <w:noProof/>
            <w:webHidden/>
            <w:sz w:val="21"/>
            <w:szCs w:val="21"/>
            <w:lang w:val="es-CR" w:eastAsia="zh-CN"/>
          </w:rPr>
          <w:t>15</w:t>
        </w:r>
        <w:r w:rsidRPr="007E7F4F">
          <w:rPr>
            <w:b/>
            <w:bCs/>
            <w:i/>
            <w:noProof/>
            <w:webHidden/>
            <w:sz w:val="21"/>
            <w:szCs w:val="21"/>
            <w:lang w:val="es-CR" w:eastAsia="zh-CN"/>
          </w:rPr>
          <w:fldChar w:fldCharType="end"/>
        </w:r>
      </w:hyperlink>
    </w:p>
    <w:p w14:paraId="0795178C" w14:textId="77777777" w:rsidR="003E124B" w:rsidRPr="007E7F4F" w:rsidRDefault="003E124B" w:rsidP="003E124B">
      <w:pPr>
        <w:spacing w:before="240" w:after="360"/>
        <w:jc w:val="both"/>
        <w:rPr>
          <w:rFonts w:eastAsiaTheme="minorEastAsia"/>
          <w:b/>
          <w:bCs/>
          <w:i/>
          <w:noProof/>
          <w:sz w:val="21"/>
          <w:szCs w:val="21"/>
          <w:lang w:val="es-CR" w:eastAsia="es-CR"/>
        </w:rPr>
      </w:pPr>
      <w:hyperlink w:anchor="_Toc55487127" w:history="1">
        <w:r w:rsidRPr="007E7F4F">
          <w:rPr>
            <w:b/>
            <w:bCs/>
            <w:i/>
            <w:noProof/>
            <w:sz w:val="21"/>
            <w:szCs w:val="21"/>
            <w:u w:val="single"/>
            <w:lang w:val="es-CR" w:eastAsia="zh-CN"/>
          </w:rPr>
          <w:t>10.</w:t>
        </w:r>
        <w:r w:rsidRPr="007E7F4F">
          <w:rPr>
            <w:rFonts w:eastAsiaTheme="minorEastAsia"/>
            <w:b/>
            <w:bCs/>
            <w:i/>
            <w:noProof/>
            <w:sz w:val="21"/>
            <w:szCs w:val="21"/>
            <w:lang w:val="es-CR" w:eastAsia="es-CR"/>
          </w:rPr>
          <w:tab/>
        </w:r>
        <w:r w:rsidRPr="007E7F4F">
          <w:rPr>
            <w:b/>
            <w:bCs/>
            <w:i/>
            <w:noProof/>
            <w:sz w:val="21"/>
            <w:szCs w:val="21"/>
            <w:u w:val="single"/>
            <w:lang w:val="es-CR" w:eastAsia="zh-CN"/>
          </w:rPr>
          <w:t>Día de ocurrencia</w:t>
        </w:r>
        <w:r w:rsidRPr="007E7F4F">
          <w:rPr>
            <w:b/>
            <w:bCs/>
            <w:i/>
            <w:noProof/>
            <w:webHidden/>
            <w:sz w:val="21"/>
            <w:szCs w:val="21"/>
            <w:lang w:val="es-CR" w:eastAsia="zh-CN"/>
          </w:rPr>
          <w:tab/>
        </w:r>
        <w:r w:rsidRPr="007E7F4F">
          <w:rPr>
            <w:b/>
            <w:bCs/>
            <w:i/>
            <w:noProof/>
            <w:webHidden/>
            <w:sz w:val="21"/>
            <w:szCs w:val="21"/>
            <w:lang w:val="es-CR" w:eastAsia="zh-CN"/>
          </w:rPr>
          <w:fldChar w:fldCharType="begin"/>
        </w:r>
        <w:r w:rsidRPr="007E7F4F">
          <w:rPr>
            <w:b/>
            <w:bCs/>
            <w:i/>
            <w:noProof/>
            <w:webHidden/>
            <w:sz w:val="21"/>
            <w:szCs w:val="21"/>
            <w:lang w:val="es-CR" w:eastAsia="zh-CN"/>
          </w:rPr>
          <w:instrText xml:space="preserve"> PAGEREF _Toc55487127 \h </w:instrText>
        </w:r>
        <w:r w:rsidRPr="007E7F4F">
          <w:rPr>
            <w:b/>
            <w:bCs/>
            <w:i/>
            <w:noProof/>
            <w:webHidden/>
            <w:sz w:val="21"/>
            <w:szCs w:val="21"/>
            <w:lang w:val="es-CR" w:eastAsia="zh-CN"/>
          </w:rPr>
        </w:r>
        <w:r w:rsidRPr="007E7F4F">
          <w:rPr>
            <w:b/>
            <w:bCs/>
            <w:i/>
            <w:noProof/>
            <w:webHidden/>
            <w:sz w:val="21"/>
            <w:szCs w:val="21"/>
            <w:lang w:val="es-CR" w:eastAsia="zh-CN"/>
          </w:rPr>
          <w:fldChar w:fldCharType="separate"/>
        </w:r>
        <w:r w:rsidRPr="007E7F4F">
          <w:rPr>
            <w:b/>
            <w:bCs/>
            <w:i/>
            <w:noProof/>
            <w:webHidden/>
            <w:sz w:val="21"/>
            <w:szCs w:val="21"/>
            <w:lang w:val="es-CR" w:eastAsia="zh-CN"/>
          </w:rPr>
          <w:t>17</w:t>
        </w:r>
        <w:r w:rsidRPr="007E7F4F">
          <w:rPr>
            <w:b/>
            <w:bCs/>
            <w:i/>
            <w:noProof/>
            <w:webHidden/>
            <w:sz w:val="21"/>
            <w:szCs w:val="21"/>
            <w:lang w:val="es-CR" w:eastAsia="zh-CN"/>
          </w:rPr>
          <w:fldChar w:fldCharType="end"/>
        </w:r>
      </w:hyperlink>
    </w:p>
    <w:p w14:paraId="7DB507D5" w14:textId="77777777" w:rsidR="003E124B" w:rsidRPr="007E7F4F" w:rsidRDefault="003E124B" w:rsidP="003E124B">
      <w:pPr>
        <w:spacing w:before="240" w:after="360"/>
        <w:jc w:val="both"/>
        <w:rPr>
          <w:rFonts w:eastAsiaTheme="minorEastAsia"/>
          <w:b/>
          <w:bCs/>
          <w:i/>
          <w:noProof/>
          <w:sz w:val="21"/>
          <w:szCs w:val="21"/>
          <w:lang w:val="es-CR" w:eastAsia="es-CR"/>
        </w:rPr>
      </w:pPr>
      <w:hyperlink w:anchor="_Toc55487128" w:history="1">
        <w:r w:rsidRPr="007E7F4F">
          <w:rPr>
            <w:b/>
            <w:bCs/>
            <w:i/>
            <w:noProof/>
            <w:sz w:val="21"/>
            <w:szCs w:val="21"/>
            <w:u w:val="single"/>
            <w:lang w:val="es-CR" w:eastAsia="zh-CN"/>
          </w:rPr>
          <w:t>11.</w:t>
        </w:r>
        <w:r w:rsidRPr="007E7F4F">
          <w:rPr>
            <w:rFonts w:eastAsiaTheme="minorEastAsia"/>
            <w:b/>
            <w:bCs/>
            <w:i/>
            <w:noProof/>
            <w:sz w:val="21"/>
            <w:szCs w:val="21"/>
            <w:lang w:val="es-CR" w:eastAsia="es-CR"/>
          </w:rPr>
          <w:tab/>
        </w:r>
        <w:r w:rsidRPr="007E7F4F">
          <w:rPr>
            <w:b/>
            <w:bCs/>
            <w:i/>
            <w:noProof/>
            <w:sz w:val="21"/>
            <w:szCs w:val="21"/>
            <w:u w:val="single"/>
            <w:lang w:val="es-CR" w:eastAsia="zh-CN"/>
          </w:rPr>
          <w:t>Casos investigados por homicidio doloso</w:t>
        </w:r>
        <w:r w:rsidRPr="007E7F4F">
          <w:rPr>
            <w:b/>
            <w:bCs/>
            <w:i/>
            <w:noProof/>
            <w:webHidden/>
            <w:sz w:val="21"/>
            <w:szCs w:val="21"/>
            <w:lang w:val="es-CR" w:eastAsia="zh-CN"/>
          </w:rPr>
          <w:tab/>
        </w:r>
        <w:r w:rsidRPr="007E7F4F">
          <w:rPr>
            <w:b/>
            <w:bCs/>
            <w:i/>
            <w:noProof/>
            <w:webHidden/>
            <w:sz w:val="21"/>
            <w:szCs w:val="21"/>
            <w:lang w:val="es-CR" w:eastAsia="zh-CN"/>
          </w:rPr>
          <w:fldChar w:fldCharType="begin"/>
        </w:r>
        <w:r w:rsidRPr="007E7F4F">
          <w:rPr>
            <w:b/>
            <w:bCs/>
            <w:i/>
            <w:noProof/>
            <w:webHidden/>
            <w:sz w:val="21"/>
            <w:szCs w:val="21"/>
            <w:lang w:val="es-CR" w:eastAsia="zh-CN"/>
          </w:rPr>
          <w:instrText xml:space="preserve"> PAGEREF _Toc55487128 \h </w:instrText>
        </w:r>
        <w:r w:rsidRPr="007E7F4F">
          <w:rPr>
            <w:b/>
            <w:bCs/>
            <w:i/>
            <w:noProof/>
            <w:webHidden/>
            <w:sz w:val="21"/>
            <w:szCs w:val="21"/>
            <w:lang w:val="es-CR" w:eastAsia="zh-CN"/>
          </w:rPr>
        </w:r>
        <w:r w:rsidRPr="007E7F4F">
          <w:rPr>
            <w:b/>
            <w:bCs/>
            <w:i/>
            <w:noProof/>
            <w:webHidden/>
            <w:sz w:val="21"/>
            <w:szCs w:val="21"/>
            <w:lang w:val="es-CR" w:eastAsia="zh-CN"/>
          </w:rPr>
          <w:fldChar w:fldCharType="separate"/>
        </w:r>
        <w:r w:rsidRPr="007E7F4F">
          <w:rPr>
            <w:b/>
            <w:bCs/>
            <w:i/>
            <w:noProof/>
            <w:webHidden/>
            <w:sz w:val="21"/>
            <w:szCs w:val="21"/>
            <w:lang w:val="es-CR" w:eastAsia="zh-CN"/>
          </w:rPr>
          <w:t>17</w:t>
        </w:r>
        <w:r w:rsidRPr="007E7F4F">
          <w:rPr>
            <w:b/>
            <w:bCs/>
            <w:i/>
            <w:noProof/>
            <w:webHidden/>
            <w:sz w:val="21"/>
            <w:szCs w:val="21"/>
            <w:lang w:val="es-CR" w:eastAsia="zh-CN"/>
          </w:rPr>
          <w:fldChar w:fldCharType="end"/>
        </w:r>
      </w:hyperlink>
    </w:p>
    <w:p w14:paraId="24FA7C81" w14:textId="77777777" w:rsidR="003E124B" w:rsidRPr="007E7F4F" w:rsidRDefault="003E124B" w:rsidP="003E124B">
      <w:pPr>
        <w:spacing w:before="240" w:after="360"/>
        <w:jc w:val="both"/>
        <w:rPr>
          <w:rFonts w:eastAsiaTheme="minorEastAsia"/>
          <w:b/>
          <w:bCs/>
          <w:i/>
          <w:noProof/>
          <w:sz w:val="21"/>
          <w:szCs w:val="21"/>
          <w:lang w:val="es-CR" w:eastAsia="es-CR"/>
        </w:rPr>
      </w:pPr>
      <w:hyperlink w:anchor="_Toc55487129" w:history="1">
        <w:r w:rsidRPr="007E7F4F">
          <w:rPr>
            <w:b/>
            <w:bCs/>
            <w:i/>
            <w:noProof/>
            <w:sz w:val="21"/>
            <w:szCs w:val="21"/>
            <w:u w:val="single"/>
            <w:lang w:val="es-CR" w:eastAsia="zh-CN"/>
          </w:rPr>
          <w:t>12.</w:t>
        </w:r>
        <w:r w:rsidRPr="007E7F4F">
          <w:rPr>
            <w:rFonts w:eastAsiaTheme="minorEastAsia"/>
            <w:b/>
            <w:bCs/>
            <w:i/>
            <w:noProof/>
            <w:sz w:val="21"/>
            <w:szCs w:val="21"/>
            <w:lang w:val="es-CR" w:eastAsia="es-CR"/>
          </w:rPr>
          <w:tab/>
        </w:r>
        <w:r w:rsidRPr="007E7F4F">
          <w:rPr>
            <w:b/>
            <w:bCs/>
            <w:i/>
            <w:noProof/>
            <w:sz w:val="21"/>
            <w:szCs w:val="21"/>
            <w:u w:val="single"/>
            <w:lang w:val="es-CR" w:eastAsia="zh-CN"/>
          </w:rPr>
          <w:t>Tasa de personas fallecidas por cada 100.000 habitantes</w:t>
        </w:r>
        <w:r w:rsidRPr="007E7F4F">
          <w:rPr>
            <w:b/>
            <w:bCs/>
            <w:i/>
            <w:noProof/>
            <w:webHidden/>
            <w:sz w:val="21"/>
            <w:szCs w:val="21"/>
            <w:lang w:val="es-CR" w:eastAsia="zh-CN"/>
          </w:rPr>
          <w:tab/>
        </w:r>
        <w:r w:rsidRPr="007E7F4F">
          <w:rPr>
            <w:b/>
            <w:bCs/>
            <w:i/>
            <w:noProof/>
            <w:webHidden/>
            <w:sz w:val="21"/>
            <w:szCs w:val="21"/>
            <w:lang w:val="es-CR" w:eastAsia="zh-CN"/>
          </w:rPr>
          <w:fldChar w:fldCharType="begin"/>
        </w:r>
        <w:r w:rsidRPr="007E7F4F">
          <w:rPr>
            <w:b/>
            <w:bCs/>
            <w:i/>
            <w:noProof/>
            <w:webHidden/>
            <w:sz w:val="21"/>
            <w:szCs w:val="21"/>
            <w:lang w:val="es-CR" w:eastAsia="zh-CN"/>
          </w:rPr>
          <w:instrText xml:space="preserve"> PAGEREF _Toc55487129 \h </w:instrText>
        </w:r>
        <w:r w:rsidRPr="007E7F4F">
          <w:rPr>
            <w:b/>
            <w:bCs/>
            <w:i/>
            <w:noProof/>
            <w:webHidden/>
            <w:sz w:val="21"/>
            <w:szCs w:val="21"/>
            <w:lang w:val="es-CR" w:eastAsia="zh-CN"/>
          </w:rPr>
        </w:r>
        <w:r w:rsidRPr="007E7F4F">
          <w:rPr>
            <w:b/>
            <w:bCs/>
            <w:i/>
            <w:noProof/>
            <w:webHidden/>
            <w:sz w:val="21"/>
            <w:szCs w:val="21"/>
            <w:lang w:val="es-CR" w:eastAsia="zh-CN"/>
          </w:rPr>
          <w:fldChar w:fldCharType="separate"/>
        </w:r>
        <w:r w:rsidRPr="007E7F4F">
          <w:rPr>
            <w:b/>
            <w:bCs/>
            <w:i/>
            <w:noProof/>
            <w:webHidden/>
            <w:sz w:val="21"/>
            <w:szCs w:val="21"/>
            <w:lang w:val="es-CR" w:eastAsia="zh-CN"/>
          </w:rPr>
          <w:t>19</w:t>
        </w:r>
        <w:r w:rsidRPr="007E7F4F">
          <w:rPr>
            <w:b/>
            <w:bCs/>
            <w:i/>
            <w:noProof/>
            <w:webHidden/>
            <w:sz w:val="21"/>
            <w:szCs w:val="21"/>
            <w:lang w:val="es-CR" w:eastAsia="zh-CN"/>
          </w:rPr>
          <w:fldChar w:fldCharType="end"/>
        </w:r>
      </w:hyperlink>
    </w:p>
    <w:p w14:paraId="388719BC" w14:textId="77777777" w:rsidR="003E124B" w:rsidRPr="007E7F4F" w:rsidRDefault="003E124B" w:rsidP="003E124B">
      <w:pPr>
        <w:spacing w:before="240" w:after="360"/>
        <w:jc w:val="both"/>
        <w:rPr>
          <w:rFonts w:eastAsiaTheme="minorEastAsia"/>
          <w:b/>
          <w:bCs/>
          <w:i/>
          <w:noProof/>
          <w:sz w:val="21"/>
          <w:szCs w:val="21"/>
          <w:lang w:val="es-CR" w:eastAsia="es-CR"/>
        </w:rPr>
      </w:pPr>
      <w:hyperlink w:anchor="_Toc55487130" w:history="1">
        <w:r w:rsidRPr="007E7F4F">
          <w:rPr>
            <w:b/>
            <w:bCs/>
            <w:i/>
            <w:noProof/>
            <w:sz w:val="21"/>
            <w:szCs w:val="21"/>
            <w:u w:val="single"/>
            <w:lang w:val="es-CR" w:eastAsia="zh-CN"/>
          </w:rPr>
          <w:t>13.</w:t>
        </w:r>
        <w:r w:rsidRPr="007E7F4F">
          <w:rPr>
            <w:rFonts w:eastAsiaTheme="minorEastAsia"/>
            <w:b/>
            <w:bCs/>
            <w:i/>
            <w:noProof/>
            <w:sz w:val="21"/>
            <w:szCs w:val="21"/>
            <w:lang w:val="es-CR" w:eastAsia="es-CR"/>
          </w:rPr>
          <w:tab/>
        </w:r>
        <w:r w:rsidRPr="007E7F4F">
          <w:rPr>
            <w:b/>
            <w:bCs/>
            <w:i/>
            <w:noProof/>
            <w:sz w:val="21"/>
            <w:szCs w:val="21"/>
            <w:u w:val="single"/>
            <w:lang w:val="es-CR" w:eastAsia="zh-CN"/>
          </w:rPr>
          <w:t>Documentación anexa</w:t>
        </w:r>
        <w:r w:rsidRPr="007E7F4F">
          <w:rPr>
            <w:b/>
            <w:bCs/>
            <w:i/>
            <w:noProof/>
            <w:webHidden/>
            <w:sz w:val="21"/>
            <w:szCs w:val="21"/>
            <w:lang w:val="es-CR" w:eastAsia="zh-CN"/>
          </w:rPr>
          <w:tab/>
        </w:r>
        <w:r w:rsidRPr="007E7F4F">
          <w:rPr>
            <w:b/>
            <w:bCs/>
            <w:i/>
            <w:noProof/>
            <w:webHidden/>
            <w:sz w:val="21"/>
            <w:szCs w:val="21"/>
            <w:lang w:val="es-CR" w:eastAsia="zh-CN"/>
          </w:rPr>
          <w:fldChar w:fldCharType="begin"/>
        </w:r>
        <w:r w:rsidRPr="007E7F4F">
          <w:rPr>
            <w:b/>
            <w:bCs/>
            <w:i/>
            <w:noProof/>
            <w:webHidden/>
            <w:sz w:val="21"/>
            <w:szCs w:val="21"/>
            <w:lang w:val="es-CR" w:eastAsia="zh-CN"/>
          </w:rPr>
          <w:instrText xml:space="preserve"> PAGEREF _Toc55487130 \h </w:instrText>
        </w:r>
        <w:r w:rsidRPr="007E7F4F">
          <w:rPr>
            <w:b/>
            <w:bCs/>
            <w:i/>
            <w:noProof/>
            <w:webHidden/>
            <w:sz w:val="21"/>
            <w:szCs w:val="21"/>
            <w:lang w:val="es-CR" w:eastAsia="zh-CN"/>
          </w:rPr>
        </w:r>
        <w:r w:rsidRPr="007E7F4F">
          <w:rPr>
            <w:b/>
            <w:bCs/>
            <w:i/>
            <w:noProof/>
            <w:webHidden/>
            <w:sz w:val="21"/>
            <w:szCs w:val="21"/>
            <w:lang w:val="es-CR" w:eastAsia="zh-CN"/>
          </w:rPr>
          <w:fldChar w:fldCharType="separate"/>
        </w:r>
        <w:r w:rsidRPr="007E7F4F">
          <w:rPr>
            <w:b/>
            <w:bCs/>
            <w:i/>
            <w:noProof/>
            <w:webHidden/>
            <w:sz w:val="21"/>
            <w:szCs w:val="21"/>
            <w:lang w:val="es-CR" w:eastAsia="zh-CN"/>
          </w:rPr>
          <w:t>20</w:t>
        </w:r>
        <w:r w:rsidRPr="007E7F4F">
          <w:rPr>
            <w:b/>
            <w:bCs/>
            <w:i/>
            <w:noProof/>
            <w:webHidden/>
            <w:sz w:val="21"/>
            <w:szCs w:val="21"/>
            <w:lang w:val="es-CR" w:eastAsia="zh-CN"/>
          </w:rPr>
          <w:fldChar w:fldCharType="end"/>
        </w:r>
      </w:hyperlink>
    </w:p>
    <w:p w14:paraId="31F315F8" w14:textId="77777777" w:rsidR="003E124B" w:rsidRPr="007E7F4F" w:rsidRDefault="003E124B" w:rsidP="003E124B">
      <w:pPr>
        <w:suppressAutoHyphens w:val="0"/>
        <w:rPr>
          <w:sz w:val="21"/>
          <w:szCs w:val="21"/>
          <w:lang w:val="es-CR" w:eastAsia="es-ES"/>
        </w:rPr>
      </w:pPr>
      <w:r w:rsidRPr="007E7F4F">
        <w:rPr>
          <w:sz w:val="21"/>
          <w:szCs w:val="21"/>
          <w:lang w:val="es-CR" w:eastAsia="es-ES"/>
        </w:rPr>
        <w:fldChar w:fldCharType="end"/>
      </w:r>
    </w:p>
    <w:p w14:paraId="559E884F" w14:textId="77777777" w:rsidR="003E124B" w:rsidRPr="007E7F4F" w:rsidRDefault="003E124B" w:rsidP="003E124B">
      <w:pPr>
        <w:suppressAutoHyphens w:val="0"/>
        <w:jc w:val="center"/>
        <w:rPr>
          <w:b/>
          <w:bCs/>
          <w:sz w:val="21"/>
          <w:szCs w:val="21"/>
          <w:lang w:val="es-CR" w:eastAsia="es-ES"/>
        </w:rPr>
      </w:pPr>
      <w:r w:rsidRPr="007E7F4F">
        <w:rPr>
          <w:b/>
          <w:bCs/>
          <w:sz w:val="21"/>
          <w:szCs w:val="21"/>
          <w:lang w:val="es-CR" w:eastAsia="es-ES"/>
        </w:rPr>
        <w:t>ANÁLISIS ESTADÍSTICO DE PERSONAS FALLECIDAS</w:t>
      </w:r>
    </w:p>
    <w:p w14:paraId="3DE027E6" w14:textId="77777777" w:rsidR="003E124B" w:rsidRPr="007E7F4F" w:rsidRDefault="003E124B" w:rsidP="003E124B">
      <w:pPr>
        <w:suppressAutoHyphens w:val="0"/>
        <w:jc w:val="center"/>
        <w:rPr>
          <w:b/>
          <w:bCs/>
          <w:sz w:val="21"/>
          <w:szCs w:val="21"/>
          <w:lang w:val="es-CR" w:eastAsia="es-ES"/>
        </w:rPr>
      </w:pPr>
      <w:r w:rsidRPr="007E7F4F">
        <w:rPr>
          <w:b/>
          <w:bCs/>
          <w:sz w:val="21"/>
          <w:szCs w:val="21"/>
          <w:lang w:val="es-CR" w:eastAsia="es-ES"/>
        </w:rPr>
        <w:t xml:space="preserve"> POR HOMICIDIOS DOLOSOS EN COSTA RICA EN EL 2019</w:t>
      </w:r>
    </w:p>
    <w:p w14:paraId="5B677D4B" w14:textId="77777777" w:rsidR="003E124B" w:rsidRPr="007E7F4F" w:rsidRDefault="003E124B" w:rsidP="003E124B">
      <w:pPr>
        <w:keepNext/>
        <w:widowControl w:val="0"/>
        <w:suppressAutoHyphens w:val="0"/>
        <w:autoSpaceDE w:val="0"/>
        <w:autoSpaceDN w:val="0"/>
        <w:adjustRightInd w:val="0"/>
        <w:spacing w:before="240" w:after="60"/>
        <w:ind w:left="851" w:right="851" w:firstLine="709"/>
        <w:jc w:val="both"/>
        <w:outlineLvl w:val="1"/>
        <w:rPr>
          <w:b/>
          <w:bCs/>
          <w:i/>
          <w:iCs/>
          <w:sz w:val="21"/>
          <w:szCs w:val="21"/>
          <w:lang w:val="es-CR" w:eastAsia="es-ES"/>
        </w:rPr>
      </w:pPr>
      <w:bookmarkStart w:id="6" w:name="_Toc55487118"/>
      <w:bookmarkStart w:id="7" w:name="_Toc66979377"/>
      <w:r w:rsidRPr="007E7F4F">
        <w:rPr>
          <w:b/>
          <w:bCs/>
          <w:i/>
          <w:iCs/>
          <w:sz w:val="21"/>
          <w:szCs w:val="21"/>
          <w:lang w:val="es-CR" w:eastAsia="es-ES"/>
        </w:rPr>
        <w:lastRenderedPageBreak/>
        <w:t>Antecedentes</w:t>
      </w:r>
      <w:bookmarkEnd w:id="6"/>
      <w:bookmarkEnd w:id="7"/>
    </w:p>
    <w:p w14:paraId="2C3E7ED0"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El presente informe describe los aspectos principales de acuerdo con las defunciones ocurridas por homicidio doloso en Costa Rica durante el 2019, datos que se basan en los casos atendidos por las oficinas de la policía judicial, adscritas al Organismo de Investigación Judicial (OIJ).</w:t>
      </w:r>
    </w:p>
    <w:p w14:paraId="7493BFDC" w14:textId="77777777" w:rsidR="003E124B" w:rsidRPr="007E7F4F" w:rsidRDefault="003E124B" w:rsidP="003E124B">
      <w:pPr>
        <w:suppressAutoHyphens w:val="0"/>
        <w:ind w:left="851" w:right="851" w:firstLine="709"/>
        <w:jc w:val="both"/>
        <w:rPr>
          <w:sz w:val="21"/>
          <w:szCs w:val="21"/>
          <w:lang w:val="es-CR" w:eastAsia="es-ES"/>
        </w:rPr>
      </w:pPr>
    </w:p>
    <w:p w14:paraId="63345401"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El homicidio doloso, como delito se encuentra tipificado en el Código Penal costarricense, en el Libro Segundo: “</w:t>
      </w:r>
      <w:r w:rsidRPr="007E7F4F">
        <w:rPr>
          <w:i/>
          <w:iCs/>
          <w:sz w:val="21"/>
          <w:szCs w:val="21"/>
          <w:lang w:val="es-CR" w:eastAsia="es-ES"/>
        </w:rPr>
        <w:t>De los Delitos</w:t>
      </w:r>
      <w:r w:rsidRPr="007E7F4F">
        <w:rPr>
          <w:sz w:val="21"/>
          <w:szCs w:val="21"/>
          <w:lang w:val="es-CR" w:eastAsia="es-ES"/>
        </w:rPr>
        <w:t>”, Título I: “</w:t>
      </w:r>
      <w:r w:rsidRPr="007E7F4F">
        <w:rPr>
          <w:i/>
          <w:iCs/>
          <w:sz w:val="21"/>
          <w:szCs w:val="21"/>
          <w:lang w:val="es-CR" w:eastAsia="es-ES"/>
        </w:rPr>
        <w:t>Delitos Contra la Vida</w:t>
      </w:r>
      <w:r w:rsidRPr="007E7F4F">
        <w:rPr>
          <w:sz w:val="21"/>
          <w:szCs w:val="21"/>
          <w:lang w:val="es-CR" w:eastAsia="es-ES"/>
        </w:rPr>
        <w:t>”, para sancionar la muerte causada a una persona por otra persona, con intención deliberada y con pleno conocimiento de su ilícito.</w:t>
      </w:r>
    </w:p>
    <w:p w14:paraId="69879895" w14:textId="77777777" w:rsidR="003E124B" w:rsidRPr="007E7F4F" w:rsidRDefault="003E124B" w:rsidP="003E124B">
      <w:pPr>
        <w:suppressAutoHyphens w:val="0"/>
        <w:ind w:left="851" w:right="851" w:firstLine="709"/>
        <w:jc w:val="both"/>
        <w:rPr>
          <w:sz w:val="21"/>
          <w:szCs w:val="21"/>
          <w:lang w:val="es-CR" w:eastAsia="es-ES"/>
        </w:rPr>
      </w:pPr>
    </w:p>
    <w:p w14:paraId="11F56D64"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 xml:space="preserve">Es importante advertir, tal y como lo expone el máster Walter Espinoza </w:t>
      </w:r>
      <w:proofErr w:type="spellStart"/>
      <w:r w:rsidRPr="007E7F4F">
        <w:rPr>
          <w:sz w:val="21"/>
          <w:szCs w:val="21"/>
          <w:lang w:val="es-CR" w:eastAsia="es-ES"/>
        </w:rPr>
        <w:t>Espinoza</w:t>
      </w:r>
      <w:proofErr w:type="spellEnd"/>
      <w:r w:rsidRPr="007E7F4F">
        <w:rPr>
          <w:sz w:val="21"/>
          <w:szCs w:val="21"/>
          <w:lang w:val="es-CR" w:eastAsia="es-ES"/>
        </w:rPr>
        <w:t>, Director General del Organismo de Investigación Judicial, mediante oficio 1223-DG-2018 del 8 de noviembre de 2018: “</w:t>
      </w:r>
      <w:r w:rsidRPr="007E7F4F">
        <w:rPr>
          <w:i/>
          <w:iCs/>
          <w:sz w:val="21"/>
          <w:szCs w:val="21"/>
          <w:lang w:val="es-CR" w:eastAsia="es-ES"/>
        </w:rPr>
        <w:t>…generalmente un homicidio no se resuelve de forma inmediata. Aproximadamente se tarda poco más de 6 meses en poder sacarlo</w:t>
      </w:r>
      <w:r w:rsidRPr="007E7F4F">
        <w:rPr>
          <w:sz w:val="21"/>
          <w:szCs w:val="21"/>
          <w:lang w:val="es-CR" w:eastAsia="es-ES"/>
        </w:rPr>
        <w:t xml:space="preserve">”, por lo que no necesariamente los homicidios resueltos en el 2019 ocurrieron durante ese mismo año. También, indica el máster Espinoza </w:t>
      </w:r>
      <w:proofErr w:type="spellStart"/>
      <w:r w:rsidRPr="007E7F4F">
        <w:rPr>
          <w:sz w:val="21"/>
          <w:szCs w:val="21"/>
          <w:lang w:val="es-CR" w:eastAsia="es-ES"/>
        </w:rPr>
        <w:t>Espinoza</w:t>
      </w:r>
      <w:proofErr w:type="spellEnd"/>
      <w:r w:rsidRPr="007E7F4F">
        <w:rPr>
          <w:sz w:val="21"/>
          <w:szCs w:val="21"/>
          <w:lang w:val="es-CR" w:eastAsia="es-ES"/>
        </w:rPr>
        <w:t xml:space="preserve">: </w:t>
      </w:r>
      <w:r w:rsidRPr="007E7F4F">
        <w:rPr>
          <w:i/>
          <w:iCs/>
          <w:sz w:val="21"/>
          <w:szCs w:val="21"/>
          <w:lang w:val="es-CR" w:eastAsia="es-ES"/>
        </w:rPr>
        <w:t>“…es muy difícil determinar por año, la cantidad exacta de homicidios por crimen organizado, en primer lugar, porque el dato puede estar sesgado por los casos que no se lograron resolver, así como el hecho de que el dato puede ser fluctuante, debido a los casos que aún están pendientes de resolver, pues no puede obviarse que en la etapa de juicio también pueden cambiar las connotaciones sobre si es o no crimen organizado.</w:t>
      </w:r>
      <w:r w:rsidRPr="007E7F4F">
        <w:rPr>
          <w:sz w:val="21"/>
          <w:szCs w:val="21"/>
          <w:lang w:val="es-CR" w:eastAsia="es-ES"/>
        </w:rPr>
        <w:t>”.</w:t>
      </w:r>
    </w:p>
    <w:p w14:paraId="0F723FF7" w14:textId="77777777" w:rsidR="003E124B" w:rsidRPr="007E7F4F" w:rsidRDefault="003E124B" w:rsidP="003E124B">
      <w:pPr>
        <w:suppressAutoHyphens w:val="0"/>
        <w:ind w:left="851" w:right="851" w:firstLine="709"/>
        <w:jc w:val="both"/>
        <w:rPr>
          <w:sz w:val="21"/>
          <w:szCs w:val="21"/>
          <w:lang w:val="es-CR" w:eastAsia="es-ES"/>
        </w:rPr>
      </w:pPr>
    </w:p>
    <w:p w14:paraId="2D0CA7C5" w14:textId="77777777" w:rsidR="003E124B" w:rsidRPr="007E7F4F" w:rsidRDefault="003E124B" w:rsidP="003E124B">
      <w:pPr>
        <w:widowControl w:val="0"/>
        <w:suppressAutoHyphens w:val="0"/>
        <w:autoSpaceDE w:val="0"/>
        <w:autoSpaceDN w:val="0"/>
        <w:adjustRightInd w:val="0"/>
        <w:ind w:left="851" w:right="851" w:firstLine="709"/>
        <w:jc w:val="both"/>
        <w:rPr>
          <w:sz w:val="21"/>
          <w:szCs w:val="21"/>
          <w:lang w:val="es-CR" w:eastAsia="es-ES"/>
        </w:rPr>
      </w:pPr>
      <w:r w:rsidRPr="007E7F4F">
        <w:rPr>
          <w:sz w:val="21"/>
          <w:szCs w:val="21"/>
          <w:lang w:val="es-CR" w:eastAsia="es-ES"/>
        </w:rPr>
        <w:t>Este informe se centra en las variables aisladas relacionadas con homicidios dolosos, sin embargo, los cuadros estadísticos oficiales, incluyen un juego de 44 cuadros en los que se pueden encontrar cruces de variables que puede ser de utilizadas tanto por los usuarios internos como externos, los cuales se pueden consultar en la página web del Poder Judicial.</w:t>
      </w:r>
    </w:p>
    <w:p w14:paraId="598CFD84" w14:textId="77777777" w:rsidR="003E124B" w:rsidRPr="007E7F4F" w:rsidRDefault="003E124B" w:rsidP="003E124B">
      <w:pPr>
        <w:keepNext/>
        <w:widowControl w:val="0"/>
        <w:suppressAutoHyphens w:val="0"/>
        <w:autoSpaceDE w:val="0"/>
        <w:autoSpaceDN w:val="0"/>
        <w:adjustRightInd w:val="0"/>
        <w:spacing w:before="240" w:after="60"/>
        <w:ind w:left="851" w:right="851" w:firstLine="709"/>
        <w:jc w:val="both"/>
        <w:outlineLvl w:val="1"/>
        <w:rPr>
          <w:b/>
          <w:bCs/>
          <w:i/>
          <w:iCs/>
          <w:sz w:val="21"/>
          <w:szCs w:val="21"/>
          <w:lang w:val="es-CR" w:eastAsia="es-ES"/>
        </w:rPr>
      </w:pPr>
      <w:bookmarkStart w:id="8" w:name="_Toc55487119"/>
      <w:bookmarkStart w:id="9" w:name="_Toc66979378"/>
      <w:r w:rsidRPr="007E7F4F">
        <w:rPr>
          <w:b/>
          <w:bCs/>
          <w:i/>
          <w:iCs/>
          <w:sz w:val="21"/>
          <w:szCs w:val="21"/>
          <w:lang w:val="es-CR" w:eastAsia="es-ES"/>
        </w:rPr>
        <w:t>Hechos relevantes</w:t>
      </w:r>
      <w:bookmarkEnd w:id="8"/>
      <w:bookmarkEnd w:id="9"/>
      <w:r w:rsidRPr="007E7F4F">
        <w:rPr>
          <w:b/>
          <w:bCs/>
          <w:i/>
          <w:iCs/>
          <w:sz w:val="21"/>
          <w:szCs w:val="21"/>
          <w:lang w:val="es-CR" w:eastAsia="es-ES"/>
        </w:rPr>
        <w:t xml:space="preserve"> </w:t>
      </w:r>
    </w:p>
    <w:p w14:paraId="10E69FB3" w14:textId="77777777" w:rsidR="003E124B" w:rsidRPr="007E7F4F" w:rsidRDefault="003E124B" w:rsidP="003E124B">
      <w:pPr>
        <w:suppressAutoHyphens w:val="0"/>
        <w:ind w:left="851" w:right="851" w:firstLine="709"/>
        <w:jc w:val="both"/>
        <w:rPr>
          <w:sz w:val="21"/>
          <w:szCs w:val="21"/>
          <w:lang w:val="es-CR" w:eastAsia="es-ES"/>
        </w:rPr>
      </w:pPr>
    </w:p>
    <w:p w14:paraId="7A895B55"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A partir de la información contenida en los cuadros estadísticos, en lo que respecta a los homicidios dolosos durante el 2019, se destacan los siguientes hechos relevantes:</w:t>
      </w:r>
    </w:p>
    <w:p w14:paraId="0281CCC2" w14:textId="77777777" w:rsidR="003E124B" w:rsidRPr="007E7F4F" w:rsidRDefault="003E124B" w:rsidP="003E124B">
      <w:pPr>
        <w:suppressAutoHyphens w:val="0"/>
        <w:ind w:left="851" w:right="851" w:firstLine="709"/>
        <w:jc w:val="both"/>
        <w:rPr>
          <w:sz w:val="21"/>
          <w:szCs w:val="21"/>
          <w:lang w:val="es-CR" w:eastAsia="es-ES"/>
        </w:rPr>
      </w:pPr>
    </w:p>
    <w:p w14:paraId="4898F223" w14:textId="77777777" w:rsidR="003E124B" w:rsidRPr="007E7F4F" w:rsidRDefault="003E124B" w:rsidP="00382073">
      <w:pPr>
        <w:numPr>
          <w:ilvl w:val="0"/>
          <w:numId w:val="19"/>
        </w:numPr>
        <w:suppressAutoHyphens w:val="0"/>
        <w:ind w:left="851" w:right="851" w:firstLine="709"/>
        <w:jc w:val="both"/>
        <w:rPr>
          <w:sz w:val="21"/>
          <w:szCs w:val="21"/>
          <w:lang w:val="es-CR" w:eastAsia="es-ES"/>
        </w:rPr>
      </w:pPr>
      <w:r w:rsidRPr="007E7F4F">
        <w:rPr>
          <w:sz w:val="21"/>
          <w:szCs w:val="21"/>
          <w:lang w:val="es-CR" w:eastAsia="es-ES"/>
        </w:rPr>
        <w:t>El volumen de homicidios dolosos acaecidos en el 2019 llega a 563, siendo el segundo resultado más bajo reportado en el último quinquenio.</w:t>
      </w:r>
    </w:p>
    <w:p w14:paraId="2E8E0362" w14:textId="77777777" w:rsidR="003E124B" w:rsidRPr="007E7F4F" w:rsidRDefault="003E124B" w:rsidP="00382073">
      <w:pPr>
        <w:numPr>
          <w:ilvl w:val="0"/>
          <w:numId w:val="19"/>
        </w:numPr>
        <w:suppressAutoHyphens w:val="0"/>
        <w:ind w:left="851" w:right="851" w:firstLine="709"/>
        <w:jc w:val="both"/>
        <w:rPr>
          <w:sz w:val="21"/>
          <w:szCs w:val="21"/>
          <w:lang w:val="es-CR" w:eastAsia="es-ES"/>
        </w:rPr>
      </w:pPr>
      <w:r w:rsidRPr="007E7F4F">
        <w:rPr>
          <w:sz w:val="21"/>
          <w:szCs w:val="21"/>
          <w:lang w:val="es-CR" w:eastAsia="es-ES"/>
        </w:rPr>
        <w:t>En 2019, de las 563 víctimas de homicidio doloso un 32% tuvo lugar en la provincia de San José (180 casos), 20,6% en Limón (116 casos), 13,5% en Puntarenas (76 casos), 12,1% en Alajuela (12,1%), 8,5% en Cartago (48 casos), 6,7% Guanacaste (38 casos) y 6,6% en Heredia (37 casos).</w:t>
      </w:r>
    </w:p>
    <w:p w14:paraId="192488D7" w14:textId="77777777" w:rsidR="003E124B" w:rsidRPr="007E7F4F" w:rsidRDefault="003E124B" w:rsidP="00382073">
      <w:pPr>
        <w:numPr>
          <w:ilvl w:val="0"/>
          <w:numId w:val="19"/>
        </w:numPr>
        <w:suppressAutoHyphens w:val="0"/>
        <w:ind w:left="851" w:right="851" w:firstLine="709"/>
        <w:jc w:val="both"/>
        <w:rPr>
          <w:sz w:val="21"/>
          <w:szCs w:val="21"/>
          <w:lang w:val="es-CR" w:eastAsia="es-ES"/>
        </w:rPr>
      </w:pPr>
      <w:r w:rsidRPr="007E7F4F">
        <w:rPr>
          <w:sz w:val="21"/>
          <w:szCs w:val="21"/>
          <w:lang w:val="es-CR" w:eastAsia="es-ES"/>
        </w:rPr>
        <w:t>Para el 2019, el 90,9% víctimas de homicidio doloso corresponden a hombres (512) y 8,5% corresponden a mujeres (48).</w:t>
      </w:r>
    </w:p>
    <w:p w14:paraId="29A26976" w14:textId="77777777" w:rsidR="003E124B" w:rsidRPr="007E7F4F" w:rsidRDefault="003E124B" w:rsidP="00382073">
      <w:pPr>
        <w:numPr>
          <w:ilvl w:val="0"/>
          <w:numId w:val="19"/>
        </w:numPr>
        <w:suppressAutoHyphens w:val="0"/>
        <w:ind w:left="851" w:right="851" w:firstLine="709"/>
        <w:jc w:val="both"/>
        <w:rPr>
          <w:sz w:val="21"/>
          <w:szCs w:val="21"/>
          <w:lang w:val="es-CR" w:eastAsia="es-ES"/>
        </w:rPr>
      </w:pPr>
      <w:r w:rsidRPr="007E7F4F">
        <w:rPr>
          <w:sz w:val="21"/>
          <w:szCs w:val="21"/>
          <w:lang w:val="es-CR" w:eastAsia="es-ES"/>
        </w:rPr>
        <w:t>En el 67,5% de las muertes el arma de fuego fue el método utilizado y el ajuste de cuentas el móvil con 46,5%.</w:t>
      </w:r>
    </w:p>
    <w:p w14:paraId="56B4A709" w14:textId="77777777" w:rsidR="003E124B" w:rsidRPr="007E7F4F" w:rsidRDefault="003E124B" w:rsidP="00382073">
      <w:pPr>
        <w:numPr>
          <w:ilvl w:val="0"/>
          <w:numId w:val="19"/>
        </w:numPr>
        <w:suppressAutoHyphens w:val="0"/>
        <w:ind w:left="851" w:right="851" w:firstLine="709"/>
        <w:jc w:val="both"/>
        <w:rPr>
          <w:sz w:val="21"/>
          <w:szCs w:val="21"/>
          <w:lang w:val="es-CR" w:eastAsia="es-ES"/>
        </w:rPr>
      </w:pPr>
      <w:r w:rsidRPr="007E7F4F">
        <w:rPr>
          <w:sz w:val="21"/>
          <w:szCs w:val="21"/>
          <w:lang w:val="es-CR" w:eastAsia="es-ES"/>
        </w:rPr>
        <w:t>La mayor cantidad de víctimas por homicidios dolosos en 2019 tenían edades de entre 20 a 39 años con 370 muertes, significando el 65,7% de los casos.</w:t>
      </w:r>
    </w:p>
    <w:p w14:paraId="6B78F5EF" w14:textId="77777777" w:rsidR="003E124B" w:rsidRPr="007E7F4F" w:rsidRDefault="003E124B" w:rsidP="00382073">
      <w:pPr>
        <w:numPr>
          <w:ilvl w:val="0"/>
          <w:numId w:val="19"/>
        </w:numPr>
        <w:suppressAutoHyphens w:val="0"/>
        <w:ind w:left="851" w:right="851" w:firstLine="709"/>
        <w:jc w:val="both"/>
        <w:rPr>
          <w:sz w:val="21"/>
          <w:szCs w:val="21"/>
          <w:lang w:val="es-CR" w:eastAsia="es-ES"/>
        </w:rPr>
      </w:pPr>
      <w:r w:rsidRPr="007E7F4F">
        <w:rPr>
          <w:sz w:val="21"/>
          <w:szCs w:val="21"/>
          <w:lang w:val="es-CR" w:eastAsia="es-ES"/>
        </w:rPr>
        <w:t>Los costarricenses representaron el 84,4% (475 casos) de las victimas por homicidio doloso en el 2019, los nicaragüenses el 10,5% (59 casos), las demás nacionalidades en conjunto alcanzan el 5,2% de representación.</w:t>
      </w:r>
    </w:p>
    <w:p w14:paraId="1A7FC0B9" w14:textId="77777777" w:rsidR="003E124B" w:rsidRPr="007E7F4F" w:rsidRDefault="003E124B" w:rsidP="00382073">
      <w:pPr>
        <w:numPr>
          <w:ilvl w:val="0"/>
          <w:numId w:val="19"/>
        </w:numPr>
        <w:suppressAutoHyphens w:val="0"/>
        <w:ind w:left="851" w:right="851" w:firstLine="709"/>
        <w:jc w:val="both"/>
        <w:rPr>
          <w:sz w:val="21"/>
          <w:szCs w:val="21"/>
          <w:lang w:val="es-CR" w:eastAsia="es-ES"/>
        </w:rPr>
      </w:pPr>
      <w:r w:rsidRPr="007E7F4F">
        <w:rPr>
          <w:sz w:val="21"/>
          <w:szCs w:val="21"/>
          <w:lang w:val="es-CR" w:eastAsia="es-ES"/>
        </w:rPr>
        <w:lastRenderedPageBreak/>
        <w:t>Respecto al mes de ocurrencia, en primer lugar se ubica noviembre con 61 casos (10,8%), seguido de agosto con 60 casos (10,7%), octubre con 56 casos (9,9%) y setiembre con 46 casos (8,2%).</w:t>
      </w:r>
    </w:p>
    <w:p w14:paraId="32112617" w14:textId="77777777" w:rsidR="003E124B" w:rsidRPr="007E7F4F" w:rsidRDefault="003E124B" w:rsidP="00382073">
      <w:pPr>
        <w:numPr>
          <w:ilvl w:val="0"/>
          <w:numId w:val="19"/>
        </w:numPr>
        <w:suppressAutoHyphens w:val="0"/>
        <w:ind w:left="851" w:right="851" w:firstLine="709"/>
        <w:jc w:val="both"/>
        <w:rPr>
          <w:sz w:val="21"/>
          <w:szCs w:val="21"/>
          <w:lang w:val="es-CR" w:eastAsia="es-ES"/>
        </w:rPr>
      </w:pPr>
      <w:r w:rsidRPr="007E7F4F">
        <w:rPr>
          <w:sz w:val="21"/>
          <w:szCs w:val="21"/>
          <w:lang w:val="es-CR" w:eastAsia="es-ES"/>
        </w:rPr>
        <w:t>El fin de semana, sábado y domingo, ocurrieron la mayor cantidad de casos para el 2019, siendo que fallecieron 212 personas lo que equivale a un 37,7% del total, seguido por el jueves con 77 víctimas representadas por el 13,7%.</w:t>
      </w:r>
    </w:p>
    <w:p w14:paraId="56EF12A0" w14:textId="77777777" w:rsidR="003E124B" w:rsidRPr="007E7F4F" w:rsidRDefault="003E124B" w:rsidP="00382073">
      <w:pPr>
        <w:numPr>
          <w:ilvl w:val="0"/>
          <w:numId w:val="17"/>
        </w:numPr>
        <w:suppressAutoHyphens w:val="0"/>
        <w:ind w:left="851" w:right="851" w:firstLine="709"/>
        <w:jc w:val="both"/>
        <w:rPr>
          <w:sz w:val="21"/>
          <w:szCs w:val="21"/>
          <w:lang w:val="es-CR" w:eastAsia="es-ES"/>
        </w:rPr>
      </w:pPr>
      <w:r w:rsidRPr="007E7F4F">
        <w:rPr>
          <w:sz w:val="21"/>
          <w:szCs w:val="21"/>
          <w:lang w:val="es-CR" w:eastAsia="es-ES"/>
        </w:rPr>
        <w:t>Por cada cien casos investigados por homicidio doloso, se registran 110 muertes por esta modalidad.</w:t>
      </w:r>
    </w:p>
    <w:p w14:paraId="2CAA6EE6" w14:textId="77777777" w:rsidR="003E124B" w:rsidRPr="007E7F4F" w:rsidRDefault="003E124B" w:rsidP="00382073">
      <w:pPr>
        <w:numPr>
          <w:ilvl w:val="0"/>
          <w:numId w:val="17"/>
        </w:numPr>
        <w:suppressAutoHyphens w:val="0"/>
        <w:ind w:left="851" w:right="851" w:firstLine="709"/>
        <w:jc w:val="both"/>
        <w:rPr>
          <w:sz w:val="21"/>
          <w:szCs w:val="21"/>
          <w:lang w:val="es-CR" w:eastAsia="es-ES"/>
        </w:rPr>
      </w:pPr>
      <w:r w:rsidRPr="007E7F4F">
        <w:rPr>
          <w:sz w:val="21"/>
          <w:szCs w:val="21"/>
          <w:lang w:val="es-CR" w:eastAsia="es-ES"/>
        </w:rPr>
        <w:t>En 2019, la tasa de personas fallecidas por homicidios dolosos es de 11,1 por cada 100.000 habitantes, siendo el resultado más bajo reportado en el último quinquenio.</w:t>
      </w:r>
    </w:p>
    <w:p w14:paraId="776A2A18" w14:textId="77777777" w:rsidR="003E124B" w:rsidRPr="007E7F4F" w:rsidRDefault="003E124B" w:rsidP="003E124B">
      <w:pPr>
        <w:keepNext/>
        <w:widowControl w:val="0"/>
        <w:suppressAutoHyphens w:val="0"/>
        <w:autoSpaceDE w:val="0"/>
        <w:autoSpaceDN w:val="0"/>
        <w:adjustRightInd w:val="0"/>
        <w:spacing w:before="240" w:after="60"/>
        <w:ind w:left="851" w:right="851" w:firstLine="709"/>
        <w:jc w:val="both"/>
        <w:outlineLvl w:val="1"/>
        <w:rPr>
          <w:b/>
          <w:bCs/>
          <w:i/>
          <w:iCs/>
          <w:sz w:val="21"/>
          <w:szCs w:val="21"/>
          <w:lang w:val="es-CR" w:eastAsia="es-ES"/>
        </w:rPr>
      </w:pPr>
      <w:bookmarkStart w:id="10" w:name="_Toc55487120"/>
      <w:bookmarkStart w:id="11" w:name="_Toc66979379"/>
      <w:r w:rsidRPr="007E7F4F">
        <w:rPr>
          <w:b/>
          <w:bCs/>
          <w:i/>
          <w:iCs/>
          <w:sz w:val="21"/>
          <w:szCs w:val="21"/>
          <w:lang w:val="es-CR" w:eastAsia="es-ES"/>
        </w:rPr>
        <w:t>Introducción</w:t>
      </w:r>
      <w:bookmarkEnd w:id="10"/>
      <w:bookmarkEnd w:id="11"/>
    </w:p>
    <w:p w14:paraId="3EDDD740" w14:textId="77777777" w:rsidR="003E124B" w:rsidRPr="007E7F4F" w:rsidRDefault="003E124B" w:rsidP="003E124B">
      <w:pPr>
        <w:suppressAutoHyphens w:val="0"/>
        <w:ind w:left="851" w:right="851" w:firstLine="709"/>
        <w:jc w:val="both"/>
        <w:rPr>
          <w:sz w:val="21"/>
          <w:szCs w:val="21"/>
          <w:lang w:val="es-CR" w:eastAsia="es-ES"/>
        </w:rPr>
      </w:pPr>
    </w:p>
    <w:p w14:paraId="5F9787E4"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La cantidad de homicidios dolosos en Costa Rica ha mantenido una tendencia creciente desde el 2012, llegando a su punto más alto en 2017 con 603 víctimas, comportamiento que para el 2018 interrumpe, y se registra una tendencia a disminuir, como se muestra en el siguiente gráfico.</w:t>
      </w:r>
    </w:p>
    <w:p w14:paraId="53452745" w14:textId="77777777" w:rsidR="003E124B" w:rsidRPr="007E7F4F" w:rsidRDefault="003E124B" w:rsidP="003E124B">
      <w:pPr>
        <w:widowControl w:val="0"/>
        <w:suppressAutoHyphens w:val="0"/>
        <w:autoSpaceDE w:val="0"/>
        <w:autoSpaceDN w:val="0"/>
        <w:adjustRightInd w:val="0"/>
        <w:ind w:left="851" w:right="851" w:firstLine="709"/>
        <w:jc w:val="both"/>
        <w:rPr>
          <w:sz w:val="21"/>
          <w:szCs w:val="21"/>
          <w:lang w:val="es-CR" w:eastAsia="es-ES"/>
        </w:rPr>
      </w:pPr>
    </w:p>
    <w:p w14:paraId="1F005C0F" w14:textId="77777777" w:rsidR="003E124B" w:rsidRPr="007E7F4F" w:rsidRDefault="003E124B" w:rsidP="003E124B">
      <w:pPr>
        <w:widowControl w:val="0"/>
        <w:suppressAutoHyphens w:val="0"/>
        <w:autoSpaceDE w:val="0"/>
        <w:autoSpaceDN w:val="0"/>
        <w:adjustRightInd w:val="0"/>
        <w:jc w:val="both"/>
        <w:rPr>
          <w:b/>
          <w:bCs/>
          <w:sz w:val="21"/>
          <w:szCs w:val="21"/>
          <w:lang w:val="es-CR" w:eastAsia="es-ES"/>
        </w:rPr>
      </w:pPr>
      <w:r w:rsidRPr="007E7F4F">
        <w:rPr>
          <w:b/>
          <w:bCs/>
          <w:sz w:val="21"/>
          <w:szCs w:val="21"/>
          <w:lang w:val="es-CR" w:eastAsia="es-ES"/>
        </w:rPr>
        <w:t xml:space="preserve">Gráfico </w:t>
      </w:r>
      <w:r w:rsidRPr="007E7F4F">
        <w:rPr>
          <w:b/>
          <w:bCs/>
          <w:sz w:val="21"/>
          <w:szCs w:val="21"/>
          <w:lang w:val="es-CR" w:eastAsia="es-ES"/>
        </w:rPr>
        <w:fldChar w:fldCharType="begin"/>
      </w:r>
      <w:r w:rsidRPr="007E7F4F">
        <w:rPr>
          <w:b/>
          <w:bCs/>
          <w:sz w:val="21"/>
          <w:szCs w:val="21"/>
          <w:lang w:val="es-CR" w:eastAsia="es-ES"/>
        </w:rPr>
        <w:instrText xml:space="preserve"> SEQ Gráfico \* ARABIC </w:instrText>
      </w:r>
      <w:r w:rsidRPr="007E7F4F">
        <w:rPr>
          <w:b/>
          <w:bCs/>
          <w:sz w:val="21"/>
          <w:szCs w:val="21"/>
          <w:lang w:val="es-CR" w:eastAsia="es-ES"/>
        </w:rPr>
        <w:fldChar w:fldCharType="separate"/>
      </w:r>
      <w:r w:rsidRPr="007E7F4F">
        <w:rPr>
          <w:b/>
          <w:bCs/>
          <w:noProof/>
          <w:sz w:val="21"/>
          <w:szCs w:val="21"/>
          <w:lang w:val="es-CR" w:eastAsia="es-ES"/>
        </w:rPr>
        <w:t>1</w:t>
      </w:r>
      <w:r w:rsidRPr="007E7F4F">
        <w:rPr>
          <w:b/>
          <w:bCs/>
          <w:noProof/>
          <w:sz w:val="21"/>
          <w:szCs w:val="21"/>
          <w:lang w:val="es-CR" w:eastAsia="es-ES"/>
        </w:rPr>
        <w:fldChar w:fldCharType="end"/>
      </w:r>
      <w:r w:rsidRPr="007E7F4F">
        <w:rPr>
          <w:b/>
          <w:bCs/>
          <w:sz w:val="21"/>
          <w:szCs w:val="21"/>
          <w:lang w:val="es-CR" w:eastAsia="es-ES"/>
        </w:rPr>
        <w:t xml:space="preserve"> </w:t>
      </w:r>
    </w:p>
    <w:p w14:paraId="6BD864B1" w14:textId="77777777" w:rsidR="003E124B" w:rsidRPr="007E7F4F" w:rsidRDefault="003E124B" w:rsidP="003E124B">
      <w:pPr>
        <w:widowControl w:val="0"/>
        <w:suppressAutoHyphens w:val="0"/>
        <w:autoSpaceDE w:val="0"/>
        <w:autoSpaceDN w:val="0"/>
        <w:adjustRightInd w:val="0"/>
        <w:jc w:val="both"/>
        <w:rPr>
          <w:b/>
          <w:bCs/>
          <w:sz w:val="21"/>
          <w:szCs w:val="21"/>
          <w:lang w:val="es-CR" w:eastAsia="es-ES"/>
        </w:rPr>
      </w:pPr>
      <w:r w:rsidRPr="007E7F4F">
        <w:rPr>
          <w:b/>
          <w:bCs/>
          <w:sz w:val="21"/>
          <w:szCs w:val="21"/>
          <w:lang w:val="es-CR" w:eastAsia="es-ES"/>
        </w:rPr>
        <w:t>Cantidad personas fallecidas por homicidios dolosos en Costa Rica, periodo 2010-2019</w:t>
      </w:r>
    </w:p>
    <w:p w14:paraId="679BD1CF" w14:textId="77777777" w:rsidR="003E124B" w:rsidRPr="007E7F4F" w:rsidRDefault="003E124B" w:rsidP="003E124B">
      <w:pPr>
        <w:suppressAutoHyphens w:val="0"/>
        <w:rPr>
          <w:sz w:val="21"/>
          <w:szCs w:val="21"/>
          <w:lang w:val="es-CR" w:eastAsia="es-ES"/>
        </w:rPr>
      </w:pPr>
    </w:p>
    <w:p w14:paraId="5FCCE79C" w14:textId="77777777" w:rsidR="003E124B" w:rsidRPr="007E7F4F" w:rsidRDefault="003E124B" w:rsidP="003E124B">
      <w:pPr>
        <w:widowControl w:val="0"/>
        <w:suppressAutoHyphens w:val="0"/>
        <w:autoSpaceDE w:val="0"/>
        <w:autoSpaceDN w:val="0"/>
        <w:adjustRightInd w:val="0"/>
        <w:rPr>
          <w:rFonts w:cs="Arial"/>
          <w:sz w:val="21"/>
          <w:szCs w:val="21"/>
          <w:lang w:val="es-CR" w:eastAsia="es-ES"/>
        </w:rPr>
      </w:pPr>
      <w:r w:rsidRPr="007E7F4F">
        <w:rPr>
          <w:noProof/>
          <w:sz w:val="21"/>
          <w:szCs w:val="21"/>
          <w:lang w:val="es-CR" w:eastAsia="es-ES"/>
        </w:rPr>
        <w:drawing>
          <wp:inline distT="0" distB="0" distL="0" distR="0" wp14:anchorId="4B3E9080" wp14:editId="240F5665">
            <wp:extent cx="5638800" cy="1676400"/>
            <wp:effectExtent l="0" t="0" r="0" b="0"/>
            <wp:docPr id="2" name="Gráfico 2">
              <a:extLst xmlns:a="http://schemas.openxmlformats.org/drawingml/2006/main">
                <a:ext uri="{FF2B5EF4-FFF2-40B4-BE49-F238E27FC236}">
                  <a16:creationId xmlns:a16="http://schemas.microsoft.com/office/drawing/2014/main" id="{00000000-0008-0000-0100-00008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4C1730C" w14:textId="77777777" w:rsidR="009D0D93" w:rsidRDefault="009D0D93" w:rsidP="003E124B">
      <w:pPr>
        <w:suppressAutoHyphens w:val="0"/>
        <w:ind w:left="851" w:right="851" w:firstLine="709"/>
        <w:jc w:val="both"/>
        <w:rPr>
          <w:b/>
          <w:bCs/>
          <w:sz w:val="21"/>
          <w:szCs w:val="21"/>
          <w:lang w:val="es-CR" w:eastAsia="es-CR"/>
        </w:rPr>
      </w:pPr>
    </w:p>
    <w:p w14:paraId="52DE3DB6" w14:textId="5E77CB5C" w:rsidR="003E124B" w:rsidRPr="007E7F4F" w:rsidRDefault="003E124B" w:rsidP="003E124B">
      <w:pPr>
        <w:suppressAutoHyphens w:val="0"/>
        <w:ind w:left="851" w:right="851" w:firstLine="709"/>
        <w:jc w:val="both"/>
        <w:rPr>
          <w:b/>
          <w:bCs/>
          <w:sz w:val="21"/>
          <w:szCs w:val="21"/>
          <w:lang w:val="es-CR" w:eastAsia="es-CR"/>
        </w:rPr>
      </w:pPr>
      <w:r w:rsidRPr="007E7F4F">
        <w:rPr>
          <w:b/>
          <w:bCs/>
          <w:sz w:val="21"/>
          <w:szCs w:val="21"/>
          <w:lang w:val="es-CR" w:eastAsia="es-CR"/>
        </w:rPr>
        <w:t>Elaborado por: Subproceso de Estadística, Dirección de Planificación.</w:t>
      </w:r>
    </w:p>
    <w:p w14:paraId="32F25A7E" w14:textId="77777777" w:rsidR="003E124B" w:rsidRPr="007E7F4F" w:rsidRDefault="003E124B" w:rsidP="003E124B">
      <w:pPr>
        <w:suppressAutoHyphens w:val="0"/>
        <w:ind w:left="851" w:right="851" w:firstLine="709"/>
        <w:jc w:val="both"/>
        <w:rPr>
          <w:sz w:val="21"/>
          <w:szCs w:val="21"/>
          <w:lang w:val="es-CR" w:eastAsia="es-ES"/>
        </w:rPr>
      </w:pPr>
    </w:p>
    <w:p w14:paraId="1686526B"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En 2019 se registran 563 homicidios dolosos, siendo el segundo resultado más bajo reportado en el último quinquenio. El promedio de los últimos cinco años es de 577 casos, lo que indica que el 2019 está por debajo del promedio en un 2,5% (14 casos).</w:t>
      </w:r>
    </w:p>
    <w:p w14:paraId="3A1480A7" w14:textId="77777777" w:rsidR="003E124B" w:rsidRPr="007E7F4F" w:rsidRDefault="003E124B" w:rsidP="003E124B">
      <w:pPr>
        <w:suppressAutoHyphens w:val="0"/>
        <w:ind w:left="851" w:right="851" w:firstLine="709"/>
        <w:jc w:val="both"/>
        <w:rPr>
          <w:sz w:val="21"/>
          <w:szCs w:val="21"/>
          <w:lang w:val="es-CR" w:eastAsia="es-ES"/>
        </w:rPr>
      </w:pPr>
    </w:p>
    <w:p w14:paraId="3F985FD5"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A continuación, se analizan los datos sociodemográficos de las muertes ocurridas por homicidio doloso para determinar las características, en vista de que con ello permite establecer un perfil de las víctimas de manera que contribuya para un mejor abordaje de esta problemática.</w:t>
      </w:r>
    </w:p>
    <w:p w14:paraId="53A14E10" w14:textId="77777777" w:rsidR="003E124B" w:rsidRPr="007E7F4F" w:rsidRDefault="003E124B" w:rsidP="003E124B">
      <w:pPr>
        <w:suppressAutoHyphens w:val="0"/>
        <w:ind w:left="851" w:right="851" w:firstLine="709"/>
        <w:jc w:val="both"/>
        <w:rPr>
          <w:sz w:val="21"/>
          <w:szCs w:val="21"/>
          <w:lang w:val="es-CR" w:eastAsia="es-ES"/>
        </w:rPr>
      </w:pPr>
    </w:p>
    <w:p w14:paraId="6E3C93ED" w14:textId="77777777" w:rsidR="003E124B" w:rsidRPr="007E7F4F" w:rsidRDefault="003E124B" w:rsidP="003E124B">
      <w:pPr>
        <w:keepNext/>
        <w:widowControl w:val="0"/>
        <w:suppressAutoHyphens w:val="0"/>
        <w:autoSpaceDE w:val="0"/>
        <w:autoSpaceDN w:val="0"/>
        <w:adjustRightInd w:val="0"/>
        <w:spacing w:before="240" w:after="60"/>
        <w:ind w:left="851" w:right="851" w:firstLine="709"/>
        <w:jc w:val="both"/>
        <w:outlineLvl w:val="1"/>
        <w:rPr>
          <w:b/>
          <w:bCs/>
          <w:i/>
          <w:iCs/>
          <w:sz w:val="21"/>
          <w:szCs w:val="21"/>
          <w:lang w:val="es-CR" w:eastAsia="es-ES"/>
        </w:rPr>
      </w:pPr>
      <w:bookmarkStart w:id="12" w:name="_Toc55487121"/>
      <w:bookmarkStart w:id="13" w:name="_Toc66979380"/>
      <w:r w:rsidRPr="007E7F4F">
        <w:rPr>
          <w:b/>
          <w:bCs/>
          <w:i/>
          <w:iCs/>
          <w:sz w:val="21"/>
          <w:szCs w:val="21"/>
          <w:lang w:val="es-CR" w:eastAsia="es-ES"/>
        </w:rPr>
        <w:t>Provincia de ocurrencia</w:t>
      </w:r>
      <w:bookmarkEnd w:id="12"/>
      <w:bookmarkEnd w:id="13"/>
      <w:r w:rsidRPr="007E7F4F">
        <w:rPr>
          <w:b/>
          <w:bCs/>
          <w:i/>
          <w:iCs/>
          <w:sz w:val="21"/>
          <w:szCs w:val="21"/>
          <w:lang w:val="es-CR" w:eastAsia="es-ES"/>
        </w:rPr>
        <w:t xml:space="preserve"> </w:t>
      </w:r>
    </w:p>
    <w:p w14:paraId="2503DC51" w14:textId="77777777" w:rsidR="003E124B" w:rsidRPr="007E7F4F" w:rsidRDefault="003E124B" w:rsidP="003E124B">
      <w:pPr>
        <w:suppressAutoHyphens w:val="0"/>
        <w:ind w:left="851" w:right="851" w:firstLine="709"/>
        <w:jc w:val="both"/>
        <w:rPr>
          <w:sz w:val="21"/>
          <w:szCs w:val="21"/>
          <w:lang w:val="es-CR" w:eastAsia="es-ES"/>
        </w:rPr>
      </w:pPr>
    </w:p>
    <w:p w14:paraId="2027D496"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lastRenderedPageBreak/>
        <w:t>A nivel histórico San José es la provincia que presenta mayor incidencia de personas fallecidas por homicidio doloso, con un promedio en el último quinquenio de 221 muertes, seguido de la provincia de Limón con un promedio 111 muertes al año.</w:t>
      </w:r>
    </w:p>
    <w:p w14:paraId="33134B12" w14:textId="77777777" w:rsidR="003E124B" w:rsidRPr="007E7F4F" w:rsidRDefault="003E124B" w:rsidP="003E124B">
      <w:pPr>
        <w:suppressAutoHyphens w:val="0"/>
        <w:ind w:left="851" w:right="851" w:firstLine="709"/>
        <w:jc w:val="both"/>
        <w:rPr>
          <w:sz w:val="21"/>
          <w:szCs w:val="21"/>
          <w:lang w:val="es-CR" w:eastAsia="es-ES"/>
        </w:rPr>
      </w:pPr>
    </w:p>
    <w:p w14:paraId="0633BD72"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En 2019 se reporta una disminución en la cantidad de personas fallecidas por homicidio doloso en relación a 2018, siendo la provincia de Alajuela la que reporta la mayor baja con 24 víctimas menos, seguido de San José con 20, Cartago con 12 casos y Heredia con 3 casos menos. Por otro lado, se presentaron aumentos para 2019 en Puntarenas con 19, Guanacaste con 16 y Limón con 2 casos más que en 2018.</w:t>
      </w:r>
    </w:p>
    <w:p w14:paraId="09F771F8" w14:textId="77777777" w:rsidR="003E124B" w:rsidRPr="007E7F4F" w:rsidRDefault="003E124B" w:rsidP="003E124B">
      <w:pPr>
        <w:suppressAutoHyphens w:val="0"/>
        <w:ind w:left="851" w:right="851" w:firstLine="709"/>
        <w:rPr>
          <w:sz w:val="21"/>
          <w:szCs w:val="21"/>
          <w:lang w:val="es-CR" w:eastAsia="es-ES"/>
        </w:rPr>
      </w:pPr>
    </w:p>
    <w:p w14:paraId="74DBE95E" w14:textId="77777777" w:rsidR="003E124B" w:rsidRPr="007E7F4F" w:rsidRDefault="003E124B" w:rsidP="007E7F4F">
      <w:pPr>
        <w:widowControl w:val="0"/>
        <w:suppressAutoHyphens w:val="0"/>
        <w:autoSpaceDE w:val="0"/>
        <w:autoSpaceDN w:val="0"/>
        <w:adjustRightInd w:val="0"/>
        <w:ind w:right="851"/>
        <w:rPr>
          <w:b/>
          <w:bCs/>
          <w:sz w:val="21"/>
          <w:szCs w:val="21"/>
          <w:lang w:val="es-CR" w:eastAsia="es-ES"/>
        </w:rPr>
      </w:pPr>
      <w:r w:rsidRPr="007E7F4F">
        <w:rPr>
          <w:b/>
          <w:bCs/>
          <w:sz w:val="21"/>
          <w:szCs w:val="21"/>
          <w:lang w:val="es-CR" w:eastAsia="es-ES"/>
        </w:rPr>
        <w:t xml:space="preserve">Cuadro </w:t>
      </w:r>
      <w:r w:rsidRPr="007E7F4F">
        <w:rPr>
          <w:b/>
          <w:bCs/>
          <w:sz w:val="21"/>
          <w:szCs w:val="21"/>
          <w:lang w:val="es-CR" w:eastAsia="es-ES"/>
        </w:rPr>
        <w:fldChar w:fldCharType="begin"/>
      </w:r>
      <w:r w:rsidRPr="007E7F4F">
        <w:rPr>
          <w:b/>
          <w:bCs/>
          <w:sz w:val="21"/>
          <w:szCs w:val="21"/>
          <w:lang w:val="es-CR" w:eastAsia="es-ES"/>
        </w:rPr>
        <w:instrText xml:space="preserve"> STYLEREF 2 \s </w:instrText>
      </w:r>
      <w:r w:rsidRPr="007E7F4F">
        <w:rPr>
          <w:b/>
          <w:bCs/>
          <w:sz w:val="21"/>
          <w:szCs w:val="21"/>
          <w:lang w:val="es-CR" w:eastAsia="es-ES"/>
        </w:rPr>
        <w:fldChar w:fldCharType="separate"/>
      </w:r>
      <w:r w:rsidRPr="007E7F4F">
        <w:rPr>
          <w:b/>
          <w:bCs/>
          <w:noProof/>
          <w:sz w:val="21"/>
          <w:szCs w:val="21"/>
          <w:lang w:val="es-CR" w:eastAsia="es-ES"/>
        </w:rPr>
        <w:t>4</w:t>
      </w:r>
      <w:r w:rsidRPr="007E7F4F">
        <w:rPr>
          <w:b/>
          <w:bCs/>
          <w:noProof/>
          <w:sz w:val="21"/>
          <w:szCs w:val="21"/>
          <w:lang w:val="es-CR" w:eastAsia="es-ES"/>
        </w:rPr>
        <w:fldChar w:fldCharType="end"/>
      </w:r>
      <w:r w:rsidRPr="007E7F4F">
        <w:rPr>
          <w:b/>
          <w:bCs/>
          <w:sz w:val="21"/>
          <w:szCs w:val="21"/>
          <w:lang w:val="es-CR" w:eastAsia="es-ES"/>
        </w:rPr>
        <w:t>.</w:t>
      </w:r>
      <w:r w:rsidRPr="007E7F4F">
        <w:rPr>
          <w:b/>
          <w:bCs/>
          <w:sz w:val="21"/>
          <w:szCs w:val="21"/>
          <w:lang w:val="es-CR" w:eastAsia="es-ES"/>
        </w:rPr>
        <w:fldChar w:fldCharType="begin"/>
      </w:r>
      <w:r w:rsidRPr="007E7F4F">
        <w:rPr>
          <w:b/>
          <w:bCs/>
          <w:sz w:val="21"/>
          <w:szCs w:val="21"/>
          <w:lang w:val="es-CR" w:eastAsia="es-ES"/>
        </w:rPr>
        <w:instrText xml:space="preserve"> SEQ Cuadro \* ARABIC \s 2 </w:instrText>
      </w:r>
      <w:r w:rsidRPr="007E7F4F">
        <w:rPr>
          <w:b/>
          <w:bCs/>
          <w:sz w:val="21"/>
          <w:szCs w:val="21"/>
          <w:lang w:val="es-CR" w:eastAsia="es-ES"/>
        </w:rPr>
        <w:fldChar w:fldCharType="separate"/>
      </w:r>
      <w:r w:rsidRPr="007E7F4F">
        <w:rPr>
          <w:b/>
          <w:bCs/>
          <w:noProof/>
          <w:sz w:val="21"/>
          <w:szCs w:val="21"/>
          <w:lang w:val="es-CR" w:eastAsia="es-ES"/>
        </w:rPr>
        <w:t>1</w:t>
      </w:r>
      <w:r w:rsidRPr="007E7F4F">
        <w:rPr>
          <w:b/>
          <w:bCs/>
          <w:noProof/>
          <w:sz w:val="21"/>
          <w:szCs w:val="21"/>
          <w:lang w:val="es-CR" w:eastAsia="es-ES"/>
        </w:rPr>
        <w:fldChar w:fldCharType="end"/>
      </w:r>
      <w:r w:rsidRPr="007E7F4F">
        <w:rPr>
          <w:b/>
          <w:bCs/>
          <w:sz w:val="21"/>
          <w:szCs w:val="21"/>
          <w:lang w:val="es-CR" w:eastAsia="es-ES"/>
        </w:rPr>
        <w:t xml:space="preserve"> </w:t>
      </w:r>
    </w:p>
    <w:p w14:paraId="3394B6C8" w14:textId="77777777" w:rsidR="003E124B" w:rsidRPr="007E7F4F" w:rsidRDefault="003E124B" w:rsidP="007E7F4F">
      <w:pPr>
        <w:widowControl w:val="0"/>
        <w:suppressAutoHyphens w:val="0"/>
        <w:autoSpaceDE w:val="0"/>
        <w:autoSpaceDN w:val="0"/>
        <w:adjustRightInd w:val="0"/>
        <w:ind w:right="851"/>
        <w:rPr>
          <w:b/>
          <w:bCs/>
          <w:sz w:val="21"/>
          <w:szCs w:val="21"/>
          <w:lang w:val="es-CR" w:eastAsia="es-ES"/>
        </w:rPr>
      </w:pPr>
      <w:r w:rsidRPr="007E7F4F">
        <w:rPr>
          <w:b/>
          <w:bCs/>
          <w:sz w:val="21"/>
          <w:szCs w:val="21"/>
          <w:lang w:val="es-CR" w:eastAsia="es-ES"/>
        </w:rPr>
        <w:t>Personas fallecidas por homicidio doloso en Costa Rica por provincia, periodo 2015-2019</w:t>
      </w:r>
    </w:p>
    <w:p w14:paraId="6B34E567" w14:textId="77777777" w:rsidR="003E124B" w:rsidRPr="007E7F4F" w:rsidRDefault="003E124B" w:rsidP="003E124B">
      <w:pPr>
        <w:suppressAutoHyphens w:val="0"/>
        <w:rPr>
          <w:sz w:val="21"/>
          <w:szCs w:val="21"/>
          <w:lang w:val="es-CR" w:eastAsia="es-ES"/>
        </w:rPr>
      </w:pPr>
    </w:p>
    <w:tbl>
      <w:tblPr>
        <w:tblW w:w="5000" w:type="pct"/>
        <w:tblCellMar>
          <w:left w:w="70" w:type="dxa"/>
          <w:right w:w="70" w:type="dxa"/>
        </w:tblCellMar>
        <w:tblLook w:val="04A0" w:firstRow="1" w:lastRow="0" w:firstColumn="1" w:lastColumn="0" w:noHBand="0" w:noVBand="1"/>
      </w:tblPr>
      <w:tblGrid>
        <w:gridCol w:w="2866"/>
        <w:gridCol w:w="1307"/>
        <w:gridCol w:w="1307"/>
        <w:gridCol w:w="1309"/>
        <w:gridCol w:w="1307"/>
        <w:gridCol w:w="1309"/>
      </w:tblGrid>
      <w:tr w:rsidR="003E124B" w:rsidRPr="007E7F4F" w14:paraId="0EAD87D1" w14:textId="77777777" w:rsidTr="003E124B">
        <w:trPr>
          <w:trHeight w:val="20"/>
          <w:tblHeader/>
        </w:trPr>
        <w:tc>
          <w:tcPr>
            <w:tcW w:w="1523"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67519CF2"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Provincia</w:t>
            </w:r>
          </w:p>
        </w:tc>
        <w:tc>
          <w:tcPr>
            <w:tcW w:w="3477" w:type="pct"/>
            <w:gridSpan w:val="5"/>
            <w:tcBorders>
              <w:top w:val="single" w:sz="8" w:space="0" w:color="auto"/>
              <w:left w:val="nil"/>
              <w:bottom w:val="single" w:sz="8" w:space="0" w:color="auto"/>
              <w:right w:val="nil"/>
            </w:tcBorders>
            <w:shd w:val="clear" w:color="auto" w:fill="auto"/>
            <w:noWrap/>
            <w:vAlign w:val="center"/>
            <w:hideMark/>
          </w:tcPr>
          <w:p w14:paraId="40FEEBEC"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Año</w:t>
            </w:r>
          </w:p>
        </w:tc>
      </w:tr>
      <w:tr w:rsidR="003E124B" w:rsidRPr="007E7F4F" w14:paraId="3114D29D" w14:textId="77777777" w:rsidTr="003E124B">
        <w:trPr>
          <w:trHeight w:val="20"/>
          <w:tblHeader/>
        </w:trPr>
        <w:tc>
          <w:tcPr>
            <w:tcW w:w="1523" w:type="pct"/>
            <w:vMerge/>
            <w:tcBorders>
              <w:top w:val="single" w:sz="8" w:space="0" w:color="auto"/>
              <w:left w:val="nil"/>
              <w:bottom w:val="single" w:sz="8" w:space="0" w:color="000000"/>
              <w:right w:val="single" w:sz="8" w:space="0" w:color="auto"/>
            </w:tcBorders>
            <w:vAlign w:val="center"/>
            <w:hideMark/>
          </w:tcPr>
          <w:p w14:paraId="3240108D" w14:textId="77777777" w:rsidR="003E124B" w:rsidRPr="007E7F4F" w:rsidRDefault="003E124B" w:rsidP="003E124B">
            <w:pPr>
              <w:suppressAutoHyphens w:val="0"/>
              <w:rPr>
                <w:b/>
                <w:bCs/>
                <w:sz w:val="21"/>
                <w:szCs w:val="21"/>
                <w:lang w:val="es-CR" w:eastAsia="es-CR"/>
              </w:rPr>
            </w:pPr>
          </w:p>
        </w:tc>
        <w:tc>
          <w:tcPr>
            <w:tcW w:w="695" w:type="pct"/>
            <w:tcBorders>
              <w:top w:val="nil"/>
              <w:left w:val="nil"/>
              <w:bottom w:val="single" w:sz="8" w:space="0" w:color="auto"/>
              <w:right w:val="nil"/>
            </w:tcBorders>
            <w:shd w:val="clear" w:color="auto" w:fill="auto"/>
            <w:noWrap/>
            <w:vAlign w:val="center"/>
            <w:hideMark/>
          </w:tcPr>
          <w:p w14:paraId="5EC7D0D4"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2015</w:t>
            </w:r>
          </w:p>
        </w:tc>
        <w:tc>
          <w:tcPr>
            <w:tcW w:w="695" w:type="pct"/>
            <w:tcBorders>
              <w:top w:val="nil"/>
              <w:left w:val="nil"/>
              <w:bottom w:val="single" w:sz="8" w:space="0" w:color="auto"/>
              <w:right w:val="nil"/>
            </w:tcBorders>
            <w:shd w:val="clear" w:color="auto" w:fill="auto"/>
            <w:noWrap/>
            <w:vAlign w:val="center"/>
            <w:hideMark/>
          </w:tcPr>
          <w:p w14:paraId="32A34C87"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2016</w:t>
            </w:r>
          </w:p>
        </w:tc>
        <w:tc>
          <w:tcPr>
            <w:tcW w:w="696" w:type="pct"/>
            <w:tcBorders>
              <w:top w:val="nil"/>
              <w:left w:val="nil"/>
              <w:bottom w:val="single" w:sz="8" w:space="0" w:color="auto"/>
              <w:right w:val="nil"/>
            </w:tcBorders>
            <w:shd w:val="clear" w:color="auto" w:fill="auto"/>
            <w:noWrap/>
            <w:vAlign w:val="center"/>
            <w:hideMark/>
          </w:tcPr>
          <w:p w14:paraId="3DBBA605"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2017</w:t>
            </w:r>
          </w:p>
        </w:tc>
        <w:tc>
          <w:tcPr>
            <w:tcW w:w="695" w:type="pct"/>
            <w:tcBorders>
              <w:top w:val="nil"/>
              <w:left w:val="nil"/>
              <w:bottom w:val="single" w:sz="8" w:space="0" w:color="auto"/>
              <w:right w:val="nil"/>
            </w:tcBorders>
            <w:shd w:val="clear" w:color="auto" w:fill="auto"/>
            <w:noWrap/>
            <w:vAlign w:val="center"/>
            <w:hideMark/>
          </w:tcPr>
          <w:p w14:paraId="62DCD286"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2018</w:t>
            </w:r>
          </w:p>
        </w:tc>
        <w:tc>
          <w:tcPr>
            <w:tcW w:w="696" w:type="pct"/>
            <w:tcBorders>
              <w:top w:val="nil"/>
              <w:left w:val="nil"/>
              <w:bottom w:val="single" w:sz="8" w:space="0" w:color="auto"/>
              <w:right w:val="nil"/>
            </w:tcBorders>
            <w:shd w:val="clear" w:color="auto" w:fill="auto"/>
            <w:noWrap/>
            <w:vAlign w:val="center"/>
            <w:hideMark/>
          </w:tcPr>
          <w:p w14:paraId="4C854E2C"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2019</w:t>
            </w:r>
          </w:p>
        </w:tc>
      </w:tr>
      <w:tr w:rsidR="003E124B" w:rsidRPr="007E7F4F" w14:paraId="25E93D68" w14:textId="77777777" w:rsidTr="003E124B">
        <w:trPr>
          <w:trHeight w:val="20"/>
        </w:trPr>
        <w:tc>
          <w:tcPr>
            <w:tcW w:w="1523" w:type="pct"/>
            <w:tcBorders>
              <w:top w:val="nil"/>
              <w:left w:val="nil"/>
              <w:bottom w:val="nil"/>
              <w:right w:val="single" w:sz="8" w:space="0" w:color="auto"/>
            </w:tcBorders>
            <w:shd w:val="clear" w:color="auto" w:fill="auto"/>
            <w:noWrap/>
            <w:vAlign w:val="center"/>
          </w:tcPr>
          <w:p w14:paraId="06E0A8B4" w14:textId="77777777" w:rsidR="003E124B" w:rsidRPr="007E7F4F" w:rsidRDefault="003E124B" w:rsidP="003E124B">
            <w:pPr>
              <w:suppressAutoHyphens w:val="0"/>
              <w:rPr>
                <w:sz w:val="21"/>
                <w:szCs w:val="21"/>
                <w:lang w:val="es-CR" w:eastAsia="es-CR"/>
              </w:rPr>
            </w:pPr>
          </w:p>
        </w:tc>
        <w:tc>
          <w:tcPr>
            <w:tcW w:w="695" w:type="pct"/>
            <w:tcBorders>
              <w:top w:val="nil"/>
              <w:left w:val="nil"/>
              <w:bottom w:val="nil"/>
              <w:right w:val="nil"/>
            </w:tcBorders>
            <w:shd w:val="clear" w:color="auto" w:fill="auto"/>
            <w:noWrap/>
            <w:vAlign w:val="center"/>
          </w:tcPr>
          <w:p w14:paraId="73B4C8CB" w14:textId="77777777" w:rsidR="003E124B" w:rsidRPr="007E7F4F" w:rsidRDefault="003E124B" w:rsidP="003E124B">
            <w:pPr>
              <w:suppressAutoHyphens w:val="0"/>
              <w:jc w:val="center"/>
              <w:rPr>
                <w:sz w:val="21"/>
                <w:szCs w:val="21"/>
                <w:lang w:val="es-CR" w:eastAsia="es-CR"/>
              </w:rPr>
            </w:pPr>
          </w:p>
        </w:tc>
        <w:tc>
          <w:tcPr>
            <w:tcW w:w="695" w:type="pct"/>
            <w:tcBorders>
              <w:top w:val="nil"/>
              <w:left w:val="nil"/>
              <w:bottom w:val="nil"/>
              <w:right w:val="nil"/>
            </w:tcBorders>
            <w:shd w:val="clear" w:color="auto" w:fill="auto"/>
            <w:noWrap/>
            <w:vAlign w:val="center"/>
          </w:tcPr>
          <w:p w14:paraId="798817EB" w14:textId="77777777" w:rsidR="003E124B" w:rsidRPr="007E7F4F" w:rsidRDefault="003E124B" w:rsidP="003E124B">
            <w:pPr>
              <w:suppressAutoHyphens w:val="0"/>
              <w:jc w:val="center"/>
              <w:rPr>
                <w:sz w:val="21"/>
                <w:szCs w:val="21"/>
                <w:lang w:val="es-CR" w:eastAsia="es-CR"/>
              </w:rPr>
            </w:pPr>
          </w:p>
        </w:tc>
        <w:tc>
          <w:tcPr>
            <w:tcW w:w="696" w:type="pct"/>
            <w:tcBorders>
              <w:top w:val="nil"/>
              <w:left w:val="nil"/>
              <w:bottom w:val="nil"/>
              <w:right w:val="nil"/>
            </w:tcBorders>
            <w:shd w:val="clear" w:color="auto" w:fill="auto"/>
            <w:noWrap/>
            <w:vAlign w:val="center"/>
          </w:tcPr>
          <w:p w14:paraId="750A7C18" w14:textId="77777777" w:rsidR="003E124B" w:rsidRPr="007E7F4F" w:rsidRDefault="003E124B" w:rsidP="003E124B">
            <w:pPr>
              <w:suppressAutoHyphens w:val="0"/>
              <w:jc w:val="center"/>
              <w:rPr>
                <w:sz w:val="21"/>
                <w:szCs w:val="21"/>
                <w:lang w:val="es-CR" w:eastAsia="es-CR"/>
              </w:rPr>
            </w:pPr>
          </w:p>
        </w:tc>
        <w:tc>
          <w:tcPr>
            <w:tcW w:w="695" w:type="pct"/>
            <w:tcBorders>
              <w:top w:val="nil"/>
              <w:left w:val="nil"/>
              <w:bottom w:val="nil"/>
              <w:right w:val="nil"/>
            </w:tcBorders>
            <w:shd w:val="clear" w:color="auto" w:fill="auto"/>
            <w:noWrap/>
            <w:vAlign w:val="center"/>
          </w:tcPr>
          <w:p w14:paraId="2E4789F3" w14:textId="77777777" w:rsidR="003E124B" w:rsidRPr="007E7F4F" w:rsidRDefault="003E124B" w:rsidP="003E124B">
            <w:pPr>
              <w:suppressAutoHyphens w:val="0"/>
              <w:jc w:val="center"/>
              <w:rPr>
                <w:sz w:val="21"/>
                <w:szCs w:val="21"/>
                <w:lang w:val="es-CR" w:eastAsia="es-CR"/>
              </w:rPr>
            </w:pPr>
          </w:p>
        </w:tc>
        <w:tc>
          <w:tcPr>
            <w:tcW w:w="696" w:type="pct"/>
            <w:tcBorders>
              <w:top w:val="nil"/>
              <w:left w:val="nil"/>
              <w:bottom w:val="nil"/>
              <w:right w:val="nil"/>
            </w:tcBorders>
            <w:shd w:val="clear" w:color="auto" w:fill="auto"/>
            <w:noWrap/>
            <w:vAlign w:val="center"/>
          </w:tcPr>
          <w:p w14:paraId="0983F20B" w14:textId="77777777" w:rsidR="003E124B" w:rsidRPr="007E7F4F" w:rsidRDefault="003E124B" w:rsidP="003E124B">
            <w:pPr>
              <w:suppressAutoHyphens w:val="0"/>
              <w:jc w:val="center"/>
              <w:rPr>
                <w:sz w:val="21"/>
                <w:szCs w:val="21"/>
                <w:lang w:val="es-CR" w:eastAsia="es-CR"/>
              </w:rPr>
            </w:pPr>
          </w:p>
        </w:tc>
      </w:tr>
      <w:tr w:rsidR="003E124B" w:rsidRPr="007E7F4F" w14:paraId="4F6F568F" w14:textId="77777777" w:rsidTr="003E124B">
        <w:trPr>
          <w:trHeight w:val="20"/>
        </w:trPr>
        <w:tc>
          <w:tcPr>
            <w:tcW w:w="1523" w:type="pct"/>
            <w:tcBorders>
              <w:top w:val="nil"/>
              <w:left w:val="nil"/>
              <w:bottom w:val="nil"/>
              <w:right w:val="single" w:sz="8" w:space="0" w:color="auto"/>
            </w:tcBorders>
            <w:shd w:val="clear" w:color="auto" w:fill="auto"/>
            <w:noWrap/>
            <w:vAlign w:val="center"/>
            <w:hideMark/>
          </w:tcPr>
          <w:p w14:paraId="7FE5751A"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Total</w:t>
            </w:r>
          </w:p>
        </w:tc>
        <w:tc>
          <w:tcPr>
            <w:tcW w:w="695" w:type="pct"/>
            <w:tcBorders>
              <w:top w:val="nil"/>
              <w:left w:val="nil"/>
              <w:bottom w:val="nil"/>
              <w:right w:val="nil"/>
            </w:tcBorders>
            <w:shd w:val="clear" w:color="auto" w:fill="auto"/>
            <w:noWrap/>
            <w:vAlign w:val="center"/>
            <w:hideMark/>
          </w:tcPr>
          <w:p w14:paraId="20CA5ABC"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ES"/>
              </w:rPr>
              <w:t>557</w:t>
            </w:r>
          </w:p>
        </w:tc>
        <w:tc>
          <w:tcPr>
            <w:tcW w:w="695" w:type="pct"/>
            <w:tcBorders>
              <w:top w:val="nil"/>
              <w:left w:val="nil"/>
              <w:bottom w:val="nil"/>
              <w:right w:val="nil"/>
            </w:tcBorders>
            <w:shd w:val="clear" w:color="auto" w:fill="auto"/>
            <w:noWrap/>
            <w:vAlign w:val="center"/>
            <w:hideMark/>
          </w:tcPr>
          <w:p w14:paraId="0E07B48B"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ES"/>
              </w:rPr>
              <w:t>578</w:t>
            </w:r>
          </w:p>
        </w:tc>
        <w:tc>
          <w:tcPr>
            <w:tcW w:w="696" w:type="pct"/>
            <w:tcBorders>
              <w:top w:val="nil"/>
              <w:left w:val="nil"/>
              <w:bottom w:val="nil"/>
              <w:right w:val="nil"/>
            </w:tcBorders>
            <w:shd w:val="clear" w:color="auto" w:fill="auto"/>
            <w:noWrap/>
            <w:vAlign w:val="center"/>
            <w:hideMark/>
          </w:tcPr>
          <w:p w14:paraId="58A5EE98"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ES"/>
              </w:rPr>
              <w:t>603</w:t>
            </w:r>
          </w:p>
        </w:tc>
        <w:tc>
          <w:tcPr>
            <w:tcW w:w="695" w:type="pct"/>
            <w:tcBorders>
              <w:top w:val="nil"/>
              <w:left w:val="nil"/>
              <w:bottom w:val="nil"/>
              <w:right w:val="nil"/>
            </w:tcBorders>
            <w:shd w:val="clear" w:color="auto" w:fill="auto"/>
            <w:noWrap/>
            <w:vAlign w:val="center"/>
            <w:hideMark/>
          </w:tcPr>
          <w:p w14:paraId="70BF1C9A"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ES"/>
              </w:rPr>
              <w:t>585</w:t>
            </w:r>
          </w:p>
        </w:tc>
        <w:tc>
          <w:tcPr>
            <w:tcW w:w="696" w:type="pct"/>
            <w:tcBorders>
              <w:top w:val="nil"/>
              <w:left w:val="nil"/>
              <w:bottom w:val="nil"/>
              <w:right w:val="nil"/>
            </w:tcBorders>
            <w:shd w:val="clear" w:color="auto" w:fill="auto"/>
            <w:noWrap/>
            <w:vAlign w:val="center"/>
            <w:hideMark/>
          </w:tcPr>
          <w:p w14:paraId="6EB9228C"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ES"/>
              </w:rPr>
              <w:t>563</w:t>
            </w:r>
          </w:p>
        </w:tc>
      </w:tr>
      <w:tr w:rsidR="003E124B" w:rsidRPr="007E7F4F" w14:paraId="36E4E8F2" w14:textId="77777777" w:rsidTr="003E124B">
        <w:trPr>
          <w:trHeight w:val="20"/>
        </w:trPr>
        <w:tc>
          <w:tcPr>
            <w:tcW w:w="1523" w:type="pct"/>
            <w:tcBorders>
              <w:top w:val="nil"/>
              <w:left w:val="nil"/>
              <w:bottom w:val="nil"/>
              <w:right w:val="single" w:sz="8" w:space="0" w:color="auto"/>
            </w:tcBorders>
            <w:shd w:val="clear" w:color="auto" w:fill="auto"/>
            <w:noWrap/>
            <w:vAlign w:val="center"/>
          </w:tcPr>
          <w:p w14:paraId="7D5895F8" w14:textId="77777777" w:rsidR="003E124B" w:rsidRPr="007E7F4F" w:rsidRDefault="003E124B" w:rsidP="003E124B">
            <w:pPr>
              <w:suppressAutoHyphens w:val="0"/>
              <w:rPr>
                <w:sz w:val="21"/>
                <w:szCs w:val="21"/>
                <w:lang w:val="es-CR" w:eastAsia="es-CR"/>
              </w:rPr>
            </w:pPr>
          </w:p>
        </w:tc>
        <w:tc>
          <w:tcPr>
            <w:tcW w:w="695" w:type="pct"/>
            <w:tcBorders>
              <w:top w:val="nil"/>
              <w:left w:val="nil"/>
              <w:bottom w:val="nil"/>
              <w:right w:val="nil"/>
            </w:tcBorders>
            <w:shd w:val="clear" w:color="auto" w:fill="auto"/>
            <w:noWrap/>
            <w:vAlign w:val="center"/>
          </w:tcPr>
          <w:p w14:paraId="4A7E4C1F" w14:textId="77777777" w:rsidR="003E124B" w:rsidRPr="007E7F4F" w:rsidRDefault="003E124B" w:rsidP="003E124B">
            <w:pPr>
              <w:suppressAutoHyphens w:val="0"/>
              <w:jc w:val="center"/>
              <w:rPr>
                <w:sz w:val="21"/>
                <w:szCs w:val="21"/>
                <w:lang w:val="es-CR" w:eastAsia="es-CR"/>
              </w:rPr>
            </w:pPr>
          </w:p>
        </w:tc>
        <w:tc>
          <w:tcPr>
            <w:tcW w:w="695" w:type="pct"/>
            <w:tcBorders>
              <w:top w:val="nil"/>
              <w:left w:val="nil"/>
              <w:bottom w:val="nil"/>
              <w:right w:val="nil"/>
            </w:tcBorders>
            <w:shd w:val="clear" w:color="auto" w:fill="auto"/>
            <w:noWrap/>
            <w:vAlign w:val="center"/>
          </w:tcPr>
          <w:p w14:paraId="6A3B1302" w14:textId="77777777" w:rsidR="003E124B" w:rsidRPr="007E7F4F" w:rsidRDefault="003E124B" w:rsidP="003E124B">
            <w:pPr>
              <w:suppressAutoHyphens w:val="0"/>
              <w:jc w:val="center"/>
              <w:rPr>
                <w:sz w:val="21"/>
                <w:szCs w:val="21"/>
                <w:lang w:val="es-CR" w:eastAsia="es-CR"/>
              </w:rPr>
            </w:pPr>
          </w:p>
        </w:tc>
        <w:tc>
          <w:tcPr>
            <w:tcW w:w="696" w:type="pct"/>
            <w:tcBorders>
              <w:top w:val="nil"/>
              <w:left w:val="nil"/>
              <w:bottom w:val="nil"/>
              <w:right w:val="nil"/>
            </w:tcBorders>
            <w:shd w:val="clear" w:color="auto" w:fill="auto"/>
            <w:noWrap/>
            <w:vAlign w:val="center"/>
          </w:tcPr>
          <w:p w14:paraId="77551415" w14:textId="77777777" w:rsidR="003E124B" w:rsidRPr="007E7F4F" w:rsidRDefault="003E124B" w:rsidP="003E124B">
            <w:pPr>
              <w:suppressAutoHyphens w:val="0"/>
              <w:jc w:val="center"/>
              <w:rPr>
                <w:sz w:val="21"/>
                <w:szCs w:val="21"/>
                <w:lang w:val="es-CR" w:eastAsia="es-CR"/>
              </w:rPr>
            </w:pPr>
          </w:p>
        </w:tc>
        <w:tc>
          <w:tcPr>
            <w:tcW w:w="695" w:type="pct"/>
            <w:tcBorders>
              <w:top w:val="nil"/>
              <w:left w:val="nil"/>
              <w:bottom w:val="nil"/>
              <w:right w:val="nil"/>
            </w:tcBorders>
            <w:shd w:val="clear" w:color="auto" w:fill="auto"/>
            <w:noWrap/>
            <w:vAlign w:val="center"/>
          </w:tcPr>
          <w:p w14:paraId="15F05A19" w14:textId="77777777" w:rsidR="003E124B" w:rsidRPr="007E7F4F" w:rsidRDefault="003E124B" w:rsidP="003E124B">
            <w:pPr>
              <w:suppressAutoHyphens w:val="0"/>
              <w:jc w:val="center"/>
              <w:rPr>
                <w:sz w:val="21"/>
                <w:szCs w:val="21"/>
                <w:lang w:val="es-CR" w:eastAsia="es-CR"/>
              </w:rPr>
            </w:pPr>
          </w:p>
        </w:tc>
        <w:tc>
          <w:tcPr>
            <w:tcW w:w="696" w:type="pct"/>
            <w:tcBorders>
              <w:top w:val="nil"/>
              <w:left w:val="nil"/>
              <w:bottom w:val="nil"/>
              <w:right w:val="nil"/>
            </w:tcBorders>
            <w:shd w:val="clear" w:color="auto" w:fill="auto"/>
            <w:noWrap/>
            <w:vAlign w:val="center"/>
          </w:tcPr>
          <w:p w14:paraId="40BD3D49" w14:textId="77777777" w:rsidR="003E124B" w:rsidRPr="007E7F4F" w:rsidRDefault="003E124B" w:rsidP="003E124B">
            <w:pPr>
              <w:suppressAutoHyphens w:val="0"/>
              <w:jc w:val="center"/>
              <w:rPr>
                <w:sz w:val="21"/>
                <w:szCs w:val="21"/>
                <w:lang w:val="es-CR" w:eastAsia="es-CR"/>
              </w:rPr>
            </w:pPr>
          </w:p>
        </w:tc>
      </w:tr>
      <w:tr w:rsidR="003E124B" w:rsidRPr="007E7F4F" w14:paraId="2D9AF3D8" w14:textId="77777777" w:rsidTr="003E124B">
        <w:trPr>
          <w:trHeight w:val="20"/>
        </w:trPr>
        <w:tc>
          <w:tcPr>
            <w:tcW w:w="1523" w:type="pct"/>
            <w:tcBorders>
              <w:top w:val="nil"/>
              <w:left w:val="nil"/>
              <w:bottom w:val="nil"/>
              <w:right w:val="single" w:sz="8" w:space="0" w:color="auto"/>
            </w:tcBorders>
            <w:shd w:val="clear" w:color="auto" w:fill="auto"/>
            <w:noWrap/>
            <w:vAlign w:val="center"/>
            <w:hideMark/>
          </w:tcPr>
          <w:p w14:paraId="06C95413" w14:textId="77777777" w:rsidR="003E124B" w:rsidRPr="007E7F4F" w:rsidRDefault="003E124B" w:rsidP="003E124B">
            <w:pPr>
              <w:suppressAutoHyphens w:val="0"/>
              <w:rPr>
                <w:sz w:val="21"/>
                <w:szCs w:val="21"/>
                <w:lang w:val="es-CR" w:eastAsia="es-CR"/>
              </w:rPr>
            </w:pPr>
            <w:r w:rsidRPr="007E7F4F">
              <w:rPr>
                <w:sz w:val="21"/>
                <w:szCs w:val="21"/>
                <w:lang w:val="es-CR" w:eastAsia="es-CR"/>
              </w:rPr>
              <w:t>San José</w:t>
            </w:r>
          </w:p>
        </w:tc>
        <w:tc>
          <w:tcPr>
            <w:tcW w:w="695" w:type="pct"/>
            <w:tcBorders>
              <w:top w:val="nil"/>
              <w:left w:val="nil"/>
              <w:bottom w:val="nil"/>
              <w:right w:val="nil"/>
            </w:tcBorders>
            <w:shd w:val="clear" w:color="auto" w:fill="auto"/>
            <w:noWrap/>
            <w:vAlign w:val="center"/>
            <w:hideMark/>
          </w:tcPr>
          <w:p w14:paraId="74AB0D4E"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259</w:t>
            </w:r>
          </w:p>
        </w:tc>
        <w:tc>
          <w:tcPr>
            <w:tcW w:w="695" w:type="pct"/>
            <w:tcBorders>
              <w:top w:val="nil"/>
              <w:left w:val="nil"/>
              <w:bottom w:val="nil"/>
              <w:right w:val="nil"/>
            </w:tcBorders>
            <w:shd w:val="clear" w:color="auto" w:fill="auto"/>
            <w:noWrap/>
            <w:vAlign w:val="center"/>
            <w:hideMark/>
          </w:tcPr>
          <w:p w14:paraId="612A5036"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244</w:t>
            </w:r>
          </w:p>
        </w:tc>
        <w:tc>
          <w:tcPr>
            <w:tcW w:w="696" w:type="pct"/>
            <w:tcBorders>
              <w:top w:val="nil"/>
              <w:left w:val="nil"/>
              <w:bottom w:val="nil"/>
              <w:right w:val="nil"/>
            </w:tcBorders>
            <w:shd w:val="clear" w:color="auto" w:fill="auto"/>
            <w:noWrap/>
            <w:vAlign w:val="center"/>
            <w:hideMark/>
          </w:tcPr>
          <w:p w14:paraId="2F541098"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221</w:t>
            </w:r>
          </w:p>
        </w:tc>
        <w:tc>
          <w:tcPr>
            <w:tcW w:w="695" w:type="pct"/>
            <w:tcBorders>
              <w:top w:val="nil"/>
              <w:left w:val="nil"/>
              <w:bottom w:val="nil"/>
              <w:right w:val="nil"/>
            </w:tcBorders>
            <w:shd w:val="clear" w:color="auto" w:fill="auto"/>
            <w:noWrap/>
            <w:vAlign w:val="center"/>
            <w:hideMark/>
          </w:tcPr>
          <w:p w14:paraId="470D5D0D"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200</w:t>
            </w:r>
          </w:p>
        </w:tc>
        <w:tc>
          <w:tcPr>
            <w:tcW w:w="696" w:type="pct"/>
            <w:tcBorders>
              <w:top w:val="nil"/>
              <w:left w:val="nil"/>
              <w:bottom w:val="nil"/>
              <w:right w:val="nil"/>
            </w:tcBorders>
            <w:shd w:val="clear" w:color="auto" w:fill="auto"/>
            <w:noWrap/>
            <w:vAlign w:val="center"/>
            <w:hideMark/>
          </w:tcPr>
          <w:p w14:paraId="66B7A0A6"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180</w:t>
            </w:r>
          </w:p>
        </w:tc>
      </w:tr>
      <w:tr w:rsidR="003E124B" w:rsidRPr="007E7F4F" w14:paraId="72762E10" w14:textId="77777777" w:rsidTr="003E124B">
        <w:trPr>
          <w:trHeight w:val="20"/>
        </w:trPr>
        <w:tc>
          <w:tcPr>
            <w:tcW w:w="1523" w:type="pct"/>
            <w:tcBorders>
              <w:top w:val="nil"/>
              <w:left w:val="nil"/>
              <w:bottom w:val="nil"/>
              <w:right w:val="single" w:sz="8" w:space="0" w:color="auto"/>
            </w:tcBorders>
            <w:shd w:val="clear" w:color="auto" w:fill="auto"/>
            <w:noWrap/>
            <w:vAlign w:val="center"/>
            <w:hideMark/>
          </w:tcPr>
          <w:p w14:paraId="2C8982C2" w14:textId="77777777" w:rsidR="003E124B" w:rsidRPr="007E7F4F" w:rsidRDefault="003E124B" w:rsidP="003E124B">
            <w:pPr>
              <w:suppressAutoHyphens w:val="0"/>
              <w:rPr>
                <w:sz w:val="21"/>
                <w:szCs w:val="21"/>
                <w:lang w:val="es-CR" w:eastAsia="es-CR"/>
              </w:rPr>
            </w:pPr>
            <w:r w:rsidRPr="007E7F4F">
              <w:rPr>
                <w:sz w:val="21"/>
                <w:szCs w:val="21"/>
                <w:lang w:val="es-CR" w:eastAsia="es-CR"/>
              </w:rPr>
              <w:t>Alajuela</w:t>
            </w:r>
          </w:p>
        </w:tc>
        <w:tc>
          <w:tcPr>
            <w:tcW w:w="695" w:type="pct"/>
            <w:tcBorders>
              <w:top w:val="nil"/>
              <w:left w:val="nil"/>
              <w:bottom w:val="nil"/>
              <w:right w:val="nil"/>
            </w:tcBorders>
            <w:shd w:val="clear" w:color="auto" w:fill="auto"/>
            <w:noWrap/>
            <w:vAlign w:val="center"/>
            <w:hideMark/>
          </w:tcPr>
          <w:p w14:paraId="326A056C"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56</w:t>
            </w:r>
          </w:p>
        </w:tc>
        <w:tc>
          <w:tcPr>
            <w:tcW w:w="695" w:type="pct"/>
            <w:tcBorders>
              <w:top w:val="nil"/>
              <w:left w:val="nil"/>
              <w:bottom w:val="nil"/>
              <w:right w:val="nil"/>
            </w:tcBorders>
            <w:shd w:val="clear" w:color="auto" w:fill="auto"/>
            <w:noWrap/>
            <w:vAlign w:val="center"/>
            <w:hideMark/>
          </w:tcPr>
          <w:p w14:paraId="285EDBE0"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54</w:t>
            </w:r>
          </w:p>
        </w:tc>
        <w:tc>
          <w:tcPr>
            <w:tcW w:w="696" w:type="pct"/>
            <w:tcBorders>
              <w:top w:val="nil"/>
              <w:left w:val="nil"/>
              <w:bottom w:val="nil"/>
              <w:right w:val="nil"/>
            </w:tcBorders>
            <w:shd w:val="clear" w:color="auto" w:fill="auto"/>
            <w:noWrap/>
            <w:vAlign w:val="center"/>
            <w:hideMark/>
          </w:tcPr>
          <w:p w14:paraId="5A25D978"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92</w:t>
            </w:r>
          </w:p>
        </w:tc>
        <w:tc>
          <w:tcPr>
            <w:tcW w:w="695" w:type="pct"/>
            <w:tcBorders>
              <w:top w:val="nil"/>
              <w:left w:val="nil"/>
              <w:bottom w:val="nil"/>
              <w:right w:val="nil"/>
            </w:tcBorders>
            <w:shd w:val="clear" w:color="auto" w:fill="auto"/>
            <w:noWrap/>
            <w:vAlign w:val="center"/>
            <w:hideMark/>
          </w:tcPr>
          <w:p w14:paraId="7914BA2A"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92</w:t>
            </w:r>
          </w:p>
        </w:tc>
        <w:tc>
          <w:tcPr>
            <w:tcW w:w="696" w:type="pct"/>
            <w:tcBorders>
              <w:top w:val="nil"/>
              <w:left w:val="nil"/>
              <w:bottom w:val="nil"/>
              <w:right w:val="nil"/>
            </w:tcBorders>
            <w:shd w:val="clear" w:color="auto" w:fill="auto"/>
            <w:noWrap/>
            <w:vAlign w:val="center"/>
            <w:hideMark/>
          </w:tcPr>
          <w:p w14:paraId="2B36DAD7"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68</w:t>
            </w:r>
          </w:p>
        </w:tc>
      </w:tr>
      <w:tr w:rsidR="003E124B" w:rsidRPr="007E7F4F" w14:paraId="6A86B686" w14:textId="77777777" w:rsidTr="003E124B">
        <w:trPr>
          <w:trHeight w:val="20"/>
        </w:trPr>
        <w:tc>
          <w:tcPr>
            <w:tcW w:w="1523" w:type="pct"/>
            <w:tcBorders>
              <w:top w:val="nil"/>
              <w:left w:val="nil"/>
              <w:bottom w:val="nil"/>
              <w:right w:val="single" w:sz="8" w:space="0" w:color="auto"/>
            </w:tcBorders>
            <w:shd w:val="clear" w:color="auto" w:fill="auto"/>
            <w:noWrap/>
            <w:vAlign w:val="center"/>
            <w:hideMark/>
          </w:tcPr>
          <w:p w14:paraId="3AD2125A" w14:textId="77777777" w:rsidR="003E124B" w:rsidRPr="007E7F4F" w:rsidRDefault="003E124B" w:rsidP="003E124B">
            <w:pPr>
              <w:suppressAutoHyphens w:val="0"/>
              <w:rPr>
                <w:sz w:val="21"/>
                <w:szCs w:val="21"/>
                <w:lang w:val="es-CR" w:eastAsia="es-CR"/>
              </w:rPr>
            </w:pPr>
            <w:r w:rsidRPr="007E7F4F">
              <w:rPr>
                <w:sz w:val="21"/>
                <w:szCs w:val="21"/>
                <w:lang w:val="es-CR" w:eastAsia="es-CR"/>
              </w:rPr>
              <w:t>Cartago</w:t>
            </w:r>
          </w:p>
        </w:tc>
        <w:tc>
          <w:tcPr>
            <w:tcW w:w="695" w:type="pct"/>
            <w:tcBorders>
              <w:top w:val="nil"/>
              <w:left w:val="nil"/>
              <w:bottom w:val="nil"/>
              <w:right w:val="nil"/>
            </w:tcBorders>
            <w:shd w:val="clear" w:color="auto" w:fill="auto"/>
            <w:noWrap/>
            <w:vAlign w:val="center"/>
            <w:hideMark/>
          </w:tcPr>
          <w:p w14:paraId="2816C7F6"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38</w:t>
            </w:r>
          </w:p>
        </w:tc>
        <w:tc>
          <w:tcPr>
            <w:tcW w:w="695" w:type="pct"/>
            <w:tcBorders>
              <w:top w:val="nil"/>
              <w:left w:val="nil"/>
              <w:bottom w:val="nil"/>
              <w:right w:val="nil"/>
            </w:tcBorders>
            <w:shd w:val="clear" w:color="auto" w:fill="auto"/>
            <w:noWrap/>
            <w:vAlign w:val="center"/>
            <w:hideMark/>
          </w:tcPr>
          <w:p w14:paraId="0D01E3DD"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41</w:t>
            </w:r>
          </w:p>
        </w:tc>
        <w:tc>
          <w:tcPr>
            <w:tcW w:w="696" w:type="pct"/>
            <w:tcBorders>
              <w:top w:val="nil"/>
              <w:left w:val="nil"/>
              <w:bottom w:val="nil"/>
              <w:right w:val="nil"/>
            </w:tcBorders>
            <w:shd w:val="clear" w:color="auto" w:fill="auto"/>
            <w:noWrap/>
            <w:vAlign w:val="center"/>
            <w:hideMark/>
          </w:tcPr>
          <w:p w14:paraId="1C8F514E"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48</w:t>
            </w:r>
          </w:p>
        </w:tc>
        <w:tc>
          <w:tcPr>
            <w:tcW w:w="695" w:type="pct"/>
            <w:tcBorders>
              <w:top w:val="nil"/>
              <w:left w:val="nil"/>
              <w:bottom w:val="nil"/>
              <w:right w:val="nil"/>
            </w:tcBorders>
            <w:shd w:val="clear" w:color="auto" w:fill="auto"/>
            <w:noWrap/>
            <w:vAlign w:val="center"/>
            <w:hideMark/>
          </w:tcPr>
          <w:p w14:paraId="412EE3C5"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60</w:t>
            </w:r>
          </w:p>
        </w:tc>
        <w:tc>
          <w:tcPr>
            <w:tcW w:w="696" w:type="pct"/>
            <w:tcBorders>
              <w:top w:val="nil"/>
              <w:left w:val="nil"/>
              <w:bottom w:val="nil"/>
              <w:right w:val="nil"/>
            </w:tcBorders>
            <w:shd w:val="clear" w:color="auto" w:fill="auto"/>
            <w:noWrap/>
            <w:vAlign w:val="center"/>
            <w:hideMark/>
          </w:tcPr>
          <w:p w14:paraId="3EE4CC84"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48</w:t>
            </w:r>
          </w:p>
        </w:tc>
      </w:tr>
      <w:tr w:rsidR="003E124B" w:rsidRPr="007E7F4F" w14:paraId="2321BE64" w14:textId="77777777" w:rsidTr="003E124B">
        <w:trPr>
          <w:trHeight w:val="20"/>
        </w:trPr>
        <w:tc>
          <w:tcPr>
            <w:tcW w:w="1523" w:type="pct"/>
            <w:tcBorders>
              <w:top w:val="nil"/>
              <w:left w:val="nil"/>
              <w:bottom w:val="nil"/>
              <w:right w:val="single" w:sz="8" w:space="0" w:color="auto"/>
            </w:tcBorders>
            <w:shd w:val="clear" w:color="auto" w:fill="auto"/>
            <w:noWrap/>
            <w:vAlign w:val="center"/>
            <w:hideMark/>
          </w:tcPr>
          <w:p w14:paraId="4D1512F6" w14:textId="77777777" w:rsidR="003E124B" w:rsidRPr="007E7F4F" w:rsidRDefault="003E124B" w:rsidP="003E124B">
            <w:pPr>
              <w:suppressAutoHyphens w:val="0"/>
              <w:rPr>
                <w:sz w:val="21"/>
                <w:szCs w:val="21"/>
                <w:lang w:val="es-CR" w:eastAsia="es-CR"/>
              </w:rPr>
            </w:pPr>
            <w:r w:rsidRPr="007E7F4F">
              <w:rPr>
                <w:sz w:val="21"/>
                <w:szCs w:val="21"/>
                <w:lang w:val="es-CR" w:eastAsia="es-CR"/>
              </w:rPr>
              <w:t>Heredia</w:t>
            </w:r>
          </w:p>
        </w:tc>
        <w:tc>
          <w:tcPr>
            <w:tcW w:w="695" w:type="pct"/>
            <w:tcBorders>
              <w:top w:val="nil"/>
              <w:left w:val="nil"/>
              <w:bottom w:val="nil"/>
              <w:right w:val="nil"/>
            </w:tcBorders>
            <w:shd w:val="clear" w:color="auto" w:fill="auto"/>
            <w:noWrap/>
            <w:vAlign w:val="center"/>
            <w:hideMark/>
          </w:tcPr>
          <w:p w14:paraId="3C8550DE"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41</w:t>
            </w:r>
          </w:p>
        </w:tc>
        <w:tc>
          <w:tcPr>
            <w:tcW w:w="695" w:type="pct"/>
            <w:tcBorders>
              <w:top w:val="nil"/>
              <w:left w:val="nil"/>
              <w:bottom w:val="nil"/>
              <w:right w:val="nil"/>
            </w:tcBorders>
            <w:shd w:val="clear" w:color="auto" w:fill="auto"/>
            <w:noWrap/>
            <w:vAlign w:val="center"/>
            <w:hideMark/>
          </w:tcPr>
          <w:p w14:paraId="617C24E5"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32</w:t>
            </w:r>
          </w:p>
        </w:tc>
        <w:tc>
          <w:tcPr>
            <w:tcW w:w="696" w:type="pct"/>
            <w:tcBorders>
              <w:top w:val="nil"/>
              <w:left w:val="nil"/>
              <w:bottom w:val="nil"/>
              <w:right w:val="nil"/>
            </w:tcBorders>
            <w:shd w:val="clear" w:color="auto" w:fill="auto"/>
            <w:noWrap/>
            <w:vAlign w:val="center"/>
            <w:hideMark/>
          </w:tcPr>
          <w:p w14:paraId="72A053A2"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36</w:t>
            </w:r>
          </w:p>
        </w:tc>
        <w:tc>
          <w:tcPr>
            <w:tcW w:w="695" w:type="pct"/>
            <w:tcBorders>
              <w:top w:val="nil"/>
              <w:left w:val="nil"/>
              <w:bottom w:val="nil"/>
              <w:right w:val="nil"/>
            </w:tcBorders>
            <w:shd w:val="clear" w:color="auto" w:fill="auto"/>
            <w:noWrap/>
            <w:vAlign w:val="center"/>
            <w:hideMark/>
          </w:tcPr>
          <w:p w14:paraId="0BB56404"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40</w:t>
            </w:r>
          </w:p>
        </w:tc>
        <w:tc>
          <w:tcPr>
            <w:tcW w:w="696" w:type="pct"/>
            <w:tcBorders>
              <w:top w:val="nil"/>
              <w:left w:val="nil"/>
              <w:bottom w:val="nil"/>
              <w:right w:val="nil"/>
            </w:tcBorders>
            <w:shd w:val="clear" w:color="auto" w:fill="auto"/>
            <w:noWrap/>
            <w:vAlign w:val="center"/>
            <w:hideMark/>
          </w:tcPr>
          <w:p w14:paraId="48CAB22A"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37</w:t>
            </w:r>
          </w:p>
        </w:tc>
      </w:tr>
      <w:tr w:rsidR="003E124B" w:rsidRPr="007E7F4F" w14:paraId="557A1F79" w14:textId="77777777" w:rsidTr="003E124B">
        <w:trPr>
          <w:trHeight w:val="20"/>
        </w:trPr>
        <w:tc>
          <w:tcPr>
            <w:tcW w:w="1523" w:type="pct"/>
            <w:tcBorders>
              <w:top w:val="nil"/>
              <w:left w:val="nil"/>
              <w:bottom w:val="nil"/>
              <w:right w:val="single" w:sz="8" w:space="0" w:color="auto"/>
            </w:tcBorders>
            <w:shd w:val="clear" w:color="auto" w:fill="auto"/>
            <w:noWrap/>
            <w:vAlign w:val="center"/>
            <w:hideMark/>
          </w:tcPr>
          <w:p w14:paraId="6091C098" w14:textId="77777777" w:rsidR="003E124B" w:rsidRPr="007E7F4F" w:rsidRDefault="003E124B" w:rsidP="003E124B">
            <w:pPr>
              <w:suppressAutoHyphens w:val="0"/>
              <w:rPr>
                <w:sz w:val="21"/>
                <w:szCs w:val="21"/>
                <w:lang w:val="es-CR" w:eastAsia="es-CR"/>
              </w:rPr>
            </w:pPr>
            <w:r w:rsidRPr="007E7F4F">
              <w:rPr>
                <w:sz w:val="21"/>
                <w:szCs w:val="21"/>
                <w:lang w:val="es-CR" w:eastAsia="es-CR"/>
              </w:rPr>
              <w:t>Guanacaste</w:t>
            </w:r>
          </w:p>
        </w:tc>
        <w:tc>
          <w:tcPr>
            <w:tcW w:w="695" w:type="pct"/>
            <w:tcBorders>
              <w:top w:val="nil"/>
              <w:left w:val="nil"/>
              <w:bottom w:val="nil"/>
              <w:right w:val="nil"/>
            </w:tcBorders>
            <w:shd w:val="clear" w:color="auto" w:fill="auto"/>
            <w:noWrap/>
            <w:vAlign w:val="center"/>
            <w:hideMark/>
          </w:tcPr>
          <w:p w14:paraId="52965EE2"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22</w:t>
            </w:r>
          </w:p>
        </w:tc>
        <w:tc>
          <w:tcPr>
            <w:tcW w:w="695" w:type="pct"/>
            <w:tcBorders>
              <w:top w:val="nil"/>
              <w:left w:val="nil"/>
              <w:bottom w:val="nil"/>
              <w:right w:val="nil"/>
            </w:tcBorders>
            <w:shd w:val="clear" w:color="auto" w:fill="auto"/>
            <w:noWrap/>
            <w:vAlign w:val="center"/>
            <w:hideMark/>
          </w:tcPr>
          <w:p w14:paraId="6DC2F1DE"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40</w:t>
            </w:r>
          </w:p>
        </w:tc>
        <w:tc>
          <w:tcPr>
            <w:tcW w:w="696" w:type="pct"/>
            <w:tcBorders>
              <w:top w:val="nil"/>
              <w:left w:val="nil"/>
              <w:bottom w:val="nil"/>
              <w:right w:val="nil"/>
            </w:tcBorders>
            <w:shd w:val="clear" w:color="auto" w:fill="auto"/>
            <w:noWrap/>
            <w:vAlign w:val="center"/>
            <w:hideMark/>
          </w:tcPr>
          <w:p w14:paraId="6AC5D5D2"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48</w:t>
            </w:r>
          </w:p>
        </w:tc>
        <w:tc>
          <w:tcPr>
            <w:tcW w:w="695" w:type="pct"/>
            <w:tcBorders>
              <w:top w:val="nil"/>
              <w:left w:val="nil"/>
              <w:bottom w:val="nil"/>
              <w:right w:val="nil"/>
            </w:tcBorders>
            <w:shd w:val="clear" w:color="auto" w:fill="auto"/>
            <w:noWrap/>
            <w:vAlign w:val="center"/>
            <w:hideMark/>
          </w:tcPr>
          <w:p w14:paraId="42A8C303"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22</w:t>
            </w:r>
          </w:p>
        </w:tc>
        <w:tc>
          <w:tcPr>
            <w:tcW w:w="696" w:type="pct"/>
            <w:tcBorders>
              <w:top w:val="nil"/>
              <w:left w:val="nil"/>
              <w:bottom w:val="nil"/>
              <w:right w:val="nil"/>
            </w:tcBorders>
            <w:shd w:val="clear" w:color="auto" w:fill="auto"/>
            <w:noWrap/>
            <w:vAlign w:val="center"/>
            <w:hideMark/>
          </w:tcPr>
          <w:p w14:paraId="5F4E2F51"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38</w:t>
            </w:r>
          </w:p>
        </w:tc>
      </w:tr>
      <w:tr w:rsidR="003E124B" w:rsidRPr="007E7F4F" w14:paraId="16B2EE94" w14:textId="77777777" w:rsidTr="003E124B">
        <w:trPr>
          <w:trHeight w:val="20"/>
        </w:trPr>
        <w:tc>
          <w:tcPr>
            <w:tcW w:w="1523" w:type="pct"/>
            <w:tcBorders>
              <w:top w:val="nil"/>
              <w:left w:val="nil"/>
              <w:bottom w:val="nil"/>
              <w:right w:val="single" w:sz="8" w:space="0" w:color="auto"/>
            </w:tcBorders>
            <w:shd w:val="clear" w:color="auto" w:fill="auto"/>
            <w:noWrap/>
            <w:vAlign w:val="center"/>
            <w:hideMark/>
          </w:tcPr>
          <w:p w14:paraId="4916581F" w14:textId="77777777" w:rsidR="003E124B" w:rsidRPr="007E7F4F" w:rsidRDefault="003E124B" w:rsidP="003E124B">
            <w:pPr>
              <w:suppressAutoHyphens w:val="0"/>
              <w:rPr>
                <w:sz w:val="21"/>
                <w:szCs w:val="21"/>
                <w:lang w:val="es-CR" w:eastAsia="es-CR"/>
              </w:rPr>
            </w:pPr>
            <w:r w:rsidRPr="007E7F4F">
              <w:rPr>
                <w:sz w:val="21"/>
                <w:szCs w:val="21"/>
                <w:lang w:val="es-CR" w:eastAsia="es-CR"/>
              </w:rPr>
              <w:t>Puntarenas</w:t>
            </w:r>
          </w:p>
        </w:tc>
        <w:tc>
          <w:tcPr>
            <w:tcW w:w="695" w:type="pct"/>
            <w:tcBorders>
              <w:top w:val="nil"/>
              <w:left w:val="nil"/>
              <w:bottom w:val="nil"/>
              <w:right w:val="nil"/>
            </w:tcBorders>
            <w:shd w:val="clear" w:color="auto" w:fill="auto"/>
            <w:noWrap/>
            <w:vAlign w:val="center"/>
            <w:hideMark/>
          </w:tcPr>
          <w:p w14:paraId="793F7E11"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46</w:t>
            </w:r>
          </w:p>
        </w:tc>
        <w:tc>
          <w:tcPr>
            <w:tcW w:w="695" w:type="pct"/>
            <w:tcBorders>
              <w:top w:val="nil"/>
              <w:left w:val="nil"/>
              <w:bottom w:val="nil"/>
              <w:right w:val="nil"/>
            </w:tcBorders>
            <w:shd w:val="clear" w:color="auto" w:fill="auto"/>
            <w:noWrap/>
            <w:vAlign w:val="center"/>
            <w:hideMark/>
          </w:tcPr>
          <w:p w14:paraId="13D44618"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51</w:t>
            </w:r>
          </w:p>
        </w:tc>
        <w:tc>
          <w:tcPr>
            <w:tcW w:w="696" w:type="pct"/>
            <w:tcBorders>
              <w:top w:val="nil"/>
              <w:left w:val="nil"/>
              <w:bottom w:val="nil"/>
              <w:right w:val="nil"/>
            </w:tcBorders>
            <w:shd w:val="clear" w:color="auto" w:fill="auto"/>
            <w:noWrap/>
            <w:vAlign w:val="center"/>
            <w:hideMark/>
          </w:tcPr>
          <w:p w14:paraId="5191BA32"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45</w:t>
            </w:r>
          </w:p>
        </w:tc>
        <w:tc>
          <w:tcPr>
            <w:tcW w:w="695" w:type="pct"/>
            <w:tcBorders>
              <w:top w:val="nil"/>
              <w:left w:val="nil"/>
              <w:bottom w:val="nil"/>
              <w:right w:val="nil"/>
            </w:tcBorders>
            <w:shd w:val="clear" w:color="auto" w:fill="auto"/>
            <w:noWrap/>
            <w:vAlign w:val="center"/>
            <w:hideMark/>
          </w:tcPr>
          <w:p w14:paraId="5EA0E1D6"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57</w:t>
            </w:r>
          </w:p>
        </w:tc>
        <w:tc>
          <w:tcPr>
            <w:tcW w:w="696" w:type="pct"/>
            <w:tcBorders>
              <w:top w:val="nil"/>
              <w:left w:val="nil"/>
              <w:bottom w:val="nil"/>
              <w:right w:val="nil"/>
            </w:tcBorders>
            <w:shd w:val="clear" w:color="auto" w:fill="auto"/>
            <w:noWrap/>
            <w:vAlign w:val="center"/>
            <w:hideMark/>
          </w:tcPr>
          <w:p w14:paraId="5D04A821"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76</w:t>
            </w:r>
          </w:p>
        </w:tc>
      </w:tr>
      <w:tr w:rsidR="003E124B" w:rsidRPr="007E7F4F" w14:paraId="70D61F7E" w14:textId="77777777" w:rsidTr="003E124B">
        <w:trPr>
          <w:trHeight w:val="20"/>
        </w:trPr>
        <w:tc>
          <w:tcPr>
            <w:tcW w:w="1523" w:type="pct"/>
            <w:tcBorders>
              <w:top w:val="nil"/>
              <w:left w:val="nil"/>
              <w:bottom w:val="nil"/>
              <w:right w:val="single" w:sz="8" w:space="0" w:color="auto"/>
            </w:tcBorders>
            <w:shd w:val="clear" w:color="auto" w:fill="auto"/>
            <w:noWrap/>
            <w:vAlign w:val="center"/>
            <w:hideMark/>
          </w:tcPr>
          <w:p w14:paraId="69776F84" w14:textId="77777777" w:rsidR="003E124B" w:rsidRPr="007E7F4F" w:rsidRDefault="003E124B" w:rsidP="003E124B">
            <w:pPr>
              <w:suppressAutoHyphens w:val="0"/>
              <w:rPr>
                <w:sz w:val="21"/>
                <w:szCs w:val="21"/>
                <w:lang w:val="es-CR" w:eastAsia="es-CR"/>
              </w:rPr>
            </w:pPr>
            <w:r w:rsidRPr="007E7F4F">
              <w:rPr>
                <w:sz w:val="21"/>
                <w:szCs w:val="21"/>
                <w:lang w:val="es-CR" w:eastAsia="es-CR"/>
              </w:rPr>
              <w:t>Limón</w:t>
            </w:r>
          </w:p>
        </w:tc>
        <w:tc>
          <w:tcPr>
            <w:tcW w:w="695" w:type="pct"/>
            <w:tcBorders>
              <w:top w:val="nil"/>
              <w:left w:val="nil"/>
              <w:bottom w:val="nil"/>
              <w:right w:val="nil"/>
            </w:tcBorders>
            <w:shd w:val="clear" w:color="auto" w:fill="auto"/>
            <w:noWrap/>
            <w:vAlign w:val="center"/>
            <w:hideMark/>
          </w:tcPr>
          <w:p w14:paraId="25FE0D4C"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95</w:t>
            </w:r>
          </w:p>
        </w:tc>
        <w:tc>
          <w:tcPr>
            <w:tcW w:w="695" w:type="pct"/>
            <w:tcBorders>
              <w:top w:val="nil"/>
              <w:left w:val="nil"/>
              <w:bottom w:val="nil"/>
              <w:right w:val="nil"/>
            </w:tcBorders>
            <w:shd w:val="clear" w:color="auto" w:fill="auto"/>
            <w:noWrap/>
            <w:vAlign w:val="center"/>
            <w:hideMark/>
          </w:tcPr>
          <w:p w14:paraId="1E50D721"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116</w:t>
            </w:r>
          </w:p>
        </w:tc>
        <w:tc>
          <w:tcPr>
            <w:tcW w:w="696" w:type="pct"/>
            <w:tcBorders>
              <w:top w:val="nil"/>
              <w:left w:val="nil"/>
              <w:bottom w:val="nil"/>
              <w:right w:val="nil"/>
            </w:tcBorders>
            <w:shd w:val="clear" w:color="auto" w:fill="auto"/>
            <w:noWrap/>
            <w:vAlign w:val="center"/>
            <w:hideMark/>
          </w:tcPr>
          <w:p w14:paraId="1E59E183"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113</w:t>
            </w:r>
          </w:p>
        </w:tc>
        <w:tc>
          <w:tcPr>
            <w:tcW w:w="695" w:type="pct"/>
            <w:tcBorders>
              <w:top w:val="nil"/>
              <w:left w:val="nil"/>
              <w:bottom w:val="nil"/>
              <w:right w:val="nil"/>
            </w:tcBorders>
            <w:shd w:val="clear" w:color="auto" w:fill="auto"/>
            <w:noWrap/>
            <w:vAlign w:val="center"/>
            <w:hideMark/>
          </w:tcPr>
          <w:p w14:paraId="792D0DDE"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114</w:t>
            </w:r>
          </w:p>
        </w:tc>
        <w:tc>
          <w:tcPr>
            <w:tcW w:w="696" w:type="pct"/>
            <w:tcBorders>
              <w:top w:val="nil"/>
              <w:left w:val="nil"/>
              <w:bottom w:val="nil"/>
              <w:right w:val="nil"/>
            </w:tcBorders>
            <w:shd w:val="clear" w:color="auto" w:fill="auto"/>
            <w:noWrap/>
            <w:vAlign w:val="center"/>
            <w:hideMark/>
          </w:tcPr>
          <w:p w14:paraId="5079EF17"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116</w:t>
            </w:r>
          </w:p>
        </w:tc>
      </w:tr>
      <w:tr w:rsidR="003E124B" w:rsidRPr="007E7F4F" w14:paraId="7C0B6E4E" w14:textId="77777777" w:rsidTr="003E124B">
        <w:trPr>
          <w:trHeight w:val="20"/>
        </w:trPr>
        <w:tc>
          <w:tcPr>
            <w:tcW w:w="1523" w:type="pct"/>
            <w:tcBorders>
              <w:top w:val="nil"/>
              <w:left w:val="nil"/>
              <w:bottom w:val="single" w:sz="8" w:space="0" w:color="auto"/>
              <w:right w:val="single" w:sz="8" w:space="0" w:color="auto"/>
            </w:tcBorders>
            <w:shd w:val="clear" w:color="auto" w:fill="auto"/>
            <w:noWrap/>
            <w:vAlign w:val="center"/>
          </w:tcPr>
          <w:p w14:paraId="61831251" w14:textId="77777777" w:rsidR="003E124B" w:rsidRPr="007E7F4F" w:rsidRDefault="003E124B" w:rsidP="003E124B">
            <w:pPr>
              <w:suppressAutoHyphens w:val="0"/>
              <w:rPr>
                <w:sz w:val="21"/>
                <w:szCs w:val="21"/>
                <w:lang w:val="es-CR" w:eastAsia="es-CR"/>
              </w:rPr>
            </w:pPr>
          </w:p>
        </w:tc>
        <w:tc>
          <w:tcPr>
            <w:tcW w:w="695" w:type="pct"/>
            <w:tcBorders>
              <w:top w:val="nil"/>
              <w:left w:val="nil"/>
              <w:bottom w:val="single" w:sz="8" w:space="0" w:color="auto"/>
              <w:right w:val="nil"/>
            </w:tcBorders>
            <w:shd w:val="clear" w:color="auto" w:fill="auto"/>
            <w:noWrap/>
            <w:vAlign w:val="center"/>
          </w:tcPr>
          <w:p w14:paraId="7C629CD7" w14:textId="77777777" w:rsidR="003E124B" w:rsidRPr="007E7F4F" w:rsidRDefault="003E124B" w:rsidP="003E124B">
            <w:pPr>
              <w:suppressAutoHyphens w:val="0"/>
              <w:jc w:val="center"/>
              <w:rPr>
                <w:sz w:val="21"/>
                <w:szCs w:val="21"/>
                <w:lang w:val="es-CR" w:eastAsia="es-CR"/>
              </w:rPr>
            </w:pPr>
          </w:p>
        </w:tc>
        <w:tc>
          <w:tcPr>
            <w:tcW w:w="695" w:type="pct"/>
            <w:tcBorders>
              <w:top w:val="nil"/>
              <w:left w:val="nil"/>
              <w:bottom w:val="single" w:sz="8" w:space="0" w:color="auto"/>
              <w:right w:val="nil"/>
            </w:tcBorders>
            <w:shd w:val="clear" w:color="auto" w:fill="auto"/>
            <w:noWrap/>
            <w:vAlign w:val="center"/>
          </w:tcPr>
          <w:p w14:paraId="6E27E820" w14:textId="77777777" w:rsidR="003E124B" w:rsidRPr="007E7F4F" w:rsidRDefault="003E124B" w:rsidP="003E124B">
            <w:pPr>
              <w:suppressAutoHyphens w:val="0"/>
              <w:jc w:val="center"/>
              <w:rPr>
                <w:sz w:val="21"/>
                <w:szCs w:val="21"/>
                <w:lang w:val="es-CR" w:eastAsia="es-CR"/>
              </w:rPr>
            </w:pPr>
          </w:p>
        </w:tc>
        <w:tc>
          <w:tcPr>
            <w:tcW w:w="696" w:type="pct"/>
            <w:tcBorders>
              <w:top w:val="nil"/>
              <w:left w:val="nil"/>
              <w:bottom w:val="single" w:sz="8" w:space="0" w:color="auto"/>
              <w:right w:val="nil"/>
            </w:tcBorders>
            <w:shd w:val="clear" w:color="auto" w:fill="auto"/>
            <w:noWrap/>
            <w:vAlign w:val="center"/>
          </w:tcPr>
          <w:p w14:paraId="0C0115EE" w14:textId="77777777" w:rsidR="003E124B" w:rsidRPr="007E7F4F" w:rsidRDefault="003E124B" w:rsidP="003E124B">
            <w:pPr>
              <w:suppressAutoHyphens w:val="0"/>
              <w:jc w:val="center"/>
              <w:rPr>
                <w:sz w:val="21"/>
                <w:szCs w:val="21"/>
                <w:lang w:val="es-CR" w:eastAsia="es-CR"/>
              </w:rPr>
            </w:pPr>
          </w:p>
        </w:tc>
        <w:tc>
          <w:tcPr>
            <w:tcW w:w="695" w:type="pct"/>
            <w:tcBorders>
              <w:top w:val="nil"/>
              <w:left w:val="nil"/>
              <w:bottom w:val="single" w:sz="8" w:space="0" w:color="auto"/>
              <w:right w:val="nil"/>
            </w:tcBorders>
            <w:shd w:val="clear" w:color="auto" w:fill="auto"/>
            <w:noWrap/>
            <w:vAlign w:val="center"/>
          </w:tcPr>
          <w:p w14:paraId="20B2FA25" w14:textId="77777777" w:rsidR="003E124B" w:rsidRPr="007E7F4F" w:rsidRDefault="003E124B" w:rsidP="003E124B">
            <w:pPr>
              <w:suppressAutoHyphens w:val="0"/>
              <w:jc w:val="center"/>
              <w:rPr>
                <w:sz w:val="21"/>
                <w:szCs w:val="21"/>
                <w:lang w:val="es-CR" w:eastAsia="es-CR"/>
              </w:rPr>
            </w:pPr>
          </w:p>
        </w:tc>
        <w:tc>
          <w:tcPr>
            <w:tcW w:w="696" w:type="pct"/>
            <w:tcBorders>
              <w:top w:val="nil"/>
              <w:left w:val="nil"/>
              <w:bottom w:val="single" w:sz="8" w:space="0" w:color="auto"/>
              <w:right w:val="nil"/>
            </w:tcBorders>
            <w:shd w:val="clear" w:color="auto" w:fill="auto"/>
            <w:noWrap/>
            <w:vAlign w:val="center"/>
          </w:tcPr>
          <w:p w14:paraId="0D331724" w14:textId="77777777" w:rsidR="003E124B" w:rsidRPr="007E7F4F" w:rsidRDefault="003E124B" w:rsidP="003E124B">
            <w:pPr>
              <w:suppressAutoHyphens w:val="0"/>
              <w:jc w:val="center"/>
              <w:rPr>
                <w:sz w:val="21"/>
                <w:szCs w:val="21"/>
                <w:lang w:val="es-CR" w:eastAsia="es-CR"/>
              </w:rPr>
            </w:pPr>
          </w:p>
        </w:tc>
      </w:tr>
    </w:tbl>
    <w:p w14:paraId="51A1DC23" w14:textId="77777777" w:rsidR="007E7F4F" w:rsidRDefault="007E7F4F" w:rsidP="003E124B">
      <w:pPr>
        <w:suppressAutoHyphens w:val="0"/>
        <w:jc w:val="both"/>
        <w:rPr>
          <w:rFonts w:ascii="Book Antiqua" w:hAnsi="Book Antiqua"/>
          <w:b/>
          <w:bCs/>
          <w:sz w:val="21"/>
          <w:szCs w:val="21"/>
          <w:lang w:val="es-CR" w:eastAsia="es-CR"/>
        </w:rPr>
      </w:pPr>
    </w:p>
    <w:p w14:paraId="5D93A94F" w14:textId="3ABBCC85" w:rsidR="003E124B" w:rsidRPr="007E7F4F" w:rsidRDefault="003E124B" w:rsidP="007E7F4F">
      <w:pPr>
        <w:suppressAutoHyphens w:val="0"/>
        <w:ind w:firstLine="708"/>
        <w:jc w:val="both"/>
        <w:rPr>
          <w:rFonts w:ascii="Book Antiqua" w:hAnsi="Book Antiqua"/>
          <w:b/>
          <w:bCs/>
          <w:sz w:val="21"/>
          <w:szCs w:val="21"/>
          <w:lang w:val="es-CR" w:eastAsia="es-CR"/>
        </w:rPr>
      </w:pPr>
      <w:r w:rsidRPr="007E7F4F">
        <w:rPr>
          <w:rFonts w:ascii="Book Antiqua" w:hAnsi="Book Antiqua"/>
          <w:b/>
          <w:bCs/>
          <w:sz w:val="21"/>
          <w:szCs w:val="21"/>
          <w:lang w:val="es-CR" w:eastAsia="es-CR"/>
        </w:rPr>
        <w:t>Elaborado por: Subproceso de Estadística, Dirección de Planificación.</w:t>
      </w:r>
    </w:p>
    <w:p w14:paraId="04D32906" w14:textId="77777777" w:rsidR="003E124B" w:rsidRPr="007E7F4F" w:rsidRDefault="003E124B" w:rsidP="003E124B">
      <w:pPr>
        <w:suppressAutoHyphens w:val="0"/>
        <w:rPr>
          <w:sz w:val="21"/>
          <w:szCs w:val="21"/>
          <w:lang w:val="es-CR" w:eastAsia="es-ES"/>
        </w:rPr>
      </w:pPr>
    </w:p>
    <w:p w14:paraId="33D97F2E"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En 2019, de las 563 víctimas de homicidio doloso un 32% tuvo lugar en la provincia de San José (180 casos) y un 20,6% en Limón (116 casos), siendo estas dos provincias las que acumulan el 52,6% de los casos presentados en el país, según se puede apreciar en el siguiente gráfico.</w:t>
      </w:r>
    </w:p>
    <w:p w14:paraId="39F0E3CC" w14:textId="77777777" w:rsidR="003E124B" w:rsidRPr="007E7F4F" w:rsidRDefault="003E124B" w:rsidP="003E124B">
      <w:pPr>
        <w:suppressAutoHyphens w:val="0"/>
        <w:rPr>
          <w:sz w:val="21"/>
          <w:szCs w:val="21"/>
          <w:lang w:val="es-CR" w:eastAsia="es-ES"/>
        </w:rPr>
      </w:pPr>
    </w:p>
    <w:p w14:paraId="695FEC03"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 xml:space="preserve">Gráfico </w:t>
      </w:r>
      <w:r w:rsidRPr="007E7F4F">
        <w:rPr>
          <w:b/>
          <w:bCs/>
          <w:sz w:val="21"/>
          <w:szCs w:val="21"/>
          <w:lang w:val="es-CR" w:eastAsia="es-ES"/>
        </w:rPr>
        <w:fldChar w:fldCharType="begin"/>
      </w:r>
      <w:r w:rsidRPr="007E7F4F">
        <w:rPr>
          <w:b/>
          <w:bCs/>
          <w:sz w:val="21"/>
          <w:szCs w:val="21"/>
          <w:lang w:val="es-CR" w:eastAsia="es-ES"/>
        </w:rPr>
        <w:instrText xml:space="preserve"> SEQ Gráfico \* ARABIC </w:instrText>
      </w:r>
      <w:r w:rsidRPr="007E7F4F">
        <w:rPr>
          <w:b/>
          <w:bCs/>
          <w:sz w:val="21"/>
          <w:szCs w:val="21"/>
          <w:lang w:val="es-CR" w:eastAsia="es-ES"/>
        </w:rPr>
        <w:fldChar w:fldCharType="separate"/>
      </w:r>
      <w:r w:rsidRPr="007E7F4F">
        <w:rPr>
          <w:b/>
          <w:bCs/>
          <w:noProof/>
          <w:sz w:val="21"/>
          <w:szCs w:val="21"/>
          <w:lang w:val="es-CR" w:eastAsia="es-ES"/>
        </w:rPr>
        <w:t>2</w:t>
      </w:r>
      <w:r w:rsidRPr="007E7F4F">
        <w:rPr>
          <w:b/>
          <w:bCs/>
          <w:noProof/>
          <w:sz w:val="21"/>
          <w:szCs w:val="21"/>
          <w:lang w:val="es-CR" w:eastAsia="es-ES"/>
        </w:rPr>
        <w:fldChar w:fldCharType="end"/>
      </w:r>
    </w:p>
    <w:p w14:paraId="1FEE264E"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Distribución geográfica de la totalidad de personas</w:t>
      </w:r>
    </w:p>
    <w:p w14:paraId="0E403171" w14:textId="5F3FB623" w:rsidR="003E124B"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fallecidas por homicidio doloso en Costa Rica durante el 2019</w:t>
      </w:r>
    </w:p>
    <w:p w14:paraId="2A3B4D09" w14:textId="77777777" w:rsidR="009D0D93" w:rsidRPr="007E7F4F" w:rsidRDefault="009D0D93" w:rsidP="003E124B">
      <w:pPr>
        <w:widowControl w:val="0"/>
        <w:suppressAutoHyphens w:val="0"/>
        <w:autoSpaceDE w:val="0"/>
        <w:autoSpaceDN w:val="0"/>
        <w:adjustRightInd w:val="0"/>
        <w:rPr>
          <w:b/>
          <w:bCs/>
          <w:sz w:val="21"/>
          <w:szCs w:val="21"/>
          <w:lang w:val="es-CR" w:eastAsia="es-ES"/>
        </w:rPr>
      </w:pPr>
    </w:p>
    <w:p w14:paraId="4FB56AE1" w14:textId="77777777" w:rsidR="003E124B" w:rsidRPr="007E7F4F" w:rsidRDefault="003E124B" w:rsidP="003E124B">
      <w:pPr>
        <w:suppressAutoHyphens w:val="0"/>
        <w:jc w:val="center"/>
        <w:rPr>
          <w:rFonts w:ascii="Book Antiqua" w:hAnsi="Book Antiqua"/>
          <w:b/>
          <w:bCs/>
          <w:sz w:val="21"/>
          <w:szCs w:val="21"/>
          <w:lang w:val="es-CR" w:eastAsia="es-CR"/>
        </w:rPr>
      </w:pPr>
      <w:r w:rsidRPr="007E7F4F">
        <w:rPr>
          <w:rFonts w:ascii="Book Antiqua" w:hAnsi="Book Antiqua"/>
          <w:b/>
          <w:bCs/>
          <w:noProof/>
          <w:sz w:val="21"/>
          <w:szCs w:val="21"/>
          <w:lang w:val="es-CR" w:eastAsia="es-CR"/>
        </w:rPr>
        <w:lastRenderedPageBreak/>
        <w:drawing>
          <wp:inline distT="0" distB="0" distL="0" distR="0" wp14:anchorId="6E91EE4A" wp14:editId="1DA85E8B">
            <wp:extent cx="5038090" cy="2124075"/>
            <wp:effectExtent l="19050" t="19050" r="10160" b="28575"/>
            <wp:docPr id="3" name="Imagen 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Mapa&#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4226" cy="2126662"/>
                    </a:xfrm>
                    <a:prstGeom prst="rect">
                      <a:avLst/>
                    </a:prstGeom>
                    <a:noFill/>
                    <a:ln>
                      <a:solidFill>
                        <a:sysClr val="window" lastClr="FFFFFF">
                          <a:lumMod val="75000"/>
                        </a:sysClr>
                      </a:solidFill>
                    </a:ln>
                  </pic:spPr>
                </pic:pic>
              </a:graphicData>
            </a:graphic>
          </wp:inline>
        </w:drawing>
      </w:r>
    </w:p>
    <w:p w14:paraId="598ECB8A" w14:textId="77777777" w:rsidR="007E7F4F" w:rsidRDefault="007E7F4F" w:rsidP="003E124B">
      <w:pPr>
        <w:suppressAutoHyphens w:val="0"/>
        <w:jc w:val="both"/>
        <w:rPr>
          <w:rFonts w:ascii="Book Antiqua" w:hAnsi="Book Antiqua"/>
          <w:b/>
          <w:bCs/>
          <w:sz w:val="21"/>
          <w:szCs w:val="21"/>
          <w:lang w:val="es-CR" w:eastAsia="es-CR"/>
        </w:rPr>
      </w:pPr>
    </w:p>
    <w:p w14:paraId="7DD227BB" w14:textId="15CC4C10" w:rsidR="003E124B" w:rsidRPr="007E7F4F" w:rsidRDefault="003E124B" w:rsidP="007E7F4F">
      <w:pPr>
        <w:suppressAutoHyphens w:val="0"/>
        <w:ind w:firstLine="708"/>
        <w:jc w:val="both"/>
        <w:rPr>
          <w:rFonts w:ascii="Book Antiqua" w:hAnsi="Book Antiqua"/>
          <w:b/>
          <w:bCs/>
          <w:sz w:val="21"/>
          <w:szCs w:val="21"/>
          <w:lang w:val="es-CR" w:eastAsia="es-CR"/>
        </w:rPr>
      </w:pPr>
      <w:r w:rsidRPr="007E7F4F">
        <w:rPr>
          <w:rFonts w:ascii="Book Antiqua" w:hAnsi="Book Antiqua"/>
          <w:b/>
          <w:bCs/>
          <w:sz w:val="21"/>
          <w:szCs w:val="21"/>
          <w:lang w:val="es-CR" w:eastAsia="es-CR"/>
        </w:rPr>
        <w:t>Elaborado por: Subproceso de Estadística, Dirección de Planificación.</w:t>
      </w:r>
    </w:p>
    <w:p w14:paraId="024B23A7" w14:textId="77777777" w:rsidR="003E124B" w:rsidRPr="007E7F4F" w:rsidRDefault="003E124B" w:rsidP="003E124B">
      <w:pPr>
        <w:suppressAutoHyphens w:val="0"/>
        <w:rPr>
          <w:sz w:val="21"/>
          <w:szCs w:val="21"/>
          <w:lang w:val="es-CR" w:eastAsia="es-ES"/>
        </w:rPr>
      </w:pPr>
    </w:p>
    <w:p w14:paraId="17A374BE"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En las dos provincias con mayor cantidad de casos, a continuación, se detalla la distribución cantonal, según el volumen (superiores al 10% del total de la provincia):</w:t>
      </w:r>
    </w:p>
    <w:p w14:paraId="74C263E8" w14:textId="77777777" w:rsidR="003E124B" w:rsidRPr="007E7F4F" w:rsidRDefault="003E124B" w:rsidP="003E124B">
      <w:pPr>
        <w:suppressAutoHyphens w:val="0"/>
        <w:ind w:left="851" w:right="851" w:firstLine="709"/>
        <w:jc w:val="both"/>
        <w:rPr>
          <w:sz w:val="21"/>
          <w:szCs w:val="21"/>
          <w:lang w:val="es-CR" w:eastAsia="es-ES"/>
        </w:rPr>
      </w:pPr>
    </w:p>
    <w:p w14:paraId="607FA5AE" w14:textId="77777777" w:rsidR="003E124B" w:rsidRPr="007E7F4F" w:rsidRDefault="003E124B" w:rsidP="00382073">
      <w:pPr>
        <w:numPr>
          <w:ilvl w:val="0"/>
          <w:numId w:val="18"/>
        </w:numPr>
        <w:suppressAutoHyphens w:val="0"/>
        <w:ind w:left="851" w:right="851" w:firstLine="709"/>
        <w:jc w:val="both"/>
        <w:rPr>
          <w:sz w:val="21"/>
          <w:szCs w:val="21"/>
          <w:lang w:val="es-CR" w:eastAsia="es-ES"/>
        </w:rPr>
      </w:pPr>
      <w:r w:rsidRPr="007E7F4F">
        <w:rPr>
          <w:sz w:val="21"/>
          <w:szCs w:val="21"/>
          <w:lang w:val="es-CR" w:eastAsia="es-ES"/>
        </w:rPr>
        <w:t>San José (180 casos): Cantón Central 41,1% (74 casos) y Desamparados 10% (18 casos).</w:t>
      </w:r>
    </w:p>
    <w:p w14:paraId="1C03DB5B" w14:textId="77777777" w:rsidR="003E124B" w:rsidRPr="007E7F4F" w:rsidRDefault="003E124B" w:rsidP="00382073">
      <w:pPr>
        <w:numPr>
          <w:ilvl w:val="0"/>
          <w:numId w:val="18"/>
        </w:numPr>
        <w:suppressAutoHyphens w:val="0"/>
        <w:ind w:left="851" w:right="851" w:firstLine="709"/>
        <w:jc w:val="both"/>
        <w:rPr>
          <w:sz w:val="21"/>
          <w:szCs w:val="21"/>
          <w:lang w:val="es-CR" w:eastAsia="es-ES"/>
        </w:rPr>
      </w:pPr>
      <w:r w:rsidRPr="007E7F4F">
        <w:rPr>
          <w:sz w:val="21"/>
          <w:szCs w:val="21"/>
          <w:lang w:val="es-CR" w:eastAsia="es-ES"/>
        </w:rPr>
        <w:t>Limón (116 casos): Cantón Central 37,1% (43 casos), Pococí 28,4% (33 casos) y Matina 10,3% (12 casos).</w:t>
      </w:r>
    </w:p>
    <w:p w14:paraId="5B02EF0D" w14:textId="77777777" w:rsidR="003E124B" w:rsidRPr="007E7F4F" w:rsidRDefault="003E124B" w:rsidP="00382073">
      <w:pPr>
        <w:numPr>
          <w:ilvl w:val="0"/>
          <w:numId w:val="18"/>
        </w:numPr>
        <w:suppressAutoHyphens w:val="0"/>
        <w:ind w:left="851" w:right="851" w:firstLine="709"/>
        <w:jc w:val="both"/>
        <w:rPr>
          <w:sz w:val="21"/>
          <w:szCs w:val="21"/>
          <w:lang w:val="es-CR" w:eastAsia="es-ES"/>
        </w:rPr>
      </w:pPr>
      <w:r w:rsidRPr="007E7F4F">
        <w:rPr>
          <w:sz w:val="21"/>
          <w:szCs w:val="21"/>
          <w:lang w:val="es-CR" w:eastAsia="es-ES"/>
        </w:rPr>
        <w:t>Puntarenas (76 casos): Cantón Central 39,5% (30 casos), Golfito 10,5% (8 casos) y Corredores</w:t>
      </w:r>
      <w:r w:rsidRPr="007E7F4F">
        <w:rPr>
          <w:sz w:val="21"/>
          <w:szCs w:val="21"/>
          <w:lang w:val="es-CR" w:eastAsia="es-ES"/>
        </w:rPr>
        <w:tab/>
        <w:t>13,2% (10 casos).</w:t>
      </w:r>
    </w:p>
    <w:p w14:paraId="1A999A05" w14:textId="77777777" w:rsidR="003E124B" w:rsidRPr="007E7F4F" w:rsidRDefault="003E124B" w:rsidP="00382073">
      <w:pPr>
        <w:numPr>
          <w:ilvl w:val="0"/>
          <w:numId w:val="18"/>
        </w:numPr>
        <w:suppressAutoHyphens w:val="0"/>
        <w:ind w:left="851" w:right="851" w:firstLine="709"/>
        <w:jc w:val="both"/>
        <w:rPr>
          <w:sz w:val="21"/>
          <w:szCs w:val="21"/>
          <w:lang w:val="es-CR" w:eastAsia="es-ES"/>
        </w:rPr>
      </w:pPr>
      <w:r w:rsidRPr="007E7F4F">
        <w:rPr>
          <w:sz w:val="21"/>
          <w:szCs w:val="21"/>
          <w:lang w:val="es-CR" w:eastAsia="es-ES"/>
        </w:rPr>
        <w:t>Alajuela (68 casos): Cantón Central 54,4% (37 casos) y San Carlos 26,5% (18 casos).</w:t>
      </w:r>
    </w:p>
    <w:p w14:paraId="11B6728F" w14:textId="77777777" w:rsidR="003E124B" w:rsidRPr="007E7F4F" w:rsidRDefault="003E124B" w:rsidP="003E124B">
      <w:pPr>
        <w:keepNext/>
        <w:widowControl w:val="0"/>
        <w:suppressAutoHyphens w:val="0"/>
        <w:autoSpaceDE w:val="0"/>
        <w:autoSpaceDN w:val="0"/>
        <w:adjustRightInd w:val="0"/>
        <w:spacing w:before="240" w:after="60"/>
        <w:ind w:left="851" w:right="851" w:firstLine="709"/>
        <w:jc w:val="both"/>
        <w:outlineLvl w:val="1"/>
        <w:rPr>
          <w:b/>
          <w:bCs/>
          <w:i/>
          <w:iCs/>
          <w:sz w:val="21"/>
          <w:szCs w:val="21"/>
          <w:lang w:val="es-CR" w:eastAsia="es-ES"/>
        </w:rPr>
      </w:pPr>
      <w:bookmarkStart w:id="14" w:name="_Toc55487122"/>
      <w:bookmarkStart w:id="15" w:name="_Toc66979381"/>
      <w:r w:rsidRPr="007E7F4F">
        <w:rPr>
          <w:b/>
          <w:bCs/>
          <w:i/>
          <w:iCs/>
          <w:sz w:val="21"/>
          <w:szCs w:val="21"/>
          <w:lang w:val="es-CR" w:eastAsia="es-ES"/>
        </w:rPr>
        <w:t>Sexo de la víctima</w:t>
      </w:r>
      <w:bookmarkEnd w:id="14"/>
      <w:bookmarkEnd w:id="15"/>
    </w:p>
    <w:p w14:paraId="1F558908"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En el quinquenio 2015-2019 predominan las víctimas de homicidio doloso masculinos, aproximadamente con un promedio de 90% con respecto a las femeninas con un 10%.</w:t>
      </w:r>
    </w:p>
    <w:p w14:paraId="2F76AA69" w14:textId="77777777" w:rsidR="003E124B" w:rsidRPr="007E7F4F" w:rsidRDefault="003E124B" w:rsidP="003E124B">
      <w:pPr>
        <w:suppressAutoHyphens w:val="0"/>
        <w:ind w:left="851" w:right="851" w:firstLine="709"/>
        <w:jc w:val="both"/>
        <w:rPr>
          <w:sz w:val="21"/>
          <w:szCs w:val="21"/>
          <w:lang w:val="es-CR" w:eastAsia="es-ES"/>
        </w:rPr>
      </w:pPr>
    </w:p>
    <w:p w14:paraId="767441F4"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Para el 2019 de los 563 casos, 512 corresponden a hombres (90,9%), 48 corresponde a mujeres (8,5%) y 3 personas a la que no se le consignó el sexo (0,5%). Para este año se da una disminución en el número de mujeres fallecidas, pasando de 65 en el 2018 a 48 en el 2019, siendo este el segundo resultado más bajo del quinquenio.</w:t>
      </w:r>
    </w:p>
    <w:p w14:paraId="6513163D" w14:textId="77777777" w:rsidR="003E124B" w:rsidRPr="007E7F4F" w:rsidRDefault="003E124B" w:rsidP="003E124B">
      <w:pPr>
        <w:suppressAutoHyphens w:val="0"/>
        <w:ind w:left="851" w:right="851" w:firstLine="709"/>
        <w:jc w:val="both"/>
        <w:rPr>
          <w:sz w:val="21"/>
          <w:szCs w:val="21"/>
          <w:lang w:val="es-CR" w:eastAsia="es-ES"/>
        </w:rPr>
      </w:pPr>
    </w:p>
    <w:p w14:paraId="284911E1"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Como se muestra en el gráfico siguiente, la cifra de muertes femeninas en 2019 es 17 casos más baja que la del año 2018, ello significa un decrecimiento relativo del 26,2%. Por otro lado, la cifra de masculinos muertos, en este contexto exploratorio, disminuyó en 7 víctimas en este año respecto al anterior, para un decrecimiento relativo de un 1,3%.</w:t>
      </w:r>
    </w:p>
    <w:p w14:paraId="163FB7E9" w14:textId="77777777" w:rsidR="003E124B" w:rsidRPr="007E7F4F" w:rsidRDefault="003E124B" w:rsidP="003E124B">
      <w:pPr>
        <w:suppressAutoHyphens w:val="0"/>
        <w:rPr>
          <w:sz w:val="21"/>
          <w:szCs w:val="21"/>
          <w:lang w:val="es-CR" w:eastAsia="es-ES"/>
        </w:rPr>
      </w:pPr>
    </w:p>
    <w:p w14:paraId="257F30F3"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 xml:space="preserve">Gráfico </w:t>
      </w:r>
      <w:r w:rsidRPr="007E7F4F">
        <w:rPr>
          <w:b/>
          <w:bCs/>
          <w:sz w:val="21"/>
          <w:szCs w:val="21"/>
          <w:lang w:val="es-CR" w:eastAsia="es-ES"/>
        </w:rPr>
        <w:fldChar w:fldCharType="begin"/>
      </w:r>
      <w:r w:rsidRPr="007E7F4F">
        <w:rPr>
          <w:b/>
          <w:bCs/>
          <w:sz w:val="21"/>
          <w:szCs w:val="21"/>
          <w:lang w:val="es-CR" w:eastAsia="es-ES"/>
        </w:rPr>
        <w:instrText xml:space="preserve"> SEQ Gráfico \* ARABIC </w:instrText>
      </w:r>
      <w:r w:rsidRPr="007E7F4F">
        <w:rPr>
          <w:b/>
          <w:bCs/>
          <w:sz w:val="21"/>
          <w:szCs w:val="21"/>
          <w:lang w:val="es-CR" w:eastAsia="es-ES"/>
        </w:rPr>
        <w:fldChar w:fldCharType="separate"/>
      </w:r>
      <w:r w:rsidRPr="007E7F4F">
        <w:rPr>
          <w:b/>
          <w:bCs/>
          <w:noProof/>
          <w:sz w:val="21"/>
          <w:szCs w:val="21"/>
          <w:lang w:val="es-CR" w:eastAsia="es-ES"/>
        </w:rPr>
        <w:t>3</w:t>
      </w:r>
      <w:r w:rsidRPr="007E7F4F">
        <w:rPr>
          <w:b/>
          <w:bCs/>
          <w:noProof/>
          <w:sz w:val="21"/>
          <w:szCs w:val="21"/>
          <w:lang w:val="es-CR" w:eastAsia="es-ES"/>
        </w:rPr>
        <w:fldChar w:fldCharType="end"/>
      </w:r>
      <w:r w:rsidRPr="007E7F4F">
        <w:rPr>
          <w:b/>
          <w:bCs/>
          <w:sz w:val="21"/>
          <w:szCs w:val="21"/>
          <w:lang w:val="es-CR" w:eastAsia="es-ES"/>
        </w:rPr>
        <w:t xml:space="preserve"> </w:t>
      </w:r>
    </w:p>
    <w:p w14:paraId="1B85A2CF"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Personas fallecidas por homicidio doloso en Costa Rica por sexo, periodo 2015-2019</w:t>
      </w:r>
    </w:p>
    <w:p w14:paraId="70C3B271" w14:textId="77777777" w:rsidR="003E124B" w:rsidRPr="007E7F4F" w:rsidRDefault="003E124B" w:rsidP="003E124B">
      <w:pPr>
        <w:suppressAutoHyphens w:val="0"/>
        <w:rPr>
          <w:sz w:val="21"/>
          <w:szCs w:val="21"/>
          <w:lang w:val="es-CR" w:eastAsia="es-ES"/>
        </w:rPr>
      </w:pPr>
    </w:p>
    <w:p w14:paraId="1EA191B0" w14:textId="77777777" w:rsidR="003E124B" w:rsidRPr="007E7F4F" w:rsidRDefault="003E124B" w:rsidP="003E124B">
      <w:pPr>
        <w:suppressAutoHyphens w:val="0"/>
        <w:rPr>
          <w:sz w:val="21"/>
          <w:szCs w:val="21"/>
          <w:lang w:val="es-CR" w:eastAsia="es-ES"/>
        </w:rPr>
      </w:pPr>
      <w:r w:rsidRPr="007E7F4F">
        <w:rPr>
          <w:noProof/>
          <w:sz w:val="21"/>
          <w:szCs w:val="21"/>
          <w:lang w:val="es-CR" w:eastAsia="es-ES"/>
        </w:rPr>
        <w:lastRenderedPageBreak/>
        <w:drawing>
          <wp:inline distT="0" distB="0" distL="0" distR="0" wp14:anchorId="214B875E" wp14:editId="71ABFD11">
            <wp:extent cx="4648200" cy="1533525"/>
            <wp:effectExtent l="0" t="0" r="0" b="9525"/>
            <wp:docPr id="8" name="Gráfico 8">
              <a:extLst xmlns:a="http://schemas.openxmlformats.org/drawingml/2006/main">
                <a:ext uri="{FF2B5EF4-FFF2-40B4-BE49-F238E27FC236}">
                  <a16:creationId xmlns:a16="http://schemas.microsoft.com/office/drawing/2014/main" id="{982CD774-F486-4890-AE7B-BE556E9D4B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69F5F81" w14:textId="77777777" w:rsidR="007E7F4F" w:rsidRDefault="007E7F4F" w:rsidP="003E124B">
      <w:pPr>
        <w:suppressAutoHyphens w:val="0"/>
        <w:jc w:val="both"/>
        <w:rPr>
          <w:b/>
          <w:bCs/>
          <w:sz w:val="21"/>
          <w:szCs w:val="21"/>
          <w:lang w:val="es-CR" w:eastAsia="es-CR"/>
        </w:rPr>
      </w:pPr>
    </w:p>
    <w:p w14:paraId="375ED17F" w14:textId="56236325" w:rsidR="003E124B" w:rsidRPr="007E7F4F" w:rsidRDefault="003E124B" w:rsidP="007E7F4F">
      <w:pPr>
        <w:suppressAutoHyphens w:val="0"/>
        <w:ind w:firstLine="708"/>
        <w:jc w:val="both"/>
        <w:rPr>
          <w:b/>
          <w:bCs/>
          <w:sz w:val="21"/>
          <w:szCs w:val="21"/>
          <w:lang w:val="es-CR" w:eastAsia="es-CR"/>
        </w:rPr>
      </w:pPr>
      <w:r w:rsidRPr="007E7F4F">
        <w:rPr>
          <w:b/>
          <w:bCs/>
          <w:sz w:val="21"/>
          <w:szCs w:val="21"/>
          <w:lang w:val="es-CR" w:eastAsia="es-CR"/>
        </w:rPr>
        <w:t>Elaborado por: Subproceso de Estadística, Dirección de Planificación.</w:t>
      </w:r>
    </w:p>
    <w:p w14:paraId="4B97D6B1" w14:textId="77777777" w:rsidR="003E124B" w:rsidRPr="007E7F4F" w:rsidRDefault="003E124B" w:rsidP="003E124B">
      <w:pPr>
        <w:suppressAutoHyphens w:val="0"/>
        <w:rPr>
          <w:sz w:val="21"/>
          <w:szCs w:val="21"/>
          <w:lang w:val="es-CR" w:eastAsia="es-ES"/>
        </w:rPr>
      </w:pPr>
    </w:p>
    <w:p w14:paraId="1B14312D" w14:textId="77777777" w:rsidR="003E124B" w:rsidRPr="007E7F4F" w:rsidRDefault="003E124B" w:rsidP="003E124B">
      <w:pPr>
        <w:keepNext/>
        <w:widowControl w:val="0"/>
        <w:suppressAutoHyphens w:val="0"/>
        <w:autoSpaceDE w:val="0"/>
        <w:autoSpaceDN w:val="0"/>
        <w:adjustRightInd w:val="0"/>
        <w:spacing w:before="240" w:after="60"/>
        <w:ind w:left="851" w:right="851" w:firstLine="709"/>
        <w:outlineLvl w:val="1"/>
        <w:rPr>
          <w:b/>
          <w:bCs/>
          <w:i/>
          <w:iCs/>
          <w:sz w:val="21"/>
          <w:szCs w:val="21"/>
          <w:lang w:val="es-CR" w:eastAsia="es-ES"/>
        </w:rPr>
      </w:pPr>
      <w:bookmarkStart w:id="16" w:name="_Toc55487123"/>
      <w:bookmarkStart w:id="17" w:name="_Toc66979382"/>
      <w:r w:rsidRPr="007E7F4F">
        <w:rPr>
          <w:b/>
          <w:bCs/>
          <w:i/>
          <w:iCs/>
          <w:sz w:val="21"/>
          <w:szCs w:val="21"/>
          <w:lang w:val="es-CR" w:eastAsia="es-ES"/>
        </w:rPr>
        <w:t>Método empleado</w:t>
      </w:r>
      <w:bookmarkEnd w:id="16"/>
      <w:bookmarkEnd w:id="17"/>
    </w:p>
    <w:p w14:paraId="70AF3BE6" w14:textId="77777777" w:rsidR="003E124B" w:rsidRPr="007E7F4F" w:rsidRDefault="003E124B" w:rsidP="003E124B">
      <w:pPr>
        <w:suppressAutoHyphens w:val="0"/>
        <w:ind w:left="851" w:right="851" w:firstLine="709"/>
        <w:rPr>
          <w:sz w:val="21"/>
          <w:szCs w:val="21"/>
          <w:lang w:val="es-CR" w:eastAsia="es-ES"/>
        </w:rPr>
      </w:pPr>
    </w:p>
    <w:p w14:paraId="0D99DB5F"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En el último quinquenio las armas de fuego ocupan el primer lugar como el método empleado por los homicidas, siendo el 2017, el año más alto con 435. En el 2019, el 67,5% de los homicidios dolosos se utilizó el arma de fuego como método por los homicidas, seguida por el arma blanca con un 17,6% del total.</w:t>
      </w:r>
    </w:p>
    <w:p w14:paraId="628185E1" w14:textId="77777777" w:rsidR="003E124B" w:rsidRPr="007E7F4F" w:rsidRDefault="003E124B" w:rsidP="003E124B">
      <w:pPr>
        <w:suppressAutoHyphens w:val="0"/>
        <w:ind w:left="851" w:right="851" w:firstLine="709"/>
        <w:rPr>
          <w:sz w:val="21"/>
          <w:szCs w:val="21"/>
          <w:lang w:val="es-CR" w:eastAsia="es-ES"/>
        </w:rPr>
      </w:pPr>
    </w:p>
    <w:p w14:paraId="1DF9F5B0"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 xml:space="preserve">Cuadro </w:t>
      </w:r>
      <w:r w:rsidRPr="007E7F4F">
        <w:rPr>
          <w:b/>
          <w:bCs/>
          <w:sz w:val="21"/>
          <w:szCs w:val="21"/>
          <w:lang w:val="es-CR" w:eastAsia="es-ES"/>
        </w:rPr>
        <w:fldChar w:fldCharType="begin"/>
      </w:r>
      <w:r w:rsidRPr="007E7F4F">
        <w:rPr>
          <w:b/>
          <w:bCs/>
          <w:sz w:val="21"/>
          <w:szCs w:val="21"/>
          <w:lang w:val="es-CR" w:eastAsia="es-ES"/>
        </w:rPr>
        <w:instrText xml:space="preserve"> STYLEREF 2 \s </w:instrText>
      </w:r>
      <w:r w:rsidRPr="007E7F4F">
        <w:rPr>
          <w:b/>
          <w:bCs/>
          <w:sz w:val="21"/>
          <w:szCs w:val="21"/>
          <w:lang w:val="es-CR" w:eastAsia="es-ES"/>
        </w:rPr>
        <w:fldChar w:fldCharType="separate"/>
      </w:r>
      <w:r w:rsidRPr="007E7F4F">
        <w:rPr>
          <w:b/>
          <w:bCs/>
          <w:noProof/>
          <w:sz w:val="21"/>
          <w:szCs w:val="21"/>
          <w:lang w:val="es-CR" w:eastAsia="es-ES"/>
        </w:rPr>
        <w:t>6</w:t>
      </w:r>
      <w:r w:rsidRPr="007E7F4F">
        <w:rPr>
          <w:b/>
          <w:bCs/>
          <w:noProof/>
          <w:sz w:val="21"/>
          <w:szCs w:val="21"/>
          <w:lang w:val="es-CR" w:eastAsia="es-ES"/>
        </w:rPr>
        <w:fldChar w:fldCharType="end"/>
      </w:r>
      <w:r w:rsidRPr="007E7F4F">
        <w:rPr>
          <w:b/>
          <w:bCs/>
          <w:sz w:val="21"/>
          <w:szCs w:val="21"/>
          <w:lang w:val="es-CR" w:eastAsia="es-ES"/>
        </w:rPr>
        <w:t>.</w:t>
      </w:r>
      <w:r w:rsidRPr="007E7F4F">
        <w:rPr>
          <w:b/>
          <w:bCs/>
          <w:sz w:val="21"/>
          <w:szCs w:val="21"/>
          <w:lang w:val="es-CR" w:eastAsia="es-ES"/>
        </w:rPr>
        <w:fldChar w:fldCharType="begin"/>
      </w:r>
      <w:r w:rsidRPr="007E7F4F">
        <w:rPr>
          <w:b/>
          <w:bCs/>
          <w:sz w:val="21"/>
          <w:szCs w:val="21"/>
          <w:lang w:val="es-CR" w:eastAsia="es-ES"/>
        </w:rPr>
        <w:instrText xml:space="preserve"> SEQ Cuadro \* ARABIC \s 2 </w:instrText>
      </w:r>
      <w:r w:rsidRPr="007E7F4F">
        <w:rPr>
          <w:b/>
          <w:bCs/>
          <w:sz w:val="21"/>
          <w:szCs w:val="21"/>
          <w:lang w:val="es-CR" w:eastAsia="es-ES"/>
        </w:rPr>
        <w:fldChar w:fldCharType="separate"/>
      </w:r>
      <w:r w:rsidRPr="007E7F4F">
        <w:rPr>
          <w:b/>
          <w:bCs/>
          <w:noProof/>
          <w:sz w:val="21"/>
          <w:szCs w:val="21"/>
          <w:lang w:val="es-CR" w:eastAsia="es-ES"/>
        </w:rPr>
        <w:t>1</w:t>
      </w:r>
      <w:r w:rsidRPr="007E7F4F">
        <w:rPr>
          <w:b/>
          <w:bCs/>
          <w:noProof/>
          <w:sz w:val="21"/>
          <w:szCs w:val="21"/>
          <w:lang w:val="es-CR" w:eastAsia="es-ES"/>
        </w:rPr>
        <w:fldChar w:fldCharType="end"/>
      </w:r>
      <w:r w:rsidRPr="007E7F4F">
        <w:rPr>
          <w:b/>
          <w:bCs/>
          <w:sz w:val="21"/>
          <w:szCs w:val="21"/>
          <w:lang w:val="es-CR" w:eastAsia="es-ES"/>
        </w:rPr>
        <w:t xml:space="preserve"> </w:t>
      </w:r>
    </w:p>
    <w:p w14:paraId="19531876"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Personas fallecidas por homicidio doloso</w:t>
      </w:r>
    </w:p>
    <w:p w14:paraId="23DE3133"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 xml:space="preserve"> en Costa Rica por método empleado, periodo 2015-2019</w:t>
      </w:r>
    </w:p>
    <w:p w14:paraId="1E122C33" w14:textId="77777777" w:rsidR="003E124B" w:rsidRPr="007E7F4F" w:rsidRDefault="003E124B" w:rsidP="003E124B">
      <w:pPr>
        <w:suppressAutoHyphens w:val="0"/>
        <w:rPr>
          <w:sz w:val="21"/>
          <w:szCs w:val="21"/>
          <w:lang w:val="es-CR" w:eastAsia="es-ES"/>
        </w:rPr>
      </w:pPr>
    </w:p>
    <w:tbl>
      <w:tblPr>
        <w:tblW w:w="5000" w:type="pct"/>
        <w:tblCellMar>
          <w:left w:w="70" w:type="dxa"/>
          <w:right w:w="70" w:type="dxa"/>
        </w:tblCellMar>
        <w:tblLook w:val="04A0" w:firstRow="1" w:lastRow="0" w:firstColumn="1" w:lastColumn="0" w:noHBand="0" w:noVBand="1"/>
      </w:tblPr>
      <w:tblGrid>
        <w:gridCol w:w="3018"/>
        <w:gridCol w:w="1277"/>
        <w:gridCol w:w="1277"/>
        <w:gridCol w:w="1277"/>
        <w:gridCol w:w="1277"/>
        <w:gridCol w:w="1279"/>
      </w:tblGrid>
      <w:tr w:rsidR="003E124B" w:rsidRPr="007E7F4F" w14:paraId="61E1D015" w14:textId="77777777" w:rsidTr="003E124B">
        <w:trPr>
          <w:trHeight w:val="20"/>
          <w:tblHeader/>
        </w:trPr>
        <w:tc>
          <w:tcPr>
            <w:tcW w:w="1604"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3A365C9F"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Método Empleado</w:t>
            </w:r>
          </w:p>
        </w:tc>
        <w:tc>
          <w:tcPr>
            <w:tcW w:w="3396" w:type="pct"/>
            <w:gridSpan w:val="5"/>
            <w:tcBorders>
              <w:top w:val="single" w:sz="8" w:space="0" w:color="auto"/>
              <w:left w:val="nil"/>
              <w:bottom w:val="single" w:sz="8" w:space="0" w:color="auto"/>
              <w:right w:val="nil"/>
            </w:tcBorders>
            <w:shd w:val="clear" w:color="auto" w:fill="auto"/>
            <w:noWrap/>
            <w:vAlign w:val="center"/>
            <w:hideMark/>
          </w:tcPr>
          <w:p w14:paraId="528C0D29"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Año</w:t>
            </w:r>
          </w:p>
        </w:tc>
      </w:tr>
      <w:tr w:rsidR="003E124B" w:rsidRPr="007E7F4F" w14:paraId="4E0DCBD6" w14:textId="77777777" w:rsidTr="003E124B">
        <w:trPr>
          <w:trHeight w:val="20"/>
          <w:tblHeader/>
        </w:trPr>
        <w:tc>
          <w:tcPr>
            <w:tcW w:w="1604" w:type="pct"/>
            <w:vMerge/>
            <w:tcBorders>
              <w:top w:val="single" w:sz="8" w:space="0" w:color="auto"/>
              <w:left w:val="nil"/>
              <w:bottom w:val="single" w:sz="8" w:space="0" w:color="000000"/>
              <w:right w:val="single" w:sz="8" w:space="0" w:color="auto"/>
            </w:tcBorders>
            <w:vAlign w:val="center"/>
            <w:hideMark/>
          </w:tcPr>
          <w:p w14:paraId="2EF8AEF0" w14:textId="77777777" w:rsidR="003E124B" w:rsidRPr="007E7F4F" w:rsidRDefault="003E124B" w:rsidP="003E124B">
            <w:pPr>
              <w:suppressAutoHyphens w:val="0"/>
              <w:rPr>
                <w:b/>
                <w:bCs/>
                <w:sz w:val="21"/>
                <w:szCs w:val="21"/>
                <w:lang w:val="es-CR" w:eastAsia="es-CR"/>
              </w:rPr>
            </w:pPr>
          </w:p>
        </w:tc>
        <w:tc>
          <w:tcPr>
            <w:tcW w:w="679" w:type="pct"/>
            <w:tcBorders>
              <w:top w:val="nil"/>
              <w:left w:val="nil"/>
              <w:bottom w:val="single" w:sz="8" w:space="0" w:color="auto"/>
              <w:right w:val="nil"/>
            </w:tcBorders>
            <w:shd w:val="clear" w:color="auto" w:fill="auto"/>
            <w:noWrap/>
            <w:vAlign w:val="center"/>
            <w:hideMark/>
          </w:tcPr>
          <w:p w14:paraId="155C09F4"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2015</w:t>
            </w:r>
          </w:p>
        </w:tc>
        <w:tc>
          <w:tcPr>
            <w:tcW w:w="679" w:type="pct"/>
            <w:tcBorders>
              <w:top w:val="nil"/>
              <w:left w:val="nil"/>
              <w:bottom w:val="single" w:sz="8" w:space="0" w:color="auto"/>
              <w:right w:val="nil"/>
            </w:tcBorders>
            <w:shd w:val="clear" w:color="auto" w:fill="auto"/>
            <w:noWrap/>
            <w:vAlign w:val="center"/>
            <w:hideMark/>
          </w:tcPr>
          <w:p w14:paraId="06F6842D"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2016</w:t>
            </w:r>
          </w:p>
        </w:tc>
        <w:tc>
          <w:tcPr>
            <w:tcW w:w="679" w:type="pct"/>
            <w:tcBorders>
              <w:top w:val="nil"/>
              <w:left w:val="nil"/>
              <w:bottom w:val="single" w:sz="8" w:space="0" w:color="auto"/>
              <w:right w:val="nil"/>
            </w:tcBorders>
            <w:shd w:val="clear" w:color="auto" w:fill="auto"/>
            <w:noWrap/>
            <w:vAlign w:val="center"/>
            <w:hideMark/>
          </w:tcPr>
          <w:p w14:paraId="3A395E1B"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2017</w:t>
            </w:r>
          </w:p>
        </w:tc>
        <w:tc>
          <w:tcPr>
            <w:tcW w:w="679" w:type="pct"/>
            <w:tcBorders>
              <w:top w:val="nil"/>
              <w:left w:val="nil"/>
              <w:bottom w:val="single" w:sz="8" w:space="0" w:color="auto"/>
              <w:right w:val="nil"/>
            </w:tcBorders>
            <w:shd w:val="clear" w:color="auto" w:fill="auto"/>
            <w:noWrap/>
            <w:vAlign w:val="center"/>
            <w:hideMark/>
          </w:tcPr>
          <w:p w14:paraId="45DC0EA5"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2018</w:t>
            </w:r>
          </w:p>
        </w:tc>
        <w:tc>
          <w:tcPr>
            <w:tcW w:w="679" w:type="pct"/>
            <w:tcBorders>
              <w:top w:val="nil"/>
              <w:left w:val="nil"/>
              <w:bottom w:val="single" w:sz="8" w:space="0" w:color="auto"/>
              <w:right w:val="nil"/>
            </w:tcBorders>
            <w:shd w:val="clear" w:color="auto" w:fill="auto"/>
            <w:noWrap/>
            <w:vAlign w:val="center"/>
            <w:hideMark/>
          </w:tcPr>
          <w:p w14:paraId="262AABCE"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2019</w:t>
            </w:r>
          </w:p>
        </w:tc>
      </w:tr>
      <w:tr w:rsidR="003E124B" w:rsidRPr="007E7F4F" w14:paraId="32F8B5FF" w14:textId="77777777" w:rsidTr="003E124B">
        <w:trPr>
          <w:trHeight w:val="20"/>
        </w:trPr>
        <w:tc>
          <w:tcPr>
            <w:tcW w:w="1604" w:type="pct"/>
            <w:tcBorders>
              <w:top w:val="nil"/>
              <w:left w:val="nil"/>
              <w:bottom w:val="nil"/>
              <w:right w:val="single" w:sz="8" w:space="0" w:color="auto"/>
            </w:tcBorders>
            <w:shd w:val="clear" w:color="auto" w:fill="auto"/>
            <w:noWrap/>
            <w:vAlign w:val="center"/>
          </w:tcPr>
          <w:p w14:paraId="0251ADF5" w14:textId="77777777" w:rsidR="003E124B" w:rsidRPr="007E7F4F" w:rsidRDefault="003E124B" w:rsidP="003E124B">
            <w:pPr>
              <w:suppressAutoHyphens w:val="0"/>
              <w:rPr>
                <w:sz w:val="21"/>
                <w:szCs w:val="21"/>
                <w:lang w:val="es-CR" w:eastAsia="es-CR"/>
              </w:rPr>
            </w:pPr>
          </w:p>
        </w:tc>
        <w:tc>
          <w:tcPr>
            <w:tcW w:w="679" w:type="pct"/>
            <w:tcBorders>
              <w:top w:val="nil"/>
              <w:left w:val="nil"/>
              <w:bottom w:val="nil"/>
              <w:right w:val="nil"/>
            </w:tcBorders>
            <w:shd w:val="clear" w:color="auto" w:fill="auto"/>
            <w:noWrap/>
            <w:vAlign w:val="center"/>
          </w:tcPr>
          <w:p w14:paraId="128B41FC" w14:textId="77777777" w:rsidR="003E124B" w:rsidRPr="007E7F4F" w:rsidRDefault="003E124B" w:rsidP="003E124B">
            <w:pPr>
              <w:suppressAutoHyphens w:val="0"/>
              <w:jc w:val="center"/>
              <w:rPr>
                <w:sz w:val="21"/>
                <w:szCs w:val="21"/>
                <w:lang w:val="es-CR" w:eastAsia="es-CR"/>
              </w:rPr>
            </w:pPr>
          </w:p>
        </w:tc>
        <w:tc>
          <w:tcPr>
            <w:tcW w:w="679" w:type="pct"/>
            <w:tcBorders>
              <w:top w:val="nil"/>
              <w:left w:val="nil"/>
              <w:bottom w:val="nil"/>
              <w:right w:val="nil"/>
            </w:tcBorders>
            <w:shd w:val="clear" w:color="auto" w:fill="auto"/>
            <w:noWrap/>
            <w:vAlign w:val="center"/>
          </w:tcPr>
          <w:p w14:paraId="036F19F3" w14:textId="77777777" w:rsidR="003E124B" w:rsidRPr="007E7F4F" w:rsidRDefault="003E124B" w:rsidP="003E124B">
            <w:pPr>
              <w:suppressAutoHyphens w:val="0"/>
              <w:jc w:val="center"/>
              <w:rPr>
                <w:sz w:val="21"/>
                <w:szCs w:val="21"/>
                <w:lang w:val="es-CR" w:eastAsia="es-CR"/>
              </w:rPr>
            </w:pPr>
          </w:p>
        </w:tc>
        <w:tc>
          <w:tcPr>
            <w:tcW w:w="679" w:type="pct"/>
            <w:tcBorders>
              <w:top w:val="nil"/>
              <w:left w:val="nil"/>
              <w:bottom w:val="nil"/>
              <w:right w:val="nil"/>
            </w:tcBorders>
            <w:shd w:val="clear" w:color="auto" w:fill="auto"/>
            <w:noWrap/>
            <w:vAlign w:val="center"/>
          </w:tcPr>
          <w:p w14:paraId="584328A3" w14:textId="77777777" w:rsidR="003E124B" w:rsidRPr="007E7F4F" w:rsidRDefault="003E124B" w:rsidP="003E124B">
            <w:pPr>
              <w:suppressAutoHyphens w:val="0"/>
              <w:jc w:val="center"/>
              <w:rPr>
                <w:sz w:val="21"/>
                <w:szCs w:val="21"/>
                <w:lang w:val="es-CR" w:eastAsia="es-CR"/>
              </w:rPr>
            </w:pPr>
          </w:p>
        </w:tc>
        <w:tc>
          <w:tcPr>
            <w:tcW w:w="679" w:type="pct"/>
            <w:tcBorders>
              <w:top w:val="nil"/>
              <w:left w:val="nil"/>
              <w:bottom w:val="nil"/>
              <w:right w:val="nil"/>
            </w:tcBorders>
            <w:shd w:val="clear" w:color="auto" w:fill="auto"/>
            <w:noWrap/>
            <w:vAlign w:val="center"/>
          </w:tcPr>
          <w:p w14:paraId="237AD93F" w14:textId="77777777" w:rsidR="003E124B" w:rsidRPr="007E7F4F" w:rsidRDefault="003E124B" w:rsidP="003E124B">
            <w:pPr>
              <w:suppressAutoHyphens w:val="0"/>
              <w:jc w:val="center"/>
              <w:rPr>
                <w:sz w:val="21"/>
                <w:szCs w:val="21"/>
                <w:lang w:val="es-CR" w:eastAsia="es-CR"/>
              </w:rPr>
            </w:pPr>
          </w:p>
        </w:tc>
        <w:tc>
          <w:tcPr>
            <w:tcW w:w="679" w:type="pct"/>
            <w:tcBorders>
              <w:top w:val="nil"/>
              <w:left w:val="nil"/>
              <w:bottom w:val="nil"/>
              <w:right w:val="nil"/>
            </w:tcBorders>
            <w:shd w:val="clear" w:color="auto" w:fill="auto"/>
            <w:noWrap/>
            <w:vAlign w:val="center"/>
          </w:tcPr>
          <w:p w14:paraId="3AED0C2C" w14:textId="77777777" w:rsidR="003E124B" w:rsidRPr="007E7F4F" w:rsidRDefault="003E124B" w:rsidP="003E124B">
            <w:pPr>
              <w:suppressAutoHyphens w:val="0"/>
              <w:jc w:val="center"/>
              <w:rPr>
                <w:sz w:val="21"/>
                <w:szCs w:val="21"/>
                <w:lang w:val="es-CR" w:eastAsia="es-CR"/>
              </w:rPr>
            </w:pPr>
          </w:p>
        </w:tc>
      </w:tr>
      <w:tr w:rsidR="003E124B" w:rsidRPr="007E7F4F" w14:paraId="46E45F2B" w14:textId="77777777" w:rsidTr="003E124B">
        <w:trPr>
          <w:trHeight w:val="20"/>
        </w:trPr>
        <w:tc>
          <w:tcPr>
            <w:tcW w:w="1604" w:type="pct"/>
            <w:tcBorders>
              <w:top w:val="nil"/>
              <w:left w:val="nil"/>
              <w:bottom w:val="nil"/>
              <w:right w:val="single" w:sz="8" w:space="0" w:color="auto"/>
            </w:tcBorders>
            <w:shd w:val="clear" w:color="auto" w:fill="auto"/>
            <w:noWrap/>
            <w:vAlign w:val="center"/>
            <w:hideMark/>
          </w:tcPr>
          <w:p w14:paraId="0A6AD274"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Total</w:t>
            </w:r>
          </w:p>
        </w:tc>
        <w:tc>
          <w:tcPr>
            <w:tcW w:w="679" w:type="pct"/>
            <w:tcBorders>
              <w:top w:val="nil"/>
              <w:left w:val="nil"/>
              <w:bottom w:val="nil"/>
              <w:right w:val="nil"/>
            </w:tcBorders>
            <w:shd w:val="clear" w:color="auto" w:fill="auto"/>
            <w:noWrap/>
            <w:vAlign w:val="center"/>
            <w:hideMark/>
          </w:tcPr>
          <w:p w14:paraId="3F186550"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557</w:t>
            </w:r>
          </w:p>
        </w:tc>
        <w:tc>
          <w:tcPr>
            <w:tcW w:w="679" w:type="pct"/>
            <w:tcBorders>
              <w:top w:val="nil"/>
              <w:left w:val="nil"/>
              <w:bottom w:val="nil"/>
              <w:right w:val="nil"/>
            </w:tcBorders>
            <w:shd w:val="clear" w:color="auto" w:fill="auto"/>
            <w:noWrap/>
            <w:vAlign w:val="center"/>
            <w:hideMark/>
          </w:tcPr>
          <w:p w14:paraId="25F3783E"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578</w:t>
            </w:r>
          </w:p>
        </w:tc>
        <w:tc>
          <w:tcPr>
            <w:tcW w:w="679" w:type="pct"/>
            <w:tcBorders>
              <w:top w:val="nil"/>
              <w:left w:val="nil"/>
              <w:bottom w:val="nil"/>
              <w:right w:val="nil"/>
            </w:tcBorders>
            <w:shd w:val="clear" w:color="auto" w:fill="auto"/>
            <w:noWrap/>
            <w:vAlign w:val="center"/>
            <w:hideMark/>
          </w:tcPr>
          <w:p w14:paraId="0858B59F"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603</w:t>
            </w:r>
          </w:p>
        </w:tc>
        <w:tc>
          <w:tcPr>
            <w:tcW w:w="679" w:type="pct"/>
            <w:tcBorders>
              <w:top w:val="nil"/>
              <w:left w:val="nil"/>
              <w:bottom w:val="nil"/>
              <w:right w:val="nil"/>
            </w:tcBorders>
            <w:shd w:val="clear" w:color="auto" w:fill="auto"/>
            <w:noWrap/>
            <w:vAlign w:val="center"/>
            <w:hideMark/>
          </w:tcPr>
          <w:p w14:paraId="4E3C5919"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585</w:t>
            </w:r>
          </w:p>
        </w:tc>
        <w:tc>
          <w:tcPr>
            <w:tcW w:w="679" w:type="pct"/>
            <w:tcBorders>
              <w:top w:val="nil"/>
              <w:left w:val="nil"/>
              <w:bottom w:val="nil"/>
              <w:right w:val="nil"/>
            </w:tcBorders>
            <w:shd w:val="clear" w:color="auto" w:fill="auto"/>
            <w:noWrap/>
            <w:vAlign w:val="center"/>
            <w:hideMark/>
          </w:tcPr>
          <w:p w14:paraId="7C32E0BB"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563</w:t>
            </w:r>
          </w:p>
        </w:tc>
      </w:tr>
      <w:tr w:rsidR="003E124B" w:rsidRPr="007E7F4F" w14:paraId="077559F2" w14:textId="77777777" w:rsidTr="003E124B">
        <w:trPr>
          <w:trHeight w:val="20"/>
        </w:trPr>
        <w:tc>
          <w:tcPr>
            <w:tcW w:w="1604" w:type="pct"/>
            <w:tcBorders>
              <w:top w:val="nil"/>
              <w:left w:val="nil"/>
              <w:bottom w:val="nil"/>
              <w:right w:val="single" w:sz="8" w:space="0" w:color="auto"/>
            </w:tcBorders>
            <w:shd w:val="clear" w:color="auto" w:fill="auto"/>
            <w:noWrap/>
            <w:vAlign w:val="center"/>
          </w:tcPr>
          <w:p w14:paraId="4223CA90" w14:textId="77777777" w:rsidR="003E124B" w:rsidRPr="007E7F4F" w:rsidRDefault="003E124B" w:rsidP="003E124B">
            <w:pPr>
              <w:suppressAutoHyphens w:val="0"/>
              <w:rPr>
                <w:sz w:val="21"/>
                <w:szCs w:val="21"/>
                <w:lang w:val="es-CR" w:eastAsia="es-CR"/>
              </w:rPr>
            </w:pPr>
          </w:p>
        </w:tc>
        <w:tc>
          <w:tcPr>
            <w:tcW w:w="679" w:type="pct"/>
            <w:tcBorders>
              <w:top w:val="nil"/>
              <w:left w:val="nil"/>
              <w:bottom w:val="nil"/>
              <w:right w:val="nil"/>
            </w:tcBorders>
            <w:shd w:val="clear" w:color="auto" w:fill="auto"/>
            <w:noWrap/>
            <w:vAlign w:val="center"/>
          </w:tcPr>
          <w:p w14:paraId="721EDD43" w14:textId="77777777" w:rsidR="003E124B" w:rsidRPr="007E7F4F" w:rsidRDefault="003E124B" w:rsidP="003E124B">
            <w:pPr>
              <w:suppressAutoHyphens w:val="0"/>
              <w:jc w:val="center"/>
              <w:rPr>
                <w:sz w:val="21"/>
                <w:szCs w:val="21"/>
                <w:lang w:val="es-CR" w:eastAsia="es-CR"/>
              </w:rPr>
            </w:pPr>
          </w:p>
        </w:tc>
        <w:tc>
          <w:tcPr>
            <w:tcW w:w="679" w:type="pct"/>
            <w:tcBorders>
              <w:top w:val="nil"/>
              <w:left w:val="nil"/>
              <w:bottom w:val="nil"/>
              <w:right w:val="nil"/>
            </w:tcBorders>
            <w:shd w:val="clear" w:color="auto" w:fill="auto"/>
            <w:noWrap/>
            <w:vAlign w:val="center"/>
          </w:tcPr>
          <w:p w14:paraId="251B4336" w14:textId="77777777" w:rsidR="003E124B" w:rsidRPr="007E7F4F" w:rsidRDefault="003E124B" w:rsidP="003E124B">
            <w:pPr>
              <w:suppressAutoHyphens w:val="0"/>
              <w:jc w:val="center"/>
              <w:rPr>
                <w:sz w:val="21"/>
                <w:szCs w:val="21"/>
                <w:lang w:val="es-CR" w:eastAsia="es-CR"/>
              </w:rPr>
            </w:pPr>
          </w:p>
        </w:tc>
        <w:tc>
          <w:tcPr>
            <w:tcW w:w="679" w:type="pct"/>
            <w:tcBorders>
              <w:top w:val="nil"/>
              <w:left w:val="nil"/>
              <w:bottom w:val="nil"/>
              <w:right w:val="nil"/>
            </w:tcBorders>
            <w:shd w:val="clear" w:color="auto" w:fill="auto"/>
            <w:noWrap/>
            <w:vAlign w:val="center"/>
          </w:tcPr>
          <w:p w14:paraId="21EE2970" w14:textId="77777777" w:rsidR="003E124B" w:rsidRPr="007E7F4F" w:rsidRDefault="003E124B" w:rsidP="003E124B">
            <w:pPr>
              <w:suppressAutoHyphens w:val="0"/>
              <w:jc w:val="center"/>
              <w:rPr>
                <w:sz w:val="21"/>
                <w:szCs w:val="21"/>
                <w:lang w:val="es-CR" w:eastAsia="es-CR"/>
              </w:rPr>
            </w:pPr>
          </w:p>
        </w:tc>
        <w:tc>
          <w:tcPr>
            <w:tcW w:w="679" w:type="pct"/>
            <w:tcBorders>
              <w:top w:val="nil"/>
              <w:left w:val="nil"/>
              <w:bottom w:val="nil"/>
              <w:right w:val="nil"/>
            </w:tcBorders>
            <w:shd w:val="clear" w:color="auto" w:fill="auto"/>
            <w:noWrap/>
            <w:vAlign w:val="center"/>
          </w:tcPr>
          <w:p w14:paraId="48B877B7" w14:textId="77777777" w:rsidR="003E124B" w:rsidRPr="007E7F4F" w:rsidRDefault="003E124B" w:rsidP="003E124B">
            <w:pPr>
              <w:suppressAutoHyphens w:val="0"/>
              <w:jc w:val="center"/>
              <w:rPr>
                <w:sz w:val="21"/>
                <w:szCs w:val="21"/>
                <w:lang w:val="es-CR" w:eastAsia="es-CR"/>
              </w:rPr>
            </w:pPr>
          </w:p>
        </w:tc>
        <w:tc>
          <w:tcPr>
            <w:tcW w:w="679" w:type="pct"/>
            <w:tcBorders>
              <w:top w:val="nil"/>
              <w:left w:val="nil"/>
              <w:bottom w:val="nil"/>
              <w:right w:val="nil"/>
            </w:tcBorders>
            <w:shd w:val="clear" w:color="auto" w:fill="auto"/>
            <w:noWrap/>
            <w:vAlign w:val="center"/>
          </w:tcPr>
          <w:p w14:paraId="67D59300" w14:textId="77777777" w:rsidR="003E124B" w:rsidRPr="007E7F4F" w:rsidRDefault="003E124B" w:rsidP="003E124B">
            <w:pPr>
              <w:suppressAutoHyphens w:val="0"/>
              <w:jc w:val="center"/>
              <w:rPr>
                <w:sz w:val="21"/>
                <w:szCs w:val="21"/>
                <w:lang w:val="es-CR" w:eastAsia="es-CR"/>
              </w:rPr>
            </w:pPr>
          </w:p>
        </w:tc>
      </w:tr>
      <w:tr w:rsidR="003E124B" w:rsidRPr="007E7F4F" w14:paraId="1620F511" w14:textId="77777777" w:rsidTr="003E124B">
        <w:trPr>
          <w:trHeight w:val="20"/>
        </w:trPr>
        <w:tc>
          <w:tcPr>
            <w:tcW w:w="1604" w:type="pct"/>
            <w:tcBorders>
              <w:top w:val="nil"/>
              <w:left w:val="nil"/>
              <w:bottom w:val="nil"/>
              <w:right w:val="single" w:sz="8" w:space="0" w:color="auto"/>
            </w:tcBorders>
            <w:shd w:val="clear" w:color="auto" w:fill="auto"/>
            <w:noWrap/>
            <w:vAlign w:val="center"/>
            <w:hideMark/>
          </w:tcPr>
          <w:p w14:paraId="3C083E74" w14:textId="77777777" w:rsidR="003E124B" w:rsidRPr="007E7F4F" w:rsidRDefault="003E124B" w:rsidP="003E124B">
            <w:pPr>
              <w:suppressAutoHyphens w:val="0"/>
              <w:rPr>
                <w:sz w:val="21"/>
                <w:szCs w:val="21"/>
                <w:lang w:val="es-CR" w:eastAsia="es-CR"/>
              </w:rPr>
            </w:pPr>
            <w:r w:rsidRPr="007E7F4F">
              <w:rPr>
                <w:sz w:val="21"/>
                <w:szCs w:val="21"/>
                <w:lang w:val="es-CR" w:eastAsia="es-CR"/>
              </w:rPr>
              <w:t>Arma de fuego</w:t>
            </w:r>
          </w:p>
        </w:tc>
        <w:tc>
          <w:tcPr>
            <w:tcW w:w="679" w:type="pct"/>
            <w:tcBorders>
              <w:top w:val="nil"/>
              <w:left w:val="nil"/>
              <w:bottom w:val="nil"/>
              <w:right w:val="nil"/>
            </w:tcBorders>
            <w:shd w:val="clear" w:color="auto" w:fill="auto"/>
            <w:noWrap/>
            <w:vAlign w:val="center"/>
            <w:hideMark/>
          </w:tcPr>
          <w:p w14:paraId="2350C20F"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385</w:t>
            </w:r>
          </w:p>
        </w:tc>
        <w:tc>
          <w:tcPr>
            <w:tcW w:w="679" w:type="pct"/>
            <w:tcBorders>
              <w:top w:val="nil"/>
              <w:left w:val="nil"/>
              <w:bottom w:val="nil"/>
              <w:right w:val="nil"/>
            </w:tcBorders>
            <w:shd w:val="clear" w:color="auto" w:fill="auto"/>
            <w:noWrap/>
            <w:vAlign w:val="center"/>
            <w:hideMark/>
          </w:tcPr>
          <w:p w14:paraId="6C316BB9"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384</w:t>
            </w:r>
          </w:p>
        </w:tc>
        <w:tc>
          <w:tcPr>
            <w:tcW w:w="679" w:type="pct"/>
            <w:tcBorders>
              <w:top w:val="nil"/>
              <w:left w:val="nil"/>
              <w:bottom w:val="nil"/>
              <w:right w:val="nil"/>
            </w:tcBorders>
            <w:shd w:val="clear" w:color="auto" w:fill="auto"/>
            <w:noWrap/>
            <w:vAlign w:val="center"/>
            <w:hideMark/>
          </w:tcPr>
          <w:p w14:paraId="3EFE93D7"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435</w:t>
            </w:r>
          </w:p>
        </w:tc>
        <w:tc>
          <w:tcPr>
            <w:tcW w:w="679" w:type="pct"/>
            <w:tcBorders>
              <w:top w:val="nil"/>
              <w:left w:val="nil"/>
              <w:bottom w:val="nil"/>
              <w:right w:val="nil"/>
            </w:tcBorders>
            <w:shd w:val="clear" w:color="auto" w:fill="auto"/>
            <w:noWrap/>
            <w:vAlign w:val="center"/>
            <w:hideMark/>
          </w:tcPr>
          <w:p w14:paraId="477A6DDB"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401</w:t>
            </w:r>
          </w:p>
        </w:tc>
        <w:tc>
          <w:tcPr>
            <w:tcW w:w="679" w:type="pct"/>
            <w:tcBorders>
              <w:top w:val="nil"/>
              <w:left w:val="nil"/>
              <w:bottom w:val="nil"/>
              <w:right w:val="nil"/>
            </w:tcBorders>
            <w:shd w:val="clear" w:color="auto" w:fill="auto"/>
            <w:noWrap/>
            <w:vAlign w:val="center"/>
            <w:hideMark/>
          </w:tcPr>
          <w:p w14:paraId="3ED540BA"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380</w:t>
            </w:r>
          </w:p>
        </w:tc>
      </w:tr>
      <w:tr w:rsidR="003E124B" w:rsidRPr="007E7F4F" w14:paraId="5B8EDC7A" w14:textId="77777777" w:rsidTr="003E124B">
        <w:trPr>
          <w:trHeight w:val="20"/>
        </w:trPr>
        <w:tc>
          <w:tcPr>
            <w:tcW w:w="1604" w:type="pct"/>
            <w:tcBorders>
              <w:top w:val="nil"/>
              <w:left w:val="nil"/>
              <w:bottom w:val="nil"/>
              <w:right w:val="single" w:sz="8" w:space="0" w:color="auto"/>
            </w:tcBorders>
            <w:shd w:val="clear" w:color="auto" w:fill="auto"/>
            <w:noWrap/>
            <w:vAlign w:val="center"/>
            <w:hideMark/>
          </w:tcPr>
          <w:p w14:paraId="09664A52" w14:textId="77777777" w:rsidR="003E124B" w:rsidRPr="007E7F4F" w:rsidRDefault="003E124B" w:rsidP="003E124B">
            <w:pPr>
              <w:suppressAutoHyphens w:val="0"/>
              <w:rPr>
                <w:sz w:val="21"/>
                <w:szCs w:val="21"/>
                <w:lang w:val="es-CR" w:eastAsia="es-CR"/>
              </w:rPr>
            </w:pPr>
            <w:r w:rsidRPr="007E7F4F">
              <w:rPr>
                <w:sz w:val="21"/>
                <w:szCs w:val="21"/>
                <w:lang w:val="es-CR" w:eastAsia="es-CR"/>
              </w:rPr>
              <w:t>Arma blanca</w:t>
            </w:r>
          </w:p>
        </w:tc>
        <w:tc>
          <w:tcPr>
            <w:tcW w:w="679" w:type="pct"/>
            <w:tcBorders>
              <w:top w:val="nil"/>
              <w:left w:val="nil"/>
              <w:bottom w:val="nil"/>
              <w:right w:val="nil"/>
            </w:tcBorders>
            <w:shd w:val="clear" w:color="auto" w:fill="auto"/>
            <w:noWrap/>
            <w:vAlign w:val="center"/>
            <w:hideMark/>
          </w:tcPr>
          <w:p w14:paraId="343DE7A8"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96</w:t>
            </w:r>
          </w:p>
        </w:tc>
        <w:tc>
          <w:tcPr>
            <w:tcW w:w="679" w:type="pct"/>
            <w:tcBorders>
              <w:top w:val="nil"/>
              <w:left w:val="nil"/>
              <w:bottom w:val="nil"/>
              <w:right w:val="nil"/>
            </w:tcBorders>
            <w:shd w:val="clear" w:color="auto" w:fill="auto"/>
            <w:noWrap/>
            <w:vAlign w:val="center"/>
            <w:hideMark/>
          </w:tcPr>
          <w:p w14:paraId="45ECF6E4"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102</w:t>
            </w:r>
          </w:p>
        </w:tc>
        <w:tc>
          <w:tcPr>
            <w:tcW w:w="679" w:type="pct"/>
            <w:tcBorders>
              <w:top w:val="nil"/>
              <w:left w:val="nil"/>
              <w:bottom w:val="nil"/>
              <w:right w:val="nil"/>
            </w:tcBorders>
            <w:shd w:val="clear" w:color="auto" w:fill="auto"/>
            <w:noWrap/>
            <w:vAlign w:val="center"/>
            <w:hideMark/>
          </w:tcPr>
          <w:p w14:paraId="2EC86105"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93</w:t>
            </w:r>
          </w:p>
        </w:tc>
        <w:tc>
          <w:tcPr>
            <w:tcW w:w="679" w:type="pct"/>
            <w:tcBorders>
              <w:top w:val="nil"/>
              <w:left w:val="nil"/>
              <w:bottom w:val="nil"/>
              <w:right w:val="nil"/>
            </w:tcBorders>
            <w:shd w:val="clear" w:color="auto" w:fill="auto"/>
            <w:noWrap/>
            <w:vAlign w:val="center"/>
            <w:hideMark/>
          </w:tcPr>
          <w:p w14:paraId="583ECEA3"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110</w:t>
            </w:r>
          </w:p>
        </w:tc>
        <w:tc>
          <w:tcPr>
            <w:tcW w:w="679" w:type="pct"/>
            <w:tcBorders>
              <w:top w:val="nil"/>
              <w:left w:val="nil"/>
              <w:bottom w:val="nil"/>
              <w:right w:val="nil"/>
            </w:tcBorders>
            <w:shd w:val="clear" w:color="auto" w:fill="auto"/>
            <w:noWrap/>
            <w:vAlign w:val="center"/>
            <w:hideMark/>
          </w:tcPr>
          <w:p w14:paraId="7C8A2A8A"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99</w:t>
            </w:r>
          </w:p>
        </w:tc>
      </w:tr>
      <w:tr w:rsidR="003E124B" w:rsidRPr="007E7F4F" w14:paraId="2CC3EE26" w14:textId="77777777" w:rsidTr="003E124B">
        <w:trPr>
          <w:trHeight w:val="20"/>
        </w:trPr>
        <w:tc>
          <w:tcPr>
            <w:tcW w:w="1604" w:type="pct"/>
            <w:tcBorders>
              <w:top w:val="nil"/>
              <w:left w:val="nil"/>
              <w:bottom w:val="nil"/>
              <w:right w:val="single" w:sz="8" w:space="0" w:color="auto"/>
            </w:tcBorders>
            <w:shd w:val="clear" w:color="auto" w:fill="auto"/>
            <w:noWrap/>
            <w:vAlign w:val="center"/>
            <w:hideMark/>
          </w:tcPr>
          <w:p w14:paraId="12AD2757" w14:textId="77777777" w:rsidR="003E124B" w:rsidRPr="007E7F4F" w:rsidRDefault="003E124B" w:rsidP="003E124B">
            <w:pPr>
              <w:suppressAutoHyphens w:val="0"/>
              <w:rPr>
                <w:sz w:val="21"/>
                <w:szCs w:val="21"/>
                <w:lang w:val="es-CR" w:eastAsia="es-CR"/>
              </w:rPr>
            </w:pPr>
            <w:r w:rsidRPr="007E7F4F">
              <w:rPr>
                <w:sz w:val="21"/>
                <w:szCs w:val="21"/>
                <w:lang w:val="es-CR" w:eastAsia="es-CR"/>
              </w:rPr>
              <w:t>Otro</w:t>
            </w:r>
          </w:p>
        </w:tc>
        <w:tc>
          <w:tcPr>
            <w:tcW w:w="679" w:type="pct"/>
            <w:tcBorders>
              <w:top w:val="nil"/>
              <w:left w:val="nil"/>
              <w:bottom w:val="nil"/>
              <w:right w:val="nil"/>
            </w:tcBorders>
            <w:shd w:val="clear" w:color="auto" w:fill="auto"/>
            <w:noWrap/>
            <w:vAlign w:val="center"/>
            <w:hideMark/>
          </w:tcPr>
          <w:p w14:paraId="17CAE11E"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75</w:t>
            </w:r>
          </w:p>
        </w:tc>
        <w:tc>
          <w:tcPr>
            <w:tcW w:w="679" w:type="pct"/>
            <w:tcBorders>
              <w:top w:val="nil"/>
              <w:left w:val="nil"/>
              <w:bottom w:val="nil"/>
              <w:right w:val="nil"/>
            </w:tcBorders>
            <w:shd w:val="clear" w:color="auto" w:fill="auto"/>
            <w:noWrap/>
            <w:vAlign w:val="center"/>
            <w:hideMark/>
          </w:tcPr>
          <w:p w14:paraId="5D2AEB54"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6</w:t>
            </w:r>
          </w:p>
        </w:tc>
        <w:tc>
          <w:tcPr>
            <w:tcW w:w="679" w:type="pct"/>
            <w:tcBorders>
              <w:top w:val="nil"/>
              <w:left w:val="nil"/>
              <w:bottom w:val="nil"/>
              <w:right w:val="nil"/>
            </w:tcBorders>
            <w:shd w:val="clear" w:color="auto" w:fill="auto"/>
            <w:noWrap/>
            <w:vAlign w:val="center"/>
            <w:hideMark/>
          </w:tcPr>
          <w:p w14:paraId="5292CE88"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75</w:t>
            </w:r>
          </w:p>
        </w:tc>
        <w:tc>
          <w:tcPr>
            <w:tcW w:w="679" w:type="pct"/>
            <w:tcBorders>
              <w:top w:val="nil"/>
              <w:left w:val="nil"/>
              <w:bottom w:val="nil"/>
              <w:right w:val="nil"/>
            </w:tcBorders>
            <w:shd w:val="clear" w:color="auto" w:fill="auto"/>
            <w:noWrap/>
            <w:vAlign w:val="center"/>
            <w:hideMark/>
          </w:tcPr>
          <w:p w14:paraId="650A0927"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74</w:t>
            </w:r>
          </w:p>
        </w:tc>
        <w:tc>
          <w:tcPr>
            <w:tcW w:w="679" w:type="pct"/>
            <w:tcBorders>
              <w:top w:val="nil"/>
              <w:left w:val="nil"/>
              <w:bottom w:val="nil"/>
              <w:right w:val="nil"/>
            </w:tcBorders>
            <w:shd w:val="clear" w:color="auto" w:fill="auto"/>
            <w:noWrap/>
            <w:vAlign w:val="center"/>
            <w:hideMark/>
          </w:tcPr>
          <w:p w14:paraId="4D0DFD86"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84</w:t>
            </w:r>
          </w:p>
        </w:tc>
      </w:tr>
      <w:tr w:rsidR="003E124B" w:rsidRPr="007E7F4F" w14:paraId="74B1701C" w14:textId="77777777" w:rsidTr="003E124B">
        <w:trPr>
          <w:trHeight w:val="20"/>
        </w:trPr>
        <w:tc>
          <w:tcPr>
            <w:tcW w:w="1604" w:type="pct"/>
            <w:tcBorders>
              <w:top w:val="nil"/>
              <w:left w:val="nil"/>
              <w:bottom w:val="nil"/>
              <w:right w:val="single" w:sz="8" w:space="0" w:color="auto"/>
            </w:tcBorders>
            <w:shd w:val="clear" w:color="auto" w:fill="auto"/>
            <w:noWrap/>
            <w:vAlign w:val="center"/>
            <w:hideMark/>
          </w:tcPr>
          <w:p w14:paraId="7393F3EE" w14:textId="77777777" w:rsidR="003E124B" w:rsidRPr="007E7F4F" w:rsidRDefault="003E124B" w:rsidP="003E124B">
            <w:pPr>
              <w:suppressAutoHyphens w:val="0"/>
              <w:rPr>
                <w:sz w:val="21"/>
                <w:szCs w:val="21"/>
                <w:lang w:val="es-CR" w:eastAsia="es-CR"/>
              </w:rPr>
            </w:pPr>
            <w:r w:rsidRPr="007E7F4F">
              <w:rPr>
                <w:sz w:val="21"/>
                <w:szCs w:val="21"/>
                <w:lang w:val="es-CR" w:eastAsia="es-CR"/>
              </w:rPr>
              <w:t>Ignorado</w:t>
            </w:r>
          </w:p>
        </w:tc>
        <w:tc>
          <w:tcPr>
            <w:tcW w:w="679" w:type="pct"/>
            <w:tcBorders>
              <w:top w:val="nil"/>
              <w:left w:val="nil"/>
              <w:bottom w:val="nil"/>
              <w:right w:val="nil"/>
            </w:tcBorders>
            <w:shd w:val="clear" w:color="auto" w:fill="auto"/>
            <w:noWrap/>
            <w:vAlign w:val="center"/>
            <w:hideMark/>
          </w:tcPr>
          <w:p w14:paraId="0E01E049"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w:t>
            </w:r>
          </w:p>
        </w:tc>
        <w:tc>
          <w:tcPr>
            <w:tcW w:w="679" w:type="pct"/>
            <w:tcBorders>
              <w:top w:val="nil"/>
              <w:left w:val="nil"/>
              <w:bottom w:val="nil"/>
              <w:right w:val="nil"/>
            </w:tcBorders>
            <w:shd w:val="clear" w:color="auto" w:fill="auto"/>
            <w:noWrap/>
            <w:vAlign w:val="center"/>
            <w:hideMark/>
          </w:tcPr>
          <w:p w14:paraId="7905F681"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86</w:t>
            </w:r>
          </w:p>
        </w:tc>
        <w:tc>
          <w:tcPr>
            <w:tcW w:w="679" w:type="pct"/>
            <w:tcBorders>
              <w:top w:val="nil"/>
              <w:left w:val="nil"/>
              <w:bottom w:val="nil"/>
              <w:right w:val="nil"/>
            </w:tcBorders>
            <w:shd w:val="clear" w:color="auto" w:fill="auto"/>
            <w:noWrap/>
            <w:vAlign w:val="center"/>
            <w:hideMark/>
          </w:tcPr>
          <w:p w14:paraId="74CEB696"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79" w:type="pct"/>
            <w:tcBorders>
              <w:top w:val="nil"/>
              <w:left w:val="nil"/>
              <w:bottom w:val="nil"/>
              <w:right w:val="nil"/>
            </w:tcBorders>
            <w:shd w:val="clear" w:color="auto" w:fill="auto"/>
            <w:noWrap/>
            <w:vAlign w:val="center"/>
            <w:hideMark/>
          </w:tcPr>
          <w:p w14:paraId="393F7EEB"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79" w:type="pct"/>
            <w:tcBorders>
              <w:top w:val="nil"/>
              <w:left w:val="nil"/>
              <w:bottom w:val="nil"/>
              <w:right w:val="nil"/>
            </w:tcBorders>
            <w:shd w:val="clear" w:color="auto" w:fill="auto"/>
            <w:noWrap/>
            <w:vAlign w:val="center"/>
            <w:hideMark/>
          </w:tcPr>
          <w:p w14:paraId="53F4E2E6"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r>
      <w:tr w:rsidR="003E124B" w:rsidRPr="007E7F4F" w14:paraId="4D69B87E" w14:textId="77777777" w:rsidTr="003E124B">
        <w:trPr>
          <w:trHeight w:val="20"/>
        </w:trPr>
        <w:tc>
          <w:tcPr>
            <w:tcW w:w="1604" w:type="pct"/>
            <w:tcBorders>
              <w:top w:val="nil"/>
              <w:left w:val="nil"/>
              <w:bottom w:val="nil"/>
              <w:right w:val="single" w:sz="8" w:space="0" w:color="auto"/>
            </w:tcBorders>
            <w:shd w:val="clear" w:color="auto" w:fill="auto"/>
            <w:noWrap/>
            <w:vAlign w:val="center"/>
          </w:tcPr>
          <w:p w14:paraId="5626EB37" w14:textId="77777777" w:rsidR="003E124B" w:rsidRPr="007E7F4F" w:rsidRDefault="003E124B" w:rsidP="003E124B">
            <w:pPr>
              <w:suppressAutoHyphens w:val="0"/>
              <w:rPr>
                <w:sz w:val="21"/>
                <w:szCs w:val="21"/>
                <w:lang w:val="es-CR" w:eastAsia="es-CR"/>
              </w:rPr>
            </w:pPr>
          </w:p>
        </w:tc>
        <w:tc>
          <w:tcPr>
            <w:tcW w:w="679" w:type="pct"/>
            <w:tcBorders>
              <w:top w:val="nil"/>
              <w:left w:val="nil"/>
              <w:bottom w:val="nil"/>
              <w:right w:val="nil"/>
            </w:tcBorders>
            <w:shd w:val="clear" w:color="auto" w:fill="auto"/>
            <w:noWrap/>
            <w:vAlign w:val="center"/>
          </w:tcPr>
          <w:p w14:paraId="2E1A7F5D" w14:textId="77777777" w:rsidR="003E124B" w:rsidRPr="007E7F4F" w:rsidRDefault="003E124B" w:rsidP="003E124B">
            <w:pPr>
              <w:suppressAutoHyphens w:val="0"/>
              <w:jc w:val="center"/>
              <w:rPr>
                <w:sz w:val="21"/>
                <w:szCs w:val="21"/>
                <w:lang w:val="es-CR" w:eastAsia="es-CR"/>
              </w:rPr>
            </w:pPr>
          </w:p>
        </w:tc>
        <w:tc>
          <w:tcPr>
            <w:tcW w:w="679" w:type="pct"/>
            <w:tcBorders>
              <w:top w:val="nil"/>
              <w:left w:val="nil"/>
              <w:bottom w:val="nil"/>
              <w:right w:val="nil"/>
            </w:tcBorders>
            <w:shd w:val="clear" w:color="auto" w:fill="auto"/>
            <w:noWrap/>
            <w:vAlign w:val="center"/>
          </w:tcPr>
          <w:p w14:paraId="4994D938" w14:textId="77777777" w:rsidR="003E124B" w:rsidRPr="007E7F4F" w:rsidRDefault="003E124B" w:rsidP="003E124B">
            <w:pPr>
              <w:suppressAutoHyphens w:val="0"/>
              <w:jc w:val="center"/>
              <w:rPr>
                <w:sz w:val="21"/>
                <w:szCs w:val="21"/>
                <w:lang w:val="es-CR" w:eastAsia="es-CR"/>
              </w:rPr>
            </w:pPr>
          </w:p>
        </w:tc>
        <w:tc>
          <w:tcPr>
            <w:tcW w:w="679" w:type="pct"/>
            <w:tcBorders>
              <w:top w:val="nil"/>
              <w:left w:val="nil"/>
              <w:bottom w:val="nil"/>
              <w:right w:val="nil"/>
            </w:tcBorders>
            <w:shd w:val="clear" w:color="auto" w:fill="auto"/>
            <w:noWrap/>
            <w:vAlign w:val="center"/>
          </w:tcPr>
          <w:p w14:paraId="6E5E094A" w14:textId="77777777" w:rsidR="003E124B" w:rsidRPr="007E7F4F" w:rsidRDefault="003E124B" w:rsidP="003E124B">
            <w:pPr>
              <w:suppressAutoHyphens w:val="0"/>
              <w:jc w:val="center"/>
              <w:rPr>
                <w:sz w:val="21"/>
                <w:szCs w:val="21"/>
                <w:lang w:val="es-CR" w:eastAsia="es-CR"/>
              </w:rPr>
            </w:pPr>
          </w:p>
        </w:tc>
        <w:tc>
          <w:tcPr>
            <w:tcW w:w="679" w:type="pct"/>
            <w:tcBorders>
              <w:top w:val="nil"/>
              <w:left w:val="nil"/>
              <w:bottom w:val="nil"/>
              <w:right w:val="nil"/>
            </w:tcBorders>
            <w:shd w:val="clear" w:color="auto" w:fill="auto"/>
            <w:noWrap/>
            <w:vAlign w:val="center"/>
          </w:tcPr>
          <w:p w14:paraId="289754D2" w14:textId="77777777" w:rsidR="003E124B" w:rsidRPr="007E7F4F" w:rsidRDefault="003E124B" w:rsidP="003E124B">
            <w:pPr>
              <w:suppressAutoHyphens w:val="0"/>
              <w:jc w:val="center"/>
              <w:rPr>
                <w:sz w:val="21"/>
                <w:szCs w:val="21"/>
                <w:lang w:val="es-CR" w:eastAsia="es-CR"/>
              </w:rPr>
            </w:pPr>
          </w:p>
        </w:tc>
        <w:tc>
          <w:tcPr>
            <w:tcW w:w="679" w:type="pct"/>
            <w:tcBorders>
              <w:top w:val="nil"/>
              <w:left w:val="nil"/>
              <w:bottom w:val="nil"/>
              <w:right w:val="nil"/>
            </w:tcBorders>
            <w:shd w:val="clear" w:color="auto" w:fill="auto"/>
            <w:noWrap/>
            <w:vAlign w:val="center"/>
          </w:tcPr>
          <w:p w14:paraId="509DB65C" w14:textId="77777777" w:rsidR="003E124B" w:rsidRPr="007E7F4F" w:rsidRDefault="003E124B" w:rsidP="003E124B">
            <w:pPr>
              <w:suppressAutoHyphens w:val="0"/>
              <w:jc w:val="center"/>
              <w:rPr>
                <w:sz w:val="21"/>
                <w:szCs w:val="21"/>
                <w:lang w:val="es-CR" w:eastAsia="es-CR"/>
              </w:rPr>
            </w:pPr>
          </w:p>
        </w:tc>
      </w:tr>
      <w:tr w:rsidR="003E124B" w:rsidRPr="007E7F4F" w14:paraId="64998CD8" w14:textId="77777777" w:rsidTr="003E124B">
        <w:trPr>
          <w:trHeight w:val="20"/>
        </w:trPr>
        <w:tc>
          <w:tcPr>
            <w:tcW w:w="1604" w:type="pct"/>
            <w:tcBorders>
              <w:top w:val="nil"/>
              <w:left w:val="nil"/>
              <w:bottom w:val="nil"/>
              <w:right w:val="single" w:sz="8" w:space="0" w:color="auto"/>
            </w:tcBorders>
            <w:shd w:val="clear" w:color="auto" w:fill="auto"/>
            <w:noWrap/>
            <w:vAlign w:val="center"/>
            <w:hideMark/>
          </w:tcPr>
          <w:p w14:paraId="6BD7A824"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Porcentajes</w:t>
            </w:r>
          </w:p>
        </w:tc>
        <w:tc>
          <w:tcPr>
            <w:tcW w:w="679" w:type="pct"/>
            <w:tcBorders>
              <w:top w:val="nil"/>
              <w:left w:val="nil"/>
              <w:bottom w:val="nil"/>
              <w:right w:val="nil"/>
            </w:tcBorders>
            <w:shd w:val="clear" w:color="auto" w:fill="auto"/>
            <w:noWrap/>
            <w:vAlign w:val="center"/>
            <w:hideMark/>
          </w:tcPr>
          <w:p w14:paraId="4B5A5C45"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100</w:t>
            </w:r>
          </w:p>
        </w:tc>
        <w:tc>
          <w:tcPr>
            <w:tcW w:w="679" w:type="pct"/>
            <w:tcBorders>
              <w:top w:val="nil"/>
              <w:left w:val="nil"/>
              <w:bottom w:val="nil"/>
              <w:right w:val="nil"/>
            </w:tcBorders>
            <w:shd w:val="clear" w:color="auto" w:fill="auto"/>
            <w:noWrap/>
            <w:vAlign w:val="center"/>
            <w:hideMark/>
          </w:tcPr>
          <w:p w14:paraId="6492B22F"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100,0</w:t>
            </w:r>
          </w:p>
        </w:tc>
        <w:tc>
          <w:tcPr>
            <w:tcW w:w="679" w:type="pct"/>
            <w:tcBorders>
              <w:top w:val="nil"/>
              <w:left w:val="nil"/>
              <w:bottom w:val="nil"/>
              <w:right w:val="nil"/>
            </w:tcBorders>
            <w:shd w:val="clear" w:color="auto" w:fill="auto"/>
            <w:noWrap/>
            <w:vAlign w:val="center"/>
            <w:hideMark/>
          </w:tcPr>
          <w:p w14:paraId="6ACA9D39"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100</w:t>
            </w:r>
          </w:p>
        </w:tc>
        <w:tc>
          <w:tcPr>
            <w:tcW w:w="679" w:type="pct"/>
            <w:tcBorders>
              <w:top w:val="nil"/>
              <w:left w:val="nil"/>
              <w:bottom w:val="nil"/>
              <w:right w:val="nil"/>
            </w:tcBorders>
            <w:shd w:val="clear" w:color="auto" w:fill="auto"/>
            <w:noWrap/>
            <w:vAlign w:val="center"/>
            <w:hideMark/>
          </w:tcPr>
          <w:p w14:paraId="79FE7FFA"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100</w:t>
            </w:r>
          </w:p>
        </w:tc>
        <w:tc>
          <w:tcPr>
            <w:tcW w:w="679" w:type="pct"/>
            <w:tcBorders>
              <w:top w:val="nil"/>
              <w:left w:val="nil"/>
              <w:bottom w:val="nil"/>
              <w:right w:val="nil"/>
            </w:tcBorders>
            <w:shd w:val="clear" w:color="auto" w:fill="auto"/>
            <w:noWrap/>
            <w:vAlign w:val="center"/>
            <w:hideMark/>
          </w:tcPr>
          <w:p w14:paraId="338085CB"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100</w:t>
            </w:r>
          </w:p>
        </w:tc>
      </w:tr>
      <w:tr w:rsidR="003E124B" w:rsidRPr="007E7F4F" w14:paraId="3CF92948" w14:textId="77777777" w:rsidTr="003E124B">
        <w:trPr>
          <w:trHeight w:val="20"/>
        </w:trPr>
        <w:tc>
          <w:tcPr>
            <w:tcW w:w="1604" w:type="pct"/>
            <w:tcBorders>
              <w:top w:val="nil"/>
              <w:left w:val="nil"/>
              <w:bottom w:val="nil"/>
              <w:right w:val="single" w:sz="8" w:space="0" w:color="auto"/>
            </w:tcBorders>
            <w:shd w:val="clear" w:color="auto" w:fill="auto"/>
            <w:noWrap/>
            <w:vAlign w:val="center"/>
          </w:tcPr>
          <w:p w14:paraId="71BD1AF9" w14:textId="77777777" w:rsidR="003E124B" w:rsidRPr="007E7F4F" w:rsidRDefault="003E124B" w:rsidP="003E124B">
            <w:pPr>
              <w:suppressAutoHyphens w:val="0"/>
              <w:rPr>
                <w:sz w:val="21"/>
                <w:szCs w:val="21"/>
                <w:lang w:val="es-CR" w:eastAsia="es-CR"/>
              </w:rPr>
            </w:pPr>
          </w:p>
        </w:tc>
        <w:tc>
          <w:tcPr>
            <w:tcW w:w="679" w:type="pct"/>
            <w:tcBorders>
              <w:top w:val="nil"/>
              <w:left w:val="nil"/>
              <w:bottom w:val="nil"/>
              <w:right w:val="nil"/>
            </w:tcBorders>
            <w:shd w:val="clear" w:color="auto" w:fill="auto"/>
            <w:noWrap/>
            <w:vAlign w:val="center"/>
          </w:tcPr>
          <w:p w14:paraId="7EC0C0DC" w14:textId="77777777" w:rsidR="003E124B" w:rsidRPr="007E7F4F" w:rsidRDefault="003E124B" w:rsidP="003E124B">
            <w:pPr>
              <w:suppressAutoHyphens w:val="0"/>
              <w:jc w:val="center"/>
              <w:rPr>
                <w:sz w:val="21"/>
                <w:szCs w:val="21"/>
                <w:lang w:val="es-CR" w:eastAsia="es-CR"/>
              </w:rPr>
            </w:pPr>
          </w:p>
        </w:tc>
        <w:tc>
          <w:tcPr>
            <w:tcW w:w="679" w:type="pct"/>
            <w:tcBorders>
              <w:top w:val="nil"/>
              <w:left w:val="nil"/>
              <w:bottom w:val="nil"/>
              <w:right w:val="nil"/>
            </w:tcBorders>
            <w:shd w:val="clear" w:color="auto" w:fill="auto"/>
            <w:noWrap/>
            <w:vAlign w:val="center"/>
          </w:tcPr>
          <w:p w14:paraId="43B3A23F" w14:textId="77777777" w:rsidR="003E124B" w:rsidRPr="007E7F4F" w:rsidRDefault="003E124B" w:rsidP="003E124B">
            <w:pPr>
              <w:suppressAutoHyphens w:val="0"/>
              <w:jc w:val="center"/>
              <w:rPr>
                <w:sz w:val="21"/>
                <w:szCs w:val="21"/>
                <w:lang w:val="es-CR" w:eastAsia="es-CR"/>
              </w:rPr>
            </w:pPr>
          </w:p>
        </w:tc>
        <w:tc>
          <w:tcPr>
            <w:tcW w:w="679" w:type="pct"/>
            <w:tcBorders>
              <w:top w:val="nil"/>
              <w:left w:val="nil"/>
              <w:bottom w:val="nil"/>
              <w:right w:val="nil"/>
            </w:tcBorders>
            <w:shd w:val="clear" w:color="auto" w:fill="auto"/>
            <w:noWrap/>
            <w:vAlign w:val="center"/>
          </w:tcPr>
          <w:p w14:paraId="5D641B22" w14:textId="77777777" w:rsidR="003E124B" w:rsidRPr="007E7F4F" w:rsidRDefault="003E124B" w:rsidP="003E124B">
            <w:pPr>
              <w:suppressAutoHyphens w:val="0"/>
              <w:jc w:val="center"/>
              <w:rPr>
                <w:sz w:val="21"/>
                <w:szCs w:val="21"/>
                <w:lang w:val="es-CR" w:eastAsia="es-CR"/>
              </w:rPr>
            </w:pPr>
          </w:p>
        </w:tc>
        <w:tc>
          <w:tcPr>
            <w:tcW w:w="679" w:type="pct"/>
            <w:tcBorders>
              <w:top w:val="nil"/>
              <w:left w:val="nil"/>
              <w:bottom w:val="nil"/>
              <w:right w:val="nil"/>
            </w:tcBorders>
            <w:shd w:val="clear" w:color="auto" w:fill="auto"/>
            <w:noWrap/>
            <w:vAlign w:val="center"/>
          </w:tcPr>
          <w:p w14:paraId="6471D5CB" w14:textId="77777777" w:rsidR="003E124B" w:rsidRPr="007E7F4F" w:rsidRDefault="003E124B" w:rsidP="003E124B">
            <w:pPr>
              <w:suppressAutoHyphens w:val="0"/>
              <w:jc w:val="center"/>
              <w:rPr>
                <w:sz w:val="21"/>
                <w:szCs w:val="21"/>
                <w:lang w:val="es-CR" w:eastAsia="es-CR"/>
              </w:rPr>
            </w:pPr>
          </w:p>
        </w:tc>
        <w:tc>
          <w:tcPr>
            <w:tcW w:w="679" w:type="pct"/>
            <w:tcBorders>
              <w:top w:val="nil"/>
              <w:left w:val="nil"/>
              <w:bottom w:val="nil"/>
              <w:right w:val="nil"/>
            </w:tcBorders>
            <w:shd w:val="clear" w:color="auto" w:fill="auto"/>
            <w:noWrap/>
            <w:vAlign w:val="center"/>
          </w:tcPr>
          <w:p w14:paraId="7E23C2E8" w14:textId="77777777" w:rsidR="003E124B" w:rsidRPr="007E7F4F" w:rsidRDefault="003E124B" w:rsidP="003E124B">
            <w:pPr>
              <w:suppressAutoHyphens w:val="0"/>
              <w:jc w:val="center"/>
              <w:rPr>
                <w:sz w:val="21"/>
                <w:szCs w:val="21"/>
                <w:lang w:val="es-CR" w:eastAsia="es-CR"/>
              </w:rPr>
            </w:pPr>
          </w:p>
        </w:tc>
      </w:tr>
      <w:tr w:rsidR="003E124B" w:rsidRPr="007E7F4F" w14:paraId="64566856" w14:textId="77777777" w:rsidTr="003E124B">
        <w:trPr>
          <w:trHeight w:val="20"/>
        </w:trPr>
        <w:tc>
          <w:tcPr>
            <w:tcW w:w="1604" w:type="pct"/>
            <w:tcBorders>
              <w:top w:val="nil"/>
              <w:left w:val="nil"/>
              <w:bottom w:val="nil"/>
              <w:right w:val="single" w:sz="8" w:space="0" w:color="auto"/>
            </w:tcBorders>
            <w:shd w:val="clear" w:color="auto" w:fill="auto"/>
            <w:noWrap/>
            <w:vAlign w:val="center"/>
            <w:hideMark/>
          </w:tcPr>
          <w:p w14:paraId="3DB17152" w14:textId="77777777" w:rsidR="003E124B" w:rsidRPr="007E7F4F" w:rsidRDefault="003E124B" w:rsidP="003E124B">
            <w:pPr>
              <w:suppressAutoHyphens w:val="0"/>
              <w:rPr>
                <w:sz w:val="21"/>
                <w:szCs w:val="21"/>
                <w:lang w:val="es-CR" w:eastAsia="es-CR"/>
              </w:rPr>
            </w:pPr>
            <w:r w:rsidRPr="007E7F4F">
              <w:rPr>
                <w:sz w:val="21"/>
                <w:szCs w:val="21"/>
                <w:lang w:val="es-CR" w:eastAsia="es-CR"/>
              </w:rPr>
              <w:t>Arma de fuego</w:t>
            </w:r>
          </w:p>
        </w:tc>
        <w:tc>
          <w:tcPr>
            <w:tcW w:w="679" w:type="pct"/>
            <w:tcBorders>
              <w:top w:val="nil"/>
              <w:left w:val="nil"/>
              <w:bottom w:val="nil"/>
              <w:right w:val="nil"/>
            </w:tcBorders>
            <w:shd w:val="clear" w:color="auto" w:fill="auto"/>
            <w:noWrap/>
            <w:vAlign w:val="center"/>
            <w:hideMark/>
          </w:tcPr>
          <w:p w14:paraId="5B55192D"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69,1</w:t>
            </w:r>
          </w:p>
        </w:tc>
        <w:tc>
          <w:tcPr>
            <w:tcW w:w="679" w:type="pct"/>
            <w:tcBorders>
              <w:top w:val="nil"/>
              <w:left w:val="nil"/>
              <w:bottom w:val="nil"/>
              <w:right w:val="nil"/>
            </w:tcBorders>
            <w:shd w:val="clear" w:color="auto" w:fill="auto"/>
            <w:noWrap/>
            <w:vAlign w:val="center"/>
            <w:hideMark/>
          </w:tcPr>
          <w:p w14:paraId="6AB3AAA3"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66,4</w:t>
            </w:r>
          </w:p>
        </w:tc>
        <w:tc>
          <w:tcPr>
            <w:tcW w:w="679" w:type="pct"/>
            <w:tcBorders>
              <w:top w:val="nil"/>
              <w:left w:val="nil"/>
              <w:bottom w:val="nil"/>
              <w:right w:val="nil"/>
            </w:tcBorders>
            <w:shd w:val="clear" w:color="auto" w:fill="auto"/>
            <w:noWrap/>
            <w:vAlign w:val="center"/>
            <w:hideMark/>
          </w:tcPr>
          <w:p w14:paraId="09A62083"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72,1</w:t>
            </w:r>
          </w:p>
        </w:tc>
        <w:tc>
          <w:tcPr>
            <w:tcW w:w="679" w:type="pct"/>
            <w:tcBorders>
              <w:top w:val="nil"/>
              <w:left w:val="nil"/>
              <w:bottom w:val="nil"/>
              <w:right w:val="nil"/>
            </w:tcBorders>
            <w:shd w:val="clear" w:color="auto" w:fill="auto"/>
            <w:noWrap/>
            <w:vAlign w:val="center"/>
            <w:hideMark/>
          </w:tcPr>
          <w:p w14:paraId="4539E747"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68,5</w:t>
            </w:r>
          </w:p>
        </w:tc>
        <w:tc>
          <w:tcPr>
            <w:tcW w:w="679" w:type="pct"/>
            <w:tcBorders>
              <w:top w:val="nil"/>
              <w:left w:val="nil"/>
              <w:bottom w:val="nil"/>
              <w:right w:val="nil"/>
            </w:tcBorders>
            <w:shd w:val="clear" w:color="auto" w:fill="auto"/>
            <w:noWrap/>
            <w:vAlign w:val="center"/>
            <w:hideMark/>
          </w:tcPr>
          <w:p w14:paraId="596A76A4"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67,5</w:t>
            </w:r>
          </w:p>
        </w:tc>
      </w:tr>
      <w:tr w:rsidR="003E124B" w:rsidRPr="007E7F4F" w14:paraId="430B7EA6" w14:textId="77777777" w:rsidTr="003E124B">
        <w:trPr>
          <w:trHeight w:val="20"/>
        </w:trPr>
        <w:tc>
          <w:tcPr>
            <w:tcW w:w="1604" w:type="pct"/>
            <w:tcBorders>
              <w:top w:val="nil"/>
              <w:left w:val="nil"/>
              <w:bottom w:val="nil"/>
              <w:right w:val="single" w:sz="8" w:space="0" w:color="auto"/>
            </w:tcBorders>
            <w:shd w:val="clear" w:color="auto" w:fill="auto"/>
            <w:noWrap/>
            <w:vAlign w:val="center"/>
            <w:hideMark/>
          </w:tcPr>
          <w:p w14:paraId="61EDA79F" w14:textId="77777777" w:rsidR="003E124B" w:rsidRPr="007E7F4F" w:rsidRDefault="003E124B" w:rsidP="003E124B">
            <w:pPr>
              <w:suppressAutoHyphens w:val="0"/>
              <w:rPr>
                <w:sz w:val="21"/>
                <w:szCs w:val="21"/>
                <w:lang w:val="es-CR" w:eastAsia="es-CR"/>
              </w:rPr>
            </w:pPr>
            <w:r w:rsidRPr="007E7F4F">
              <w:rPr>
                <w:sz w:val="21"/>
                <w:szCs w:val="21"/>
                <w:lang w:val="es-CR" w:eastAsia="es-CR"/>
              </w:rPr>
              <w:t>Arma blanca</w:t>
            </w:r>
          </w:p>
        </w:tc>
        <w:tc>
          <w:tcPr>
            <w:tcW w:w="679" w:type="pct"/>
            <w:tcBorders>
              <w:top w:val="nil"/>
              <w:left w:val="nil"/>
              <w:bottom w:val="nil"/>
              <w:right w:val="nil"/>
            </w:tcBorders>
            <w:shd w:val="clear" w:color="auto" w:fill="auto"/>
            <w:noWrap/>
            <w:vAlign w:val="center"/>
            <w:hideMark/>
          </w:tcPr>
          <w:p w14:paraId="75446CAE"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17,2</w:t>
            </w:r>
          </w:p>
        </w:tc>
        <w:tc>
          <w:tcPr>
            <w:tcW w:w="679" w:type="pct"/>
            <w:tcBorders>
              <w:top w:val="nil"/>
              <w:left w:val="nil"/>
              <w:bottom w:val="nil"/>
              <w:right w:val="nil"/>
            </w:tcBorders>
            <w:shd w:val="clear" w:color="auto" w:fill="auto"/>
            <w:noWrap/>
            <w:vAlign w:val="center"/>
            <w:hideMark/>
          </w:tcPr>
          <w:p w14:paraId="5D0A3AF5"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17,6</w:t>
            </w:r>
          </w:p>
        </w:tc>
        <w:tc>
          <w:tcPr>
            <w:tcW w:w="679" w:type="pct"/>
            <w:tcBorders>
              <w:top w:val="nil"/>
              <w:left w:val="nil"/>
              <w:bottom w:val="nil"/>
              <w:right w:val="nil"/>
            </w:tcBorders>
            <w:shd w:val="clear" w:color="auto" w:fill="auto"/>
            <w:noWrap/>
            <w:vAlign w:val="center"/>
            <w:hideMark/>
          </w:tcPr>
          <w:p w14:paraId="6C84AAA2"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15,4</w:t>
            </w:r>
          </w:p>
        </w:tc>
        <w:tc>
          <w:tcPr>
            <w:tcW w:w="679" w:type="pct"/>
            <w:tcBorders>
              <w:top w:val="nil"/>
              <w:left w:val="nil"/>
              <w:bottom w:val="nil"/>
              <w:right w:val="nil"/>
            </w:tcBorders>
            <w:shd w:val="clear" w:color="auto" w:fill="auto"/>
            <w:noWrap/>
            <w:vAlign w:val="center"/>
            <w:hideMark/>
          </w:tcPr>
          <w:p w14:paraId="3892FCB1"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18,8</w:t>
            </w:r>
          </w:p>
        </w:tc>
        <w:tc>
          <w:tcPr>
            <w:tcW w:w="679" w:type="pct"/>
            <w:tcBorders>
              <w:top w:val="nil"/>
              <w:left w:val="nil"/>
              <w:bottom w:val="nil"/>
              <w:right w:val="nil"/>
            </w:tcBorders>
            <w:shd w:val="clear" w:color="auto" w:fill="auto"/>
            <w:noWrap/>
            <w:vAlign w:val="center"/>
            <w:hideMark/>
          </w:tcPr>
          <w:p w14:paraId="79F4E53E"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17,6</w:t>
            </w:r>
          </w:p>
        </w:tc>
      </w:tr>
      <w:tr w:rsidR="003E124B" w:rsidRPr="007E7F4F" w14:paraId="719C91F9" w14:textId="77777777" w:rsidTr="003E124B">
        <w:trPr>
          <w:trHeight w:val="20"/>
        </w:trPr>
        <w:tc>
          <w:tcPr>
            <w:tcW w:w="1604" w:type="pct"/>
            <w:tcBorders>
              <w:top w:val="nil"/>
              <w:left w:val="nil"/>
              <w:bottom w:val="nil"/>
              <w:right w:val="single" w:sz="8" w:space="0" w:color="auto"/>
            </w:tcBorders>
            <w:shd w:val="clear" w:color="auto" w:fill="auto"/>
            <w:noWrap/>
            <w:vAlign w:val="center"/>
            <w:hideMark/>
          </w:tcPr>
          <w:p w14:paraId="2B067B5A" w14:textId="77777777" w:rsidR="003E124B" w:rsidRPr="007E7F4F" w:rsidRDefault="003E124B" w:rsidP="003E124B">
            <w:pPr>
              <w:suppressAutoHyphens w:val="0"/>
              <w:rPr>
                <w:sz w:val="21"/>
                <w:szCs w:val="21"/>
                <w:lang w:val="es-CR" w:eastAsia="es-CR"/>
              </w:rPr>
            </w:pPr>
            <w:r w:rsidRPr="007E7F4F">
              <w:rPr>
                <w:sz w:val="21"/>
                <w:szCs w:val="21"/>
                <w:lang w:val="es-CR" w:eastAsia="es-CR"/>
              </w:rPr>
              <w:t>Otro</w:t>
            </w:r>
          </w:p>
        </w:tc>
        <w:tc>
          <w:tcPr>
            <w:tcW w:w="679" w:type="pct"/>
            <w:tcBorders>
              <w:top w:val="nil"/>
              <w:left w:val="nil"/>
              <w:bottom w:val="nil"/>
              <w:right w:val="nil"/>
            </w:tcBorders>
            <w:shd w:val="clear" w:color="auto" w:fill="auto"/>
            <w:noWrap/>
            <w:vAlign w:val="center"/>
            <w:hideMark/>
          </w:tcPr>
          <w:p w14:paraId="32B6E564"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13,5</w:t>
            </w:r>
          </w:p>
        </w:tc>
        <w:tc>
          <w:tcPr>
            <w:tcW w:w="679" w:type="pct"/>
            <w:tcBorders>
              <w:top w:val="nil"/>
              <w:left w:val="nil"/>
              <w:bottom w:val="nil"/>
              <w:right w:val="nil"/>
            </w:tcBorders>
            <w:shd w:val="clear" w:color="auto" w:fill="auto"/>
            <w:noWrap/>
            <w:vAlign w:val="center"/>
            <w:hideMark/>
          </w:tcPr>
          <w:p w14:paraId="2D8B01EC"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1,0</w:t>
            </w:r>
          </w:p>
        </w:tc>
        <w:tc>
          <w:tcPr>
            <w:tcW w:w="679" w:type="pct"/>
            <w:tcBorders>
              <w:top w:val="nil"/>
              <w:left w:val="nil"/>
              <w:bottom w:val="nil"/>
              <w:right w:val="nil"/>
            </w:tcBorders>
            <w:shd w:val="clear" w:color="auto" w:fill="auto"/>
            <w:noWrap/>
            <w:vAlign w:val="center"/>
            <w:hideMark/>
          </w:tcPr>
          <w:p w14:paraId="48D59758"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12,4</w:t>
            </w:r>
          </w:p>
        </w:tc>
        <w:tc>
          <w:tcPr>
            <w:tcW w:w="679" w:type="pct"/>
            <w:tcBorders>
              <w:top w:val="nil"/>
              <w:left w:val="nil"/>
              <w:bottom w:val="nil"/>
              <w:right w:val="nil"/>
            </w:tcBorders>
            <w:shd w:val="clear" w:color="auto" w:fill="auto"/>
            <w:noWrap/>
            <w:vAlign w:val="center"/>
            <w:hideMark/>
          </w:tcPr>
          <w:p w14:paraId="451BF84A"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12,6</w:t>
            </w:r>
          </w:p>
        </w:tc>
        <w:tc>
          <w:tcPr>
            <w:tcW w:w="679" w:type="pct"/>
            <w:tcBorders>
              <w:top w:val="nil"/>
              <w:left w:val="nil"/>
              <w:bottom w:val="nil"/>
              <w:right w:val="nil"/>
            </w:tcBorders>
            <w:shd w:val="clear" w:color="auto" w:fill="auto"/>
            <w:noWrap/>
            <w:vAlign w:val="center"/>
            <w:hideMark/>
          </w:tcPr>
          <w:p w14:paraId="5D11093F"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14,9</w:t>
            </w:r>
          </w:p>
        </w:tc>
      </w:tr>
      <w:tr w:rsidR="003E124B" w:rsidRPr="007E7F4F" w14:paraId="5D3F0B3F" w14:textId="77777777" w:rsidTr="003E124B">
        <w:trPr>
          <w:trHeight w:val="20"/>
        </w:trPr>
        <w:tc>
          <w:tcPr>
            <w:tcW w:w="1604" w:type="pct"/>
            <w:tcBorders>
              <w:top w:val="nil"/>
              <w:left w:val="nil"/>
              <w:bottom w:val="nil"/>
              <w:right w:val="single" w:sz="8" w:space="0" w:color="auto"/>
            </w:tcBorders>
            <w:shd w:val="clear" w:color="auto" w:fill="auto"/>
            <w:noWrap/>
            <w:vAlign w:val="center"/>
            <w:hideMark/>
          </w:tcPr>
          <w:p w14:paraId="1E98E05D" w14:textId="77777777" w:rsidR="003E124B" w:rsidRPr="007E7F4F" w:rsidRDefault="003E124B" w:rsidP="003E124B">
            <w:pPr>
              <w:suppressAutoHyphens w:val="0"/>
              <w:rPr>
                <w:sz w:val="21"/>
                <w:szCs w:val="21"/>
                <w:lang w:val="es-CR" w:eastAsia="es-CR"/>
              </w:rPr>
            </w:pPr>
            <w:r w:rsidRPr="007E7F4F">
              <w:rPr>
                <w:sz w:val="21"/>
                <w:szCs w:val="21"/>
                <w:lang w:val="es-CR" w:eastAsia="es-CR"/>
              </w:rPr>
              <w:t>Ignorado</w:t>
            </w:r>
          </w:p>
        </w:tc>
        <w:tc>
          <w:tcPr>
            <w:tcW w:w="679" w:type="pct"/>
            <w:tcBorders>
              <w:top w:val="nil"/>
              <w:left w:val="nil"/>
              <w:bottom w:val="nil"/>
              <w:right w:val="nil"/>
            </w:tcBorders>
            <w:shd w:val="clear" w:color="auto" w:fill="auto"/>
            <w:noWrap/>
            <w:vAlign w:val="center"/>
            <w:hideMark/>
          </w:tcPr>
          <w:p w14:paraId="69E420A1"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0,2</w:t>
            </w:r>
          </w:p>
        </w:tc>
        <w:tc>
          <w:tcPr>
            <w:tcW w:w="679" w:type="pct"/>
            <w:tcBorders>
              <w:top w:val="nil"/>
              <w:left w:val="nil"/>
              <w:bottom w:val="nil"/>
              <w:right w:val="nil"/>
            </w:tcBorders>
            <w:shd w:val="clear" w:color="auto" w:fill="auto"/>
            <w:noWrap/>
            <w:vAlign w:val="center"/>
            <w:hideMark/>
          </w:tcPr>
          <w:p w14:paraId="6FC4C050"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14,9</w:t>
            </w:r>
          </w:p>
        </w:tc>
        <w:tc>
          <w:tcPr>
            <w:tcW w:w="679" w:type="pct"/>
            <w:tcBorders>
              <w:top w:val="nil"/>
              <w:left w:val="nil"/>
              <w:bottom w:val="nil"/>
              <w:right w:val="nil"/>
            </w:tcBorders>
            <w:shd w:val="clear" w:color="auto" w:fill="auto"/>
            <w:noWrap/>
            <w:vAlign w:val="center"/>
            <w:hideMark/>
          </w:tcPr>
          <w:p w14:paraId="6A12B89E"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0,0</w:t>
            </w:r>
          </w:p>
        </w:tc>
        <w:tc>
          <w:tcPr>
            <w:tcW w:w="679" w:type="pct"/>
            <w:tcBorders>
              <w:top w:val="nil"/>
              <w:left w:val="nil"/>
              <w:bottom w:val="nil"/>
              <w:right w:val="nil"/>
            </w:tcBorders>
            <w:shd w:val="clear" w:color="auto" w:fill="auto"/>
            <w:noWrap/>
            <w:vAlign w:val="center"/>
            <w:hideMark/>
          </w:tcPr>
          <w:p w14:paraId="6B417377"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0,0</w:t>
            </w:r>
          </w:p>
        </w:tc>
        <w:tc>
          <w:tcPr>
            <w:tcW w:w="679" w:type="pct"/>
            <w:tcBorders>
              <w:top w:val="nil"/>
              <w:left w:val="nil"/>
              <w:bottom w:val="nil"/>
              <w:right w:val="nil"/>
            </w:tcBorders>
            <w:shd w:val="clear" w:color="auto" w:fill="auto"/>
            <w:noWrap/>
            <w:vAlign w:val="center"/>
            <w:hideMark/>
          </w:tcPr>
          <w:p w14:paraId="48F795EA"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0,0</w:t>
            </w:r>
          </w:p>
        </w:tc>
      </w:tr>
      <w:tr w:rsidR="003E124B" w:rsidRPr="007E7F4F" w14:paraId="49C6B5D2" w14:textId="77777777" w:rsidTr="003E124B">
        <w:trPr>
          <w:trHeight w:val="20"/>
        </w:trPr>
        <w:tc>
          <w:tcPr>
            <w:tcW w:w="1604" w:type="pct"/>
            <w:tcBorders>
              <w:top w:val="nil"/>
              <w:left w:val="nil"/>
              <w:bottom w:val="single" w:sz="8" w:space="0" w:color="auto"/>
              <w:right w:val="single" w:sz="8" w:space="0" w:color="auto"/>
            </w:tcBorders>
            <w:shd w:val="clear" w:color="auto" w:fill="auto"/>
            <w:noWrap/>
            <w:vAlign w:val="center"/>
          </w:tcPr>
          <w:p w14:paraId="569F568A" w14:textId="77777777" w:rsidR="003E124B" w:rsidRPr="007E7F4F" w:rsidRDefault="003E124B" w:rsidP="003E124B">
            <w:pPr>
              <w:suppressAutoHyphens w:val="0"/>
              <w:rPr>
                <w:sz w:val="21"/>
                <w:szCs w:val="21"/>
                <w:lang w:val="es-CR" w:eastAsia="es-CR"/>
              </w:rPr>
            </w:pPr>
          </w:p>
        </w:tc>
        <w:tc>
          <w:tcPr>
            <w:tcW w:w="679" w:type="pct"/>
            <w:tcBorders>
              <w:top w:val="nil"/>
              <w:left w:val="nil"/>
              <w:bottom w:val="single" w:sz="8" w:space="0" w:color="auto"/>
              <w:right w:val="nil"/>
            </w:tcBorders>
            <w:shd w:val="clear" w:color="auto" w:fill="auto"/>
            <w:noWrap/>
            <w:vAlign w:val="center"/>
          </w:tcPr>
          <w:p w14:paraId="39C7C021" w14:textId="77777777" w:rsidR="003E124B" w:rsidRPr="007E7F4F" w:rsidRDefault="003E124B" w:rsidP="003E124B">
            <w:pPr>
              <w:suppressAutoHyphens w:val="0"/>
              <w:jc w:val="center"/>
              <w:rPr>
                <w:sz w:val="21"/>
                <w:szCs w:val="21"/>
                <w:lang w:val="es-CR" w:eastAsia="es-CR"/>
              </w:rPr>
            </w:pPr>
          </w:p>
        </w:tc>
        <w:tc>
          <w:tcPr>
            <w:tcW w:w="679" w:type="pct"/>
            <w:tcBorders>
              <w:top w:val="nil"/>
              <w:left w:val="nil"/>
              <w:bottom w:val="single" w:sz="8" w:space="0" w:color="auto"/>
              <w:right w:val="nil"/>
            </w:tcBorders>
            <w:shd w:val="clear" w:color="auto" w:fill="auto"/>
            <w:noWrap/>
            <w:vAlign w:val="center"/>
          </w:tcPr>
          <w:p w14:paraId="3F227D37" w14:textId="77777777" w:rsidR="003E124B" w:rsidRPr="007E7F4F" w:rsidRDefault="003E124B" w:rsidP="003E124B">
            <w:pPr>
              <w:suppressAutoHyphens w:val="0"/>
              <w:jc w:val="center"/>
              <w:rPr>
                <w:sz w:val="21"/>
                <w:szCs w:val="21"/>
                <w:lang w:val="es-CR" w:eastAsia="es-CR"/>
              </w:rPr>
            </w:pPr>
          </w:p>
        </w:tc>
        <w:tc>
          <w:tcPr>
            <w:tcW w:w="679" w:type="pct"/>
            <w:tcBorders>
              <w:top w:val="nil"/>
              <w:left w:val="nil"/>
              <w:bottom w:val="single" w:sz="8" w:space="0" w:color="auto"/>
              <w:right w:val="nil"/>
            </w:tcBorders>
            <w:shd w:val="clear" w:color="auto" w:fill="auto"/>
            <w:noWrap/>
            <w:vAlign w:val="center"/>
          </w:tcPr>
          <w:p w14:paraId="292A8EE8" w14:textId="77777777" w:rsidR="003E124B" w:rsidRPr="007E7F4F" w:rsidRDefault="003E124B" w:rsidP="003E124B">
            <w:pPr>
              <w:suppressAutoHyphens w:val="0"/>
              <w:jc w:val="center"/>
              <w:rPr>
                <w:sz w:val="21"/>
                <w:szCs w:val="21"/>
                <w:lang w:val="es-CR" w:eastAsia="es-CR"/>
              </w:rPr>
            </w:pPr>
          </w:p>
        </w:tc>
        <w:tc>
          <w:tcPr>
            <w:tcW w:w="679" w:type="pct"/>
            <w:tcBorders>
              <w:top w:val="nil"/>
              <w:left w:val="nil"/>
              <w:bottom w:val="single" w:sz="8" w:space="0" w:color="auto"/>
              <w:right w:val="nil"/>
            </w:tcBorders>
            <w:shd w:val="clear" w:color="auto" w:fill="auto"/>
            <w:noWrap/>
            <w:vAlign w:val="center"/>
          </w:tcPr>
          <w:p w14:paraId="60B931A5" w14:textId="77777777" w:rsidR="003E124B" w:rsidRPr="007E7F4F" w:rsidRDefault="003E124B" w:rsidP="003E124B">
            <w:pPr>
              <w:suppressAutoHyphens w:val="0"/>
              <w:jc w:val="center"/>
              <w:rPr>
                <w:sz w:val="21"/>
                <w:szCs w:val="21"/>
                <w:lang w:val="es-CR" w:eastAsia="es-CR"/>
              </w:rPr>
            </w:pPr>
          </w:p>
        </w:tc>
        <w:tc>
          <w:tcPr>
            <w:tcW w:w="679" w:type="pct"/>
            <w:tcBorders>
              <w:top w:val="nil"/>
              <w:left w:val="nil"/>
              <w:bottom w:val="single" w:sz="8" w:space="0" w:color="auto"/>
              <w:right w:val="nil"/>
            </w:tcBorders>
            <w:shd w:val="clear" w:color="auto" w:fill="auto"/>
            <w:noWrap/>
            <w:vAlign w:val="center"/>
          </w:tcPr>
          <w:p w14:paraId="3BB27F34" w14:textId="77777777" w:rsidR="003E124B" w:rsidRPr="007E7F4F" w:rsidRDefault="003E124B" w:rsidP="003E124B">
            <w:pPr>
              <w:suppressAutoHyphens w:val="0"/>
              <w:jc w:val="center"/>
              <w:rPr>
                <w:sz w:val="21"/>
                <w:szCs w:val="21"/>
                <w:lang w:val="es-CR" w:eastAsia="es-CR"/>
              </w:rPr>
            </w:pPr>
          </w:p>
        </w:tc>
      </w:tr>
    </w:tbl>
    <w:p w14:paraId="04A572BB" w14:textId="77777777" w:rsidR="007E7F4F" w:rsidRDefault="007E7F4F" w:rsidP="003E124B">
      <w:pPr>
        <w:suppressAutoHyphens w:val="0"/>
        <w:jc w:val="both"/>
        <w:rPr>
          <w:b/>
          <w:bCs/>
          <w:sz w:val="21"/>
          <w:szCs w:val="21"/>
          <w:lang w:val="es-CR" w:eastAsia="es-CR"/>
        </w:rPr>
      </w:pPr>
    </w:p>
    <w:p w14:paraId="673A2183" w14:textId="33E57425" w:rsidR="003E124B" w:rsidRPr="007E7F4F" w:rsidRDefault="003E124B" w:rsidP="007E7F4F">
      <w:pPr>
        <w:suppressAutoHyphens w:val="0"/>
        <w:ind w:firstLine="708"/>
        <w:jc w:val="both"/>
        <w:rPr>
          <w:b/>
          <w:bCs/>
          <w:sz w:val="21"/>
          <w:szCs w:val="21"/>
          <w:lang w:val="es-CR" w:eastAsia="es-CR"/>
        </w:rPr>
      </w:pPr>
      <w:r w:rsidRPr="007E7F4F">
        <w:rPr>
          <w:b/>
          <w:bCs/>
          <w:sz w:val="21"/>
          <w:szCs w:val="21"/>
          <w:lang w:val="es-CR" w:eastAsia="es-CR"/>
        </w:rPr>
        <w:t>Elaborado por: Subproceso de Estadística, Dirección de Planificación.</w:t>
      </w:r>
    </w:p>
    <w:p w14:paraId="3C2491D5" w14:textId="77777777" w:rsidR="003E124B" w:rsidRPr="007E7F4F" w:rsidRDefault="003E124B" w:rsidP="003E124B">
      <w:pPr>
        <w:suppressAutoHyphens w:val="0"/>
        <w:rPr>
          <w:sz w:val="21"/>
          <w:szCs w:val="21"/>
          <w:lang w:val="es-CR" w:eastAsia="es-ES"/>
        </w:rPr>
      </w:pPr>
    </w:p>
    <w:p w14:paraId="61FB59CA"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 xml:space="preserve">El “ajustes de cuentas / venganza” con 46,5% fue el principal móvil o causa en los homicidios dolosos en 2019 con 262 víctimas, de los cuales se utilizó el arma de fuego en el 82,4% de las veces como método de muerte. Las “discusiones, riñas” ocupan el segundo </w:t>
      </w:r>
      <w:r w:rsidRPr="007E7F4F">
        <w:rPr>
          <w:sz w:val="21"/>
          <w:szCs w:val="21"/>
          <w:lang w:val="es-CR" w:eastAsia="es-ES"/>
        </w:rPr>
        <w:lastRenderedPageBreak/>
        <w:t>lugar con el 18,7% de los casos (105), en los cuales se empleó en el 45,7% el arma de fuego y el 41% arma blanca para ocasionar la muerte, como se muestra en el cuadro siguiente.</w:t>
      </w:r>
    </w:p>
    <w:p w14:paraId="02B08A2E" w14:textId="77777777" w:rsidR="003E124B" w:rsidRPr="007E7F4F" w:rsidRDefault="003E124B" w:rsidP="003E124B">
      <w:pPr>
        <w:suppressAutoHyphens w:val="0"/>
        <w:ind w:left="851" w:right="851" w:firstLine="709"/>
        <w:jc w:val="both"/>
        <w:rPr>
          <w:sz w:val="21"/>
          <w:szCs w:val="21"/>
          <w:lang w:val="es-CR" w:eastAsia="es-ES"/>
        </w:rPr>
      </w:pPr>
    </w:p>
    <w:p w14:paraId="49B1BA7C"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 xml:space="preserve">Cuadro </w:t>
      </w:r>
      <w:r w:rsidRPr="007E7F4F">
        <w:rPr>
          <w:b/>
          <w:bCs/>
          <w:sz w:val="21"/>
          <w:szCs w:val="21"/>
          <w:lang w:val="es-CR" w:eastAsia="es-ES"/>
        </w:rPr>
        <w:fldChar w:fldCharType="begin"/>
      </w:r>
      <w:r w:rsidRPr="007E7F4F">
        <w:rPr>
          <w:b/>
          <w:bCs/>
          <w:sz w:val="21"/>
          <w:szCs w:val="21"/>
          <w:lang w:val="es-CR" w:eastAsia="es-ES"/>
        </w:rPr>
        <w:instrText xml:space="preserve"> STYLEREF 2 \s </w:instrText>
      </w:r>
      <w:r w:rsidRPr="007E7F4F">
        <w:rPr>
          <w:b/>
          <w:bCs/>
          <w:sz w:val="21"/>
          <w:szCs w:val="21"/>
          <w:lang w:val="es-CR" w:eastAsia="es-ES"/>
        </w:rPr>
        <w:fldChar w:fldCharType="separate"/>
      </w:r>
      <w:r w:rsidRPr="007E7F4F">
        <w:rPr>
          <w:b/>
          <w:bCs/>
          <w:noProof/>
          <w:sz w:val="21"/>
          <w:szCs w:val="21"/>
          <w:lang w:val="es-CR" w:eastAsia="es-ES"/>
        </w:rPr>
        <w:t>6</w:t>
      </w:r>
      <w:r w:rsidRPr="007E7F4F">
        <w:rPr>
          <w:b/>
          <w:bCs/>
          <w:noProof/>
          <w:sz w:val="21"/>
          <w:szCs w:val="21"/>
          <w:lang w:val="es-CR" w:eastAsia="es-ES"/>
        </w:rPr>
        <w:fldChar w:fldCharType="end"/>
      </w:r>
      <w:r w:rsidRPr="007E7F4F">
        <w:rPr>
          <w:b/>
          <w:bCs/>
          <w:sz w:val="21"/>
          <w:szCs w:val="21"/>
          <w:lang w:val="es-CR" w:eastAsia="es-ES"/>
        </w:rPr>
        <w:t>.</w:t>
      </w:r>
      <w:r w:rsidRPr="007E7F4F">
        <w:rPr>
          <w:b/>
          <w:bCs/>
          <w:sz w:val="21"/>
          <w:szCs w:val="21"/>
          <w:lang w:val="es-CR" w:eastAsia="es-ES"/>
        </w:rPr>
        <w:fldChar w:fldCharType="begin"/>
      </w:r>
      <w:r w:rsidRPr="007E7F4F">
        <w:rPr>
          <w:b/>
          <w:bCs/>
          <w:sz w:val="21"/>
          <w:szCs w:val="21"/>
          <w:lang w:val="es-CR" w:eastAsia="es-ES"/>
        </w:rPr>
        <w:instrText xml:space="preserve"> SEQ Cuadro \* ARABIC \s 2 </w:instrText>
      </w:r>
      <w:r w:rsidRPr="007E7F4F">
        <w:rPr>
          <w:b/>
          <w:bCs/>
          <w:sz w:val="21"/>
          <w:szCs w:val="21"/>
          <w:lang w:val="es-CR" w:eastAsia="es-ES"/>
        </w:rPr>
        <w:fldChar w:fldCharType="separate"/>
      </w:r>
      <w:r w:rsidRPr="007E7F4F">
        <w:rPr>
          <w:b/>
          <w:bCs/>
          <w:noProof/>
          <w:sz w:val="21"/>
          <w:szCs w:val="21"/>
          <w:lang w:val="es-CR" w:eastAsia="es-ES"/>
        </w:rPr>
        <w:t>2</w:t>
      </w:r>
      <w:r w:rsidRPr="007E7F4F">
        <w:rPr>
          <w:b/>
          <w:bCs/>
          <w:noProof/>
          <w:sz w:val="21"/>
          <w:szCs w:val="21"/>
          <w:lang w:val="es-CR" w:eastAsia="es-ES"/>
        </w:rPr>
        <w:fldChar w:fldCharType="end"/>
      </w:r>
      <w:r w:rsidRPr="007E7F4F">
        <w:rPr>
          <w:b/>
          <w:bCs/>
          <w:sz w:val="21"/>
          <w:szCs w:val="21"/>
          <w:lang w:val="es-CR" w:eastAsia="es-ES"/>
        </w:rPr>
        <w:t xml:space="preserve"> </w:t>
      </w:r>
    </w:p>
    <w:p w14:paraId="424C1498"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 xml:space="preserve">Personas fallecidas por homicidio doloso en Costa Rica, </w:t>
      </w:r>
    </w:p>
    <w:p w14:paraId="7BBEEB20"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según móvil o causa del evento y método empleado, durante el 2019</w:t>
      </w:r>
    </w:p>
    <w:p w14:paraId="664F17A5" w14:textId="77777777" w:rsidR="003E124B" w:rsidRPr="007E7F4F" w:rsidRDefault="003E124B" w:rsidP="003E124B">
      <w:pPr>
        <w:suppressAutoHyphens w:val="0"/>
        <w:rPr>
          <w:sz w:val="21"/>
          <w:szCs w:val="21"/>
          <w:lang w:val="es-CR" w:eastAsia="es-ES"/>
        </w:rPr>
      </w:pPr>
    </w:p>
    <w:tbl>
      <w:tblPr>
        <w:tblW w:w="5000" w:type="pct"/>
        <w:tblCellMar>
          <w:left w:w="70" w:type="dxa"/>
          <w:right w:w="70" w:type="dxa"/>
        </w:tblCellMar>
        <w:tblLook w:val="04A0" w:firstRow="1" w:lastRow="0" w:firstColumn="1" w:lastColumn="0" w:noHBand="0" w:noVBand="1"/>
      </w:tblPr>
      <w:tblGrid>
        <w:gridCol w:w="3622"/>
        <w:gridCol w:w="1659"/>
        <w:gridCol w:w="1636"/>
        <w:gridCol w:w="1305"/>
        <w:gridCol w:w="1183"/>
      </w:tblGrid>
      <w:tr w:rsidR="003E124B" w:rsidRPr="007E7F4F" w14:paraId="08269A86" w14:textId="77777777" w:rsidTr="003E124B">
        <w:trPr>
          <w:trHeight w:val="20"/>
          <w:tblHeader/>
        </w:trPr>
        <w:tc>
          <w:tcPr>
            <w:tcW w:w="1925" w:type="pct"/>
            <w:vMerge w:val="restart"/>
            <w:tcBorders>
              <w:top w:val="single" w:sz="8" w:space="0" w:color="auto"/>
              <w:left w:val="nil"/>
              <w:bottom w:val="single" w:sz="8" w:space="0" w:color="000000"/>
              <w:right w:val="single" w:sz="8" w:space="0" w:color="auto"/>
            </w:tcBorders>
            <w:shd w:val="clear" w:color="auto" w:fill="auto"/>
            <w:vAlign w:val="center"/>
            <w:hideMark/>
          </w:tcPr>
          <w:p w14:paraId="034AF9E0"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Móvil o causa del evento</w:t>
            </w:r>
          </w:p>
        </w:tc>
        <w:tc>
          <w:tcPr>
            <w:tcW w:w="88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E60AD2F"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Total</w:t>
            </w:r>
          </w:p>
        </w:tc>
        <w:tc>
          <w:tcPr>
            <w:tcW w:w="2193" w:type="pct"/>
            <w:gridSpan w:val="3"/>
            <w:tcBorders>
              <w:top w:val="single" w:sz="8" w:space="0" w:color="auto"/>
              <w:left w:val="nil"/>
              <w:bottom w:val="single" w:sz="8" w:space="0" w:color="auto"/>
              <w:right w:val="nil"/>
            </w:tcBorders>
            <w:shd w:val="clear" w:color="auto" w:fill="auto"/>
            <w:vAlign w:val="center"/>
            <w:hideMark/>
          </w:tcPr>
          <w:p w14:paraId="0DE0E7BB"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Método Empleado</w:t>
            </w:r>
          </w:p>
        </w:tc>
      </w:tr>
      <w:tr w:rsidR="003E124B" w:rsidRPr="007E7F4F" w14:paraId="7D08521C" w14:textId="77777777" w:rsidTr="003E124B">
        <w:trPr>
          <w:trHeight w:val="20"/>
          <w:tblHeader/>
        </w:trPr>
        <w:tc>
          <w:tcPr>
            <w:tcW w:w="1925" w:type="pct"/>
            <w:vMerge/>
            <w:tcBorders>
              <w:top w:val="single" w:sz="8" w:space="0" w:color="auto"/>
              <w:left w:val="nil"/>
              <w:bottom w:val="single" w:sz="8" w:space="0" w:color="000000"/>
              <w:right w:val="single" w:sz="8" w:space="0" w:color="auto"/>
            </w:tcBorders>
            <w:vAlign w:val="center"/>
            <w:hideMark/>
          </w:tcPr>
          <w:p w14:paraId="4C02B2E3" w14:textId="77777777" w:rsidR="003E124B" w:rsidRPr="007E7F4F" w:rsidRDefault="003E124B" w:rsidP="003E124B">
            <w:pPr>
              <w:suppressAutoHyphens w:val="0"/>
              <w:rPr>
                <w:b/>
                <w:bCs/>
                <w:sz w:val="21"/>
                <w:szCs w:val="21"/>
                <w:lang w:val="es-CR" w:eastAsia="es-CR"/>
              </w:rPr>
            </w:pPr>
          </w:p>
        </w:tc>
        <w:tc>
          <w:tcPr>
            <w:tcW w:w="882" w:type="pct"/>
            <w:vMerge/>
            <w:tcBorders>
              <w:top w:val="single" w:sz="8" w:space="0" w:color="auto"/>
              <w:left w:val="single" w:sz="8" w:space="0" w:color="auto"/>
              <w:bottom w:val="single" w:sz="8" w:space="0" w:color="000000"/>
              <w:right w:val="single" w:sz="8" w:space="0" w:color="auto"/>
            </w:tcBorders>
            <w:vAlign w:val="center"/>
            <w:hideMark/>
          </w:tcPr>
          <w:p w14:paraId="1E958EC0" w14:textId="77777777" w:rsidR="003E124B" w:rsidRPr="007E7F4F" w:rsidRDefault="003E124B" w:rsidP="003E124B">
            <w:pPr>
              <w:suppressAutoHyphens w:val="0"/>
              <w:rPr>
                <w:b/>
                <w:bCs/>
                <w:sz w:val="21"/>
                <w:szCs w:val="21"/>
                <w:lang w:val="es-CR" w:eastAsia="es-CR"/>
              </w:rPr>
            </w:pPr>
          </w:p>
        </w:tc>
        <w:tc>
          <w:tcPr>
            <w:tcW w:w="870" w:type="pct"/>
            <w:tcBorders>
              <w:top w:val="nil"/>
              <w:left w:val="nil"/>
              <w:bottom w:val="single" w:sz="8" w:space="0" w:color="auto"/>
              <w:right w:val="nil"/>
            </w:tcBorders>
            <w:shd w:val="clear" w:color="auto" w:fill="auto"/>
            <w:vAlign w:val="center"/>
            <w:hideMark/>
          </w:tcPr>
          <w:p w14:paraId="6A921EE2"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Arma de fuego</w:t>
            </w:r>
          </w:p>
        </w:tc>
        <w:tc>
          <w:tcPr>
            <w:tcW w:w="694" w:type="pct"/>
            <w:tcBorders>
              <w:top w:val="nil"/>
              <w:left w:val="nil"/>
              <w:bottom w:val="single" w:sz="8" w:space="0" w:color="auto"/>
              <w:right w:val="nil"/>
            </w:tcBorders>
            <w:shd w:val="clear" w:color="auto" w:fill="auto"/>
            <w:vAlign w:val="center"/>
            <w:hideMark/>
          </w:tcPr>
          <w:p w14:paraId="02B7BAB8"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Arma blanca</w:t>
            </w:r>
          </w:p>
        </w:tc>
        <w:tc>
          <w:tcPr>
            <w:tcW w:w="629" w:type="pct"/>
            <w:tcBorders>
              <w:top w:val="nil"/>
              <w:left w:val="nil"/>
              <w:bottom w:val="single" w:sz="8" w:space="0" w:color="auto"/>
              <w:right w:val="nil"/>
            </w:tcBorders>
            <w:shd w:val="clear" w:color="auto" w:fill="auto"/>
            <w:vAlign w:val="center"/>
            <w:hideMark/>
          </w:tcPr>
          <w:p w14:paraId="5D82C68F"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Otro</w:t>
            </w:r>
          </w:p>
        </w:tc>
      </w:tr>
      <w:tr w:rsidR="003E124B" w:rsidRPr="007E7F4F" w14:paraId="69BA0AC8" w14:textId="77777777" w:rsidTr="003E124B">
        <w:trPr>
          <w:trHeight w:val="20"/>
        </w:trPr>
        <w:tc>
          <w:tcPr>
            <w:tcW w:w="1925" w:type="pct"/>
            <w:tcBorders>
              <w:top w:val="nil"/>
              <w:left w:val="nil"/>
              <w:bottom w:val="nil"/>
              <w:right w:val="single" w:sz="8" w:space="0" w:color="auto"/>
            </w:tcBorders>
            <w:shd w:val="clear" w:color="auto" w:fill="auto"/>
            <w:noWrap/>
            <w:vAlign w:val="bottom"/>
          </w:tcPr>
          <w:p w14:paraId="4342FE2C" w14:textId="77777777" w:rsidR="003E124B" w:rsidRPr="007E7F4F" w:rsidRDefault="003E124B" w:rsidP="003E124B">
            <w:pPr>
              <w:suppressAutoHyphens w:val="0"/>
              <w:rPr>
                <w:sz w:val="21"/>
                <w:szCs w:val="21"/>
                <w:lang w:val="es-CR" w:eastAsia="es-CR"/>
              </w:rPr>
            </w:pPr>
          </w:p>
        </w:tc>
        <w:tc>
          <w:tcPr>
            <w:tcW w:w="882" w:type="pct"/>
            <w:tcBorders>
              <w:top w:val="single" w:sz="8" w:space="0" w:color="auto"/>
              <w:left w:val="single" w:sz="8" w:space="0" w:color="auto"/>
              <w:bottom w:val="nil"/>
              <w:right w:val="single" w:sz="8" w:space="0" w:color="auto"/>
            </w:tcBorders>
            <w:shd w:val="clear" w:color="auto" w:fill="auto"/>
            <w:noWrap/>
            <w:vAlign w:val="center"/>
          </w:tcPr>
          <w:p w14:paraId="7C1DBD84" w14:textId="77777777" w:rsidR="003E124B" w:rsidRPr="007E7F4F" w:rsidRDefault="003E124B" w:rsidP="003E124B">
            <w:pPr>
              <w:suppressAutoHyphens w:val="0"/>
              <w:jc w:val="center"/>
              <w:rPr>
                <w:sz w:val="21"/>
                <w:szCs w:val="21"/>
                <w:lang w:val="es-CR" w:eastAsia="es-CR"/>
              </w:rPr>
            </w:pPr>
          </w:p>
        </w:tc>
        <w:tc>
          <w:tcPr>
            <w:tcW w:w="870" w:type="pct"/>
            <w:tcBorders>
              <w:top w:val="nil"/>
              <w:left w:val="single" w:sz="8" w:space="0" w:color="auto"/>
              <w:bottom w:val="nil"/>
              <w:right w:val="nil"/>
            </w:tcBorders>
            <w:shd w:val="clear" w:color="auto" w:fill="auto"/>
            <w:noWrap/>
            <w:vAlign w:val="bottom"/>
          </w:tcPr>
          <w:p w14:paraId="1BFC617F" w14:textId="77777777" w:rsidR="003E124B" w:rsidRPr="007E7F4F" w:rsidRDefault="003E124B" w:rsidP="003E124B">
            <w:pPr>
              <w:suppressAutoHyphens w:val="0"/>
              <w:jc w:val="center"/>
              <w:rPr>
                <w:sz w:val="21"/>
                <w:szCs w:val="21"/>
                <w:lang w:val="es-CR" w:eastAsia="es-CR"/>
              </w:rPr>
            </w:pPr>
          </w:p>
        </w:tc>
        <w:tc>
          <w:tcPr>
            <w:tcW w:w="694" w:type="pct"/>
            <w:tcBorders>
              <w:top w:val="nil"/>
              <w:left w:val="nil"/>
              <w:bottom w:val="nil"/>
              <w:right w:val="nil"/>
            </w:tcBorders>
            <w:shd w:val="clear" w:color="auto" w:fill="auto"/>
            <w:noWrap/>
            <w:vAlign w:val="bottom"/>
          </w:tcPr>
          <w:p w14:paraId="3C351862" w14:textId="77777777" w:rsidR="003E124B" w:rsidRPr="007E7F4F" w:rsidRDefault="003E124B" w:rsidP="003E124B">
            <w:pPr>
              <w:suppressAutoHyphens w:val="0"/>
              <w:jc w:val="center"/>
              <w:rPr>
                <w:sz w:val="21"/>
                <w:szCs w:val="21"/>
                <w:lang w:val="es-CR" w:eastAsia="es-CR"/>
              </w:rPr>
            </w:pPr>
          </w:p>
        </w:tc>
        <w:tc>
          <w:tcPr>
            <w:tcW w:w="629" w:type="pct"/>
            <w:tcBorders>
              <w:top w:val="nil"/>
              <w:left w:val="nil"/>
              <w:bottom w:val="nil"/>
              <w:right w:val="nil"/>
            </w:tcBorders>
            <w:shd w:val="clear" w:color="auto" w:fill="auto"/>
            <w:noWrap/>
            <w:vAlign w:val="bottom"/>
          </w:tcPr>
          <w:p w14:paraId="5BF539DF" w14:textId="77777777" w:rsidR="003E124B" w:rsidRPr="007E7F4F" w:rsidRDefault="003E124B" w:rsidP="003E124B">
            <w:pPr>
              <w:suppressAutoHyphens w:val="0"/>
              <w:jc w:val="center"/>
              <w:rPr>
                <w:sz w:val="21"/>
                <w:szCs w:val="21"/>
                <w:lang w:val="es-CR" w:eastAsia="es-CR"/>
              </w:rPr>
            </w:pPr>
          </w:p>
        </w:tc>
      </w:tr>
      <w:tr w:rsidR="003E124B" w:rsidRPr="007E7F4F" w14:paraId="48913171" w14:textId="77777777" w:rsidTr="003E124B">
        <w:trPr>
          <w:trHeight w:val="20"/>
        </w:trPr>
        <w:tc>
          <w:tcPr>
            <w:tcW w:w="1925" w:type="pct"/>
            <w:tcBorders>
              <w:top w:val="nil"/>
              <w:left w:val="nil"/>
              <w:bottom w:val="nil"/>
              <w:right w:val="single" w:sz="8" w:space="0" w:color="auto"/>
            </w:tcBorders>
            <w:shd w:val="clear" w:color="auto" w:fill="auto"/>
            <w:noWrap/>
            <w:vAlign w:val="center"/>
            <w:hideMark/>
          </w:tcPr>
          <w:p w14:paraId="213C94A4"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Total</w:t>
            </w:r>
          </w:p>
        </w:tc>
        <w:tc>
          <w:tcPr>
            <w:tcW w:w="882" w:type="pct"/>
            <w:tcBorders>
              <w:top w:val="nil"/>
              <w:left w:val="nil"/>
              <w:bottom w:val="nil"/>
              <w:right w:val="single" w:sz="8" w:space="0" w:color="auto"/>
            </w:tcBorders>
            <w:shd w:val="clear" w:color="auto" w:fill="auto"/>
            <w:noWrap/>
            <w:vAlign w:val="center"/>
            <w:hideMark/>
          </w:tcPr>
          <w:p w14:paraId="2C1F2654"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563</w:t>
            </w:r>
          </w:p>
        </w:tc>
        <w:tc>
          <w:tcPr>
            <w:tcW w:w="870" w:type="pct"/>
            <w:tcBorders>
              <w:top w:val="nil"/>
              <w:left w:val="nil"/>
              <w:bottom w:val="nil"/>
              <w:right w:val="nil"/>
            </w:tcBorders>
            <w:shd w:val="clear" w:color="auto" w:fill="auto"/>
            <w:noWrap/>
            <w:vAlign w:val="center"/>
            <w:hideMark/>
          </w:tcPr>
          <w:p w14:paraId="420E3AAF"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380</w:t>
            </w:r>
          </w:p>
        </w:tc>
        <w:tc>
          <w:tcPr>
            <w:tcW w:w="694" w:type="pct"/>
            <w:tcBorders>
              <w:top w:val="nil"/>
              <w:left w:val="nil"/>
              <w:bottom w:val="nil"/>
              <w:right w:val="nil"/>
            </w:tcBorders>
            <w:shd w:val="clear" w:color="auto" w:fill="auto"/>
            <w:noWrap/>
            <w:vAlign w:val="center"/>
            <w:hideMark/>
          </w:tcPr>
          <w:p w14:paraId="36EE2111"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99</w:t>
            </w:r>
          </w:p>
        </w:tc>
        <w:tc>
          <w:tcPr>
            <w:tcW w:w="629" w:type="pct"/>
            <w:tcBorders>
              <w:top w:val="nil"/>
              <w:left w:val="nil"/>
              <w:bottom w:val="nil"/>
              <w:right w:val="nil"/>
            </w:tcBorders>
            <w:shd w:val="clear" w:color="auto" w:fill="auto"/>
            <w:noWrap/>
            <w:vAlign w:val="center"/>
            <w:hideMark/>
          </w:tcPr>
          <w:p w14:paraId="68776CAE"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84</w:t>
            </w:r>
          </w:p>
        </w:tc>
      </w:tr>
      <w:tr w:rsidR="003E124B" w:rsidRPr="007E7F4F" w14:paraId="3C2FABD1" w14:textId="77777777" w:rsidTr="003E124B">
        <w:trPr>
          <w:trHeight w:val="20"/>
        </w:trPr>
        <w:tc>
          <w:tcPr>
            <w:tcW w:w="1925" w:type="pct"/>
            <w:tcBorders>
              <w:top w:val="nil"/>
              <w:left w:val="nil"/>
              <w:bottom w:val="nil"/>
              <w:right w:val="single" w:sz="8" w:space="0" w:color="auto"/>
            </w:tcBorders>
            <w:shd w:val="clear" w:color="auto" w:fill="auto"/>
            <w:noWrap/>
            <w:vAlign w:val="bottom"/>
          </w:tcPr>
          <w:p w14:paraId="05229AEA" w14:textId="77777777" w:rsidR="003E124B" w:rsidRPr="007E7F4F" w:rsidRDefault="003E124B" w:rsidP="003E124B">
            <w:pPr>
              <w:suppressAutoHyphens w:val="0"/>
              <w:rPr>
                <w:sz w:val="21"/>
                <w:szCs w:val="21"/>
                <w:lang w:val="es-CR" w:eastAsia="es-CR"/>
              </w:rPr>
            </w:pPr>
          </w:p>
        </w:tc>
        <w:tc>
          <w:tcPr>
            <w:tcW w:w="882" w:type="pct"/>
            <w:tcBorders>
              <w:top w:val="nil"/>
              <w:left w:val="nil"/>
              <w:bottom w:val="nil"/>
              <w:right w:val="single" w:sz="8" w:space="0" w:color="auto"/>
            </w:tcBorders>
            <w:shd w:val="clear" w:color="auto" w:fill="auto"/>
            <w:noWrap/>
            <w:vAlign w:val="center"/>
          </w:tcPr>
          <w:p w14:paraId="1B9DB4D6" w14:textId="77777777" w:rsidR="003E124B" w:rsidRPr="007E7F4F" w:rsidRDefault="003E124B" w:rsidP="003E124B">
            <w:pPr>
              <w:suppressAutoHyphens w:val="0"/>
              <w:jc w:val="center"/>
              <w:rPr>
                <w:sz w:val="21"/>
                <w:szCs w:val="21"/>
                <w:lang w:val="es-CR" w:eastAsia="es-CR"/>
              </w:rPr>
            </w:pPr>
          </w:p>
        </w:tc>
        <w:tc>
          <w:tcPr>
            <w:tcW w:w="870" w:type="pct"/>
            <w:tcBorders>
              <w:top w:val="nil"/>
              <w:left w:val="nil"/>
              <w:bottom w:val="nil"/>
              <w:right w:val="nil"/>
            </w:tcBorders>
            <w:shd w:val="clear" w:color="auto" w:fill="auto"/>
            <w:noWrap/>
            <w:vAlign w:val="bottom"/>
          </w:tcPr>
          <w:p w14:paraId="0C2F4791" w14:textId="77777777" w:rsidR="003E124B" w:rsidRPr="007E7F4F" w:rsidRDefault="003E124B" w:rsidP="003E124B">
            <w:pPr>
              <w:suppressAutoHyphens w:val="0"/>
              <w:jc w:val="center"/>
              <w:rPr>
                <w:sz w:val="21"/>
                <w:szCs w:val="21"/>
                <w:lang w:val="es-CR" w:eastAsia="es-CR"/>
              </w:rPr>
            </w:pPr>
          </w:p>
        </w:tc>
        <w:tc>
          <w:tcPr>
            <w:tcW w:w="694" w:type="pct"/>
            <w:tcBorders>
              <w:top w:val="nil"/>
              <w:left w:val="nil"/>
              <w:bottom w:val="nil"/>
              <w:right w:val="nil"/>
            </w:tcBorders>
            <w:shd w:val="clear" w:color="auto" w:fill="auto"/>
            <w:noWrap/>
            <w:vAlign w:val="bottom"/>
          </w:tcPr>
          <w:p w14:paraId="0CD946A4" w14:textId="77777777" w:rsidR="003E124B" w:rsidRPr="007E7F4F" w:rsidRDefault="003E124B" w:rsidP="003E124B">
            <w:pPr>
              <w:suppressAutoHyphens w:val="0"/>
              <w:jc w:val="center"/>
              <w:rPr>
                <w:sz w:val="21"/>
                <w:szCs w:val="21"/>
                <w:lang w:val="es-CR" w:eastAsia="es-CR"/>
              </w:rPr>
            </w:pPr>
          </w:p>
        </w:tc>
        <w:tc>
          <w:tcPr>
            <w:tcW w:w="629" w:type="pct"/>
            <w:tcBorders>
              <w:top w:val="nil"/>
              <w:left w:val="nil"/>
              <w:bottom w:val="nil"/>
              <w:right w:val="nil"/>
            </w:tcBorders>
            <w:shd w:val="clear" w:color="auto" w:fill="auto"/>
            <w:noWrap/>
            <w:vAlign w:val="bottom"/>
          </w:tcPr>
          <w:p w14:paraId="0677C791" w14:textId="77777777" w:rsidR="003E124B" w:rsidRPr="007E7F4F" w:rsidRDefault="003E124B" w:rsidP="003E124B">
            <w:pPr>
              <w:suppressAutoHyphens w:val="0"/>
              <w:jc w:val="center"/>
              <w:rPr>
                <w:sz w:val="21"/>
                <w:szCs w:val="21"/>
                <w:lang w:val="es-CR" w:eastAsia="es-CR"/>
              </w:rPr>
            </w:pPr>
          </w:p>
        </w:tc>
      </w:tr>
      <w:tr w:rsidR="003E124B" w:rsidRPr="007E7F4F" w14:paraId="03C4116F" w14:textId="77777777" w:rsidTr="003E124B">
        <w:trPr>
          <w:trHeight w:val="20"/>
        </w:trPr>
        <w:tc>
          <w:tcPr>
            <w:tcW w:w="1925" w:type="pct"/>
            <w:tcBorders>
              <w:top w:val="nil"/>
              <w:left w:val="nil"/>
              <w:bottom w:val="nil"/>
              <w:right w:val="single" w:sz="8" w:space="0" w:color="auto"/>
            </w:tcBorders>
            <w:shd w:val="clear" w:color="auto" w:fill="auto"/>
            <w:noWrap/>
            <w:vAlign w:val="center"/>
            <w:hideMark/>
          </w:tcPr>
          <w:p w14:paraId="0BDF35DD" w14:textId="77777777" w:rsidR="003E124B" w:rsidRPr="007E7F4F" w:rsidRDefault="003E124B" w:rsidP="003E124B">
            <w:pPr>
              <w:suppressAutoHyphens w:val="0"/>
              <w:rPr>
                <w:sz w:val="21"/>
                <w:szCs w:val="21"/>
                <w:lang w:val="es-CR" w:eastAsia="es-CR"/>
              </w:rPr>
            </w:pPr>
            <w:r w:rsidRPr="007E7F4F">
              <w:rPr>
                <w:sz w:val="21"/>
                <w:szCs w:val="21"/>
                <w:lang w:val="es-CR" w:eastAsia="es-CR"/>
              </w:rPr>
              <w:t>Ajuste de cuentas / venganza</w:t>
            </w:r>
          </w:p>
        </w:tc>
        <w:tc>
          <w:tcPr>
            <w:tcW w:w="882" w:type="pct"/>
            <w:tcBorders>
              <w:top w:val="nil"/>
              <w:left w:val="nil"/>
              <w:bottom w:val="nil"/>
              <w:right w:val="single" w:sz="8" w:space="0" w:color="auto"/>
            </w:tcBorders>
            <w:shd w:val="clear" w:color="auto" w:fill="auto"/>
            <w:noWrap/>
            <w:vAlign w:val="center"/>
            <w:hideMark/>
          </w:tcPr>
          <w:p w14:paraId="0D2216F6"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262</w:t>
            </w:r>
          </w:p>
        </w:tc>
        <w:tc>
          <w:tcPr>
            <w:tcW w:w="870" w:type="pct"/>
            <w:tcBorders>
              <w:top w:val="nil"/>
              <w:left w:val="nil"/>
              <w:bottom w:val="nil"/>
              <w:right w:val="nil"/>
            </w:tcBorders>
            <w:shd w:val="clear" w:color="auto" w:fill="auto"/>
            <w:noWrap/>
            <w:vAlign w:val="center"/>
            <w:hideMark/>
          </w:tcPr>
          <w:p w14:paraId="6FD78D44"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216</w:t>
            </w:r>
          </w:p>
        </w:tc>
        <w:tc>
          <w:tcPr>
            <w:tcW w:w="694" w:type="pct"/>
            <w:tcBorders>
              <w:top w:val="nil"/>
              <w:left w:val="nil"/>
              <w:bottom w:val="nil"/>
              <w:right w:val="nil"/>
            </w:tcBorders>
            <w:shd w:val="clear" w:color="auto" w:fill="auto"/>
            <w:noWrap/>
            <w:vAlign w:val="center"/>
            <w:hideMark/>
          </w:tcPr>
          <w:p w14:paraId="3B5368DB"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13</w:t>
            </w:r>
          </w:p>
        </w:tc>
        <w:tc>
          <w:tcPr>
            <w:tcW w:w="629" w:type="pct"/>
            <w:tcBorders>
              <w:top w:val="nil"/>
              <w:left w:val="nil"/>
              <w:bottom w:val="nil"/>
              <w:right w:val="nil"/>
            </w:tcBorders>
            <w:shd w:val="clear" w:color="auto" w:fill="auto"/>
            <w:noWrap/>
            <w:vAlign w:val="center"/>
            <w:hideMark/>
          </w:tcPr>
          <w:p w14:paraId="09EA7CD8"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33</w:t>
            </w:r>
          </w:p>
        </w:tc>
      </w:tr>
      <w:tr w:rsidR="003E124B" w:rsidRPr="007E7F4F" w14:paraId="7E7F48B8" w14:textId="77777777" w:rsidTr="003E124B">
        <w:trPr>
          <w:trHeight w:val="20"/>
        </w:trPr>
        <w:tc>
          <w:tcPr>
            <w:tcW w:w="1925" w:type="pct"/>
            <w:tcBorders>
              <w:top w:val="nil"/>
              <w:left w:val="nil"/>
              <w:bottom w:val="nil"/>
              <w:right w:val="single" w:sz="8" w:space="0" w:color="auto"/>
            </w:tcBorders>
            <w:shd w:val="clear" w:color="auto" w:fill="auto"/>
            <w:noWrap/>
            <w:vAlign w:val="center"/>
            <w:hideMark/>
          </w:tcPr>
          <w:p w14:paraId="13DD9430" w14:textId="77777777" w:rsidR="003E124B" w:rsidRPr="007E7F4F" w:rsidRDefault="003E124B" w:rsidP="003E124B">
            <w:pPr>
              <w:suppressAutoHyphens w:val="0"/>
              <w:rPr>
                <w:sz w:val="21"/>
                <w:szCs w:val="21"/>
                <w:lang w:val="es-CR" w:eastAsia="es-CR"/>
              </w:rPr>
            </w:pPr>
            <w:r w:rsidRPr="007E7F4F">
              <w:rPr>
                <w:sz w:val="21"/>
                <w:szCs w:val="21"/>
                <w:lang w:val="es-CR" w:eastAsia="es-CR"/>
              </w:rPr>
              <w:t>Discusión, riña</w:t>
            </w:r>
          </w:p>
        </w:tc>
        <w:tc>
          <w:tcPr>
            <w:tcW w:w="882" w:type="pct"/>
            <w:tcBorders>
              <w:top w:val="nil"/>
              <w:left w:val="nil"/>
              <w:bottom w:val="nil"/>
              <w:right w:val="single" w:sz="8" w:space="0" w:color="auto"/>
            </w:tcBorders>
            <w:shd w:val="clear" w:color="auto" w:fill="auto"/>
            <w:noWrap/>
            <w:vAlign w:val="center"/>
            <w:hideMark/>
          </w:tcPr>
          <w:p w14:paraId="368AA624"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105</w:t>
            </w:r>
          </w:p>
        </w:tc>
        <w:tc>
          <w:tcPr>
            <w:tcW w:w="870" w:type="pct"/>
            <w:tcBorders>
              <w:top w:val="nil"/>
              <w:left w:val="nil"/>
              <w:bottom w:val="nil"/>
              <w:right w:val="nil"/>
            </w:tcBorders>
            <w:shd w:val="clear" w:color="auto" w:fill="auto"/>
            <w:noWrap/>
            <w:vAlign w:val="center"/>
            <w:hideMark/>
          </w:tcPr>
          <w:p w14:paraId="00148F78"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48</w:t>
            </w:r>
          </w:p>
        </w:tc>
        <w:tc>
          <w:tcPr>
            <w:tcW w:w="694" w:type="pct"/>
            <w:tcBorders>
              <w:top w:val="nil"/>
              <w:left w:val="nil"/>
              <w:bottom w:val="nil"/>
              <w:right w:val="nil"/>
            </w:tcBorders>
            <w:shd w:val="clear" w:color="auto" w:fill="auto"/>
            <w:noWrap/>
            <w:vAlign w:val="center"/>
            <w:hideMark/>
          </w:tcPr>
          <w:p w14:paraId="2FD0A0A6"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43</w:t>
            </w:r>
          </w:p>
        </w:tc>
        <w:tc>
          <w:tcPr>
            <w:tcW w:w="629" w:type="pct"/>
            <w:tcBorders>
              <w:top w:val="nil"/>
              <w:left w:val="nil"/>
              <w:bottom w:val="nil"/>
              <w:right w:val="nil"/>
            </w:tcBorders>
            <w:shd w:val="clear" w:color="auto" w:fill="auto"/>
            <w:noWrap/>
            <w:vAlign w:val="center"/>
            <w:hideMark/>
          </w:tcPr>
          <w:p w14:paraId="71AFC0AB"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14</w:t>
            </w:r>
          </w:p>
        </w:tc>
      </w:tr>
      <w:tr w:rsidR="003E124B" w:rsidRPr="007E7F4F" w14:paraId="39510129" w14:textId="77777777" w:rsidTr="003E124B">
        <w:trPr>
          <w:trHeight w:val="20"/>
        </w:trPr>
        <w:tc>
          <w:tcPr>
            <w:tcW w:w="1925" w:type="pct"/>
            <w:tcBorders>
              <w:top w:val="nil"/>
              <w:left w:val="nil"/>
              <w:bottom w:val="nil"/>
              <w:right w:val="single" w:sz="8" w:space="0" w:color="auto"/>
            </w:tcBorders>
            <w:shd w:val="clear" w:color="auto" w:fill="auto"/>
            <w:noWrap/>
            <w:vAlign w:val="center"/>
            <w:hideMark/>
          </w:tcPr>
          <w:p w14:paraId="7415AA8F" w14:textId="77777777" w:rsidR="003E124B" w:rsidRPr="007E7F4F" w:rsidRDefault="003E124B" w:rsidP="003E124B">
            <w:pPr>
              <w:suppressAutoHyphens w:val="0"/>
              <w:rPr>
                <w:sz w:val="21"/>
                <w:szCs w:val="21"/>
                <w:lang w:val="es-CR" w:eastAsia="es-CR"/>
              </w:rPr>
            </w:pPr>
            <w:r w:rsidRPr="007E7F4F">
              <w:rPr>
                <w:sz w:val="21"/>
                <w:szCs w:val="21"/>
                <w:lang w:val="es-CR" w:eastAsia="es-CR"/>
              </w:rPr>
              <w:t>Por la comisión de otro delito</w:t>
            </w:r>
          </w:p>
        </w:tc>
        <w:tc>
          <w:tcPr>
            <w:tcW w:w="882" w:type="pct"/>
            <w:tcBorders>
              <w:top w:val="nil"/>
              <w:left w:val="nil"/>
              <w:bottom w:val="nil"/>
              <w:right w:val="single" w:sz="8" w:space="0" w:color="auto"/>
            </w:tcBorders>
            <w:shd w:val="clear" w:color="auto" w:fill="auto"/>
            <w:noWrap/>
            <w:vAlign w:val="center"/>
            <w:hideMark/>
          </w:tcPr>
          <w:p w14:paraId="7E3D298E"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102</w:t>
            </w:r>
          </w:p>
        </w:tc>
        <w:tc>
          <w:tcPr>
            <w:tcW w:w="870" w:type="pct"/>
            <w:tcBorders>
              <w:top w:val="nil"/>
              <w:left w:val="nil"/>
              <w:bottom w:val="nil"/>
              <w:right w:val="nil"/>
            </w:tcBorders>
            <w:shd w:val="clear" w:color="auto" w:fill="auto"/>
            <w:noWrap/>
            <w:vAlign w:val="center"/>
            <w:hideMark/>
          </w:tcPr>
          <w:p w14:paraId="0B70254D"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63</w:t>
            </w:r>
          </w:p>
        </w:tc>
        <w:tc>
          <w:tcPr>
            <w:tcW w:w="694" w:type="pct"/>
            <w:tcBorders>
              <w:top w:val="nil"/>
              <w:left w:val="nil"/>
              <w:bottom w:val="nil"/>
              <w:right w:val="nil"/>
            </w:tcBorders>
            <w:shd w:val="clear" w:color="auto" w:fill="auto"/>
            <w:noWrap/>
            <w:vAlign w:val="center"/>
            <w:hideMark/>
          </w:tcPr>
          <w:p w14:paraId="6853A00F"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20</w:t>
            </w:r>
          </w:p>
        </w:tc>
        <w:tc>
          <w:tcPr>
            <w:tcW w:w="629" w:type="pct"/>
            <w:tcBorders>
              <w:top w:val="nil"/>
              <w:left w:val="nil"/>
              <w:bottom w:val="nil"/>
              <w:right w:val="nil"/>
            </w:tcBorders>
            <w:shd w:val="clear" w:color="auto" w:fill="auto"/>
            <w:noWrap/>
            <w:vAlign w:val="center"/>
            <w:hideMark/>
          </w:tcPr>
          <w:p w14:paraId="6B305C47"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19</w:t>
            </w:r>
          </w:p>
        </w:tc>
      </w:tr>
      <w:tr w:rsidR="003E124B" w:rsidRPr="007E7F4F" w14:paraId="3B916C79" w14:textId="77777777" w:rsidTr="003E124B">
        <w:trPr>
          <w:trHeight w:val="20"/>
        </w:trPr>
        <w:tc>
          <w:tcPr>
            <w:tcW w:w="1925" w:type="pct"/>
            <w:tcBorders>
              <w:top w:val="nil"/>
              <w:left w:val="nil"/>
              <w:bottom w:val="nil"/>
              <w:right w:val="single" w:sz="8" w:space="0" w:color="auto"/>
            </w:tcBorders>
            <w:shd w:val="clear" w:color="auto" w:fill="auto"/>
            <w:noWrap/>
            <w:vAlign w:val="center"/>
          </w:tcPr>
          <w:p w14:paraId="73A654FD" w14:textId="77777777" w:rsidR="003E124B" w:rsidRPr="007E7F4F" w:rsidRDefault="003E124B" w:rsidP="003E124B">
            <w:pPr>
              <w:suppressAutoHyphens w:val="0"/>
              <w:rPr>
                <w:sz w:val="21"/>
                <w:szCs w:val="21"/>
                <w:lang w:val="es-CR" w:eastAsia="es-CR"/>
              </w:rPr>
            </w:pPr>
            <w:r w:rsidRPr="007E7F4F">
              <w:rPr>
                <w:sz w:val="21"/>
                <w:szCs w:val="21"/>
                <w:lang w:val="es-CR" w:eastAsia="es-CR"/>
              </w:rPr>
              <w:t>Violencia Doméstica</w:t>
            </w:r>
          </w:p>
        </w:tc>
        <w:tc>
          <w:tcPr>
            <w:tcW w:w="882" w:type="pct"/>
            <w:tcBorders>
              <w:top w:val="nil"/>
              <w:left w:val="nil"/>
              <w:bottom w:val="nil"/>
              <w:right w:val="single" w:sz="8" w:space="0" w:color="auto"/>
            </w:tcBorders>
            <w:shd w:val="clear" w:color="auto" w:fill="auto"/>
            <w:noWrap/>
            <w:vAlign w:val="center"/>
          </w:tcPr>
          <w:p w14:paraId="4F17589C"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29</w:t>
            </w:r>
          </w:p>
        </w:tc>
        <w:tc>
          <w:tcPr>
            <w:tcW w:w="870" w:type="pct"/>
            <w:tcBorders>
              <w:top w:val="nil"/>
              <w:left w:val="nil"/>
              <w:bottom w:val="nil"/>
              <w:right w:val="nil"/>
            </w:tcBorders>
            <w:shd w:val="clear" w:color="auto" w:fill="auto"/>
            <w:noWrap/>
            <w:vAlign w:val="center"/>
          </w:tcPr>
          <w:p w14:paraId="4DAF2553"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7</w:t>
            </w:r>
          </w:p>
        </w:tc>
        <w:tc>
          <w:tcPr>
            <w:tcW w:w="694" w:type="pct"/>
            <w:tcBorders>
              <w:top w:val="nil"/>
              <w:left w:val="nil"/>
              <w:bottom w:val="nil"/>
              <w:right w:val="nil"/>
            </w:tcBorders>
            <w:shd w:val="clear" w:color="auto" w:fill="auto"/>
            <w:noWrap/>
            <w:vAlign w:val="center"/>
          </w:tcPr>
          <w:p w14:paraId="5337B406"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15</w:t>
            </w:r>
          </w:p>
        </w:tc>
        <w:tc>
          <w:tcPr>
            <w:tcW w:w="629" w:type="pct"/>
            <w:tcBorders>
              <w:top w:val="nil"/>
              <w:left w:val="nil"/>
              <w:bottom w:val="nil"/>
              <w:right w:val="nil"/>
            </w:tcBorders>
            <w:shd w:val="clear" w:color="auto" w:fill="auto"/>
            <w:noWrap/>
            <w:vAlign w:val="center"/>
          </w:tcPr>
          <w:p w14:paraId="1B021FFA"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7</w:t>
            </w:r>
          </w:p>
        </w:tc>
      </w:tr>
      <w:tr w:rsidR="003E124B" w:rsidRPr="007E7F4F" w14:paraId="346C330B" w14:textId="77777777" w:rsidTr="003E124B">
        <w:trPr>
          <w:trHeight w:val="20"/>
        </w:trPr>
        <w:tc>
          <w:tcPr>
            <w:tcW w:w="1925" w:type="pct"/>
            <w:tcBorders>
              <w:top w:val="nil"/>
              <w:left w:val="nil"/>
              <w:bottom w:val="nil"/>
              <w:right w:val="single" w:sz="8" w:space="0" w:color="auto"/>
            </w:tcBorders>
            <w:shd w:val="clear" w:color="auto" w:fill="auto"/>
            <w:noWrap/>
            <w:vAlign w:val="center"/>
            <w:hideMark/>
          </w:tcPr>
          <w:p w14:paraId="54FB2FB4" w14:textId="77777777" w:rsidR="003E124B" w:rsidRPr="007E7F4F" w:rsidRDefault="003E124B" w:rsidP="003E124B">
            <w:pPr>
              <w:suppressAutoHyphens w:val="0"/>
              <w:rPr>
                <w:sz w:val="21"/>
                <w:szCs w:val="21"/>
                <w:lang w:val="es-CR" w:eastAsia="es-CR"/>
              </w:rPr>
            </w:pPr>
            <w:r w:rsidRPr="007E7F4F">
              <w:rPr>
                <w:sz w:val="21"/>
                <w:szCs w:val="21"/>
                <w:lang w:val="es-CR" w:eastAsia="es-CR"/>
              </w:rPr>
              <w:t>Repeliendo actividad criminal</w:t>
            </w:r>
          </w:p>
        </w:tc>
        <w:tc>
          <w:tcPr>
            <w:tcW w:w="882" w:type="pct"/>
            <w:tcBorders>
              <w:top w:val="nil"/>
              <w:left w:val="nil"/>
              <w:bottom w:val="nil"/>
              <w:right w:val="single" w:sz="8" w:space="0" w:color="auto"/>
            </w:tcBorders>
            <w:shd w:val="clear" w:color="auto" w:fill="auto"/>
            <w:noWrap/>
            <w:vAlign w:val="center"/>
            <w:hideMark/>
          </w:tcPr>
          <w:p w14:paraId="4361ECC0"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18</w:t>
            </w:r>
          </w:p>
        </w:tc>
        <w:tc>
          <w:tcPr>
            <w:tcW w:w="870" w:type="pct"/>
            <w:tcBorders>
              <w:top w:val="nil"/>
              <w:left w:val="nil"/>
              <w:bottom w:val="nil"/>
              <w:right w:val="nil"/>
            </w:tcBorders>
            <w:shd w:val="clear" w:color="auto" w:fill="auto"/>
            <w:noWrap/>
            <w:vAlign w:val="center"/>
            <w:hideMark/>
          </w:tcPr>
          <w:p w14:paraId="1EC44BDB"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17</w:t>
            </w:r>
          </w:p>
        </w:tc>
        <w:tc>
          <w:tcPr>
            <w:tcW w:w="694" w:type="pct"/>
            <w:tcBorders>
              <w:top w:val="nil"/>
              <w:left w:val="nil"/>
              <w:bottom w:val="nil"/>
              <w:right w:val="nil"/>
            </w:tcBorders>
            <w:shd w:val="clear" w:color="auto" w:fill="auto"/>
            <w:noWrap/>
            <w:vAlign w:val="center"/>
            <w:hideMark/>
          </w:tcPr>
          <w:p w14:paraId="6B9EDCAF"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w:t>
            </w:r>
          </w:p>
        </w:tc>
        <w:tc>
          <w:tcPr>
            <w:tcW w:w="629" w:type="pct"/>
            <w:tcBorders>
              <w:top w:val="nil"/>
              <w:left w:val="nil"/>
              <w:bottom w:val="nil"/>
              <w:right w:val="nil"/>
            </w:tcBorders>
            <w:shd w:val="clear" w:color="auto" w:fill="auto"/>
            <w:noWrap/>
            <w:vAlign w:val="center"/>
            <w:hideMark/>
          </w:tcPr>
          <w:p w14:paraId="48851465"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w:t>
            </w:r>
          </w:p>
        </w:tc>
      </w:tr>
      <w:tr w:rsidR="003E124B" w:rsidRPr="007E7F4F" w14:paraId="1AE4B9BA" w14:textId="77777777" w:rsidTr="003E124B">
        <w:trPr>
          <w:trHeight w:val="20"/>
        </w:trPr>
        <w:tc>
          <w:tcPr>
            <w:tcW w:w="1925" w:type="pct"/>
            <w:tcBorders>
              <w:top w:val="nil"/>
              <w:left w:val="nil"/>
              <w:bottom w:val="nil"/>
              <w:right w:val="single" w:sz="8" w:space="0" w:color="auto"/>
            </w:tcBorders>
            <w:shd w:val="clear" w:color="auto" w:fill="auto"/>
            <w:noWrap/>
            <w:vAlign w:val="center"/>
            <w:hideMark/>
          </w:tcPr>
          <w:p w14:paraId="35EF0A5C" w14:textId="77777777" w:rsidR="003E124B" w:rsidRPr="007E7F4F" w:rsidRDefault="003E124B" w:rsidP="003E124B">
            <w:pPr>
              <w:suppressAutoHyphens w:val="0"/>
              <w:rPr>
                <w:sz w:val="21"/>
                <w:szCs w:val="21"/>
                <w:lang w:val="es-CR" w:eastAsia="es-CR"/>
              </w:rPr>
            </w:pPr>
            <w:r w:rsidRPr="007E7F4F">
              <w:rPr>
                <w:sz w:val="21"/>
                <w:szCs w:val="21"/>
                <w:lang w:val="es-CR" w:eastAsia="es-CR"/>
              </w:rPr>
              <w:t>Ataque sexual</w:t>
            </w:r>
          </w:p>
        </w:tc>
        <w:tc>
          <w:tcPr>
            <w:tcW w:w="882" w:type="pct"/>
            <w:tcBorders>
              <w:top w:val="nil"/>
              <w:left w:val="nil"/>
              <w:bottom w:val="nil"/>
              <w:right w:val="single" w:sz="8" w:space="0" w:color="auto"/>
            </w:tcBorders>
            <w:shd w:val="clear" w:color="auto" w:fill="auto"/>
            <w:noWrap/>
            <w:vAlign w:val="center"/>
            <w:hideMark/>
          </w:tcPr>
          <w:p w14:paraId="2E6D2B56"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4</w:t>
            </w:r>
          </w:p>
        </w:tc>
        <w:tc>
          <w:tcPr>
            <w:tcW w:w="870" w:type="pct"/>
            <w:tcBorders>
              <w:top w:val="nil"/>
              <w:left w:val="nil"/>
              <w:bottom w:val="nil"/>
              <w:right w:val="nil"/>
            </w:tcBorders>
            <w:shd w:val="clear" w:color="auto" w:fill="auto"/>
            <w:noWrap/>
            <w:vAlign w:val="center"/>
            <w:hideMark/>
          </w:tcPr>
          <w:p w14:paraId="2D2459C3"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w:t>
            </w:r>
          </w:p>
        </w:tc>
        <w:tc>
          <w:tcPr>
            <w:tcW w:w="694" w:type="pct"/>
            <w:tcBorders>
              <w:top w:val="nil"/>
              <w:left w:val="nil"/>
              <w:bottom w:val="nil"/>
              <w:right w:val="nil"/>
            </w:tcBorders>
            <w:shd w:val="clear" w:color="auto" w:fill="auto"/>
            <w:noWrap/>
            <w:vAlign w:val="center"/>
            <w:hideMark/>
          </w:tcPr>
          <w:p w14:paraId="6694474F"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3</w:t>
            </w:r>
          </w:p>
        </w:tc>
        <w:tc>
          <w:tcPr>
            <w:tcW w:w="629" w:type="pct"/>
            <w:tcBorders>
              <w:top w:val="nil"/>
              <w:left w:val="nil"/>
              <w:bottom w:val="nil"/>
              <w:right w:val="nil"/>
            </w:tcBorders>
            <w:shd w:val="clear" w:color="auto" w:fill="auto"/>
            <w:noWrap/>
            <w:vAlign w:val="center"/>
            <w:hideMark/>
          </w:tcPr>
          <w:p w14:paraId="618087C0"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w:t>
            </w:r>
          </w:p>
        </w:tc>
      </w:tr>
      <w:tr w:rsidR="003E124B" w:rsidRPr="007E7F4F" w14:paraId="2D07787E" w14:textId="77777777" w:rsidTr="003E124B">
        <w:trPr>
          <w:trHeight w:val="20"/>
        </w:trPr>
        <w:tc>
          <w:tcPr>
            <w:tcW w:w="1925" w:type="pct"/>
            <w:tcBorders>
              <w:top w:val="nil"/>
              <w:left w:val="nil"/>
              <w:bottom w:val="nil"/>
              <w:right w:val="single" w:sz="8" w:space="0" w:color="auto"/>
            </w:tcBorders>
            <w:shd w:val="clear" w:color="auto" w:fill="auto"/>
            <w:noWrap/>
            <w:vAlign w:val="center"/>
          </w:tcPr>
          <w:p w14:paraId="53B5DA67" w14:textId="77777777" w:rsidR="003E124B" w:rsidRPr="007E7F4F" w:rsidRDefault="003E124B" w:rsidP="003E124B">
            <w:pPr>
              <w:suppressAutoHyphens w:val="0"/>
              <w:rPr>
                <w:sz w:val="21"/>
                <w:szCs w:val="21"/>
                <w:lang w:val="es-CR" w:eastAsia="es-CR"/>
              </w:rPr>
            </w:pPr>
            <w:r w:rsidRPr="007E7F4F">
              <w:rPr>
                <w:sz w:val="21"/>
                <w:szCs w:val="21"/>
                <w:lang w:val="es-CR" w:eastAsia="es-CR"/>
              </w:rPr>
              <w:t>Profesional (Sicariato)</w:t>
            </w:r>
          </w:p>
        </w:tc>
        <w:tc>
          <w:tcPr>
            <w:tcW w:w="882" w:type="pct"/>
            <w:tcBorders>
              <w:top w:val="nil"/>
              <w:left w:val="nil"/>
              <w:bottom w:val="nil"/>
              <w:right w:val="single" w:sz="8" w:space="0" w:color="auto"/>
            </w:tcBorders>
            <w:shd w:val="clear" w:color="auto" w:fill="auto"/>
            <w:noWrap/>
            <w:vAlign w:val="center"/>
          </w:tcPr>
          <w:p w14:paraId="0288865A"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3</w:t>
            </w:r>
          </w:p>
        </w:tc>
        <w:tc>
          <w:tcPr>
            <w:tcW w:w="870" w:type="pct"/>
            <w:tcBorders>
              <w:top w:val="nil"/>
              <w:left w:val="nil"/>
              <w:bottom w:val="nil"/>
              <w:right w:val="nil"/>
            </w:tcBorders>
            <w:shd w:val="clear" w:color="auto" w:fill="auto"/>
            <w:noWrap/>
            <w:vAlign w:val="center"/>
          </w:tcPr>
          <w:p w14:paraId="4A96D182"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3</w:t>
            </w:r>
          </w:p>
        </w:tc>
        <w:tc>
          <w:tcPr>
            <w:tcW w:w="694" w:type="pct"/>
            <w:tcBorders>
              <w:top w:val="nil"/>
              <w:left w:val="nil"/>
              <w:bottom w:val="nil"/>
              <w:right w:val="nil"/>
            </w:tcBorders>
            <w:shd w:val="clear" w:color="auto" w:fill="auto"/>
            <w:noWrap/>
            <w:vAlign w:val="center"/>
          </w:tcPr>
          <w:p w14:paraId="16F04584"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w:t>
            </w:r>
          </w:p>
        </w:tc>
        <w:tc>
          <w:tcPr>
            <w:tcW w:w="629" w:type="pct"/>
            <w:tcBorders>
              <w:top w:val="nil"/>
              <w:left w:val="nil"/>
              <w:bottom w:val="nil"/>
              <w:right w:val="nil"/>
            </w:tcBorders>
            <w:shd w:val="clear" w:color="auto" w:fill="auto"/>
            <w:noWrap/>
            <w:vAlign w:val="center"/>
          </w:tcPr>
          <w:p w14:paraId="1AA7A8E7"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w:t>
            </w:r>
          </w:p>
        </w:tc>
      </w:tr>
      <w:tr w:rsidR="003E124B" w:rsidRPr="007E7F4F" w14:paraId="7E495348" w14:textId="77777777" w:rsidTr="003E124B">
        <w:trPr>
          <w:trHeight w:val="20"/>
        </w:trPr>
        <w:tc>
          <w:tcPr>
            <w:tcW w:w="1925" w:type="pct"/>
            <w:tcBorders>
              <w:top w:val="nil"/>
              <w:left w:val="nil"/>
              <w:bottom w:val="nil"/>
              <w:right w:val="single" w:sz="8" w:space="0" w:color="auto"/>
            </w:tcBorders>
            <w:shd w:val="clear" w:color="auto" w:fill="auto"/>
            <w:noWrap/>
            <w:vAlign w:val="center"/>
          </w:tcPr>
          <w:p w14:paraId="12A633B2" w14:textId="77777777" w:rsidR="003E124B" w:rsidRPr="007E7F4F" w:rsidRDefault="003E124B" w:rsidP="003E124B">
            <w:pPr>
              <w:suppressAutoHyphens w:val="0"/>
              <w:rPr>
                <w:sz w:val="21"/>
                <w:szCs w:val="21"/>
                <w:lang w:val="es-CR" w:eastAsia="es-CR"/>
              </w:rPr>
            </w:pPr>
            <w:r w:rsidRPr="007E7F4F">
              <w:rPr>
                <w:sz w:val="21"/>
                <w:szCs w:val="21"/>
                <w:lang w:val="es-CR" w:eastAsia="es-CR"/>
              </w:rPr>
              <w:t>Información ignorada</w:t>
            </w:r>
          </w:p>
        </w:tc>
        <w:tc>
          <w:tcPr>
            <w:tcW w:w="882" w:type="pct"/>
            <w:tcBorders>
              <w:top w:val="nil"/>
              <w:left w:val="nil"/>
              <w:bottom w:val="nil"/>
              <w:right w:val="single" w:sz="8" w:space="0" w:color="auto"/>
            </w:tcBorders>
            <w:shd w:val="clear" w:color="auto" w:fill="auto"/>
            <w:noWrap/>
            <w:vAlign w:val="center"/>
          </w:tcPr>
          <w:p w14:paraId="0D19F6CE"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40</w:t>
            </w:r>
          </w:p>
        </w:tc>
        <w:tc>
          <w:tcPr>
            <w:tcW w:w="870" w:type="pct"/>
            <w:tcBorders>
              <w:top w:val="nil"/>
              <w:left w:val="nil"/>
              <w:bottom w:val="nil"/>
              <w:right w:val="nil"/>
            </w:tcBorders>
            <w:shd w:val="clear" w:color="auto" w:fill="auto"/>
            <w:noWrap/>
            <w:vAlign w:val="center"/>
          </w:tcPr>
          <w:p w14:paraId="381DE6B9"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26</w:t>
            </w:r>
          </w:p>
        </w:tc>
        <w:tc>
          <w:tcPr>
            <w:tcW w:w="694" w:type="pct"/>
            <w:tcBorders>
              <w:top w:val="nil"/>
              <w:left w:val="nil"/>
              <w:bottom w:val="nil"/>
              <w:right w:val="nil"/>
            </w:tcBorders>
            <w:shd w:val="clear" w:color="auto" w:fill="auto"/>
            <w:noWrap/>
            <w:vAlign w:val="center"/>
          </w:tcPr>
          <w:p w14:paraId="6E290F49"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4</w:t>
            </w:r>
          </w:p>
        </w:tc>
        <w:tc>
          <w:tcPr>
            <w:tcW w:w="629" w:type="pct"/>
            <w:tcBorders>
              <w:top w:val="nil"/>
              <w:left w:val="nil"/>
              <w:bottom w:val="nil"/>
              <w:right w:val="nil"/>
            </w:tcBorders>
            <w:shd w:val="clear" w:color="auto" w:fill="auto"/>
            <w:noWrap/>
            <w:vAlign w:val="center"/>
          </w:tcPr>
          <w:p w14:paraId="383C59AF"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10</w:t>
            </w:r>
          </w:p>
        </w:tc>
      </w:tr>
      <w:tr w:rsidR="003E124B" w:rsidRPr="007E7F4F" w14:paraId="480AAF0A" w14:textId="77777777" w:rsidTr="007E7F4F">
        <w:trPr>
          <w:trHeight w:val="20"/>
        </w:trPr>
        <w:tc>
          <w:tcPr>
            <w:tcW w:w="1925" w:type="pct"/>
            <w:tcBorders>
              <w:top w:val="nil"/>
              <w:left w:val="nil"/>
              <w:bottom w:val="nil"/>
              <w:right w:val="single" w:sz="8" w:space="0" w:color="auto"/>
            </w:tcBorders>
            <w:shd w:val="clear" w:color="auto" w:fill="auto"/>
            <w:noWrap/>
            <w:vAlign w:val="center"/>
          </w:tcPr>
          <w:p w14:paraId="5E0CE0A6" w14:textId="77777777" w:rsidR="003E124B" w:rsidRPr="007E7F4F" w:rsidRDefault="003E124B" w:rsidP="003E124B">
            <w:pPr>
              <w:suppressAutoHyphens w:val="0"/>
              <w:rPr>
                <w:sz w:val="21"/>
                <w:szCs w:val="21"/>
                <w:lang w:val="es-CR" w:eastAsia="es-CR"/>
              </w:rPr>
            </w:pPr>
          </w:p>
        </w:tc>
        <w:tc>
          <w:tcPr>
            <w:tcW w:w="882" w:type="pct"/>
            <w:tcBorders>
              <w:top w:val="nil"/>
              <w:left w:val="nil"/>
              <w:bottom w:val="nil"/>
              <w:right w:val="single" w:sz="8" w:space="0" w:color="auto"/>
            </w:tcBorders>
            <w:shd w:val="clear" w:color="auto" w:fill="auto"/>
            <w:noWrap/>
            <w:vAlign w:val="center"/>
          </w:tcPr>
          <w:p w14:paraId="2F1324EF" w14:textId="77777777" w:rsidR="003E124B" w:rsidRPr="007E7F4F" w:rsidRDefault="003E124B" w:rsidP="003E124B">
            <w:pPr>
              <w:suppressAutoHyphens w:val="0"/>
              <w:jc w:val="center"/>
              <w:rPr>
                <w:sz w:val="21"/>
                <w:szCs w:val="21"/>
                <w:lang w:val="es-CR" w:eastAsia="es-CR"/>
              </w:rPr>
            </w:pPr>
          </w:p>
        </w:tc>
        <w:tc>
          <w:tcPr>
            <w:tcW w:w="870" w:type="pct"/>
            <w:tcBorders>
              <w:top w:val="nil"/>
              <w:left w:val="nil"/>
              <w:bottom w:val="nil"/>
              <w:right w:val="nil"/>
            </w:tcBorders>
            <w:shd w:val="clear" w:color="auto" w:fill="auto"/>
            <w:noWrap/>
            <w:vAlign w:val="center"/>
          </w:tcPr>
          <w:p w14:paraId="0C7CBC7E" w14:textId="77777777" w:rsidR="003E124B" w:rsidRPr="007E7F4F" w:rsidRDefault="003E124B" w:rsidP="003E124B">
            <w:pPr>
              <w:suppressAutoHyphens w:val="0"/>
              <w:jc w:val="center"/>
              <w:rPr>
                <w:sz w:val="21"/>
                <w:szCs w:val="21"/>
                <w:lang w:val="es-CR" w:eastAsia="es-CR"/>
              </w:rPr>
            </w:pPr>
          </w:p>
        </w:tc>
        <w:tc>
          <w:tcPr>
            <w:tcW w:w="694" w:type="pct"/>
            <w:tcBorders>
              <w:top w:val="nil"/>
              <w:left w:val="nil"/>
              <w:bottom w:val="nil"/>
              <w:right w:val="nil"/>
            </w:tcBorders>
            <w:shd w:val="clear" w:color="auto" w:fill="auto"/>
            <w:noWrap/>
            <w:vAlign w:val="center"/>
          </w:tcPr>
          <w:p w14:paraId="2857F52F" w14:textId="77777777" w:rsidR="003E124B" w:rsidRPr="007E7F4F" w:rsidRDefault="003E124B" w:rsidP="003E124B">
            <w:pPr>
              <w:suppressAutoHyphens w:val="0"/>
              <w:jc w:val="center"/>
              <w:rPr>
                <w:sz w:val="21"/>
                <w:szCs w:val="21"/>
                <w:lang w:val="es-CR" w:eastAsia="es-CR"/>
              </w:rPr>
            </w:pPr>
          </w:p>
        </w:tc>
        <w:tc>
          <w:tcPr>
            <w:tcW w:w="629" w:type="pct"/>
            <w:tcBorders>
              <w:top w:val="nil"/>
              <w:left w:val="nil"/>
              <w:bottom w:val="nil"/>
              <w:right w:val="nil"/>
            </w:tcBorders>
            <w:shd w:val="clear" w:color="auto" w:fill="auto"/>
            <w:noWrap/>
            <w:vAlign w:val="center"/>
          </w:tcPr>
          <w:p w14:paraId="5165C385" w14:textId="77777777" w:rsidR="003E124B" w:rsidRPr="007E7F4F" w:rsidRDefault="003E124B" w:rsidP="003E124B">
            <w:pPr>
              <w:suppressAutoHyphens w:val="0"/>
              <w:jc w:val="center"/>
              <w:rPr>
                <w:sz w:val="21"/>
                <w:szCs w:val="21"/>
                <w:lang w:val="es-CR" w:eastAsia="es-CR"/>
              </w:rPr>
            </w:pPr>
          </w:p>
        </w:tc>
      </w:tr>
      <w:tr w:rsidR="007E7F4F" w:rsidRPr="007E7F4F" w14:paraId="0F8FA643" w14:textId="77777777" w:rsidTr="009D0D93">
        <w:trPr>
          <w:trHeight w:val="80"/>
        </w:trPr>
        <w:tc>
          <w:tcPr>
            <w:tcW w:w="1925" w:type="pct"/>
            <w:tcBorders>
              <w:top w:val="nil"/>
              <w:left w:val="nil"/>
              <w:bottom w:val="single" w:sz="8" w:space="0" w:color="auto"/>
              <w:right w:val="single" w:sz="8" w:space="0" w:color="auto"/>
            </w:tcBorders>
            <w:shd w:val="clear" w:color="auto" w:fill="auto"/>
            <w:noWrap/>
            <w:vAlign w:val="center"/>
          </w:tcPr>
          <w:p w14:paraId="1A8A01CA" w14:textId="77777777" w:rsidR="007E7F4F" w:rsidRPr="007E7F4F" w:rsidRDefault="007E7F4F" w:rsidP="003E124B">
            <w:pPr>
              <w:suppressAutoHyphens w:val="0"/>
              <w:rPr>
                <w:sz w:val="21"/>
                <w:szCs w:val="21"/>
                <w:lang w:val="es-CR" w:eastAsia="es-CR"/>
              </w:rPr>
            </w:pPr>
          </w:p>
        </w:tc>
        <w:tc>
          <w:tcPr>
            <w:tcW w:w="882" w:type="pct"/>
            <w:tcBorders>
              <w:top w:val="nil"/>
              <w:left w:val="nil"/>
              <w:bottom w:val="single" w:sz="8" w:space="0" w:color="auto"/>
              <w:right w:val="single" w:sz="8" w:space="0" w:color="auto"/>
            </w:tcBorders>
            <w:shd w:val="clear" w:color="auto" w:fill="auto"/>
            <w:noWrap/>
            <w:vAlign w:val="center"/>
          </w:tcPr>
          <w:p w14:paraId="3B735675" w14:textId="77777777" w:rsidR="007E7F4F" w:rsidRPr="007E7F4F" w:rsidRDefault="007E7F4F" w:rsidP="003E124B">
            <w:pPr>
              <w:suppressAutoHyphens w:val="0"/>
              <w:jc w:val="center"/>
              <w:rPr>
                <w:sz w:val="21"/>
                <w:szCs w:val="21"/>
                <w:lang w:val="es-CR" w:eastAsia="es-CR"/>
              </w:rPr>
            </w:pPr>
          </w:p>
        </w:tc>
        <w:tc>
          <w:tcPr>
            <w:tcW w:w="870" w:type="pct"/>
            <w:tcBorders>
              <w:top w:val="nil"/>
              <w:left w:val="nil"/>
              <w:bottom w:val="single" w:sz="8" w:space="0" w:color="auto"/>
              <w:right w:val="nil"/>
            </w:tcBorders>
            <w:shd w:val="clear" w:color="auto" w:fill="auto"/>
            <w:noWrap/>
            <w:vAlign w:val="center"/>
          </w:tcPr>
          <w:p w14:paraId="52C8A98F" w14:textId="77777777" w:rsidR="007E7F4F" w:rsidRPr="007E7F4F" w:rsidRDefault="007E7F4F" w:rsidP="003E124B">
            <w:pPr>
              <w:suppressAutoHyphens w:val="0"/>
              <w:jc w:val="center"/>
              <w:rPr>
                <w:sz w:val="21"/>
                <w:szCs w:val="21"/>
                <w:lang w:val="es-CR" w:eastAsia="es-CR"/>
              </w:rPr>
            </w:pPr>
          </w:p>
        </w:tc>
        <w:tc>
          <w:tcPr>
            <w:tcW w:w="694" w:type="pct"/>
            <w:tcBorders>
              <w:top w:val="nil"/>
              <w:left w:val="nil"/>
              <w:bottom w:val="single" w:sz="8" w:space="0" w:color="auto"/>
              <w:right w:val="nil"/>
            </w:tcBorders>
            <w:shd w:val="clear" w:color="auto" w:fill="auto"/>
            <w:noWrap/>
            <w:vAlign w:val="center"/>
          </w:tcPr>
          <w:p w14:paraId="771DB1BB" w14:textId="77777777" w:rsidR="007E7F4F" w:rsidRPr="007E7F4F" w:rsidRDefault="007E7F4F" w:rsidP="003E124B">
            <w:pPr>
              <w:suppressAutoHyphens w:val="0"/>
              <w:jc w:val="center"/>
              <w:rPr>
                <w:sz w:val="21"/>
                <w:szCs w:val="21"/>
                <w:lang w:val="es-CR" w:eastAsia="es-CR"/>
              </w:rPr>
            </w:pPr>
          </w:p>
        </w:tc>
        <w:tc>
          <w:tcPr>
            <w:tcW w:w="629" w:type="pct"/>
            <w:tcBorders>
              <w:top w:val="nil"/>
              <w:left w:val="nil"/>
              <w:bottom w:val="single" w:sz="8" w:space="0" w:color="auto"/>
              <w:right w:val="nil"/>
            </w:tcBorders>
            <w:shd w:val="clear" w:color="auto" w:fill="auto"/>
            <w:noWrap/>
            <w:vAlign w:val="center"/>
          </w:tcPr>
          <w:p w14:paraId="49384A85" w14:textId="77777777" w:rsidR="007E7F4F" w:rsidRPr="007E7F4F" w:rsidRDefault="007E7F4F" w:rsidP="003E124B">
            <w:pPr>
              <w:suppressAutoHyphens w:val="0"/>
              <w:jc w:val="center"/>
              <w:rPr>
                <w:sz w:val="21"/>
                <w:szCs w:val="21"/>
                <w:lang w:val="es-CR" w:eastAsia="es-CR"/>
              </w:rPr>
            </w:pPr>
          </w:p>
        </w:tc>
      </w:tr>
    </w:tbl>
    <w:p w14:paraId="73CB2BF6" w14:textId="77777777" w:rsidR="007E7F4F" w:rsidRDefault="007E7F4F" w:rsidP="003E124B">
      <w:pPr>
        <w:suppressAutoHyphens w:val="0"/>
        <w:jc w:val="both"/>
        <w:rPr>
          <w:b/>
          <w:bCs/>
          <w:sz w:val="21"/>
          <w:szCs w:val="21"/>
          <w:lang w:val="es-CR" w:eastAsia="es-CR"/>
        </w:rPr>
      </w:pPr>
    </w:p>
    <w:p w14:paraId="5CE9F7C9" w14:textId="14EA18EE" w:rsidR="003E124B" w:rsidRPr="007E7F4F" w:rsidRDefault="003E124B" w:rsidP="007E7F4F">
      <w:pPr>
        <w:suppressAutoHyphens w:val="0"/>
        <w:ind w:firstLine="708"/>
        <w:jc w:val="both"/>
        <w:rPr>
          <w:b/>
          <w:bCs/>
          <w:sz w:val="21"/>
          <w:szCs w:val="21"/>
          <w:lang w:val="es-CR" w:eastAsia="es-CR"/>
        </w:rPr>
      </w:pPr>
      <w:r w:rsidRPr="007E7F4F">
        <w:rPr>
          <w:b/>
          <w:bCs/>
          <w:sz w:val="21"/>
          <w:szCs w:val="21"/>
          <w:lang w:val="es-CR" w:eastAsia="es-CR"/>
        </w:rPr>
        <w:t>Elaborado por: Subproceso de Estadística, Dirección de Planificación.</w:t>
      </w:r>
    </w:p>
    <w:p w14:paraId="16D3BC1A" w14:textId="77777777" w:rsidR="003E124B" w:rsidRPr="007E7F4F" w:rsidRDefault="003E124B" w:rsidP="003E124B">
      <w:pPr>
        <w:keepNext/>
        <w:widowControl w:val="0"/>
        <w:suppressAutoHyphens w:val="0"/>
        <w:autoSpaceDE w:val="0"/>
        <w:autoSpaceDN w:val="0"/>
        <w:adjustRightInd w:val="0"/>
        <w:spacing w:before="240" w:after="60"/>
        <w:ind w:left="851" w:right="851" w:firstLine="709"/>
        <w:jc w:val="both"/>
        <w:outlineLvl w:val="1"/>
        <w:rPr>
          <w:b/>
          <w:bCs/>
          <w:i/>
          <w:iCs/>
          <w:sz w:val="21"/>
          <w:szCs w:val="21"/>
          <w:lang w:val="es-CR" w:eastAsia="es-ES"/>
        </w:rPr>
      </w:pPr>
      <w:bookmarkStart w:id="18" w:name="_Toc55487124"/>
      <w:bookmarkStart w:id="19" w:name="_Toc66979383"/>
      <w:r w:rsidRPr="007E7F4F">
        <w:rPr>
          <w:b/>
          <w:bCs/>
          <w:i/>
          <w:iCs/>
          <w:sz w:val="21"/>
          <w:szCs w:val="21"/>
          <w:lang w:val="es-CR" w:eastAsia="es-ES"/>
        </w:rPr>
        <w:t>Grupo de edad de las víctimas</w:t>
      </w:r>
      <w:bookmarkEnd w:id="18"/>
      <w:bookmarkEnd w:id="19"/>
    </w:p>
    <w:p w14:paraId="53E4025E" w14:textId="77777777" w:rsidR="003E124B" w:rsidRPr="007E7F4F" w:rsidRDefault="003E124B" w:rsidP="003E124B">
      <w:pPr>
        <w:suppressAutoHyphens w:val="0"/>
        <w:ind w:left="851" w:right="851" w:firstLine="709"/>
        <w:jc w:val="both"/>
        <w:rPr>
          <w:sz w:val="21"/>
          <w:szCs w:val="21"/>
          <w:lang w:val="es-CR" w:eastAsia="es-ES"/>
        </w:rPr>
      </w:pPr>
    </w:p>
    <w:p w14:paraId="6D3BB094"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Para describir la distribución de las personas fallecidas por homicidios dolosos según el grupo etario, el Subproceso de Estadística realiza la segmentación de cinco años cada uno. Con lo anterior, se determina que en el quinquenio en estudio se identifica que las poblaciones más afectadas son las que cuentan con edades de entre los 20 y 34 años, representando estos en promedio el 53% de los casos totales.</w:t>
      </w:r>
    </w:p>
    <w:p w14:paraId="25F21534" w14:textId="77777777" w:rsidR="003E124B" w:rsidRPr="007E7F4F" w:rsidRDefault="003E124B" w:rsidP="003E124B">
      <w:pPr>
        <w:suppressAutoHyphens w:val="0"/>
        <w:ind w:left="851" w:right="851" w:firstLine="709"/>
        <w:jc w:val="both"/>
        <w:rPr>
          <w:sz w:val="21"/>
          <w:szCs w:val="21"/>
          <w:lang w:val="es-CR" w:eastAsia="es-ES"/>
        </w:rPr>
      </w:pPr>
    </w:p>
    <w:p w14:paraId="5324340C"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En el 2019, el grupo de 25 a 29 años es el rango de edad donde se ubica la mayoría de las personas fallecidas representando el 43,2% de los casos (102), seguido por las de 20 a 24 años con un 17,8%, los de 30 a 34 años con un 17,2% (97) y los de 35 a 39 años con un 12,6% (71), ello implica que entre los 20 a 39 años se concentran dos terceras partes de los fallecimientos, como se muestra en el cuadro siguiente.</w:t>
      </w:r>
    </w:p>
    <w:p w14:paraId="2EED8721" w14:textId="77777777" w:rsidR="003E124B" w:rsidRPr="007E7F4F" w:rsidRDefault="003E124B" w:rsidP="003E124B">
      <w:pPr>
        <w:widowControl w:val="0"/>
        <w:suppressAutoHyphens w:val="0"/>
        <w:autoSpaceDE w:val="0"/>
        <w:autoSpaceDN w:val="0"/>
        <w:adjustRightInd w:val="0"/>
        <w:rPr>
          <w:rFonts w:ascii="Arial" w:hAnsi="Arial" w:cs="Arial"/>
          <w:b/>
          <w:bCs/>
          <w:sz w:val="21"/>
          <w:szCs w:val="21"/>
          <w:lang w:val="es-CR" w:eastAsia="es-ES"/>
        </w:rPr>
      </w:pPr>
    </w:p>
    <w:p w14:paraId="6965BD80"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 xml:space="preserve">Cuadro </w:t>
      </w:r>
      <w:r w:rsidRPr="007E7F4F">
        <w:rPr>
          <w:b/>
          <w:bCs/>
          <w:sz w:val="21"/>
          <w:szCs w:val="21"/>
          <w:lang w:val="es-CR" w:eastAsia="es-ES"/>
        </w:rPr>
        <w:fldChar w:fldCharType="begin"/>
      </w:r>
      <w:r w:rsidRPr="007E7F4F">
        <w:rPr>
          <w:b/>
          <w:bCs/>
          <w:sz w:val="21"/>
          <w:szCs w:val="21"/>
          <w:lang w:val="es-CR" w:eastAsia="es-ES"/>
        </w:rPr>
        <w:instrText xml:space="preserve"> STYLEREF 2 \s </w:instrText>
      </w:r>
      <w:r w:rsidRPr="007E7F4F">
        <w:rPr>
          <w:b/>
          <w:bCs/>
          <w:sz w:val="21"/>
          <w:szCs w:val="21"/>
          <w:lang w:val="es-CR" w:eastAsia="es-ES"/>
        </w:rPr>
        <w:fldChar w:fldCharType="separate"/>
      </w:r>
      <w:r w:rsidRPr="007E7F4F">
        <w:rPr>
          <w:b/>
          <w:bCs/>
          <w:noProof/>
          <w:sz w:val="21"/>
          <w:szCs w:val="21"/>
          <w:lang w:val="es-CR" w:eastAsia="es-ES"/>
        </w:rPr>
        <w:t>7</w:t>
      </w:r>
      <w:r w:rsidRPr="007E7F4F">
        <w:rPr>
          <w:b/>
          <w:bCs/>
          <w:noProof/>
          <w:sz w:val="21"/>
          <w:szCs w:val="21"/>
          <w:lang w:val="es-CR" w:eastAsia="es-ES"/>
        </w:rPr>
        <w:fldChar w:fldCharType="end"/>
      </w:r>
      <w:r w:rsidRPr="007E7F4F">
        <w:rPr>
          <w:b/>
          <w:bCs/>
          <w:sz w:val="21"/>
          <w:szCs w:val="21"/>
          <w:lang w:val="es-CR" w:eastAsia="es-ES"/>
        </w:rPr>
        <w:t>.</w:t>
      </w:r>
      <w:r w:rsidRPr="007E7F4F">
        <w:rPr>
          <w:b/>
          <w:bCs/>
          <w:sz w:val="21"/>
          <w:szCs w:val="21"/>
          <w:lang w:val="es-CR" w:eastAsia="es-ES"/>
        </w:rPr>
        <w:fldChar w:fldCharType="begin"/>
      </w:r>
      <w:r w:rsidRPr="007E7F4F">
        <w:rPr>
          <w:b/>
          <w:bCs/>
          <w:sz w:val="21"/>
          <w:szCs w:val="21"/>
          <w:lang w:val="es-CR" w:eastAsia="es-ES"/>
        </w:rPr>
        <w:instrText xml:space="preserve"> SEQ Cuadro \* ARABIC \s 2 </w:instrText>
      </w:r>
      <w:r w:rsidRPr="007E7F4F">
        <w:rPr>
          <w:b/>
          <w:bCs/>
          <w:sz w:val="21"/>
          <w:szCs w:val="21"/>
          <w:lang w:val="es-CR" w:eastAsia="es-ES"/>
        </w:rPr>
        <w:fldChar w:fldCharType="separate"/>
      </w:r>
      <w:r w:rsidRPr="007E7F4F">
        <w:rPr>
          <w:b/>
          <w:bCs/>
          <w:noProof/>
          <w:sz w:val="21"/>
          <w:szCs w:val="21"/>
          <w:lang w:val="es-CR" w:eastAsia="es-ES"/>
        </w:rPr>
        <w:t>1</w:t>
      </w:r>
      <w:r w:rsidRPr="007E7F4F">
        <w:rPr>
          <w:b/>
          <w:bCs/>
          <w:noProof/>
          <w:sz w:val="21"/>
          <w:szCs w:val="21"/>
          <w:lang w:val="es-CR" w:eastAsia="es-ES"/>
        </w:rPr>
        <w:fldChar w:fldCharType="end"/>
      </w:r>
      <w:r w:rsidRPr="007E7F4F">
        <w:rPr>
          <w:b/>
          <w:bCs/>
          <w:sz w:val="21"/>
          <w:szCs w:val="21"/>
          <w:lang w:val="es-CR" w:eastAsia="es-ES"/>
        </w:rPr>
        <w:t xml:space="preserve"> </w:t>
      </w:r>
    </w:p>
    <w:p w14:paraId="7F23C065"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Personas fallecidas por homicidio doloso</w:t>
      </w:r>
    </w:p>
    <w:p w14:paraId="1998EE49"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 xml:space="preserve"> en Costa Rica, según rangos de edad de las víctimas, periodo 2015-2019</w:t>
      </w:r>
    </w:p>
    <w:p w14:paraId="1AFA2949" w14:textId="77777777" w:rsidR="003E124B" w:rsidRPr="007E7F4F" w:rsidRDefault="003E124B" w:rsidP="003E124B">
      <w:pPr>
        <w:suppressAutoHyphens w:val="0"/>
        <w:rPr>
          <w:sz w:val="21"/>
          <w:szCs w:val="21"/>
          <w:lang w:val="es-CR" w:eastAsia="es-ES"/>
        </w:rPr>
      </w:pPr>
    </w:p>
    <w:tbl>
      <w:tblPr>
        <w:tblW w:w="5000" w:type="pct"/>
        <w:tblCellMar>
          <w:left w:w="70" w:type="dxa"/>
          <w:right w:w="70" w:type="dxa"/>
        </w:tblCellMar>
        <w:tblLook w:val="04A0" w:firstRow="1" w:lastRow="0" w:firstColumn="1" w:lastColumn="0" w:noHBand="0" w:noVBand="1"/>
      </w:tblPr>
      <w:tblGrid>
        <w:gridCol w:w="2715"/>
        <w:gridCol w:w="1337"/>
        <w:gridCol w:w="1339"/>
        <w:gridCol w:w="1339"/>
        <w:gridCol w:w="1339"/>
        <w:gridCol w:w="1336"/>
      </w:tblGrid>
      <w:tr w:rsidR="003E124B" w:rsidRPr="007E7F4F" w14:paraId="435BDEF2" w14:textId="77777777" w:rsidTr="003E124B">
        <w:trPr>
          <w:trHeight w:val="20"/>
          <w:tblHeader/>
        </w:trPr>
        <w:tc>
          <w:tcPr>
            <w:tcW w:w="1443" w:type="pct"/>
            <w:vMerge w:val="restart"/>
            <w:tcBorders>
              <w:top w:val="single" w:sz="8" w:space="0" w:color="auto"/>
              <w:left w:val="nil"/>
              <w:bottom w:val="single" w:sz="8" w:space="0" w:color="auto"/>
              <w:right w:val="single" w:sz="8" w:space="0" w:color="auto"/>
            </w:tcBorders>
            <w:shd w:val="clear" w:color="auto" w:fill="auto"/>
            <w:noWrap/>
            <w:vAlign w:val="center"/>
            <w:hideMark/>
          </w:tcPr>
          <w:p w14:paraId="0A0E82EE"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 xml:space="preserve">Grupo Etario </w:t>
            </w:r>
          </w:p>
        </w:tc>
        <w:tc>
          <w:tcPr>
            <w:tcW w:w="3557" w:type="pct"/>
            <w:gridSpan w:val="5"/>
            <w:tcBorders>
              <w:top w:val="single" w:sz="8" w:space="0" w:color="auto"/>
              <w:left w:val="nil"/>
              <w:bottom w:val="single" w:sz="8" w:space="0" w:color="auto"/>
            </w:tcBorders>
            <w:shd w:val="clear" w:color="auto" w:fill="auto"/>
            <w:noWrap/>
            <w:vAlign w:val="center"/>
            <w:hideMark/>
          </w:tcPr>
          <w:p w14:paraId="69C19AC8"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Año</w:t>
            </w:r>
          </w:p>
        </w:tc>
      </w:tr>
      <w:tr w:rsidR="003E124B" w:rsidRPr="007E7F4F" w14:paraId="4937EEAE" w14:textId="77777777" w:rsidTr="003E124B">
        <w:trPr>
          <w:trHeight w:val="20"/>
          <w:tblHeader/>
        </w:trPr>
        <w:tc>
          <w:tcPr>
            <w:tcW w:w="1443" w:type="pct"/>
            <w:vMerge/>
            <w:tcBorders>
              <w:top w:val="single" w:sz="8" w:space="0" w:color="auto"/>
              <w:left w:val="nil"/>
              <w:bottom w:val="single" w:sz="8" w:space="0" w:color="auto"/>
              <w:right w:val="single" w:sz="8" w:space="0" w:color="auto"/>
            </w:tcBorders>
            <w:vAlign w:val="center"/>
            <w:hideMark/>
          </w:tcPr>
          <w:p w14:paraId="3684C028" w14:textId="77777777" w:rsidR="003E124B" w:rsidRPr="007E7F4F" w:rsidRDefault="003E124B" w:rsidP="003E124B">
            <w:pPr>
              <w:suppressAutoHyphens w:val="0"/>
              <w:rPr>
                <w:b/>
                <w:bCs/>
                <w:sz w:val="21"/>
                <w:szCs w:val="21"/>
                <w:lang w:val="es-CR" w:eastAsia="es-CR"/>
              </w:rPr>
            </w:pPr>
          </w:p>
        </w:tc>
        <w:tc>
          <w:tcPr>
            <w:tcW w:w="711" w:type="pct"/>
            <w:tcBorders>
              <w:top w:val="single" w:sz="8" w:space="0" w:color="auto"/>
              <w:left w:val="nil"/>
              <w:bottom w:val="single" w:sz="8" w:space="0" w:color="auto"/>
              <w:right w:val="nil"/>
            </w:tcBorders>
            <w:shd w:val="clear" w:color="auto" w:fill="auto"/>
            <w:noWrap/>
            <w:vAlign w:val="center"/>
            <w:hideMark/>
          </w:tcPr>
          <w:p w14:paraId="1DCC9AFF"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2015</w:t>
            </w:r>
          </w:p>
        </w:tc>
        <w:tc>
          <w:tcPr>
            <w:tcW w:w="712" w:type="pct"/>
            <w:tcBorders>
              <w:top w:val="single" w:sz="8" w:space="0" w:color="auto"/>
              <w:left w:val="nil"/>
              <w:bottom w:val="single" w:sz="8" w:space="0" w:color="auto"/>
              <w:right w:val="nil"/>
            </w:tcBorders>
            <w:shd w:val="clear" w:color="auto" w:fill="auto"/>
            <w:noWrap/>
            <w:vAlign w:val="center"/>
            <w:hideMark/>
          </w:tcPr>
          <w:p w14:paraId="4D62E1A8"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2016</w:t>
            </w:r>
          </w:p>
        </w:tc>
        <w:tc>
          <w:tcPr>
            <w:tcW w:w="712" w:type="pct"/>
            <w:tcBorders>
              <w:top w:val="single" w:sz="8" w:space="0" w:color="auto"/>
              <w:left w:val="nil"/>
              <w:bottom w:val="single" w:sz="8" w:space="0" w:color="auto"/>
              <w:right w:val="nil"/>
            </w:tcBorders>
            <w:shd w:val="clear" w:color="auto" w:fill="auto"/>
            <w:noWrap/>
            <w:vAlign w:val="center"/>
            <w:hideMark/>
          </w:tcPr>
          <w:p w14:paraId="6577CCA3"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2017</w:t>
            </w:r>
          </w:p>
        </w:tc>
        <w:tc>
          <w:tcPr>
            <w:tcW w:w="712" w:type="pct"/>
            <w:tcBorders>
              <w:top w:val="single" w:sz="8" w:space="0" w:color="auto"/>
              <w:left w:val="nil"/>
              <w:bottom w:val="single" w:sz="8" w:space="0" w:color="auto"/>
              <w:right w:val="nil"/>
            </w:tcBorders>
            <w:shd w:val="clear" w:color="auto" w:fill="auto"/>
            <w:noWrap/>
            <w:vAlign w:val="center"/>
            <w:hideMark/>
          </w:tcPr>
          <w:p w14:paraId="3FF2648E"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2018</w:t>
            </w:r>
          </w:p>
        </w:tc>
        <w:tc>
          <w:tcPr>
            <w:tcW w:w="710" w:type="pct"/>
            <w:tcBorders>
              <w:top w:val="single" w:sz="8" w:space="0" w:color="auto"/>
              <w:left w:val="nil"/>
              <w:bottom w:val="single" w:sz="8" w:space="0" w:color="auto"/>
              <w:right w:val="nil"/>
            </w:tcBorders>
            <w:shd w:val="clear" w:color="auto" w:fill="auto"/>
            <w:noWrap/>
            <w:vAlign w:val="center"/>
            <w:hideMark/>
          </w:tcPr>
          <w:p w14:paraId="51085F2C"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2019</w:t>
            </w:r>
          </w:p>
        </w:tc>
      </w:tr>
      <w:tr w:rsidR="003E124B" w:rsidRPr="007E7F4F" w14:paraId="3E132A45" w14:textId="77777777" w:rsidTr="003E124B">
        <w:trPr>
          <w:trHeight w:val="20"/>
        </w:trPr>
        <w:tc>
          <w:tcPr>
            <w:tcW w:w="1443" w:type="pct"/>
            <w:tcBorders>
              <w:top w:val="nil"/>
              <w:left w:val="nil"/>
              <w:bottom w:val="nil"/>
              <w:right w:val="single" w:sz="8" w:space="0" w:color="auto"/>
            </w:tcBorders>
            <w:shd w:val="clear" w:color="auto" w:fill="auto"/>
            <w:noWrap/>
            <w:vAlign w:val="center"/>
          </w:tcPr>
          <w:p w14:paraId="01CC5EEF" w14:textId="77777777" w:rsidR="003E124B" w:rsidRPr="007E7F4F" w:rsidRDefault="003E124B" w:rsidP="003E124B">
            <w:pPr>
              <w:suppressAutoHyphens w:val="0"/>
              <w:rPr>
                <w:sz w:val="21"/>
                <w:szCs w:val="21"/>
                <w:lang w:val="es-CR" w:eastAsia="es-CR"/>
              </w:rPr>
            </w:pPr>
          </w:p>
        </w:tc>
        <w:tc>
          <w:tcPr>
            <w:tcW w:w="711" w:type="pct"/>
            <w:tcBorders>
              <w:top w:val="nil"/>
              <w:left w:val="nil"/>
              <w:bottom w:val="nil"/>
              <w:right w:val="nil"/>
            </w:tcBorders>
            <w:shd w:val="clear" w:color="auto" w:fill="auto"/>
            <w:noWrap/>
            <w:vAlign w:val="center"/>
          </w:tcPr>
          <w:p w14:paraId="1862A283" w14:textId="77777777" w:rsidR="003E124B" w:rsidRPr="007E7F4F" w:rsidRDefault="003E124B" w:rsidP="003E124B">
            <w:pPr>
              <w:suppressAutoHyphens w:val="0"/>
              <w:jc w:val="center"/>
              <w:rPr>
                <w:sz w:val="21"/>
                <w:szCs w:val="21"/>
                <w:lang w:val="es-CR" w:eastAsia="es-CR"/>
              </w:rPr>
            </w:pPr>
          </w:p>
        </w:tc>
        <w:tc>
          <w:tcPr>
            <w:tcW w:w="712" w:type="pct"/>
            <w:tcBorders>
              <w:top w:val="nil"/>
              <w:left w:val="nil"/>
              <w:bottom w:val="nil"/>
              <w:right w:val="nil"/>
            </w:tcBorders>
            <w:shd w:val="clear" w:color="auto" w:fill="auto"/>
            <w:noWrap/>
            <w:vAlign w:val="center"/>
          </w:tcPr>
          <w:p w14:paraId="1B012B19" w14:textId="77777777" w:rsidR="003E124B" w:rsidRPr="007E7F4F" w:rsidRDefault="003E124B" w:rsidP="003E124B">
            <w:pPr>
              <w:suppressAutoHyphens w:val="0"/>
              <w:jc w:val="center"/>
              <w:rPr>
                <w:sz w:val="21"/>
                <w:szCs w:val="21"/>
                <w:lang w:val="es-CR" w:eastAsia="es-CR"/>
              </w:rPr>
            </w:pPr>
          </w:p>
        </w:tc>
        <w:tc>
          <w:tcPr>
            <w:tcW w:w="712" w:type="pct"/>
            <w:tcBorders>
              <w:top w:val="nil"/>
              <w:left w:val="nil"/>
              <w:bottom w:val="nil"/>
              <w:right w:val="nil"/>
            </w:tcBorders>
            <w:shd w:val="clear" w:color="auto" w:fill="auto"/>
            <w:noWrap/>
            <w:vAlign w:val="center"/>
          </w:tcPr>
          <w:p w14:paraId="16DF2EB5" w14:textId="77777777" w:rsidR="003E124B" w:rsidRPr="007E7F4F" w:rsidRDefault="003E124B" w:rsidP="003E124B">
            <w:pPr>
              <w:suppressAutoHyphens w:val="0"/>
              <w:jc w:val="center"/>
              <w:rPr>
                <w:sz w:val="21"/>
                <w:szCs w:val="21"/>
                <w:lang w:val="es-CR" w:eastAsia="es-CR"/>
              </w:rPr>
            </w:pPr>
          </w:p>
        </w:tc>
        <w:tc>
          <w:tcPr>
            <w:tcW w:w="712" w:type="pct"/>
            <w:tcBorders>
              <w:top w:val="nil"/>
              <w:left w:val="nil"/>
              <w:bottom w:val="nil"/>
              <w:right w:val="nil"/>
            </w:tcBorders>
            <w:shd w:val="clear" w:color="auto" w:fill="auto"/>
            <w:noWrap/>
            <w:vAlign w:val="center"/>
          </w:tcPr>
          <w:p w14:paraId="0B0F9A51" w14:textId="77777777" w:rsidR="003E124B" w:rsidRPr="007E7F4F" w:rsidRDefault="003E124B" w:rsidP="003E124B">
            <w:pPr>
              <w:suppressAutoHyphens w:val="0"/>
              <w:jc w:val="center"/>
              <w:rPr>
                <w:sz w:val="21"/>
                <w:szCs w:val="21"/>
                <w:lang w:val="es-CR" w:eastAsia="es-CR"/>
              </w:rPr>
            </w:pPr>
          </w:p>
        </w:tc>
        <w:tc>
          <w:tcPr>
            <w:tcW w:w="710" w:type="pct"/>
            <w:tcBorders>
              <w:top w:val="nil"/>
              <w:left w:val="nil"/>
              <w:bottom w:val="nil"/>
              <w:right w:val="nil"/>
            </w:tcBorders>
            <w:shd w:val="clear" w:color="auto" w:fill="auto"/>
            <w:noWrap/>
            <w:vAlign w:val="center"/>
          </w:tcPr>
          <w:p w14:paraId="709FD09E" w14:textId="77777777" w:rsidR="003E124B" w:rsidRPr="007E7F4F" w:rsidRDefault="003E124B" w:rsidP="003E124B">
            <w:pPr>
              <w:suppressAutoHyphens w:val="0"/>
              <w:jc w:val="center"/>
              <w:rPr>
                <w:sz w:val="21"/>
                <w:szCs w:val="21"/>
                <w:lang w:val="es-CR" w:eastAsia="es-CR"/>
              </w:rPr>
            </w:pPr>
          </w:p>
        </w:tc>
      </w:tr>
      <w:tr w:rsidR="003E124B" w:rsidRPr="007E7F4F" w14:paraId="270B61F7" w14:textId="77777777" w:rsidTr="003E124B">
        <w:trPr>
          <w:trHeight w:val="20"/>
        </w:trPr>
        <w:tc>
          <w:tcPr>
            <w:tcW w:w="1443" w:type="pct"/>
            <w:tcBorders>
              <w:top w:val="nil"/>
              <w:left w:val="nil"/>
              <w:bottom w:val="nil"/>
              <w:right w:val="single" w:sz="8" w:space="0" w:color="auto"/>
            </w:tcBorders>
            <w:shd w:val="clear" w:color="auto" w:fill="auto"/>
            <w:noWrap/>
            <w:vAlign w:val="center"/>
            <w:hideMark/>
          </w:tcPr>
          <w:p w14:paraId="00497010"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lastRenderedPageBreak/>
              <w:t>Total</w:t>
            </w:r>
          </w:p>
        </w:tc>
        <w:tc>
          <w:tcPr>
            <w:tcW w:w="711" w:type="pct"/>
            <w:tcBorders>
              <w:top w:val="nil"/>
              <w:left w:val="single" w:sz="8" w:space="0" w:color="auto"/>
              <w:bottom w:val="nil"/>
              <w:right w:val="nil"/>
            </w:tcBorders>
            <w:shd w:val="clear" w:color="auto" w:fill="auto"/>
            <w:noWrap/>
            <w:vAlign w:val="center"/>
            <w:hideMark/>
          </w:tcPr>
          <w:p w14:paraId="1C5CC4DF"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ES"/>
              </w:rPr>
              <w:t>557</w:t>
            </w:r>
          </w:p>
        </w:tc>
        <w:tc>
          <w:tcPr>
            <w:tcW w:w="712" w:type="pct"/>
            <w:tcBorders>
              <w:top w:val="nil"/>
              <w:left w:val="nil"/>
              <w:bottom w:val="nil"/>
              <w:right w:val="nil"/>
            </w:tcBorders>
            <w:shd w:val="clear" w:color="auto" w:fill="auto"/>
            <w:noWrap/>
            <w:vAlign w:val="center"/>
            <w:hideMark/>
          </w:tcPr>
          <w:p w14:paraId="2DF95530"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ES"/>
              </w:rPr>
              <w:t>578</w:t>
            </w:r>
          </w:p>
        </w:tc>
        <w:tc>
          <w:tcPr>
            <w:tcW w:w="712" w:type="pct"/>
            <w:tcBorders>
              <w:top w:val="nil"/>
              <w:left w:val="nil"/>
              <w:bottom w:val="nil"/>
              <w:right w:val="nil"/>
            </w:tcBorders>
            <w:shd w:val="clear" w:color="auto" w:fill="auto"/>
            <w:noWrap/>
            <w:vAlign w:val="center"/>
            <w:hideMark/>
          </w:tcPr>
          <w:p w14:paraId="5145E0D0"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ES"/>
              </w:rPr>
              <w:t>603</w:t>
            </w:r>
          </w:p>
        </w:tc>
        <w:tc>
          <w:tcPr>
            <w:tcW w:w="712" w:type="pct"/>
            <w:tcBorders>
              <w:top w:val="nil"/>
              <w:left w:val="nil"/>
              <w:bottom w:val="nil"/>
              <w:right w:val="nil"/>
            </w:tcBorders>
            <w:shd w:val="clear" w:color="auto" w:fill="auto"/>
            <w:noWrap/>
            <w:vAlign w:val="center"/>
            <w:hideMark/>
          </w:tcPr>
          <w:p w14:paraId="00CE6541"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ES"/>
              </w:rPr>
              <w:t>585</w:t>
            </w:r>
          </w:p>
        </w:tc>
        <w:tc>
          <w:tcPr>
            <w:tcW w:w="710" w:type="pct"/>
            <w:tcBorders>
              <w:top w:val="nil"/>
              <w:left w:val="nil"/>
              <w:bottom w:val="nil"/>
              <w:right w:val="nil"/>
            </w:tcBorders>
            <w:shd w:val="clear" w:color="auto" w:fill="auto"/>
            <w:noWrap/>
            <w:vAlign w:val="center"/>
            <w:hideMark/>
          </w:tcPr>
          <w:p w14:paraId="090F325A"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ES"/>
              </w:rPr>
              <w:t>563</w:t>
            </w:r>
          </w:p>
        </w:tc>
      </w:tr>
      <w:tr w:rsidR="003E124B" w:rsidRPr="007E7F4F" w14:paraId="05F5C1A8" w14:textId="77777777" w:rsidTr="003E124B">
        <w:trPr>
          <w:trHeight w:val="20"/>
        </w:trPr>
        <w:tc>
          <w:tcPr>
            <w:tcW w:w="1443" w:type="pct"/>
            <w:tcBorders>
              <w:top w:val="nil"/>
              <w:left w:val="nil"/>
              <w:bottom w:val="nil"/>
              <w:right w:val="single" w:sz="8" w:space="0" w:color="auto"/>
            </w:tcBorders>
            <w:shd w:val="clear" w:color="auto" w:fill="auto"/>
            <w:noWrap/>
            <w:vAlign w:val="center"/>
          </w:tcPr>
          <w:p w14:paraId="7ABA19B4" w14:textId="77777777" w:rsidR="003E124B" w:rsidRPr="007E7F4F" w:rsidRDefault="003E124B" w:rsidP="003E124B">
            <w:pPr>
              <w:suppressAutoHyphens w:val="0"/>
              <w:rPr>
                <w:sz w:val="21"/>
                <w:szCs w:val="21"/>
                <w:lang w:val="es-CR" w:eastAsia="es-CR"/>
              </w:rPr>
            </w:pPr>
          </w:p>
        </w:tc>
        <w:tc>
          <w:tcPr>
            <w:tcW w:w="711" w:type="pct"/>
            <w:tcBorders>
              <w:top w:val="nil"/>
              <w:left w:val="single" w:sz="8" w:space="0" w:color="auto"/>
              <w:bottom w:val="nil"/>
              <w:right w:val="nil"/>
            </w:tcBorders>
            <w:shd w:val="clear" w:color="auto" w:fill="auto"/>
            <w:noWrap/>
            <w:vAlign w:val="center"/>
          </w:tcPr>
          <w:p w14:paraId="50791633" w14:textId="77777777" w:rsidR="003E124B" w:rsidRPr="007E7F4F" w:rsidRDefault="003E124B" w:rsidP="003E124B">
            <w:pPr>
              <w:suppressAutoHyphens w:val="0"/>
              <w:jc w:val="center"/>
              <w:rPr>
                <w:sz w:val="21"/>
                <w:szCs w:val="21"/>
                <w:lang w:val="es-CR" w:eastAsia="es-CR"/>
              </w:rPr>
            </w:pPr>
          </w:p>
        </w:tc>
        <w:tc>
          <w:tcPr>
            <w:tcW w:w="712" w:type="pct"/>
            <w:tcBorders>
              <w:top w:val="nil"/>
              <w:left w:val="nil"/>
              <w:bottom w:val="nil"/>
              <w:right w:val="nil"/>
            </w:tcBorders>
            <w:shd w:val="clear" w:color="auto" w:fill="auto"/>
            <w:noWrap/>
            <w:vAlign w:val="center"/>
          </w:tcPr>
          <w:p w14:paraId="505571E0" w14:textId="77777777" w:rsidR="003E124B" w:rsidRPr="007E7F4F" w:rsidRDefault="003E124B" w:rsidP="003E124B">
            <w:pPr>
              <w:suppressAutoHyphens w:val="0"/>
              <w:jc w:val="center"/>
              <w:rPr>
                <w:sz w:val="21"/>
                <w:szCs w:val="21"/>
                <w:lang w:val="es-CR" w:eastAsia="es-CR"/>
              </w:rPr>
            </w:pPr>
          </w:p>
        </w:tc>
        <w:tc>
          <w:tcPr>
            <w:tcW w:w="712" w:type="pct"/>
            <w:tcBorders>
              <w:top w:val="nil"/>
              <w:left w:val="nil"/>
              <w:bottom w:val="nil"/>
              <w:right w:val="nil"/>
            </w:tcBorders>
            <w:shd w:val="clear" w:color="auto" w:fill="auto"/>
            <w:noWrap/>
            <w:vAlign w:val="center"/>
          </w:tcPr>
          <w:p w14:paraId="78FE85EC" w14:textId="77777777" w:rsidR="003E124B" w:rsidRPr="007E7F4F" w:rsidRDefault="003E124B" w:rsidP="003E124B">
            <w:pPr>
              <w:suppressAutoHyphens w:val="0"/>
              <w:jc w:val="center"/>
              <w:rPr>
                <w:sz w:val="21"/>
                <w:szCs w:val="21"/>
                <w:lang w:val="es-CR" w:eastAsia="es-CR"/>
              </w:rPr>
            </w:pPr>
          </w:p>
        </w:tc>
        <w:tc>
          <w:tcPr>
            <w:tcW w:w="712" w:type="pct"/>
            <w:tcBorders>
              <w:top w:val="nil"/>
              <w:left w:val="nil"/>
              <w:bottom w:val="nil"/>
              <w:right w:val="nil"/>
            </w:tcBorders>
            <w:shd w:val="clear" w:color="auto" w:fill="auto"/>
            <w:noWrap/>
            <w:vAlign w:val="center"/>
          </w:tcPr>
          <w:p w14:paraId="5764AFFC" w14:textId="77777777" w:rsidR="003E124B" w:rsidRPr="007E7F4F" w:rsidRDefault="003E124B" w:rsidP="003E124B">
            <w:pPr>
              <w:suppressAutoHyphens w:val="0"/>
              <w:jc w:val="center"/>
              <w:rPr>
                <w:sz w:val="21"/>
                <w:szCs w:val="21"/>
                <w:lang w:val="es-CR" w:eastAsia="es-CR"/>
              </w:rPr>
            </w:pPr>
          </w:p>
        </w:tc>
        <w:tc>
          <w:tcPr>
            <w:tcW w:w="710" w:type="pct"/>
            <w:tcBorders>
              <w:top w:val="nil"/>
              <w:left w:val="nil"/>
              <w:bottom w:val="nil"/>
              <w:right w:val="nil"/>
            </w:tcBorders>
            <w:shd w:val="clear" w:color="auto" w:fill="auto"/>
            <w:noWrap/>
            <w:vAlign w:val="center"/>
          </w:tcPr>
          <w:p w14:paraId="4CC03D20" w14:textId="77777777" w:rsidR="003E124B" w:rsidRPr="007E7F4F" w:rsidRDefault="003E124B" w:rsidP="003E124B">
            <w:pPr>
              <w:suppressAutoHyphens w:val="0"/>
              <w:jc w:val="center"/>
              <w:rPr>
                <w:sz w:val="21"/>
                <w:szCs w:val="21"/>
                <w:lang w:val="es-CR" w:eastAsia="es-CR"/>
              </w:rPr>
            </w:pPr>
          </w:p>
        </w:tc>
      </w:tr>
      <w:tr w:rsidR="003E124B" w:rsidRPr="007E7F4F" w14:paraId="58D85451" w14:textId="77777777" w:rsidTr="003E124B">
        <w:trPr>
          <w:trHeight w:val="20"/>
        </w:trPr>
        <w:tc>
          <w:tcPr>
            <w:tcW w:w="1443" w:type="pct"/>
            <w:tcBorders>
              <w:top w:val="nil"/>
              <w:left w:val="nil"/>
              <w:bottom w:val="nil"/>
              <w:right w:val="single" w:sz="8" w:space="0" w:color="auto"/>
            </w:tcBorders>
            <w:shd w:val="clear" w:color="auto" w:fill="auto"/>
            <w:noWrap/>
            <w:vAlign w:val="center"/>
            <w:hideMark/>
          </w:tcPr>
          <w:p w14:paraId="4012F304" w14:textId="77777777" w:rsidR="003E124B" w:rsidRPr="007E7F4F" w:rsidRDefault="003E124B" w:rsidP="003E124B">
            <w:pPr>
              <w:suppressAutoHyphens w:val="0"/>
              <w:rPr>
                <w:sz w:val="21"/>
                <w:szCs w:val="21"/>
                <w:lang w:val="es-CR" w:eastAsia="es-CR"/>
              </w:rPr>
            </w:pPr>
            <w:r w:rsidRPr="007E7F4F">
              <w:rPr>
                <w:sz w:val="21"/>
                <w:szCs w:val="21"/>
                <w:lang w:val="es-CR" w:eastAsia="es-CR"/>
              </w:rPr>
              <w:t>Menos de 5 años</w:t>
            </w:r>
          </w:p>
        </w:tc>
        <w:tc>
          <w:tcPr>
            <w:tcW w:w="711" w:type="pct"/>
            <w:tcBorders>
              <w:top w:val="nil"/>
              <w:left w:val="single" w:sz="8" w:space="0" w:color="auto"/>
              <w:bottom w:val="nil"/>
              <w:right w:val="nil"/>
            </w:tcBorders>
            <w:shd w:val="clear" w:color="auto" w:fill="auto"/>
            <w:noWrap/>
            <w:vAlign w:val="bottom"/>
            <w:hideMark/>
          </w:tcPr>
          <w:p w14:paraId="3201C801"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5</w:t>
            </w:r>
          </w:p>
        </w:tc>
        <w:tc>
          <w:tcPr>
            <w:tcW w:w="712" w:type="pct"/>
            <w:tcBorders>
              <w:top w:val="nil"/>
              <w:left w:val="nil"/>
              <w:bottom w:val="nil"/>
              <w:right w:val="nil"/>
            </w:tcBorders>
            <w:shd w:val="clear" w:color="auto" w:fill="auto"/>
            <w:noWrap/>
            <w:vAlign w:val="bottom"/>
            <w:hideMark/>
          </w:tcPr>
          <w:p w14:paraId="0962A941"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7</w:t>
            </w:r>
          </w:p>
        </w:tc>
        <w:tc>
          <w:tcPr>
            <w:tcW w:w="712" w:type="pct"/>
            <w:tcBorders>
              <w:top w:val="nil"/>
              <w:left w:val="nil"/>
              <w:bottom w:val="nil"/>
              <w:right w:val="nil"/>
            </w:tcBorders>
            <w:shd w:val="clear" w:color="auto" w:fill="auto"/>
            <w:noWrap/>
            <w:vAlign w:val="bottom"/>
            <w:hideMark/>
          </w:tcPr>
          <w:p w14:paraId="2903E2C1"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5</w:t>
            </w:r>
          </w:p>
        </w:tc>
        <w:tc>
          <w:tcPr>
            <w:tcW w:w="712" w:type="pct"/>
            <w:tcBorders>
              <w:top w:val="nil"/>
              <w:left w:val="nil"/>
              <w:bottom w:val="nil"/>
              <w:right w:val="nil"/>
            </w:tcBorders>
            <w:shd w:val="clear" w:color="auto" w:fill="auto"/>
            <w:noWrap/>
            <w:vAlign w:val="bottom"/>
            <w:hideMark/>
          </w:tcPr>
          <w:p w14:paraId="151ECC2D"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w:t>
            </w:r>
          </w:p>
        </w:tc>
        <w:tc>
          <w:tcPr>
            <w:tcW w:w="710" w:type="pct"/>
            <w:tcBorders>
              <w:top w:val="nil"/>
              <w:left w:val="nil"/>
              <w:bottom w:val="nil"/>
              <w:right w:val="nil"/>
            </w:tcBorders>
            <w:shd w:val="clear" w:color="auto" w:fill="auto"/>
            <w:noWrap/>
            <w:vAlign w:val="bottom"/>
            <w:hideMark/>
          </w:tcPr>
          <w:p w14:paraId="598B8774"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5</w:t>
            </w:r>
          </w:p>
        </w:tc>
      </w:tr>
      <w:tr w:rsidR="003E124B" w:rsidRPr="007E7F4F" w14:paraId="499C88AD" w14:textId="77777777" w:rsidTr="003E124B">
        <w:trPr>
          <w:trHeight w:val="20"/>
        </w:trPr>
        <w:tc>
          <w:tcPr>
            <w:tcW w:w="1443" w:type="pct"/>
            <w:tcBorders>
              <w:top w:val="nil"/>
              <w:left w:val="nil"/>
              <w:bottom w:val="nil"/>
              <w:right w:val="single" w:sz="8" w:space="0" w:color="auto"/>
            </w:tcBorders>
            <w:shd w:val="clear" w:color="auto" w:fill="auto"/>
            <w:noWrap/>
            <w:vAlign w:val="center"/>
            <w:hideMark/>
          </w:tcPr>
          <w:p w14:paraId="7E2785D5" w14:textId="77777777" w:rsidR="003E124B" w:rsidRPr="007E7F4F" w:rsidRDefault="003E124B" w:rsidP="003E124B">
            <w:pPr>
              <w:suppressAutoHyphens w:val="0"/>
              <w:rPr>
                <w:sz w:val="21"/>
                <w:szCs w:val="21"/>
                <w:lang w:val="es-CR" w:eastAsia="es-CR"/>
              </w:rPr>
            </w:pPr>
            <w:r w:rsidRPr="007E7F4F">
              <w:rPr>
                <w:sz w:val="21"/>
                <w:szCs w:val="21"/>
                <w:lang w:val="es-CR" w:eastAsia="es-CR"/>
              </w:rPr>
              <w:t>De 5 a 9 años</w:t>
            </w:r>
          </w:p>
        </w:tc>
        <w:tc>
          <w:tcPr>
            <w:tcW w:w="711" w:type="pct"/>
            <w:tcBorders>
              <w:top w:val="nil"/>
              <w:left w:val="single" w:sz="8" w:space="0" w:color="auto"/>
              <w:bottom w:val="nil"/>
              <w:right w:val="nil"/>
            </w:tcBorders>
            <w:shd w:val="clear" w:color="auto" w:fill="auto"/>
            <w:noWrap/>
            <w:vAlign w:val="bottom"/>
            <w:hideMark/>
          </w:tcPr>
          <w:p w14:paraId="4D46377C"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3</w:t>
            </w:r>
          </w:p>
        </w:tc>
        <w:tc>
          <w:tcPr>
            <w:tcW w:w="712" w:type="pct"/>
            <w:tcBorders>
              <w:top w:val="nil"/>
              <w:left w:val="nil"/>
              <w:bottom w:val="nil"/>
              <w:right w:val="nil"/>
            </w:tcBorders>
            <w:shd w:val="clear" w:color="auto" w:fill="auto"/>
            <w:noWrap/>
            <w:vAlign w:val="bottom"/>
            <w:hideMark/>
          </w:tcPr>
          <w:p w14:paraId="19CB7AAC"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3</w:t>
            </w:r>
          </w:p>
        </w:tc>
        <w:tc>
          <w:tcPr>
            <w:tcW w:w="712" w:type="pct"/>
            <w:tcBorders>
              <w:top w:val="nil"/>
              <w:left w:val="nil"/>
              <w:bottom w:val="nil"/>
              <w:right w:val="nil"/>
            </w:tcBorders>
            <w:shd w:val="clear" w:color="auto" w:fill="auto"/>
            <w:noWrap/>
            <w:vAlign w:val="bottom"/>
            <w:hideMark/>
          </w:tcPr>
          <w:p w14:paraId="2E2DDE2B"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2</w:t>
            </w:r>
          </w:p>
        </w:tc>
        <w:tc>
          <w:tcPr>
            <w:tcW w:w="712" w:type="pct"/>
            <w:tcBorders>
              <w:top w:val="nil"/>
              <w:left w:val="nil"/>
              <w:bottom w:val="nil"/>
              <w:right w:val="nil"/>
            </w:tcBorders>
            <w:shd w:val="clear" w:color="auto" w:fill="auto"/>
            <w:noWrap/>
            <w:vAlign w:val="bottom"/>
            <w:hideMark/>
          </w:tcPr>
          <w:p w14:paraId="30B0EE9D"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2</w:t>
            </w:r>
          </w:p>
        </w:tc>
        <w:tc>
          <w:tcPr>
            <w:tcW w:w="710" w:type="pct"/>
            <w:tcBorders>
              <w:top w:val="nil"/>
              <w:left w:val="nil"/>
              <w:bottom w:val="nil"/>
              <w:right w:val="nil"/>
            </w:tcBorders>
            <w:shd w:val="clear" w:color="auto" w:fill="auto"/>
            <w:noWrap/>
            <w:vAlign w:val="bottom"/>
            <w:hideMark/>
          </w:tcPr>
          <w:p w14:paraId="0EBED275"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1</w:t>
            </w:r>
          </w:p>
        </w:tc>
      </w:tr>
      <w:tr w:rsidR="003E124B" w:rsidRPr="007E7F4F" w14:paraId="6FD3F14D" w14:textId="77777777" w:rsidTr="003E124B">
        <w:trPr>
          <w:trHeight w:val="20"/>
        </w:trPr>
        <w:tc>
          <w:tcPr>
            <w:tcW w:w="1443" w:type="pct"/>
            <w:tcBorders>
              <w:top w:val="nil"/>
              <w:left w:val="nil"/>
              <w:bottom w:val="nil"/>
              <w:right w:val="single" w:sz="8" w:space="0" w:color="auto"/>
            </w:tcBorders>
            <w:shd w:val="clear" w:color="auto" w:fill="auto"/>
            <w:noWrap/>
            <w:vAlign w:val="center"/>
            <w:hideMark/>
          </w:tcPr>
          <w:p w14:paraId="15343B34" w14:textId="77777777" w:rsidR="003E124B" w:rsidRPr="007E7F4F" w:rsidRDefault="003E124B" w:rsidP="003E124B">
            <w:pPr>
              <w:suppressAutoHyphens w:val="0"/>
              <w:rPr>
                <w:sz w:val="21"/>
                <w:szCs w:val="21"/>
                <w:lang w:val="es-CR" w:eastAsia="es-CR"/>
              </w:rPr>
            </w:pPr>
            <w:r w:rsidRPr="007E7F4F">
              <w:rPr>
                <w:sz w:val="21"/>
                <w:szCs w:val="21"/>
                <w:lang w:val="es-CR" w:eastAsia="es-CR"/>
              </w:rPr>
              <w:t>De 10 a 14 años</w:t>
            </w:r>
          </w:p>
        </w:tc>
        <w:tc>
          <w:tcPr>
            <w:tcW w:w="711" w:type="pct"/>
            <w:tcBorders>
              <w:top w:val="nil"/>
              <w:left w:val="single" w:sz="8" w:space="0" w:color="auto"/>
              <w:bottom w:val="nil"/>
              <w:right w:val="nil"/>
            </w:tcBorders>
            <w:shd w:val="clear" w:color="auto" w:fill="auto"/>
            <w:noWrap/>
            <w:vAlign w:val="bottom"/>
            <w:hideMark/>
          </w:tcPr>
          <w:p w14:paraId="0FCFF204"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5</w:t>
            </w:r>
          </w:p>
        </w:tc>
        <w:tc>
          <w:tcPr>
            <w:tcW w:w="712" w:type="pct"/>
            <w:tcBorders>
              <w:top w:val="nil"/>
              <w:left w:val="nil"/>
              <w:bottom w:val="nil"/>
              <w:right w:val="nil"/>
            </w:tcBorders>
            <w:shd w:val="clear" w:color="auto" w:fill="auto"/>
            <w:noWrap/>
            <w:vAlign w:val="bottom"/>
            <w:hideMark/>
          </w:tcPr>
          <w:p w14:paraId="378438CE"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6</w:t>
            </w:r>
          </w:p>
        </w:tc>
        <w:tc>
          <w:tcPr>
            <w:tcW w:w="712" w:type="pct"/>
            <w:tcBorders>
              <w:top w:val="nil"/>
              <w:left w:val="nil"/>
              <w:bottom w:val="nil"/>
              <w:right w:val="nil"/>
            </w:tcBorders>
            <w:shd w:val="clear" w:color="auto" w:fill="auto"/>
            <w:noWrap/>
            <w:vAlign w:val="bottom"/>
            <w:hideMark/>
          </w:tcPr>
          <w:p w14:paraId="6683F6E6"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2</w:t>
            </w:r>
          </w:p>
        </w:tc>
        <w:tc>
          <w:tcPr>
            <w:tcW w:w="712" w:type="pct"/>
            <w:tcBorders>
              <w:top w:val="nil"/>
              <w:left w:val="nil"/>
              <w:bottom w:val="nil"/>
              <w:right w:val="nil"/>
            </w:tcBorders>
            <w:shd w:val="clear" w:color="auto" w:fill="auto"/>
            <w:noWrap/>
            <w:vAlign w:val="bottom"/>
            <w:hideMark/>
          </w:tcPr>
          <w:p w14:paraId="6FA3BB01"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w:t>
            </w:r>
          </w:p>
        </w:tc>
        <w:tc>
          <w:tcPr>
            <w:tcW w:w="710" w:type="pct"/>
            <w:tcBorders>
              <w:top w:val="nil"/>
              <w:left w:val="nil"/>
              <w:bottom w:val="nil"/>
              <w:right w:val="nil"/>
            </w:tcBorders>
            <w:shd w:val="clear" w:color="auto" w:fill="auto"/>
            <w:noWrap/>
            <w:vAlign w:val="bottom"/>
            <w:hideMark/>
          </w:tcPr>
          <w:p w14:paraId="774A1351"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1</w:t>
            </w:r>
          </w:p>
        </w:tc>
      </w:tr>
      <w:tr w:rsidR="003E124B" w:rsidRPr="007E7F4F" w14:paraId="37E56EAA" w14:textId="77777777" w:rsidTr="003E124B">
        <w:trPr>
          <w:trHeight w:val="20"/>
        </w:trPr>
        <w:tc>
          <w:tcPr>
            <w:tcW w:w="1443" w:type="pct"/>
            <w:tcBorders>
              <w:top w:val="nil"/>
              <w:left w:val="nil"/>
              <w:bottom w:val="nil"/>
              <w:right w:val="single" w:sz="8" w:space="0" w:color="auto"/>
            </w:tcBorders>
            <w:shd w:val="clear" w:color="auto" w:fill="auto"/>
            <w:noWrap/>
            <w:vAlign w:val="center"/>
            <w:hideMark/>
          </w:tcPr>
          <w:p w14:paraId="30DCFFF3" w14:textId="77777777" w:rsidR="003E124B" w:rsidRPr="007E7F4F" w:rsidRDefault="003E124B" w:rsidP="003E124B">
            <w:pPr>
              <w:suppressAutoHyphens w:val="0"/>
              <w:rPr>
                <w:sz w:val="21"/>
                <w:szCs w:val="21"/>
                <w:lang w:val="es-CR" w:eastAsia="es-CR"/>
              </w:rPr>
            </w:pPr>
            <w:r w:rsidRPr="007E7F4F">
              <w:rPr>
                <w:sz w:val="21"/>
                <w:szCs w:val="21"/>
                <w:lang w:val="es-CR" w:eastAsia="es-CR"/>
              </w:rPr>
              <w:t>De 15 a 17 años</w:t>
            </w:r>
          </w:p>
        </w:tc>
        <w:tc>
          <w:tcPr>
            <w:tcW w:w="711" w:type="pct"/>
            <w:tcBorders>
              <w:top w:val="nil"/>
              <w:left w:val="single" w:sz="8" w:space="0" w:color="auto"/>
              <w:bottom w:val="nil"/>
              <w:right w:val="nil"/>
            </w:tcBorders>
            <w:shd w:val="clear" w:color="auto" w:fill="auto"/>
            <w:noWrap/>
            <w:vAlign w:val="bottom"/>
            <w:hideMark/>
          </w:tcPr>
          <w:p w14:paraId="2953D330"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13</w:t>
            </w:r>
          </w:p>
        </w:tc>
        <w:tc>
          <w:tcPr>
            <w:tcW w:w="712" w:type="pct"/>
            <w:tcBorders>
              <w:top w:val="nil"/>
              <w:left w:val="nil"/>
              <w:bottom w:val="nil"/>
              <w:right w:val="nil"/>
            </w:tcBorders>
            <w:shd w:val="clear" w:color="auto" w:fill="auto"/>
            <w:noWrap/>
            <w:vAlign w:val="bottom"/>
            <w:hideMark/>
          </w:tcPr>
          <w:p w14:paraId="0FD99DF9"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22</w:t>
            </w:r>
          </w:p>
        </w:tc>
        <w:tc>
          <w:tcPr>
            <w:tcW w:w="712" w:type="pct"/>
            <w:tcBorders>
              <w:top w:val="nil"/>
              <w:left w:val="nil"/>
              <w:bottom w:val="nil"/>
              <w:right w:val="nil"/>
            </w:tcBorders>
            <w:shd w:val="clear" w:color="auto" w:fill="auto"/>
            <w:noWrap/>
            <w:vAlign w:val="bottom"/>
            <w:hideMark/>
          </w:tcPr>
          <w:p w14:paraId="2A8E2284"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17</w:t>
            </w:r>
          </w:p>
        </w:tc>
        <w:tc>
          <w:tcPr>
            <w:tcW w:w="712" w:type="pct"/>
            <w:tcBorders>
              <w:top w:val="nil"/>
              <w:left w:val="nil"/>
              <w:bottom w:val="nil"/>
              <w:right w:val="nil"/>
            </w:tcBorders>
            <w:shd w:val="clear" w:color="auto" w:fill="auto"/>
            <w:noWrap/>
            <w:vAlign w:val="bottom"/>
            <w:hideMark/>
          </w:tcPr>
          <w:p w14:paraId="29CED940"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19</w:t>
            </w:r>
          </w:p>
        </w:tc>
        <w:tc>
          <w:tcPr>
            <w:tcW w:w="710" w:type="pct"/>
            <w:tcBorders>
              <w:top w:val="nil"/>
              <w:left w:val="nil"/>
              <w:bottom w:val="nil"/>
              <w:right w:val="nil"/>
            </w:tcBorders>
            <w:shd w:val="clear" w:color="auto" w:fill="auto"/>
            <w:noWrap/>
            <w:vAlign w:val="bottom"/>
            <w:hideMark/>
          </w:tcPr>
          <w:p w14:paraId="7F714809"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12</w:t>
            </w:r>
          </w:p>
        </w:tc>
      </w:tr>
      <w:tr w:rsidR="003E124B" w:rsidRPr="007E7F4F" w14:paraId="3D308FA5" w14:textId="77777777" w:rsidTr="003E124B">
        <w:trPr>
          <w:trHeight w:val="20"/>
        </w:trPr>
        <w:tc>
          <w:tcPr>
            <w:tcW w:w="1443" w:type="pct"/>
            <w:tcBorders>
              <w:top w:val="nil"/>
              <w:left w:val="nil"/>
              <w:bottom w:val="nil"/>
              <w:right w:val="single" w:sz="8" w:space="0" w:color="auto"/>
            </w:tcBorders>
            <w:shd w:val="clear" w:color="auto" w:fill="auto"/>
            <w:noWrap/>
            <w:vAlign w:val="center"/>
            <w:hideMark/>
          </w:tcPr>
          <w:p w14:paraId="77D35116" w14:textId="77777777" w:rsidR="003E124B" w:rsidRPr="007E7F4F" w:rsidRDefault="003E124B" w:rsidP="003E124B">
            <w:pPr>
              <w:suppressAutoHyphens w:val="0"/>
              <w:rPr>
                <w:sz w:val="21"/>
                <w:szCs w:val="21"/>
                <w:lang w:val="es-CR" w:eastAsia="es-CR"/>
              </w:rPr>
            </w:pPr>
            <w:r w:rsidRPr="007E7F4F">
              <w:rPr>
                <w:sz w:val="21"/>
                <w:szCs w:val="21"/>
                <w:lang w:val="es-CR" w:eastAsia="es-CR"/>
              </w:rPr>
              <w:t>De 18 a 19 años</w:t>
            </w:r>
          </w:p>
        </w:tc>
        <w:tc>
          <w:tcPr>
            <w:tcW w:w="711" w:type="pct"/>
            <w:tcBorders>
              <w:top w:val="nil"/>
              <w:left w:val="single" w:sz="8" w:space="0" w:color="auto"/>
              <w:bottom w:val="nil"/>
              <w:right w:val="nil"/>
            </w:tcBorders>
            <w:shd w:val="clear" w:color="auto" w:fill="auto"/>
            <w:noWrap/>
            <w:vAlign w:val="bottom"/>
            <w:hideMark/>
          </w:tcPr>
          <w:p w14:paraId="00DAB753"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26</w:t>
            </w:r>
          </w:p>
        </w:tc>
        <w:tc>
          <w:tcPr>
            <w:tcW w:w="712" w:type="pct"/>
            <w:tcBorders>
              <w:top w:val="nil"/>
              <w:left w:val="nil"/>
              <w:bottom w:val="nil"/>
              <w:right w:val="nil"/>
            </w:tcBorders>
            <w:shd w:val="clear" w:color="auto" w:fill="auto"/>
            <w:noWrap/>
            <w:vAlign w:val="bottom"/>
            <w:hideMark/>
          </w:tcPr>
          <w:p w14:paraId="61B7A838"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33</w:t>
            </w:r>
          </w:p>
        </w:tc>
        <w:tc>
          <w:tcPr>
            <w:tcW w:w="712" w:type="pct"/>
            <w:tcBorders>
              <w:top w:val="nil"/>
              <w:left w:val="nil"/>
              <w:bottom w:val="nil"/>
              <w:right w:val="nil"/>
            </w:tcBorders>
            <w:shd w:val="clear" w:color="auto" w:fill="auto"/>
            <w:noWrap/>
            <w:vAlign w:val="bottom"/>
            <w:hideMark/>
          </w:tcPr>
          <w:p w14:paraId="5DBD479B"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26</w:t>
            </w:r>
          </w:p>
        </w:tc>
        <w:tc>
          <w:tcPr>
            <w:tcW w:w="712" w:type="pct"/>
            <w:tcBorders>
              <w:top w:val="nil"/>
              <w:left w:val="nil"/>
              <w:bottom w:val="nil"/>
              <w:right w:val="nil"/>
            </w:tcBorders>
            <w:shd w:val="clear" w:color="auto" w:fill="auto"/>
            <w:noWrap/>
            <w:vAlign w:val="bottom"/>
            <w:hideMark/>
          </w:tcPr>
          <w:p w14:paraId="4170F3C1"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25</w:t>
            </w:r>
          </w:p>
        </w:tc>
        <w:tc>
          <w:tcPr>
            <w:tcW w:w="710" w:type="pct"/>
            <w:tcBorders>
              <w:top w:val="nil"/>
              <w:left w:val="nil"/>
              <w:bottom w:val="nil"/>
              <w:right w:val="nil"/>
            </w:tcBorders>
            <w:shd w:val="clear" w:color="auto" w:fill="auto"/>
            <w:noWrap/>
            <w:vAlign w:val="bottom"/>
            <w:hideMark/>
          </w:tcPr>
          <w:p w14:paraId="254402EA"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20</w:t>
            </w:r>
          </w:p>
        </w:tc>
      </w:tr>
      <w:tr w:rsidR="003E124B" w:rsidRPr="007E7F4F" w14:paraId="14F880F9" w14:textId="77777777" w:rsidTr="003E124B">
        <w:trPr>
          <w:trHeight w:val="20"/>
        </w:trPr>
        <w:tc>
          <w:tcPr>
            <w:tcW w:w="1443" w:type="pct"/>
            <w:tcBorders>
              <w:top w:val="nil"/>
              <w:left w:val="nil"/>
              <w:bottom w:val="nil"/>
              <w:right w:val="single" w:sz="8" w:space="0" w:color="auto"/>
            </w:tcBorders>
            <w:shd w:val="clear" w:color="auto" w:fill="auto"/>
            <w:noWrap/>
            <w:vAlign w:val="center"/>
            <w:hideMark/>
          </w:tcPr>
          <w:p w14:paraId="0B036F1B" w14:textId="77777777" w:rsidR="003E124B" w:rsidRPr="007E7F4F" w:rsidRDefault="003E124B" w:rsidP="003E124B">
            <w:pPr>
              <w:suppressAutoHyphens w:val="0"/>
              <w:rPr>
                <w:sz w:val="21"/>
                <w:szCs w:val="21"/>
                <w:lang w:val="es-CR" w:eastAsia="es-CR"/>
              </w:rPr>
            </w:pPr>
            <w:r w:rsidRPr="007E7F4F">
              <w:rPr>
                <w:sz w:val="21"/>
                <w:szCs w:val="21"/>
                <w:lang w:val="es-CR" w:eastAsia="es-CR"/>
              </w:rPr>
              <w:t>De 20 a 24 años</w:t>
            </w:r>
          </w:p>
        </w:tc>
        <w:tc>
          <w:tcPr>
            <w:tcW w:w="711" w:type="pct"/>
            <w:tcBorders>
              <w:top w:val="nil"/>
              <w:left w:val="single" w:sz="8" w:space="0" w:color="auto"/>
              <w:bottom w:val="nil"/>
              <w:right w:val="nil"/>
            </w:tcBorders>
            <w:shd w:val="clear" w:color="auto" w:fill="auto"/>
            <w:noWrap/>
            <w:vAlign w:val="bottom"/>
            <w:hideMark/>
          </w:tcPr>
          <w:p w14:paraId="1DCA2133"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98</w:t>
            </w:r>
          </w:p>
        </w:tc>
        <w:tc>
          <w:tcPr>
            <w:tcW w:w="712" w:type="pct"/>
            <w:tcBorders>
              <w:top w:val="nil"/>
              <w:left w:val="nil"/>
              <w:bottom w:val="nil"/>
              <w:right w:val="nil"/>
            </w:tcBorders>
            <w:shd w:val="clear" w:color="auto" w:fill="auto"/>
            <w:noWrap/>
            <w:vAlign w:val="bottom"/>
            <w:hideMark/>
          </w:tcPr>
          <w:p w14:paraId="6E685274"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84</w:t>
            </w:r>
          </w:p>
        </w:tc>
        <w:tc>
          <w:tcPr>
            <w:tcW w:w="712" w:type="pct"/>
            <w:tcBorders>
              <w:top w:val="nil"/>
              <w:left w:val="nil"/>
              <w:bottom w:val="nil"/>
              <w:right w:val="nil"/>
            </w:tcBorders>
            <w:shd w:val="clear" w:color="auto" w:fill="auto"/>
            <w:noWrap/>
            <w:vAlign w:val="bottom"/>
            <w:hideMark/>
          </w:tcPr>
          <w:p w14:paraId="33301D6F"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134</w:t>
            </w:r>
          </w:p>
        </w:tc>
        <w:tc>
          <w:tcPr>
            <w:tcW w:w="712" w:type="pct"/>
            <w:tcBorders>
              <w:top w:val="nil"/>
              <w:left w:val="nil"/>
              <w:bottom w:val="nil"/>
              <w:right w:val="nil"/>
            </w:tcBorders>
            <w:shd w:val="clear" w:color="auto" w:fill="auto"/>
            <w:noWrap/>
            <w:vAlign w:val="bottom"/>
            <w:hideMark/>
          </w:tcPr>
          <w:p w14:paraId="57E5F760"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116</w:t>
            </w:r>
          </w:p>
        </w:tc>
        <w:tc>
          <w:tcPr>
            <w:tcW w:w="710" w:type="pct"/>
            <w:tcBorders>
              <w:top w:val="nil"/>
              <w:left w:val="nil"/>
              <w:bottom w:val="nil"/>
              <w:right w:val="nil"/>
            </w:tcBorders>
            <w:shd w:val="clear" w:color="auto" w:fill="auto"/>
            <w:noWrap/>
            <w:vAlign w:val="bottom"/>
            <w:hideMark/>
          </w:tcPr>
          <w:p w14:paraId="2C5005BA"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100</w:t>
            </w:r>
          </w:p>
        </w:tc>
      </w:tr>
      <w:tr w:rsidR="003E124B" w:rsidRPr="007E7F4F" w14:paraId="58D2D2B5" w14:textId="77777777" w:rsidTr="003E124B">
        <w:trPr>
          <w:trHeight w:val="20"/>
        </w:trPr>
        <w:tc>
          <w:tcPr>
            <w:tcW w:w="1443" w:type="pct"/>
            <w:tcBorders>
              <w:top w:val="nil"/>
              <w:left w:val="nil"/>
              <w:bottom w:val="nil"/>
              <w:right w:val="single" w:sz="8" w:space="0" w:color="auto"/>
            </w:tcBorders>
            <w:shd w:val="clear" w:color="auto" w:fill="auto"/>
            <w:noWrap/>
            <w:vAlign w:val="center"/>
            <w:hideMark/>
          </w:tcPr>
          <w:p w14:paraId="1C78801D" w14:textId="77777777" w:rsidR="003E124B" w:rsidRPr="007E7F4F" w:rsidRDefault="003E124B" w:rsidP="003E124B">
            <w:pPr>
              <w:suppressAutoHyphens w:val="0"/>
              <w:rPr>
                <w:sz w:val="21"/>
                <w:szCs w:val="21"/>
                <w:lang w:val="es-CR" w:eastAsia="es-CR"/>
              </w:rPr>
            </w:pPr>
            <w:r w:rsidRPr="007E7F4F">
              <w:rPr>
                <w:sz w:val="21"/>
                <w:szCs w:val="21"/>
                <w:lang w:val="es-CR" w:eastAsia="es-CR"/>
              </w:rPr>
              <w:t>De 25 a 29 años</w:t>
            </w:r>
          </w:p>
        </w:tc>
        <w:tc>
          <w:tcPr>
            <w:tcW w:w="711" w:type="pct"/>
            <w:tcBorders>
              <w:top w:val="nil"/>
              <w:left w:val="single" w:sz="8" w:space="0" w:color="auto"/>
              <w:bottom w:val="nil"/>
              <w:right w:val="nil"/>
            </w:tcBorders>
            <w:shd w:val="clear" w:color="auto" w:fill="auto"/>
            <w:noWrap/>
            <w:vAlign w:val="bottom"/>
            <w:hideMark/>
          </w:tcPr>
          <w:p w14:paraId="55D7A017"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96</w:t>
            </w:r>
          </w:p>
        </w:tc>
        <w:tc>
          <w:tcPr>
            <w:tcW w:w="712" w:type="pct"/>
            <w:tcBorders>
              <w:top w:val="nil"/>
              <w:left w:val="nil"/>
              <w:bottom w:val="nil"/>
              <w:right w:val="nil"/>
            </w:tcBorders>
            <w:shd w:val="clear" w:color="auto" w:fill="auto"/>
            <w:noWrap/>
            <w:vAlign w:val="bottom"/>
            <w:hideMark/>
          </w:tcPr>
          <w:p w14:paraId="4C257E1A"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120</w:t>
            </w:r>
          </w:p>
        </w:tc>
        <w:tc>
          <w:tcPr>
            <w:tcW w:w="712" w:type="pct"/>
            <w:tcBorders>
              <w:top w:val="nil"/>
              <w:left w:val="nil"/>
              <w:bottom w:val="nil"/>
              <w:right w:val="nil"/>
            </w:tcBorders>
            <w:shd w:val="clear" w:color="auto" w:fill="auto"/>
            <w:noWrap/>
            <w:vAlign w:val="bottom"/>
            <w:hideMark/>
          </w:tcPr>
          <w:p w14:paraId="55638CED"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118</w:t>
            </w:r>
          </w:p>
        </w:tc>
        <w:tc>
          <w:tcPr>
            <w:tcW w:w="712" w:type="pct"/>
            <w:tcBorders>
              <w:top w:val="nil"/>
              <w:left w:val="nil"/>
              <w:bottom w:val="nil"/>
              <w:right w:val="nil"/>
            </w:tcBorders>
            <w:shd w:val="clear" w:color="auto" w:fill="auto"/>
            <w:noWrap/>
            <w:vAlign w:val="bottom"/>
            <w:hideMark/>
          </w:tcPr>
          <w:p w14:paraId="67224600"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112</w:t>
            </w:r>
          </w:p>
        </w:tc>
        <w:tc>
          <w:tcPr>
            <w:tcW w:w="710" w:type="pct"/>
            <w:tcBorders>
              <w:top w:val="nil"/>
              <w:left w:val="nil"/>
              <w:bottom w:val="nil"/>
              <w:right w:val="nil"/>
            </w:tcBorders>
            <w:shd w:val="clear" w:color="auto" w:fill="auto"/>
            <w:noWrap/>
            <w:vAlign w:val="bottom"/>
            <w:hideMark/>
          </w:tcPr>
          <w:p w14:paraId="28E4490A"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102</w:t>
            </w:r>
          </w:p>
        </w:tc>
      </w:tr>
      <w:tr w:rsidR="003E124B" w:rsidRPr="007E7F4F" w14:paraId="4E1307AE" w14:textId="77777777" w:rsidTr="003E124B">
        <w:trPr>
          <w:trHeight w:val="20"/>
        </w:trPr>
        <w:tc>
          <w:tcPr>
            <w:tcW w:w="1443" w:type="pct"/>
            <w:tcBorders>
              <w:top w:val="nil"/>
              <w:left w:val="nil"/>
              <w:bottom w:val="nil"/>
              <w:right w:val="single" w:sz="8" w:space="0" w:color="auto"/>
            </w:tcBorders>
            <w:shd w:val="clear" w:color="auto" w:fill="auto"/>
            <w:noWrap/>
            <w:vAlign w:val="center"/>
            <w:hideMark/>
          </w:tcPr>
          <w:p w14:paraId="2AEA4DEF" w14:textId="77777777" w:rsidR="003E124B" w:rsidRPr="007E7F4F" w:rsidRDefault="003E124B" w:rsidP="003E124B">
            <w:pPr>
              <w:suppressAutoHyphens w:val="0"/>
              <w:rPr>
                <w:sz w:val="21"/>
                <w:szCs w:val="21"/>
                <w:lang w:val="es-CR" w:eastAsia="es-CR"/>
              </w:rPr>
            </w:pPr>
            <w:r w:rsidRPr="007E7F4F">
              <w:rPr>
                <w:sz w:val="21"/>
                <w:szCs w:val="21"/>
                <w:lang w:val="es-CR" w:eastAsia="es-CR"/>
              </w:rPr>
              <w:t>De 30 a 34 años</w:t>
            </w:r>
          </w:p>
        </w:tc>
        <w:tc>
          <w:tcPr>
            <w:tcW w:w="711" w:type="pct"/>
            <w:tcBorders>
              <w:top w:val="nil"/>
              <w:left w:val="single" w:sz="8" w:space="0" w:color="auto"/>
              <w:bottom w:val="nil"/>
              <w:right w:val="nil"/>
            </w:tcBorders>
            <w:shd w:val="clear" w:color="auto" w:fill="auto"/>
            <w:noWrap/>
            <w:vAlign w:val="bottom"/>
            <w:hideMark/>
          </w:tcPr>
          <w:p w14:paraId="79BC9E0A"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86</w:t>
            </w:r>
          </w:p>
        </w:tc>
        <w:tc>
          <w:tcPr>
            <w:tcW w:w="712" w:type="pct"/>
            <w:tcBorders>
              <w:top w:val="nil"/>
              <w:left w:val="nil"/>
              <w:bottom w:val="nil"/>
              <w:right w:val="nil"/>
            </w:tcBorders>
            <w:shd w:val="clear" w:color="auto" w:fill="auto"/>
            <w:noWrap/>
            <w:vAlign w:val="bottom"/>
            <w:hideMark/>
          </w:tcPr>
          <w:p w14:paraId="5407EC21"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80</w:t>
            </w:r>
          </w:p>
        </w:tc>
        <w:tc>
          <w:tcPr>
            <w:tcW w:w="712" w:type="pct"/>
            <w:tcBorders>
              <w:top w:val="nil"/>
              <w:left w:val="nil"/>
              <w:bottom w:val="nil"/>
              <w:right w:val="nil"/>
            </w:tcBorders>
            <w:shd w:val="clear" w:color="auto" w:fill="auto"/>
            <w:noWrap/>
            <w:vAlign w:val="bottom"/>
            <w:hideMark/>
          </w:tcPr>
          <w:p w14:paraId="4EFA89A0"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98</w:t>
            </w:r>
          </w:p>
        </w:tc>
        <w:tc>
          <w:tcPr>
            <w:tcW w:w="712" w:type="pct"/>
            <w:tcBorders>
              <w:top w:val="nil"/>
              <w:left w:val="nil"/>
              <w:bottom w:val="nil"/>
              <w:right w:val="nil"/>
            </w:tcBorders>
            <w:shd w:val="clear" w:color="auto" w:fill="auto"/>
            <w:noWrap/>
            <w:vAlign w:val="bottom"/>
            <w:hideMark/>
          </w:tcPr>
          <w:p w14:paraId="7C7E9E95"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85</w:t>
            </w:r>
          </w:p>
        </w:tc>
        <w:tc>
          <w:tcPr>
            <w:tcW w:w="710" w:type="pct"/>
            <w:tcBorders>
              <w:top w:val="nil"/>
              <w:left w:val="nil"/>
              <w:bottom w:val="nil"/>
              <w:right w:val="nil"/>
            </w:tcBorders>
            <w:shd w:val="clear" w:color="auto" w:fill="auto"/>
            <w:noWrap/>
            <w:vAlign w:val="bottom"/>
            <w:hideMark/>
          </w:tcPr>
          <w:p w14:paraId="2096A3B5"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97</w:t>
            </w:r>
          </w:p>
        </w:tc>
      </w:tr>
      <w:tr w:rsidR="003E124B" w:rsidRPr="007E7F4F" w14:paraId="2859ABC1" w14:textId="77777777" w:rsidTr="003E124B">
        <w:trPr>
          <w:trHeight w:val="20"/>
        </w:trPr>
        <w:tc>
          <w:tcPr>
            <w:tcW w:w="1443" w:type="pct"/>
            <w:tcBorders>
              <w:top w:val="nil"/>
              <w:left w:val="nil"/>
              <w:bottom w:val="nil"/>
              <w:right w:val="single" w:sz="8" w:space="0" w:color="auto"/>
            </w:tcBorders>
            <w:shd w:val="clear" w:color="auto" w:fill="auto"/>
            <w:noWrap/>
            <w:vAlign w:val="center"/>
            <w:hideMark/>
          </w:tcPr>
          <w:p w14:paraId="4B1A8F81" w14:textId="77777777" w:rsidR="003E124B" w:rsidRPr="007E7F4F" w:rsidRDefault="003E124B" w:rsidP="003E124B">
            <w:pPr>
              <w:suppressAutoHyphens w:val="0"/>
              <w:rPr>
                <w:sz w:val="21"/>
                <w:szCs w:val="21"/>
                <w:lang w:val="es-CR" w:eastAsia="es-CR"/>
              </w:rPr>
            </w:pPr>
            <w:r w:rsidRPr="007E7F4F">
              <w:rPr>
                <w:sz w:val="21"/>
                <w:szCs w:val="21"/>
                <w:lang w:val="es-CR" w:eastAsia="es-CR"/>
              </w:rPr>
              <w:t>De 35 a 39 años</w:t>
            </w:r>
          </w:p>
        </w:tc>
        <w:tc>
          <w:tcPr>
            <w:tcW w:w="711" w:type="pct"/>
            <w:tcBorders>
              <w:top w:val="nil"/>
              <w:left w:val="single" w:sz="8" w:space="0" w:color="auto"/>
              <w:bottom w:val="nil"/>
              <w:right w:val="nil"/>
            </w:tcBorders>
            <w:shd w:val="clear" w:color="auto" w:fill="auto"/>
            <w:noWrap/>
            <w:vAlign w:val="bottom"/>
            <w:hideMark/>
          </w:tcPr>
          <w:p w14:paraId="550013EA"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55</w:t>
            </w:r>
          </w:p>
        </w:tc>
        <w:tc>
          <w:tcPr>
            <w:tcW w:w="712" w:type="pct"/>
            <w:tcBorders>
              <w:top w:val="nil"/>
              <w:left w:val="nil"/>
              <w:bottom w:val="nil"/>
              <w:right w:val="nil"/>
            </w:tcBorders>
            <w:shd w:val="clear" w:color="auto" w:fill="auto"/>
            <w:noWrap/>
            <w:vAlign w:val="bottom"/>
            <w:hideMark/>
          </w:tcPr>
          <w:p w14:paraId="7F08DFDB"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59</w:t>
            </w:r>
          </w:p>
        </w:tc>
        <w:tc>
          <w:tcPr>
            <w:tcW w:w="712" w:type="pct"/>
            <w:tcBorders>
              <w:top w:val="nil"/>
              <w:left w:val="nil"/>
              <w:bottom w:val="nil"/>
              <w:right w:val="nil"/>
            </w:tcBorders>
            <w:shd w:val="clear" w:color="auto" w:fill="auto"/>
            <w:noWrap/>
            <w:vAlign w:val="bottom"/>
            <w:hideMark/>
          </w:tcPr>
          <w:p w14:paraId="1280CB53"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57</w:t>
            </w:r>
          </w:p>
        </w:tc>
        <w:tc>
          <w:tcPr>
            <w:tcW w:w="712" w:type="pct"/>
            <w:tcBorders>
              <w:top w:val="nil"/>
              <w:left w:val="nil"/>
              <w:bottom w:val="nil"/>
              <w:right w:val="nil"/>
            </w:tcBorders>
            <w:shd w:val="clear" w:color="auto" w:fill="auto"/>
            <w:noWrap/>
            <w:vAlign w:val="bottom"/>
            <w:hideMark/>
          </w:tcPr>
          <w:p w14:paraId="7204DEE1"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49</w:t>
            </w:r>
          </w:p>
        </w:tc>
        <w:tc>
          <w:tcPr>
            <w:tcW w:w="710" w:type="pct"/>
            <w:tcBorders>
              <w:top w:val="nil"/>
              <w:left w:val="nil"/>
              <w:bottom w:val="nil"/>
              <w:right w:val="nil"/>
            </w:tcBorders>
            <w:shd w:val="clear" w:color="auto" w:fill="auto"/>
            <w:noWrap/>
            <w:vAlign w:val="bottom"/>
            <w:hideMark/>
          </w:tcPr>
          <w:p w14:paraId="3FE752A0"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71</w:t>
            </w:r>
          </w:p>
        </w:tc>
      </w:tr>
      <w:tr w:rsidR="003E124B" w:rsidRPr="007E7F4F" w14:paraId="4ECDA585" w14:textId="77777777" w:rsidTr="003E124B">
        <w:trPr>
          <w:trHeight w:val="20"/>
        </w:trPr>
        <w:tc>
          <w:tcPr>
            <w:tcW w:w="1443" w:type="pct"/>
            <w:tcBorders>
              <w:top w:val="nil"/>
              <w:left w:val="nil"/>
              <w:bottom w:val="nil"/>
              <w:right w:val="single" w:sz="8" w:space="0" w:color="auto"/>
            </w:tcBorders>
            <w:shd w:val="clear" w:color="auto" w:fill="auto"/>
            <w:noWrap/>
            <w:vAlign w:val="center"/>
            <w:hideMark/>
          </w:tcPr>
          <w:p w14:paraId="131EC69C" w14:textId="77777777" w:rsidR="003E124B" w:rsidRPr="007E7F4F" w:rsidRDefault="003E124B" w:rsidP="003E124B">
            <w:pPr>
              <w:suppressAutoHyphens w:val="0"/>
              <w:rPr>
                <w:sz w:val="21"/>
                <w:szCs w:val="21"/>
                <w:lang w:val="es-CR" w:eastAsia="es-CR"/>
              </w:rPr>
            </w:pPr>
            <w:r w:rsidRPr="007E7F4F">
              <w:rPr>
                <w:sz w:val="21"/>
                <w:szCs w:val="21"/>
                <w:lang w:val="es-CR" w:eastAsia="es-CR"/>
              </w:rPr>
              <w:t>De 40 a 44 años</w:t>
            </w:r>
          </w:p>
        </w:tc>
        <w:tc>
          <w:tcPr>
            <w:tcW w:w="711" w:type="pct"/>
            <w:tcBorders>
              <w:top w:val="nil"/>
              <w:left w:val="single" w:sz="8" w:space="0" w:color="auto"/>
              <w:bottom w:val="nil"/>
              <w:right w:val="nil"/>
            </w:tcBorders>
            <w:shd w:val="clear" w:color="auto" w:fill="auto"/>
            <w:noWrap/>
            <w:vAlign w:val="bottom"/>
            <w:hideMark/>
          </w:tcPr>
          <w:p w14:paraId="1EB60AB1"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48</w:t>
            </w:r>
          </w:p>
        </w:tc>
        <w:tc>
          <w:tcPr>
            <w:tcW w:w="712" w:type="pct"/>
            <w:tcBorders>
              <w:top w:val="nil"/>
              <w:left w:val="nil"/>
              <w:bottom w:val="nil"/>
              <w:right w:val="nil"/>
            </w:tcBorders>
            <w:shd w:val="clear" w:color="auto" w:fill="auto"/>
            <w:noWrap/>
            <w:vAlign w:val="bottom"/>
            <w:hideMark/>
          </w:tcPr>
          <w:p w14:paraId="48C4EEBC"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41</w:t>
            </w:r>
          </w:p>
        </w:tc>
        <w:tc>
          <w:tcPr>
            <w:tcW w:w="712" w:type="pct"/>
            <w:tcBorders>
              <w:top w:val="nil"/>
              <w:left w:val="nil"/>
              <w:bottom w:val="nil"/>
              <w:right w:val="nil"/>
            </w:tcBorders>
            <w:shd w:val="clear" w:color="auto" w:fill="auto"/>
            <w:noWrap/>
            <w:vAlign w:val="bottom"/>
            <w:hideMark/>
          </w:tcPr>
          <w:p w14:paraId="4607723F"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46</w:t>
            </w:r>
          </w:p>
        </w:tc>
        <w:tc>
          <w:tcPr>
            <w:tcW w:w="712" w:type="pct"/>
            <w:tcBorders>
              <w:top w:val="nil"/>
              <w:left w:val="nil"/>
              <w:bottom w:val="nil"/>
              <w:right w:val="nil"/>
            </w:tcBorders>
            <w:shd w:val="clear" w:color="auto" w:fill="auto"/>
            <w:noWrap/>
            <w:vAlign w:val="bottom"/>
            <w:hideMark/>
          </w:tcPr>
          <w:p w14:paraId="26B6AD76"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32</w:t>
            </w:r>
          </w:p>
        </w:tc>
        <w:tc>
          <w:tcPr>
            <w:tcW w:w="710" w:type="pct"/>
            <w:tcBorders>
              <w:top w:val="nil"/>
              <w:left w:val="nil"/>
              <w:bottom w:val="nil"/>
              <w:right w:val="nil"/>
            </w:tcBorders>
            <w:shd w:val="clear" w:color="auto" w:fill="auto"/>
            <w:noWrap/>
            <w:vAlign w:val="bottom"/>
            <w:hideMark/>
          </w:tcPr>
          <w:p w14:paraId="492941C9"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44</w:t>
            </w:r>
          </w:p>
        </w:tc>
      </w:tr>
      <w:tr w:rsidR="003E124B" w:rsidRPr="007E7F4F" w14:paraId="374B01AE" w14:textId="77777777" w:rsidTr="003E124B">
        <w:trPr>
          <w:trHeight w:val="20"/>
        </w:trPr>
        <w:tc>
          <w:tcPr>
            <w:tcW w:w="1443" w:type="pct"/>
            <w:tcBorders>
              <w:top w:val="nil"/>
              <w:left w:val="nil"/>
              <w:bottom w:val="nil"/>
              <w:right w:val="single" w:sz="8" w:space="0" w:color="auto"/>
            </w:tcBorders>
            <w:shd w:val="clear" w:color="auto" w:fill="auto"/>
            <w:noWrap/>
            <w:vAlign w:val="center"/>
            <w:hideMark/>
          </w:tcPr>
          <w:p w14:paraId="4253AF91" w14:textId="77777777" w:rsidR="003E124B" w:rsidRPr="007E7F4F" w:rsidRDefault="003E124B" w:rsidP="003E124B">
            <w:pPr>
              <w:suppressAutoHyphens w:val="0"/>
              <w:rPr>
                <w:sz w:val="21"/>
                <w:szCs w:val="21"/>
                <w:lang w:val="es-CR" w:eastAsia="es-CR"/>
              </w:rPr>
            </w:pPr>
            <w:r w:rsidRPr="007E7F4F">
              <w:rPr>
                <w:sz w:val="21"/>
                <w:szCs w:val="21"/>
                <w:lang w:val="es-CR" w:eastAsia="es-CR"/>
              </w:rPr>
              <w:t>De 45 a 49 años</w:t>
            </w:r>
          </w:p>
        </w:tc>
        <w:tc>
          <w:tcPr>
            <w:tcW w:w="711" w:type="pct"/>
            <w:tcBorders>
              <w:top w:val="nil"/>
              <w:left w:val="single" w:sz="8" w:space="0" w:color="auto"/>
              <w:bottom w:val="nil"/>
              <w:right w:val="nil"/>
            </w:tcBorders>
            <w:shd w:val="clear" w:color="auto" w:fill="auto"/>
            <w:noWrap/>
            <w:vAlign w:val="bottom"/>
            <w:hideMark/>
          </w:tcPr>
          <w:p w14:paraId="1F8315C2"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33</w:t>
            </w:r>
          </w:p>
        </w:tc>
        <w:tc>
          <w:tcPr>
            <w:tcW w:w="712" w:type="pct"/>
            <w:tcBorders>
              <w:top w:val="nil"/>
              <w:left w:val="nil"/>
              <w:bottom w:val="nil"/>
              <w:right w:val="nil"/>
            </w:tcBorders>
            <w:shd w:val="clear" w:color="auto" w:fill="auto"/>
            <w:noWrap/>
            <w:vAlign w:val="bottom"/>
            <w:hideMark/>
          </w:tcPr>
          <w:p w14:paraId="02E68347"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39</w:t>
            </w:r>
          </w:p>
        </w:tc>
        <w:tc>
          <w:tcPr>
            <w:tcW w:w="712" w:type="pct"/>
            <w:tcBorders>
              <w:top w:val="nil"/>
              <w:left w:val="nil"/>
              <w:bottom w:val="nil"/>
              <w:right w:val="nil"/>
            </w:tcBorders>
            <w:shd w:val="clear" w:color="auto" w:fill="auto"/>
            <w:noWrap/>
            <w:vAlign w:val="bottom"/>
            <w:hideMark/>
          </w:tcPr>
          <w:p w14:paraId="6046FF6D"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24</w:t>
            </w:r>
          </w:p>
        </w:tc>
        <w:tc>
          <w:tcPr>
            <w:tcW w:w="712" w:type="pct"/>
            <w:tcBorders>
              <w:top w:val="nil"/>
              <w:left w:val="nil"/>
              <w:bottom w:val="nil"/>
              <w:right w:val="nil"/>
            </w:tcBorders>
            <w:shd w:val="clear" w:color="auto" w:fill="auto"/>
            <w:noWrap/>
            <w:vAlign w:val="bottom"/>
            <w:hideMark/>
          </w:tcPr>
          <w:p w14:paraId="1EC1E121"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32</w:t>
            </w:r>
          </w:p>
        </w:tc>
        <w:tc>
          <w:tcPr>
            <w:tcW w:w="710" w:type="pct"/>
            <w:tcBorders>
              <w:top w:val="nil"/>
              <w:left w:val="nil"/>
              <w:bottom w:val="nil"/>
              <w:right w:val="nil"/>
            </w:tcBorders>
            <w:shd w:val="clear" w:color="auto" w:fill="auto"/>
            <w:noWrap/>
            <w:vAlign w:val="bottom"/>
            <w:hideMark/>
          </w:tcPr>
          <w:p w14:paraId="0EE66205"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22</w:t>
            </w:r>
          </w:p>
        </w:tc>
      </w:tr>
      <w:tr w:rsidR="003E124B" w:rsidRPr="007E7F4F" w14:paraId="4234B67A" w14:textId="77777777" w:rsidTr="003E124B">
        <w:trPr>
          <w:trHeight w:val="20"/>
        </w:trPr>
        <w:tc>
          <w:tcPr>
            <w:tcW w:w="1443" w:type="pct"/>
            <w:tcBorders>
              <w:top w:val="nil"/>
              <w:left w:val="nil"/>
              <w:bottom w:val="nil"/>
              <w:right w:val="single" w:sz="8" w:space="0" w:color="auto"/>
            </w:tcBorders>
            <w:shd w:val="clear" w:color="auto" w:fill="auto"/>
            <w:noWrap/>
            <w:vAlign w:val="center"/>
            <w:hideMark/>
          </w:tcPr>
          <w:p w14:paraId="538C3BF6" w14:textId="77777777" w:rsidR="003E124B" w:rsidRPr="007E7F4F" w:rsidRDefault="003E124B" w:rsidP="003E124B">
            <w:pPr>
              <w:suppressAutoHyphens w:val="0"/>
              <w:rPr>
                <w:sz w:val="21"/>
                <w:szCs w:val="21"/>
                <w:lang w:val="es-CR" w:eastAsia="es-CR"/>
              </w:rPr>
            </w:pPr>
            <w:r w:rsidRPr="007E7F4F">
              <w:rPr>
                <w:sz w:val="21"/>
                <w:szCs w:val="21"/>
                <w:lang w:val="es-CR" w:eastAsia="es-CR"/>
              </w:rPr>
              <w:t>De 50 a 54 años</w:t>
            </w:r>
          </w:p>
        </w:tc>
        <w:tc>
          <w:tcPr>
            <w:tcW w:w="711" w:type="pct"/>
            <w:tcBorders>
              <w:top w:val="nil"/>
              <w:left w:val="single" w:sz="8" w:space="0" w:color="auto"/>
              <w:bottom w:val="nil"/>
              <w:right w:val="nil"/>
            </w:tcBorders>
            <w:shd w:val="clear" w:color="auto" w:fill="auto"/>
            <w:noWrap/>
            <w:vAlign w:val="bottom"/>
            <w:hideMark/>
          </w:tcPr>
          <w:p w14:paraId="45E53EB5"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24</w:t>
            </w:r>
          </w:p>
        </w:tc>
        <w:tc>
          <w:tcPr>
            <w:tcW w:w="712" w:type="pct"/>
            <w:tcBorders>
              <w:top w:val="nil"/>
              <w:left w:val="nil"/>
              <w:bottom w:val="nil"/>
              <w:right w:val="nil"/>
            </w:tcBorders>
            <w:shd w:val="clear" w:color="auto" w:fill="auto"/>
            <w:noWrap/>
            <w:vAlign w:val="bottom"/>
            <w:hideMark/>
          </w:tcPr>
          <w:p w14:paraId="06A386A4"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22</w:t>
            </w:r>
          </w:p>
        </w:tc>
        <w:tc>
          <w:tcPr>
            <w:tcW w:w="712" w:type="pct"/>
            <w:tcBorders>
              <w:top w:val="nil"/>
              <w:left w:val="nil"/>
              <w:bottom w:val="nil"/>
              <w:right w:val="nil"/>
            </w:tcBorders>
            <w:shd w:val="clear" w:color="auto" w:fill="auto"/>
            <w:noWrap/>
            <w:vAlign w:val="bottom"/>
            <w:hideMark/>
          </w:tcPr>
          <w:p w14:paraId="4A70EFBC"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27</w:t>
            </w:r>
          </w:p>
        </w:tc>
        <w:tc>
          <w:tcPr>
            <w:tcW w:w="712" w:type="pct"/>
            <w:tcBorders>
              <w:top w:val="nil"/>
              <w:left w:val="nil"/>
              <w:bottom w:val="nil"/>
              <w:right w:val="nil"/>
            </w:tcBorders>
            <w:shd w:val="clear" w:color="auto" w:fill="auto"/>
            <w:noWrap/>
            <w:vAlign w:val="bottom"/>
            <w:hideMark/>
          </w:tcPr>
          <w:p w14:paraId="69A9D4F0"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33</w:t>
            </w:r>
          </w:p>
        </w:tc>
        <w:tc>
          <w:tcPr>
            <w:tcW w:w="710" w:type="pct"/>
            <w:tcBorders>
              <w:top w:val="nil"/>
              <w:left w:val="nil"/>
              <w:bottom w:val="nil"/>
              <w:right w:val="nil"/>
            </w:tcBorders>
            <w:shd w:val="clear" w:color="auto" w:fill="auto"/>
            <w:noWrap/>
            <w:vAlign w:val="bottom"/>
            <w:hideMark/>
          </w:tcPr>
          <w:p w14:paraId="335AECA1"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28</w:t>
            </w:r>
          </w:p>
        </w:tc>
      </w:tr>
      <w:tr w:rsidR="003E124B" w:rsidRPr="007E7F4F" w14:paraId="47473F83" w14:textId="77777777" w:rsidTr="003E124B">
        <w:trPr>
          <w:trHeight w:val="20"/>
        </w:trPr>
        <w:tc>
          <w:tcPr>
            <w:tcW w:w="1443" w:type="pct"/>
            <w:tcBorders>
              <w:top w:val="nil"/>
              <w:left w:val="nil"/>
              <w:bottom w:val="nil"/>
              <w:right w:val="single" w:sz="8" w:space="0" w:color="auto"/>
            </w:tcBorders>
            <w:shd w:val="clear" w:color="auto" w:fill="auto"/>
            <w:noWrap/>
            <w:vAlign w:val="center"/>
            <w:hideMark/>
          </w:tcPr>
          <w:p w14:paraId="7B4945ED" w14:textId="77777777" w:rsidR="003E124B" w:rsidRPr="007E7F4F" w:rsidRDefault="003E124B" w:rsidP="003E124B">
            <w:pPr>
              <w:suppressAutoHyphens w:val="0"/>
              <w:rPr>
                <w:sz w:val="21"/>
                <w:szCs w:val="21"/>
                <w:lang w:val="es-CR" w:eastAsia="es-CR"/>
              </w:rPr>
            </w:pPr>
            <w:r w:rsidRPr="007E7F4F">
              <w:rPr>
                <w:sz w:val="21"/>
                <w:szCs w:val="21"/>
                <w:lang w:val="es-CR" w:eastAsia="es-CR"/>
              </w:rPr>
              <w:t>De 55 a 59 años</w:t>
            </w:r>
          </w:p>
        </w:tc>
        <w:tc>
          <w:tcPr>
            <w:tcW w:w="711" w:type="pct"/>
            <w:tcBorders>
              <w:top w:val="nil"/>
              <w:left w:val="single" w:sz="8" w:space="0" w:color="auto"/>
              <w:bottom w:val="nil"/>
              <w:right w:val="nil"/>
            </w:tcBorders>
            <w:shd w:val="clear" w:color="auto" w:fill="auto"/>
            <w:noWrap/>
            <w:vAlign w:val="bottom"/>
            <w:hideMark/>
          </w:tcPr>
          <w:p w14:paraId="450C8C9C"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18</w:t>
            </w:r>
          </w:p>
        </w:tc>
        <w:tc>
          <w:tcPr>
            <w:tcW w:w="712" w:type="pct"/>
            <w:tcBorders>
              <w:top w:val="nil"/>
              <w:left w:val="nil"/>
              <w:bottom w:val="nil"/>
              <w:right w:val="nil"/>
            </w:tcBorders>
            <w:shd w:val="clear" w:color="auto" w:fill="auto"/>
            <w:noWrap/>
            <w:vAlign w:val="bottom"/>
            <w:hideMark/>
          </w:tcPr>
          <w:p w14:paraId="0D7B0BBA"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13</w:t>
            </w:r>
          </w:p>
        </w:tc>
        <w:tc>
          <w:tcPr>
            <w:tcW w:w="712" w:type="pct"/>
            <w:tcBorders>
              <w:top w:val="nil"/>
              <w:left w:val="nil"/>
              <w:bottom w:val="nil"/>
              <w:right w:val="nil"/>
            </w:tcBorders>
            <w:shd w:val="clear" w:color="auto" w:fill="auto"/>
            <w:noWrap/>
            <w:vAlign w:val="bottom"/>
            <w:hideMark/>
          </w:tcPr>
          <w:p w14:paraId="447D83E2"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9</w:t>
            </w:r>
          </w:p>
        </w:tc>
        <w:tc>
          <w:tcPr>
            <w:tcW w:w="712" w:type="pct"/>
            <w:tcBorders>
              <w:top w:val="nil"/>
              <w:left w:val="nil"/>
              <w:bottom w:val="nil"/>
              <w:right w:val="nil"/>
            </w:tcBorders>
            <w:shd w:val="clear" w:color="auto" w:fill="auto"/>
            <w:noWrap/>
            <w:vAlign w:val="bottom"/>
            <w:hideMark/>
          </w:tcPr>
          <w:p w14:paraId="1E39607A"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23</w:t>
            </w:r>
          </w:p>
        </w:tc>
        <w:tc>
          <w:tcPr>
            <w:tcW w:w="710" w:type="pct"/>
            <w:tcBorders>
              <w:top w:val="nil"/>
              <w:left w:val="nil"/>
              <w:bottom w:val="nil"/>
              <w:right w:val="nil"/>
            </w:tcBorders>
            <w:shd w:val="clear" w:color="auto" w:fill="auto"/>
            <w:noWrap/>
            <w:vAlign w:val="bottom"/>
            <w:hideMark/>
          </w:tcPr>
          <w:p w14:paraId="1A36E6F7"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21</w:t>
            </w:r>
          </w:p>
        </w:tc>
      </w:tr>
      <w:tr w:rsidR="003E124B" w:rsidRPr="007E7F4F" w14:paraId="6E43497C" w14:textId="77777777" w:rsidTr="003E124B">
        <w:trPr>
          <w:trHeight w:val="20"/>
        </w:trPr>
        <w:tc>
          <w:tcPr>
            <w:tcW w:w="1443" w:type="pct"/>
            <w:tcBorders>
              <w:top w:val="nil"/>
              <w:left w:val="nil"/>
              <w:bottom w:val="nil"/>
              <w:right w:val="single" w:sz="8" w:space="0" w:color="auto"/>
            </w:tcBorders>
            <w:shd w:val="clear" w:color="auto" w:fill="auto"/>
            <w:noWrap/>
            <w:vAlign w:val="center"/>
            <w:hideMark/>
          </w:tcPr>
          <w:p w14:paraId="135C5DC2" w14:textId="77777777" w:rsidR="003E124B" w:rsidRPr="007E7F4F" w:rsidRDefault="003E124B" w:rsidP="003E124B">
            <w:pPr>
              <w:suppressAutoHyphens w:val="0"/>
              <w:rPr>
                <w:sz w:val="21"/>
                <w:szCs w:val="21"/>
                <w:lang w:val="es-CR" w:eastAsia="es-CR"/>
              </w:rPr>
            </w:pPr>
            <w:r w:rsidRPr="007E7F4F">
              <w:rPr>
                <w:sz w:val="21"/>
                <w:szCs w:val="21"/>
                <w:lang w:val="es-CR" w:eastAsia="es-CR"/>
              </w:rPr>
              <w:t>De 60 a 64 años</w:t>
            </w:r>
          </w:p>
        </w:tc>
        <w:tc>
          <w:tcPr>
            <w:tcW w:w="711" w:type="pct"/>
            <w:tcBorders>
              <w:top w:val="nil"/>
              <w:left w:val="single" w:sz="8" w:space="0" w:color="auto"/>
              <w:bottom w:val="nil"/>
              <w:right w:val="nil"/>
            </w:tcBorders>
            <w:shd w:val="clear" w:color="auto" w:fill="auto"/>
            <w:noWrap/>
            <w:vAlign w:val="bottom"/>
            <w:hideMark/>
          </w:tcPr>
          <w:p w14:paraId="598594CC"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18</w:t>
            </w:r>
          </w:p>
        </w:tc>
        <w:tc>
          <w:tcPr>
            <w:tcW w:w="712" w:type="pct"/>
            <w:tcBorders>
              <w:top w:val="nil"/>
              <w:left w:val="nil"/>
              <w:bottom w:val="nil"/>
              <w:right w:val="nil"/>
            </w:tcBorders>
            <w:shd w:val="clear" w:color="auto" w:fill="auto"/>
            <w:noWrap/>
            <w:vAlign w:val="bottom"/>
            <w:hideMark/>
          </w:tcPr>
          <w:p w14:paraId="74AA2E39"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20</w:t>
            </w:r>
          </w:p>
        </w:tc>
        <w:tc>
          <w:tcPr>
            <w:tcW w:w="712" w:type="pct"/>
            <w:tcBorders>
              <w:top w:val="nil"/>
              <w:left w:val="nil"/>
              <w:bottom w:val="nil"/>
              <w:right w:val="nil"/>
            </w:tcBorders>
            <w:shd w:val="clear" w:color="auto" w:fill="auto"/>
            <w:noWrap/>
            <w:vAlign w:val="bottom"/>
            <w:hideMark/>
          </w:tcPr>
          <w:p w14:paraId="3FBC31ED"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15</w:t>
            </w:r>
          </w:p>
        </w:tc>
        <w:tc>
          <w:tcPr>
            <w:tcW w:w="712" w:type="pct"/>
            <w:tcBorders>
              <w:top w:val="nil"/>
              <w:left w:val="nil"/>
              <w:bottom w:val="nil"/>
              <w:right w:val="nil"/>
            </w:tcBorders>
            <w:shd w:val="clear" w:color="auto" w:fill="auto"/>
            <w:noWrap/>
            <w:vAlign w:val="bottom"/>
            <w:hideMark/>
          </w:tcPr>
          <w:p w14:paraId="31D41642"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18</w:t>
            </w:r>
          </w:p>
        </w:tc>
        <w:tc>
          <w:tcPr>
            <w:tcW w:w="710" w:type="pct"/>
            <w:tcBorders>
              <w:top w:val="nil"/>
              <w:left w:val="nil"/>
              <w:bottom w:val="nil"/>
              <w:right w:val="nil"/>
            </w:tcBorders>
            <w:shd w:val="clear" w:color="auto" w:fill="auto"/>
            <w:noWrap/>
            <w:vAlign w:val="bottom"/>
            <w:hideMark/>
          </w:tcPr>
          <w:p w14:paraId="3066AE8E"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11</w:t>
            </w:r>
          </w:p>
        </w:tc>
      </w:tr>
      <w:tr w:rsidR="003E124B" w:rsidRPr="007E7F4F" w14:paraId="4F8D58A6" w14:textId="77777777" w:rsidTr="003E124B">
        <w:trPr>
          <w:trHeight w:val="20"/>
        </w:trPr>
        <w:tc>
          <w:tcPr>
            <w:tcW w:w="1443" w:type="pct"/>
            <w:tcBorders>
              <w:top w:val="nil"/>
              <w:left w:val="nil"/>
              <w:bottom w:val="nil"/>
              <w:right w:val="single" w:sz="8" w:space="0" w:color="auto"/>
            </w:tcBorders>
            <w:shd w:val="clear" w:color="auto" w:fill="auto"/>
            <w:noWrap/>
            <w:vAlign w:val="center"/>
            <w:hideMark/>
          </w:tcPr>
          <w:p w14:paraId="26671A53" w14:textId="77777777" w:rsidR="003E124B" w:rsidRPr="007E7F4F" w:rsidRDefault="003E124B" w:rsidP="003E124B">
            <w:pPr>
              <w:suppressAutoHyphens w:val="0"/>
              <w:rPr>
                <w:sz w:val="21"/>
                <w:szCs w:val="21"/>
                <w:lang w:val="es-CR" w:eastAsia="es-CR"/>
              </w:rPr>
            </w:pPr>
            <w:r w:rsidRPr="007E7F4F">
              <w:rPr>
                <w:sz w:val="21"/>
                <w:szCs w:val="21"/>
                <w:lang w:val="es-CR" w:eastAsia="es-CR"/>
              </w:rPr>
              <w:t>De 65 y más años</w:t>
            </w:r>
          </w:p>
        </w:tc>
        <w:tc>
          <w:tcPr>
            <w:tcW w:w="711" w:type="pct"/>
            <w:tcBorders>
              <w:top w:val="nil"/>
              <w:left w:val="single" w:sz="8" w:space="0" w:color="auto"/>
              <w:bottom w:val="nil"/>
              <w:right w:val="nil"/>
            </w:tcBorders>
            <w:shd w:val="clear" w:color="auto" w:fill="auto"/>
            <w:noWrap/>
            <w:vAlign w:val="bottom"/>
            <w:hideMark/>
          </w:tcPr>
          <w:p w14:paraId="5C69BACB"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29</w:t>
            </w:r>
          </w:p>
        </w:tc>
        <w:tc>
          <w:tcPr>
            <w:tcW w:w="712" w:type="pct"/>
            <w:tcBorders>
              <w:top w:val="nil"/>
              <w:left w:val="nil"/>
              <w:bottom w:val="nil"/>
              <w:right w:val="nil"/>
            </w:tcBorders>
            <w:shd w:val="clear" w:color="auto" w:fill="auto"/>
            <w:noWrap/>
            <w:vAlign w:val="bottom"/>
            <w:hideMark/>
          </w:tcPr>
          <w:p w14:paraId="5F2FD303"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14</w:t>
            </w:r>
          </w:p>
        </w:tc>
        <w:tc>
          <w:tcPr>
            <w:tcW w:w="712" w:type="pct"/>
            <w:tcBorders>
              <w:top w:val="nil"/>
              <w:left w:val="nil"/>
              <w:bottom w:val="nil"/>
              <w:right w:val="nil"/>
            </w:tcBorders>
            <w:shd w:val="clear" w:color="auto" w:fill="auto"/>
            <w:noWrap/>
            <w:vAlign w:val="bottom"/>
            <w:hideMark/>
          </w:tcPr>
          <w:p w14:paraId="48BF0F0D"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20</w:t>
            </w:r>
          </w:p>
        </w:tc>
        <w:tc>
          <w:tcPr>
            <w:tcW w:w="712" w:type="pct"/>
            <w:tcBorders>
              <w:top w:val="nil"/>
              <w:left w:val="nil"/>
              <w:bottom w:val="nil"/>
              <w:right w:val="nil"/>
            </w:tcBorders>
            <w:shd w:val="clear" w:color="auto" w:fill="auto"/>
            <w:noWrap/>
            <w:vAlign w:val="bottom"/>
            <w:hideMark/>
          </w:tcPr>
          <w:p w14:paraId="64B15451"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28</w:t>
            </w:r>
          </w:p>
        </w:tc>
        <w:tc>
          <w:tcPr>
            <w:tcW w:w="710" w:type="pct"/>
            <w:tcBorders>
              <w:top w:val="nil"/>
              <w:left w:val="nil"/>
              <w:bottom w:val="nil"/>
              <w:right w:val="nil"/>
            </w:tcBorders>
            <w:shd w:val="clear" w:color="auto" w:fill="auto"/>
            <w:noWrap/>
            <w:vAlign w:val="bottom"/>
            <w:hideMark/>
          </w:tcPr>
          <w:p w14:paraId="01FC852A"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16</w:t>
            </w:r>
          </w:p>
        </w:tc>
      </w:tr>
      <w:tr w:rsidR="003E124B" w:rsidRPr="007E7F4F" w14:paraId="33AF3153" w14:textId="77777777" w:rsidTr="003E124B">
        <w:trPr>
          <w:trHeight w:val="20"/>
        </w:trPr>
        <w:tc>
          <w:tcPr>
            <w:tcW w:w="1443" w:type="pct"/>
            <w:tcBorders>
              <w:top w:val="nil"/>
              <w:left w:val="nil"/>
              <w:bottom w:val="single" w:sz="8" w:space="0" w:color="auto"/>
              <w:right w:val="single" w:sz="8" w:space="0" w:color="auto"/>
            </w:tcBorders>
            <w:shd w:val="clear" w:color="auto" w:fill="auto"/>
            <w:noWrap/>
            <w:vAlign w:val="center"/>
          </w:tcPr>
          <w:p w14:paraId="7C8EC194" w14:textId="77777777" w:rsidR="003E124B" w:rsidRPr="007E7F4F" w:rsidRDefault="003E124B" w:rsidP="003E124B">
            <w:pPr>
              <w:suppressAutoHyphens w:val="0"/>
              <w:rPr>
                <w:sz w:val="21"/>
                <w:szCs w:val="21"/>
                <w:lang w:val="es-CR" w:eastAsia="es-CR"/>
              </w:rPr>
            </w:pPr>
          </w:p>
        </w:tc>
        <w:tc>
          <w:tcPr>
            <w:tcW w:w="711" w:type="pct"/>
            <w:tcBorders>
              <w:top w:val="nil"/>
              <w:left w:val="nil"/>
              <w:bottom w:val="single" w:sz="8" w:space="0" w:color="auto"/>
              <w:right w:val="nil"/>
            </w:tcBorders>
            <w:shd w:val="clear" w:color="auto" w:fill="auto"/>
            <w:noWrap/>
            <w:vAlign w:val="center"/>
          </w:tcPr>
          <w:p w14:paraId="0BA5437B" w14:textId="77777777" w:rsidR="003E124B" w:rsidRPr="007E7F4F" w:rsidRDefault="003E124B" w:rsidP="003E124B">
            <w:pPr>
              <w:suppressAutoHyphens w:val="0"/>
              <w:jc w:val="center"/>
              <w:rPr>
                <w:sz w:val="21"/>
                <w:szCs w:val="21"/>
                <w:lang w:val="es-CR" w:eastAsia="es-CR"/>
              </w:rPr>
            </w:pPr>
          </w:p>
        </w:tc>
        <w:tc>
          <w:tcPr>
            <w:tcW w:w="712" w:type="pct"/>
            <w:tcBorders>
              <w:top w:val="nil"/>
              <w:left w:val="nil"/>
              <w:bottom w:val="single" w:sz="8" w:space="0" w:color="auto"/>
              <w:right w:val="nil"/>
            </w:tcBorders>
            <w:shd w:val="clear" w:color="auto" w:fill="auto"/>
            <w:noWrap/>
            <w:vAlign w:val="center"/>
          </w:tcPr>
          <w:p w14:paraId="5E1A6AC6" w14:textId="77777777" w:rsidR="003E124B" w:rsidRPr="007E7F4F" w:rsidRDefault="003E124B" w:rsidP="003E124B">
            <w:pPr>
              <w:suppressAutoHyphens w:val="0"/>
              <w:jc w:val="center"/>
              <w:rPr>
                <w:sz w:val="21"/>
                <w:szCs w:val="21"/>
                <w:lang w:val="es-CR" w:eastAsia="es-CR"/>
              </w:rPr>
            </w:pPr>
          </w:p>
        </w:tc>
        <w:tc>
          <w:tcPr>
            <w:tcW w:w="712" w:type="pct"/>
            <w:tcBorders>
              <w:top w:val="nil"/>
              <w:left w:val="nil"/>
              <w:bottom w:val="single" w:sz="8" w:space="0" w:color="auto"/>
              <w:right w:val="nil"/>
            </w:tcBorders>
            <w:shd w:val="clear" w:color="auto" w:fill="auto"/>
            <w:noWrap/>
            <w:vAlign w:val="center"/>
          </w:tcPr>
          <w:p w14:paraId="367F0466" w14:textId="77777777" w:rsidR="003E124B" w:rsidRPr="007E7F4F" w:rsidRDefault="003E124B" w:rsidP="003E124B">
            <w:pPr>
              <w:suppressAutoHyphens w:val="0"/>
              <w:jc w:val="center"/>
              <w:rPr>
                <w:sz w:val="21"/>
                <w:szCs w:val="21"/>
                <w:lang w:val="es-CR" w:eastAsia="es-CR"/>
              </w:rPr>
            </w:pPr>
          </w:p>
        </w:tc>
        <w:tc>
          <w:tcPr>
            <w:tcW w:w="712" w:type="pct"/>
            <w:tcBorders>
              <w:top w:val="nil"/>
              <w:left w:val="nil"/>
              <w:bottom w:val="single" w:sz="8" w:space="0" w:color="auto"/>
              <w:right w:val="nil"/>
            </w:tcBorders>
            <w:shd w:val="clear" w:color="auto" w:fill="auto"/>
            <w:noWrap/>
            <w:vAlign w:val="center"/>
          </w:tcPr>
          <w:p w14:paraId="41D8880F" w14:textId="77777777" w:rsidR="003E124B" w:rsidRPr="007E7F4F" w:rsidRDefault="003E124B" w:rsidP="003E124B">
            <w:pPr>
              <w:suppressAutoHyphens w:val="0"/>
              <w:jc w:val="center"/>
              <w:rPr>
                <w:sz w:val="21"/>
                <w:szCs w:val="21"/>
                <w:lang w:val="es-CR" w:eastAsia="es-CR"/>
              </w:rPr>
            </w:pPr>
          </w:p>
        </w:tc>
        <w:tc>
          <w:tcPr>
            <w:tcW w:w="710" w:type="pct"/>
            <w:tcBorders>
              <w:top w:val="nil"/>
              <w:left w:val="nil"/>
              <w:bottom w:val="single" w:sz="8" w:space="0" w:color="auto"/>
              <w:right w:val="nil"/>
            </w:tcBorders>
            <w:shd w:val="clear" w:color="auto" w:fill="auto"/>
            <w:noWrap/>
            <w:vAlign w:val="center"/>
          </w:tcPr>
          <w:p w14:paraId="2AE87A79" w14:textId="77777777" w:rsidR="003E124B" w:rsidRPr="007E7F4F" w:rsidRDefault="003E124B" w:rsidP="003E124B">
            <w:pPr>
              <w:suppressAutoHyphens w:val="0"/>
              <w:jc w:val="center"/>
              <w:rPr>
                <w:sz w:val="21"/>
                <w:szCs w:val="21"/>
                <w:lang w:val="es-CR" w:eastAsia="es-CR"/>
              </w:rPr>
            </w:pPr>
          </w:p>
        </w:tc>
      </w:tr>
    </w:tbl>
    <w:p w14:paraId="6268922A" w14:textId="77777777" w:rsidR="007E7F4F" w:rsidRDefault="007E7F4F" w:rsidP="003E124B">
      <w:pPr>
        <w:suppressAutoHyphens w:val="0"/>
        <w:jc w:val="both"/>
        <w:rPr>
          <w:b/>
          <w:bCs/>
          <w:sz w:val="21"/>
          <w:szCs w:val="21"/>
          <w:lang w:val="es-CR" w:eastAsia="es-CR"/>
        </w:rPr>
      </w:pPr>
    </w:p>
    <w:p w14:paraId="63040DEC" w14:textId="546283D6" w:rsidR="003E124B" w:rsidRPr="007E7F4F" w:rsidRDefault="003E124B" w:rsidP="007E7F4F">
      <w:pPr>
        <w:suppressAutoHyphens w:val="0"/>
        <w:ind w:firstLine="708"/>
        <w:jc w:val="both"/>
        <w:rPr>
          <w:b/>
          <w:bCs/>
          <w:sz w:val="21"/>
          <w:szCs w:val="21"/>
          <w:lang w:val="es-CR" w:eastAsia="es-CR"/>
        </w:rPr>
      </w:pPr>
      <w:r w:rsidRPr="007E7F4F">
        <w:rPr>
          <w:b/>
          <w:bCs/>
          <w:sz w:val="21"/>
          <w:szCs w:val="21"/>
          <w:lang w:val="es-CR" w:eastAsia="es-CR"/>
        </w:rPr>
        <w:t>Elaborado por: Subproceso de Estadística, Dirección de Planificación.</w:t>
      </w:r>
    </w:p>
    <w:p w14:paraId="2D970F98" w14:textId="77777777" w:rsidR="003E124B" w:rsidRPr="007E7F4F" w:rsidRDefault="003E124B" w:rsidP="003E124B">
      <w:pPr>
        <w:suppressAutoHyphens w:val="0"/>
        <w:rPr>
          <w:sz w:val="21"/>
          <w:szCs w:val="21"/>
          <w:lang w:val="es-CR" w:eastAsia="es-ES"/>
        </w:rPr>
      </w:pPr>
    </w:p>
    <w:p w14:paraId="173E1389"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En relación a las poblaciones vulnerables</w:t>
      </w:r>
      <w:r w:rsidRPr="007E7F4F">
        <w:rPr>
          <w:sz w:val="21"/>
          <w:szCs w:val="21"/>
          <w:vertAlign w:val="superscript"/>
          <w:lang w:val="es-CR" w:eastAsia="es-ES"/>
        </w:rPr>
        <w:footnoteReference w:id="1"/>
      </w:r>
      <w:r w:rsidRPr="007E7F4F">
        <w:rPr>
          <w:rFonts w:cs="Arial"/>
          <w:sz w:val="21"/>
          <w:szCs w:val="21"/>
          <w:lang w:val="es-CR" w:eastAsia="es-ES"/>
        </w:rPr>
        <w:t xml:space="preserve"> (niños, niñas, adolescentes y adultos mayores)</w:t>
      </w:r>
      <w:r w:rsidRPr="007E7F4F">
        <w:rPr>
          <w:sz w:val="21"/>
          <w:szCs w:val="21"/>
          <w:lang w:val="es-CR" w:eastAsia="es-ES"/>
        </w:rPr>
        <w:t>, el grupo conformado por los niños y niñas menores a los 9 años registra seis víctimas que corresponden al 1,1% del total, de las cuales dos fueron mujeres (33,3%). Los adolescentes</w:t>
      </w:r>
      <w:r w:rsidRPr="007E7F4F">
        <w:rPr>
          <w:sz w:val="21"/>
          <w:szCs w:val="21"/>
          <w:vertAlign w:val="superscript"/>
          <w:lang w:val="es-CR" w:eastAsia="es-ES"/>
        </w:rPr>
        <w:footnoteReference w:id="2"/>
      </w:r>
      <w:r w:rsidRPr="007E7F4F">
        <w:rPr>
          <w:sz w:val="21"/>
          <w:szCs w:val="21"/>
          <w:lang w:val="es-CR" w:eastAsia="es-ES"/>
        </w:rPr>
        <w:t xml:space="preserve"> significaron 33 víctimas que corresponden al 5,9% del total, de las cuales cuatro fueron mujeres (12,1%). En el caso de los adultos y adultas mayores se reportaron 16 víctimas que corresponden al 2,8% del total, de las cuales una fue mujer (6,3%), como se observa en el siguiente gráfico.</w:t>
      </w:r>
    </w:p>
    <w:p w14:paraId="43803607" w14:textId="77777777" w:rsidR="003E124B" w:rsidRPr="007E7F4F" w:rsidRDefault="003E124B" w:rsidP="003E124B">
      <w:pPr>
        <w:suppressAutoHyphens w:val="0"/>
        <w:rPr>
          <w:sz w:val="21"/>
          <w:szCs w:val="21"/>
          <w:lang w:val="es-CR" w:eastAsia="es-ES"/>
        </w:rPr>
      </w:pPr>
    </w:p>
    <w:p w14:paraId="28A57A6B"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 xml:space="preserve">Gráfico </w:t>
      </w:r>
      <w:r w:rsidRPr="007E7F4F">
        <w:rPr>
          <w:b/>
          <w:bCs/>
          <w:sz w:val="21"/>
          <w:szCs w:val="21"/>
          <w:lang w:val="es-CR" w:eastAsia="es-ES"/>
        </w:rPr>
        <w:fldChar w:fldCharType="begin"/>
      </w:r>
      <w:r w:rsidRPr="007E7F4F">
        <w:rPr>
          <w:b/>
          <w:bCs/>
          <w:sz w:val="21"/>
          <w:szCs w:val="21"/>
          <w:lang w:val="es-CR" w:eastAsia="es-ES"/>
        </w:rPr>
        <w:instrText xml:space="preserve"> SEQ Gráfico \* ARABIC </w:instrText>
      </w:r>
      <w:r w:rsidRPr="007E7F4F">
        <w:rPr>
          <w:b/>
          <w:bCs/>
          <w:sz w:val="21"/>
          <w:szCs w:val="21"/>
          <w:lang w:val="es-CR" w:eastAsia="es-ES"/>
        </w:rPr>
        <w:fldChar w:fldCharType="separate"/>
      </w:r>
      <w:r w:rsidRPr="007E7F4F">
        <w:rPr>
          <w:b/>
          <w:bCs/>
          <w:noProof/>
          <w:sz w:val="21"/>
          <w:szCs w:val="21"/>
          <w:lang w:val="es-CR" w:eastAsia="es-ES"/>
        </w:rPr>
        <w:t>4</w:t>
      </w:r>
      <w:r w:rsidRPr="007E7F4F">
        <w:rPr>
          <w:b/>
          <w:bCs/>
          <w:noProof/>
          <w:sz w:val="21"/>
          <w:szCs w:val="21"/>
          <w:lang w:val="es-CR" w:eastAsia="es-ES"/>
        </w:rPr>
        <w:fldChar w:fldCharType="end"/>
      </w:r>
      <w:r w:rsidRPr="007E7F4F">
        <w:rPr>
          <w:b/>
          <w:bCs/>
          <w:sz w:val="21"/>
          <w:szCs w:val="21"/>
          <w:lang w:val="es-CR" w:eastAsia="es-ES"/>
        </w:rPr>
        <w:t xml:space="preserve"> </w:t>
      </w:r>
    </w:p>
    <w:p w14:paraId="6F562679"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Personas fallecidas por homicidio doloso</w:t>
      </w:r>
    </w:p>
    <w:p w14:paraId="570ED45C"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 xml:space="preserve"> en Costa Rica por Sexo, según rangos de edad de las víctimas, durante el 2019</w:t>
      </w:r>
    </w:p>
    <w:p w14:paraId="6EF5B68B" w14:textId="77777777" w:rsidR="003E124B" w:rsidRPr="007E7F4F" w:rsidRDefault="003E124B" w:rsidP="003E124B">
      <w:pPr>
        <w:suppressAutoHyphens w:val="0"/>
        <w:rPr>
          <w:sz w:val="21"/>
          <w:szCs w:val="21"/>
          <w:lang w:val="es-CR" w:eastAsia="es-ES"/>
        </w:rPr>
      </w:pPr>
    </w:p>
    <w:p w14:paraId="6368ECA1" w14:textId="77777777" w:rsidR="003E124B" w:rsidRPr="007E7F4F" w:rsidRDefault="003E124B" w:rsidP="003E124B">
      <w:pPr>
        <w:suppressAutoHyphens w:val="0"/>
        <w:jc w:val="center"/>
        <w:rPr>
          <w:sz w:val="21"/>
          <w:szCs w:val="21"/>
          <w:lang w:val="es-CR" w:eastAsia="es-ES"/>
        </w:rPr>
      </w:pPr>
      <w:r w:rsidRPr="007E7F4F">
        <w:rPr>
          <w:noProof/>
          <w:sz w:val="21"/>
          <w:szCs w:val="21"/>
          <w:lang w:val="es-CR" w:eastAsia="es-ES"/>
        </w:rPr>
        <w:lastRenderedPageBreak/>
        <w:drawing>
          <wp:inline distT="0" distB="0" distL="0" distR="0" wp14:anchorId="10E9AA8E" wp14:editId="37DA12C5">
            <wp:extent cx="5095261" cy="2466975"/>
            <wp:effectExtent l="0" t="0" r="0" b="0"/>
            <wp:docPr id="5" name="Imagen 5" descr="Gráfico, Gráfico de embu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embud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6190" cy="2467425"/>
                    </a:xfrm>
                    <a:prstGeom prst="rect">
                      <a:avLst/>
                    </a:prstGeom>
                    <a:noFill/>
                  </pic:spPr>
                </pic:pic>
              </a:graphicData>
            </a:graphic>
          </wp:inline>
        </w:drawing>
      </w:r>
    </w:p>
    <w:p w14:paraId="51111E60" w14:textId="77777777" w:rsidR="007E7F4F" w:rsidRDefault="007E7F4F" w:rsidP="003E124B">
      <w:pPr>
        <w:suppressAutoHyphens w:val="0"/>
        <w:jc w:val="both"/>
        <w:rPr>
          <w:b/>
          <w:bCs/>
          <w:sz w:val="21"/>
          <w:szCs w:val="21"/>
          <w:lang w:val="es-CR" w:eastAsia="es-CR"/>
        </w:rPr>
      </w:pPr>
    </w:p>
    <w:p w14:paraId="4B4AB953" w14:textId="5FE648F7" w:rsidR="003E124B" w:rsidRPr="007E7F4F" w:rsidRDefault="007E7F4F" w:rsidP="003E124B">
      <w:pPr>
        <w:suppressAutoHyphens w:val="0"/>
        <w:jc w:val="both"/>
        <w:rPr>
          <w:b/>
          <w:bCs/>
          <w:sz w:val="21"/>
          <w:szCs w:val="21"/>
          <w:lang w:val="es-CR" w:eastAsia="es-CR"/>
        </w:rPr>
      </w:pPr>
      <w:r>
        <w:rPr>
          <w:b/>
          <w:bCs/>
          <w:sz w:val="21"/>
          <w:szCs w:val="21"/>
          <w:lang w:val="es-CR" w:eastAsia="es-CR"/>
        </w:rPr>
        <w:tab/>
      </w:r>
      <w:r w:rsidR="003E124B" w:rsidRPr="007E7F4F">
        <w:rPr>
          <w:b/>
          <w:bCs/>
          <w:sz w:val="21"/>
          <w:szCs w:val="21"/>
          <w:lang w:val="es-CR" w:eastAsia="es-CR"/>
        </w:rPr>
        <w:t>Elaborado por: Subproceso de Estadística, Dirección de Planificación.</w:t>
      </w:r>
    </w:p>
    <w:p w14:paraId="0CB48105" w14:textId="77777777" w:rsidR="003E124B" w:rsidRPr="007E7F4F" w:rsidRDefault="003E124B" w:rsidP="003E124B">
      <w:pPr>
        <w:keepNext/>
        <w:widowControl w:val="0"/>
        <w:suppressAutoHyphens w:val="0"/>
        <w:autoSpaceDE w:val="0"/>
        <w:autoSpaceDN w:val="0"/>
        <w:adjustRightInd w:val="0"/>
        <w:spacing w:before="240" w:after="60"/>
        <w:ind w:left="851" w:right="851" w:firstLine="709"/>
        <w:jc w:val="both"/>
        <w:outlineLvl w:val="1"/>
        <w:rPr>
          <w:b/>
          <w:bCs/>
          <w:sz w:val="21"/>
          <w:szCs w:val="21"/>
          <w:lang w:val="es-CR" w:eastAsia="es-ES"/>
        </w:rPr>
      </w:pPr>
      <w:bookmarkStart w:id="20" w:name="_Toc55487125"/>
      <w:bookmarkStart w:id="21" w:name="_Toc66979384"/>
      <w:r w:rsidRPr="007E7F4F">
        <w:rPr>
          <w:b/>
          <w:bCs/>
          <w:sz w:val="21"/>
          <w:szCs w:val="21"/>
          <w:lang w:val="es-CR" w:eastAsia="es-ES"/>
        </w:rPr>
        <w:t>Nacionalidades de las victimas</w:t>
      </w:r>
      <w:bookmarkEnd w:id="20"/>
      <w:bookmarkEnd w:id="21"/>
    </w:p>
    <w:p w14:paraId="03C64475" w14:textId="77777777" w:rsidR="003E124B" w:rsidRPr="007E7F4F" w:rsidRDefault="003E124B" w:rsidP="003E124B">
      <w:pPr>
        <w:suppressAutoHyphens w:val="0"/>
        <w:ind w:left="851" w:right="851" w:firstLine="709"/>
        <w:jc w:val="both"/>
        <w:rPr>
          <w:sz w:val="21"/>
          <w:szCs w:val="21"/>
          <w:lang w:val="es-CR" w:eastAsia="es-ES"/>
        </w:rPr>
      </w:pPr>
    </w:p>
    <w:p w14:paraId="683CF359"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Respecto a la nacionalidad de las personas fallecidas por homicidio doloso, durante el último quinquenio la nacionalidad costarricense se ubica en la primera posición con un promedio de 81%, en segundo lugar se encuentran los nicaragüenses con un 12% en promedio, constituyendo entre estas dos nacionalidades el 93% del total.</w:t>
      </w:r>
    </w:p>
    <w:p w14:paraId="05509C0A" w14:textId="77777777" w:rsidR="003E124B" w:rsidRPr="007E7F4F" w:rsidRDefault="003E124B" w:rsidP="003E124B">
      <w:pPr>
        <w:suppressAutoHyphens w:val="0"/>
        <w:ind w:left="851" w:right="851" w:firstLine="709"/>
        <w:jc w:val="both"/>
        <w:rPr>
          <w:sz w:val="21"/>
          <w:szCs w:val="21"/>
          <w:lang w:val="es-CR" w:eastAsia="es-ES"/>
        </w:rPr>
      </w:pPr>
    </w:p>
    <w:p w14:paraId="007EE508"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Para el 2019, las víctimas costarricenses fueron 475 lo que representa el 84,4%, las nicaragüenses</w:t>
      </w:r>
      <w:r w:rsidRPr="007E7F4F">
        <w:rPr>
          <w:sz w:val="21"/>
          <w:szCs w:val="21"/>
          <w:vertAlign w:val="superscript"/>
          <w:lang w:val="es-CR" w:eastAsia="es-ES"/>
        </w:rPr>
        <w:footnoteReference w:id="3"/>
      </w:r>
      <w:r w:rsidRPr="007E7F4F">
        <w:rPr>
          <w:sz w:val="21"/>
          <w:szCs w:val="21"/>
          <w:lang w:val="es-CR" w:eastAsia="es-ES"/>
        </w:rPr>
        <w:t xml:space="preserve"> fueron 59 con el 10,5%, las demás nacionalidades alcanzan el 5,2% de representación, reafirmando el comportamiento de los años anteriores.</w:t>
      </w:r>
    </w:p>
    <w:p w14:paraId="1F251CA1" w14:textId="77777777" w:rsidR="003E124B" w:rsidRPr="007E7F4F" w:rsidRDefault="003E124B" w:rsidP="003E124B">
      <w:pPr>
        <w:suppressAutoHyphens w:val="0"/>
        <w:ind w:left="851" w:right="851" w:firstLine="709"/>
        <w:jc w:val="both"/>
        <w:rPr>
          <w:sz w:val="21"/>
          <w:szCs w:val="21"/>
          <w:lang w:val="es-CR" w:eastAsia="es-ES"/>
        </w:rPr>
      </w:pPr>
    </w:p>
    <w:p w14:paraId="6DC81338"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 xml:space="preserve">Cuadro </w:t>
      </w:r>
      <w:r w:rsidRPr="007E7F4F">
        <w:rPr>
          <w:b/>
          <w:bCs/>
          <w:sz w:val="21"/>
          <w:szCs w:val="21"/>
          <w:lang w:val="es-CR" w:eastAsia="es-ES"/>
        </w:rPr>
        <w:fldChar w:fldCharType="begin"/>
      </w:r>
      <w:r w:rsidRPr="007E7F4F">
        <w:rPr>
          <w:b/>
          <w:bCs/>
          <w:sz w:val="21"/>
          <w:szCs w:val="21"/>
          <w:lang w:val="es-CR" w:eastAsia="es-ES"/>
        </w:rPr>
        <w:instrText xml:space="preserve"> STYLEREF 2 \s </w:instrText>
      </w:r>
      <w:r w:rsidRPr="007E7F4F">
        <w:rPr>
          <w:b/>
          <w:bCs/>
          <w:sz w:val="21"/>
          <w:szCs w:val="21"/>
          <w:lang w:val="es-CR" w:eastAsia="es-ES"/>
        </w:rPr>
        <w:fldChar w:fldCharType="separate"/>
      </w:r>
      <w:r w:rsidRPr="007E7F4F">
        <w:rPr>
          <w:b/>
          <w:bCs/>
          <w:noProof/>
          <w:sz w:val="21"/>
          <w:szCs w:val="21"/>
          <w:lang w:val="es-CR" w:eastAsia="es-ES"/>
        </w:rPr>
        <w:t>8</w:t>
      </w:r>
      <w:r w:rsidRPr="007E7F4F">
        <w:rPr>
          <w:b/>
          <w:bCs/>
          <w:noProof/>
          <w:sz w:val="21"/>
          <w:szCs w:val="21"/>
          <w:lang w:val="es-CR" w:eastAsia="es-ES"/>
        </w:rPr>
        <w:fldChar w:fldCharType="end"/>
      </w:r>
      <w:r w:rsidRPr="007E7F4F">
        <w:rPr>
          <w:b/>
          <w:bCs/>
          <w:sz w:val="21"/>
          <w:szCs w:val="21"/>
          <w:lang w:val="es-CR" w:eastAsia="es-ES"/>
        </w:rPr>
        <w:t>.</w:t>
      </w:r>
      <w:r w:rsidRPr="007E7F4F">
        <w:rPr>
          <w:b/>
          <w:bCs/>
          <w:sz w:val="21"/>
          <w:szCs w:val="21"/>
          <w:lang w:val="es-CR" w:eastAsia="es-ES"/>
        </w:rPr>
        <w:fldChar w:fldCharType="begin"/>
      </w:r>
      <w:r w:rsidRPr="007E7F4F">
        <w:rPr>
          <w:b/>
          <w:bCs/>
          <w:sz w:val="21"/>
          <w:szCs w:val="21"/>
          <w:lang w:val="es-CR" w:eastAsia="es-ES"/>
        </w:rPr>
        <w:instrText xml:space="preserve"> SEQ Cuadro \* ARABIC \s 2 </w:instrText>
      </w:r>
      <w:r w:rsidRPr="007E7F4F">
        <w:rPr>
          <w:b/>
          <w:bCs/>
          <w:sz w:val="21"/>
          <w:szCs w:val="21"/>
          <w:lang w:val="es-CR" w:eastAsia="es-ES"/>
        </w:rPr>
        <w:fldChar w:fldCharType="separate"/>
      </w:r>
      <w:r w:rsidRPr="007E7F4F">
        <w:rPr>
          <w:b/>
          <w:bCs/>
          <w:noProof/>
          <w:sz w:val="21"/>
          <w:szCs w:val="21"/>
          <w:lang w:val="es-CR" w:eastAsia="es-ES"/>
        </w:rPr>
        <w:t>1</w:t>
      </w:r>
      <w:r w:rsidRPr="007E7F4F">
        <w:rPr>
          <w:b/>
          <w:bCs/>
          <w:noProof/>
          <w:sz w:val="21"/>
          <w:szCs w:val="21"/>
          <w:lang w:val="es-CR" w:eastAsia="es-ES"/>
        </w:rPr>
        <w:fldChar w:fldCharType="end"/>
      </w:r>
      <w:r w:rsidRPr="007E7F4F">
        <w:rPr>
          <w:b/>
          <w:bCs/>
          <w:sz w:val="21"/>
          <w:szCs w:val="21"/>
          <w:lang w:val="es-CR" w:eastAsia="es-ES"/>
        </w:rPr>
        <w:t xml:space="preserve"> </w:t>
      </w:r>
    </w:p>
    <w:p w14:paraId="2F9642AB"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Personas fallecidas por homicidio doloso</w:t>
      </w:r>
    </w:p>
    <w:p w14:paraId="32886AF8"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 xml:space="preserve"> en Costa Rica por nacionalidad de la víctima, periodo 2015-2019</w:t>
      </w:r>
    </w:p>
    <w:p w14:paraId="367C858F" w14:textId="77777777" w:rsidR="003E124B" w:rsidRPr="007E7F4F" w:rsidRDefault="003E124B" w:rsidP="003E124B">
      <w:pPr>
        <w:suppressAutoHyphens w:val="0"/>
        <w:rPr>
          <w:sz w:val="21"/>
          <w:szCs w:val="21"/>
          <w:lang w:val="es-CR" w:eastAsia="es-ES"/>
        </w:rPr>
      </w:pPr>
    </w:p>
    <w:tbl>
      <w:tblPr>
        <w:tblW w:w="5000" w:type="pct"/>
        <w:tblCellMar>
          <w:left w:w="70" w:type="dxa"/>
          <w:right w:w="70" w:type="dxa"/>
        </w:tblCellMar>
        <w:tblLook w:val="04A0" w:firstRow="1" w:lastRow="0" w:firstColumn="1" w:lastColumn="0" w:noHBand="0" w:noVBand="1"/>
      </w:tblPr>
      <w:tblGrid>
        <w:gridCol w:w="3264"/>
        <w:gridCol w:w="1249"/>
        <w:gridCol w:w="1223"/>
        <w:gridCol w:w="1223"/>
        <w:gridCol w:w="1223"/>
        <w:gridCol w:w="1223"/>
      </w:tblGrid>
      <w:tr w:rsidR="003E124B" w:rsidRPr="007E7F4F" w14:paraId="36BE0041" w14:textId="77777777" w:rsidTr="003E124B">
        <w:trPr>
          <w:trHeight w:val="20"/>
          <w:tblHeader/>
        </w:trPr>
        <w:tc>
          <w:tcPr>
            <w:tcW w:w="1736"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621C9424"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Nacionalidad</w:t>
            </w:r>
          </w:p>
        </w:tc>
        <w:tc>
          <w:tcPr>
            <w:tcW w:w="3264" w:type="pct"/>
            <w:gridSpan w:val="5"/>
            <w:tcBorders>
              <w:top w:val="single" w:sz="8" w:space="0" w:color="auto"/>
              <w:left w:val="nil"/>
              <w:bottom w:val="single" w:sz="8" w:space="0" w:color="auto"/>
              <w:right w:val="nil"/>
            </w:tcBorders>
            <w:shd w:val="clear" w:color="auto" w:fill="auto"/>
            <w:noWrap/>
            <w:vAlign w:val="center"/>
            <w:hideMark/>
          </w:tcPr>
          <w:p w14:paraId="7D6C1712"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Año</w:t>
            </w:r>
          </w:p>
        </w:tc>
      </w:tr>
      <w:tr w:rsidR="003E124B" w:rsidRPr="007E7F4F" w14:paraId="7ED419FC" w14:textId="77777777" w:rsidTr="003E124B">
        <w:trPr>
          <w:trHeight w:val="20"/>
          <w:tblHeader/>
        </w:trPr>
        <w:tc>
          <w:tcPr>
            <w:tcW w:w="1736" w:type="pct"/>
            <w:vMerge/>
            <w:tcBorders>
              <w:top w:val="single" w:sz="8" w:space="0" w:color="auto"/>
              <w:left w:val="nil"/>
              <w:bottom w:val="single" w:sz="8" w:space="0" w:color="000000"/>
              <w:right w:val="single" w:sz="8" w:space="0" w:color="auto"/>
            </w:tcBorders>
            <w:vAlign w:val="center"/>
            <w:hideMark/>
          </w:tcPr>
          <w:p w14:paraId="321C9B0D" w14:textId="77777777" w:rsidR="003E124B" w:rsidRPr="007E7F4F" w:rsidRDefault="003E124B" w:rsidP="003E124B">
            <w:pPr>
              <w:suppressAutoHyphens w:val="0"/>
              <w:rPr>
                <w:b/>
                <w:bCs/>
                <w:sz w:val="21"/>
                <w:szCs w:val="21"/>
                <w:lang w:val="es-CR" w:eastAsia="es-CR"/>
              </w:rPr>
            </w:pPr>
          </w:p>
        </w:tc>
        <w:tc>
          <w:tcPr>
            <w:tcW w:w="664" w:type="pct"/>
            <w:tcBorders>
              <w:top w:val="nil"/>
              <w:left w:val="nil"/>
              <w:bottom w:val="single" w:sz="8" w:space="0" w:color="auto"/>
              <w:right w:val="nil"/>
            </w:tcBorders>
            <w:shd w:val="clear" w:color="auto" w:fill="auto"/>
            <w:noWrap/>
            <w:vAlign w:val="center"/>
            <w:hideMark/>
          </w:tcPr>
          <w:p w14:paraId="0E75089C"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2015</w:t>
            </w:r>
          </w:p>
        </w:tc>
        <w:tc>
          <w:tcPr>
            <w:tcW w:w="650" w:type="pct"/>
            <w:tcBorders>
              <w:top w:val="nil"/>
              <w:left w:val="nil"/>
              <w:bottom w:val="single" w:sz="8" w:space="0" w:color="auto"/>
              <w:right w:val="nil"/>
            </w:tcBorders>
            <w:shd w:val="clear" w:color="auto" w:fill="auto"/>
            <w:noWrap/>
            <w:vAlign w:val="center"/>
            <w:hideMark/>
          </w:tcPr>
          <w:p w14:paraId="3AD7F5B4"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2016</w:t>
            </w:r>
          </w:p>
        </w:tc>
        <w:tc>
          <w:tcPr>
            <w:tcW w:w="650" w:type="pct"/>
            <w:tcBorders>
              <w:top w:val="nil"/>
              <w:left w:val="nil"/>
              <w:bottom w:val="single" w:sz="8" w:space="0" w:color="auto"/>
              <w:right w:val="nil"/>
            </w:tcBorders>
            <w:shd w:val="clear" w:color="auto" w:fill="auto"/>
            <w:noWrap/>
            <w:vAlign w:val="center"/>
            <w:hideMark/>
          </w:tcPr>
          <w:p w14:paraId="09F9DA9A"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2017</w:t>
            </w:r>
          </w:p>
        </w:tc>
        <w:tc>
          <w:tcPr>
            <w:tcW w:w="650" w:type="pct"/>
            <w:tcBorders>
              <w:top w:val="nil"/>
              <w:left w:val="nil"/>
              <w:bottom w:val="single" w:sz="8" w:space="0" w:color="auto"/>
              <w:right w:val="nil"/>
            </w:tcBorders>
            <w:shd w:val="clear" w:color="auto" w:fill="auto"/>
            <w:noWrap/>
            <w:vAlign w:val="center"/>
            <w:hideMark/>
          </w:tcPr>
          <w:p w14:paraId="5144021D"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2018</w:t>
            </w:r>
          </w:p>
        </w:tc>
        <w:tc>
          <w:tcPr>
            <w:tcW w:w="650" w:type="pct"/>
            <w:tcBorders>
              <w:top w:val="nil"/>
              <w:left w:val="nil"/>
              <w:bottom w:val="single" w:sz="8" w:space="0" w:color="auto"/>
              <w:right w:val="nil"/>
            </w:tcBorders>
            <w:shd w:val="clear" w:color="auto" w:fill="auto"/>
            <w:noWrap/>
            <w:vAlign w:val="center"/>
            <w:hideMark/>
          </w:tcPr>
          <w:p w14:paraId="3911E6E8"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2019</w:t>
            </w:r>
          </w:p>
        </w:tc>
      </w:tr>
      <w:tr w:rsidR="003E124B" w:rsidRPr="007E7F4F" w14:paraId="4CA3E58F" w14:textId="77777777" w:rsidTr="003E124B">
        <w:trPr>
          <w:trHeight w:val="20"/>
        </w:trPr>
        <w:tc>
          <w:tcPr>
            <w:tcW w:w="1736" w:type="pct"/>
            <w:tcBorders>
              <w:top w:val="nil"/>
              <w:left w:val="nil"/>
              <w:bottom w:val="nil"/>
              <w:right w:val="single" w:sz="8" w:space="0" w:color="auto"/>
            </w:tcBorders>
            <w:shd w:val="clear" w:color="auto" w:fill="auto"/>
            <w:noWrap/>
            <w:vAlign w:val="center"/>
          </w:tcPr>
          <w:p w14:paraId="29F5D23B" w14:textId="77777777" w:rsidR="003E124B" w:rsidRPr="007E7F4F" w:rsidRDefault="003E124B" w:rsidP="003E124B">
            <w:pPr>
              <w:suppressAutoHyphens w:val="0"/>
              <w:rPr>
                <w:sz w:val="21"/>
                <w:szCs w:val="21"/>
                <w:lang w:val="es-CR" w:eastAsia="es-CR"/>
              </w:rPr>
            </w:pPr>
          </w:p>
        </w:tc>
        <w:tc>
          <w:tcPr>
            <w:tcW w:w="664" w:type="pct"/>
            <w:tcBorders>
              <w:top w:val="nil"/>
              <w:left w:val="nil"/>
              <w:bottom w:val="nil"/>
              <w:right w:val="nil"/>
            </w:tcBorders>
            <w:shd w:val="clear" w:color="auto" w:fill="auto"/>
            <w:noWrap/>
            <w:vAlign w:val="center"/>
          </w:tcPr>
          <w:p w14:paraId="568EFAAC" w14:textId="77777777" w:rsidR="003E124B" w:rsidRPr="007E7F4F" w:rsidRDefault="003E124B" w:rsidP="003E124B">
            <w:pPr>
              <w:suppressAutoHyphens w:val="0"/>
              <w:jc w:val="center"/>
              <w:rPr>
                <w:sz w:val="21"/>
                <w:szCs w:val="21"/>
                <w:lang w:val="es-CR" w:eastAsia="es-CR"/>
              </w:rPr>
            </w:pPr>
          </w:p>
        </w:tc>
        <w:tc>
          <w:tcPr>
            <w:tcW w:w="650" w:type="pct"/>
            <w:tcBorders>
              <w:top w:val="nil"/>
              <w:left w:val="nil"/>
              <w:bottom w:val="nil"/>
              <w:right w:val="nil"/>
            </w:tcBorders>
            <w:shd w:val="clear" w:color="auto" w:fill="auto"/>
            <w:noWrap/>
            <w:vAlign w:val="center"/>
          </w:tcPr>
          <w:p w14:paraId="46337F23" w14:textId="77777777" w:rsidR="003E124B" w:rsidRPr="007E7F4F" w:rsidRDefault="003E124B" w:rsidP="003E124B">
            <w:pPr>
              <w:suppressAutoHyphens w:val="0"/>
              <w:jc w:val="center"/>
              <w:rPr>
                <w:sz w:val="21"/>
                <w:szCs w:val="21"/>
                <w:lang w:val="es-CR" w:eastAsia="es-CR"/>
              </w:rPr>
            </w:pPr>
          </w:p>
        </w:tc>
        <w:tc>
          <w:tcPr>
            <w:tcW w:w="650" w:type="pct"/>
            <w:tcBorders>
              <w:top w:val="nil"/>
              <w:left w:val="nil"/>
              <w:bottom w:val="nil"/>
              <w:right w:val="nil"/>
            </w:tcBorders>
            <w:shd w:val="clear" w:color="auto" w:fill="auto"/>
            <w:noWrap/>
            <w:vAlign w:val="center"/>
          </w:tcPr>
          <w:p w14:paraId="40A135B6" w14:textId="77777777" w:rsidR="003E124B" w:rsidRPr="007E7F4F" w:rsidRDefault="003E124B" w:rsidP="003E124B">
            <w:pPr>
              <w:suppressAutoHyphens w:val="0"/>
              <w:jc w:val="center"/>
              <w:rPr>
                <w:sz w:val="21"/>
                <w:szCs w:val="21"/>
                <w:lang w:val="es-CR" w:eastAsia="es-CR"/>
              </w:rPr>
            </w:pPr>
          </w:p>
        </w:tc>
        <w:tc>
          <w:tcPr>
            <w:tcW w:w="650" w:type="pct"/>
            <w:tcBorders>
              <w:top w:val="nil"/>
              <w:left w:val="nil"/>
              <w:bottom w:val="nil"/>
              <w:right w:val="nil"/>
            </w:tcBorders>
            <w:shd w:val="clear" w:color="auto" w:fill="auto"/>
            <w:noWrap/>
            <w:vAlign w:val="center"/>
          </w:tcPr>
          <w:p w14:paraId="03965259" w14:textId="77777777" w:rsidR="003E124B" w:rsidRPr="007E7F4F" w:rsidRDefault="003E124B" w:rsidP="003E124B">
            <w:pPr>
              <w:suppressAutoHyphens w:val="0"/>
              <w:jc w:val="center"/>
              <w:rPr>
                <w:sz w:val="21"/>
                <w:szCs w:val="21"/>
                <w:lang w:val="es-CR" w:eastAsia="es-CR"/>
              </w:rPr>
            </w:pPr>
          </w:p>
        </w:tc>
        <w:tc>
          <w:tcPr>
            <w:tcW w:w="650" w:type="pct"/>
            <w:tcBorders>
              <w:top w:val="nil"/>
              <w:left w:val="nil"/>
              <w:bottom w:val="nil"/>
              <w:right w:val="nil"/>
            </w:tcBorders>
            <w:shd w:val="clear" w:color="auto" w:fill="auto"/>
            <w:noWrap/>
            <w:vAlign w:val="center"/>
          </w:tcPr>
          <w:p w14:paraId="38E1E1E5" w14:textId="77777777" w:rsidR="003E124B" w:rsidRPr="007E7F4F" w:rsidRDefault="003E124B" w:rsidP="003E124B">
            <w:pPr>
              <w:suppressAutoHyphens w:val="0"/>
              <w:jc w:val="center"/>
              <w:rPr>
                <w:sz w:val="21"/>
                <w:szCs w:val="21"/>
                <w:lang w:val="es-CR" w:eastAsia="es-CR"/>
              </w:rPr>
            </w:pPr>
          </w:p>
        </w:tc>
      </w:tr>
      <w:tr w:rsidR="003E124B" w:rsidRPr="007E7F4F" w14:paraId="56F76399" w14:textId="77777777" w:rsidTr="003E124B">
        <w:trPr>
          <w:trHeight w:val="20"/>
        </w:trPr>
        <w:tc>
          <w:tcPr>
            <w:tcW w:w="1736" w:type="pct"/>
            <w:tcBorders>
              <w:top w:val="nil"/>
              <w:left w:val="nil"/>
              <w:bottom w:val="nil"/>
              <w:right w:val="single" w:sz="8" w:space="0" w:color="auto"/>
            </w:tcBorders>
            <w:shd w:val="clear" w:color="auto" w:fill="auto"/>
            <w:noWrap/>
            <w:vAlign w:val="center"/>
            <w:hideMark/>
          </w:tcPr>
          <w:p w14:paraId="46AA70D9"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Total</w:t>
            </w:r>
          </w:p>
        </w:tc>
        <w:tc>
          <w:tcPr>
            <w:tcW w:w="664" w:type="pct"/>
            <w:tcBorders>
              <w:top w:val="nil"/>
              <w:left w:val="nil"/>
              <w:bottom w:val="nil"/>
              <w:right w:val="nil"/>
            </w:tcBorders>
            <w:shd w:val="clear" w:color="auto" w:fill="auto"/>
            <w:noWrap/>
            <w:vAlign w:val="center"/>
            <w:hideMark/>
          </w:tcPr>
          <w:p w14:paraId="13B7FCC4"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557</w:t>
            </w:r>
          </w:p>
        </w:tc>
        <w:tc>
          <w:tcPr>
            <w:tcW w:w="650" w:type="pct"/>
            <w:tcBorders>
              <w:top w:val="nil"/>
              <w:left w:val="nil"/>
              <w:bottom w:val="nil"/>
              <w:right w:val="nil"/>
            </w:tcBorders>
            <w:shd w:val="clear" w:color="auto" w:fill="auto"/>
            <w:noWrap/>
            <w:vAlign w:val="center"/>
            <w:hideMark/>
          </w:tcPr>
          <w:p w14:paraId="1468AD11"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578</w:t>
            </w:r>
          </w:p>
        </w:tc>
        <w:tc>
          <w:tcPr>
            <w:tcW w:w="650" w:type="pct"/>
            <w:tcBorders>
              <w:top w:val="nil"/>
              <w:left w:val="nil"/>
              <w:bottom w:val="nil"/>
              <w:right w:val="nil"/>
            </w:tcBorders>
            <w:shd w:val="clear" w:color="auto" w:fill="auto"/>
            <w:noWrap/>
            <w:vAlign w:val="center"/>
            <w:hideMark/>
          </w:tcPr>
          <w:p w14:paraId="0EC4320E"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603</w:t>
            </w:r>
          </w:p>
        </w:tc>
        <w:tc>
          <w:tcPr>
            <w:tcW w:w="650" w:type="pct"/>
            <w:tcBorders>
              <w:top w:val="nil"/>
              <w:left w:val="nil"/>
              <w:bottom w:val="nil"/>
              <w:right w:val="nil"/>
            </w:tcBorders>
            <w:shd w:val="clear" w:color="auto" w:fill="auto"/>
            <w:noWrap/>
            <w:vAlign w:val="center"/>
            <w:hideMark/>
          </w:tcPr>
          <w:p w14:paraId="17C10480"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585</w:t>
            </w:r>
          </w:p>
        </w:tc>
        <w:tc>
          <w:tcPr>
            <w:tcW w:w="650" w:type="pct"/>
            <w:tcBorders>
              <w:top w:val="nil"/>
              <w:left w:val="nil"/>
              <w:bottom w:val="nil"/>
              <w:right w:val="nil"/>
            </w:tcBorders>
            <w:shd w:val="clear" w:color="auto" w:fill="auto"/>
            <w:noWrap/>
            <w:vAlign w:val="center"/>
            <w:hideMark/>
          </w:tcPr>
          <w:p w14:paraId="62D66BEE"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563</w:t>
            </w:r>
          </w:p>
        </w:tc>
      </w:tr>
      <w:tr w:rsidR="003E124B" w:rsidRPr="007E7F4F" w14:paraId="023FA0CA" w14:textId="77777777" w:rsidTr="003E124B">
        <w:trPr>
          <w:trHeight w:val="20"/>
        </w:trPr>
        <w:tc>
          <w:tcPr>
            <w:tcW w:w="1736" w:type="pct"/>
            <w:tcBorders>
              <w:top w:val="nil"/>
              <w:left w:val="nil"/>
              <w:bottom w:val="nil"/>
              <w:right w:val="single" w:sz="8" w:space="0" w:color="auto"/>
            </w:tcBorders>
            <w:shd w:val="clear" w:color="auto" w:fill="auto"/>
            <w:noWrap/>
            <w:vAlign w:val="center"/>
          </w:tcPr>
          <w:p w14:paraId="6BB4D220" w14:textId="77777777" w:rsidR="003E124B" w:rsidRPr="007E7F4F" w:rsidRDefault="003E124B" w:rsidP="003E124B">
            <w:pPr>
              <w:suppressAutoHyphens w:val="0"/>
              <w:rPr>
                <w:sz w:val="21"/>
                <w:szCs w:val="21"/>
                <w:lang w:val="es-CR" w:eastAsia="es-CR"/>
              </w:rPr>
            </w:pPr>
          </w:p>
        </w:tc>
        <w:tc>
          <w:tcPr>
            <w:tcW w:w="664" w:type="pct"/>
            <w:tcBorders>
              <w:top w:val="nil"/>
              <w:left w:val="nil"/>
              <w:bottom w:val="nil"/>
              <w:right w:val="nil"/>
            </w:tcBorders>
            <w:shd w:val="clear" w:color="auto" w:fill="auto"/>
            <w:noWrap/>
            <w:vAlign w:val="center"/>
          </w:tcPr>
          <w:p w14:paraId="12EE04E6" w14:textId="77777777" w:rsidR="003E124B" w:rsidRPr="007E7F4F" w:rsidRDefault="003E124B" w:rsidP="003E124B">
            <w:pPr>
              <w:suppressAutoHyphens w:val="0"/>
              <w:jc w:val="center"/>
              <w:rPr>
                <w:sz w:val="21"/>
                <w:szCs w:val="21"/>
                <w:lang w:val="es-CR" w:eastAsia="es-CR"/>
              </w:rPr>
            </w:pPr>
          </w:p>
        </w:tc>
        <w:tc>
          <w:tcPr>
            <w:tcW w:w="650" w:type="pct"/>
            <w:tcBorders>
              <w:top w:val="nil"/>
              <w:left w:val="nil"/>
              <w:bottom w:val="nil"/>
              <w:right w:val="nil"/>
            </w:tcBorders>
            <w:shd w:val="clear" w:color="auto" w:fill="auto"/>
            <w:noWrap/>
            <w:vAlign w:val="center"/>
          </w:tcPr>
          <w:p w14:paraId="503E94FD" w14:textId="77777777" w:rsidR="003E124B" w:rsidRPr="007E7F4F" w:rsidRDefault="003E124B" w:rsidP="003E124B">
            <w:pPr>
              <w:suppressAutoHyphens w:val="0"/>
              <w:jc w:val="center"/>
              <w:rPr>
                <w:sz w:val="21"/>
                <w:szCs w:val="21"/>
                <w:lang w:val="es-CR" w:eastAsia="es-CR"/>
              </w:rPr>
            </w:pPr>
          </w:p>
        </w:tc>
        <w:tc>
          <w:tcPr>
            <w:tcW w:w="650" w:type="pct"/>
            <w:tcBorders>
              <w:top w:val="nil"/>
              <w:left w:val="nil"/>
              <w:bottom w:val="nil"/>
              <w:right w:val="nil"/>
            </w:tcBorders>
            <w:shd w:val="clear" w:color="auto" w:fill="auto"/>
            <w:noWrap/>
            <w:vAlign w:val="center"/>
          </w:tcPr>
          <w:p w14:paraId="0BE698E9" w14:textId="77777777" w:rsidR="003E124B" w:rsidRPr="007E7F4F" w:rsidRDefault="003E124B" w:rsidP="003E124B">
            <w:pPr>
              <w:suppressAutoHyphens w:val="0"/>
              <w:jc w:val="center"/>
              <w:rPr>
                <w:sz w:val="21"/>
                <w:szCs w:val="21"/>
                <w:lang w:val="es-CR" w:eastAsia="es-CR"/>
              </w:rPr>
            </w:pPr>
          </w:p>
        </w:tc>
        <w:tc>
          <w:tcPr>
            <w:tcW w:w="650" w:type="pct"/>
            <w:tcBorders>
              <w:top w:val="nil"/>
              <w:left w:val="nil"/>
              <w:bottom w:val="nil"/>
              <w:right w:val="nil"/>
            </w:tcBorders>
            <w:shd w:val="clear" w:color="auto" w:fill="auto"/>
            <w:noWrap/>
            <w:vAlign w:val="center"/>
          </w:tcPr>
          <w:p w14:paraId="2884E4CF" w14:textId="77777777" w:rsidR="003E124B" w:rsidRPr="007E7F4F" w:rsidRDefault="003E124B" w:rsidP="003E124B">
            <w:pPr>
              <w:suppressAutoHyphens w:val="0"/>
              <w:jc w:val="center"/>
              <w:rPr>
                <w:sz w:val="21"/>
                <w:szCs w:val="21"/>
                <w:lang w:val="es-CR" w:eastAsia="es-CR"/>
              </w:rPr>
            </w:pPr>
          </w:p>
        </w:tc>
        <w:tc>
          <w:tcPr>
            <w:tcW w:w="650" w:type="pct"/>
            <w:tcBorders>
              <w:top w:val="nil"/>
              <w:left w:val="nil"/>
              <w:bottom w:val="nil"/>
              <w:right w:val="nil"/>
            </w:tcBorders>
            <w:shd w:val="clear" w:color="auto" w:fill="auto"/>
            <w:noWrap/>
            <w:vAlign w:val="center"/>
          </w:tcPr>
          <w:p w14:paraId="0D4A9B97" w14:textId="77777777" w:rsidR="003E124B" w:rsidRPr="007E7F4F" w:rsidRDefault="003E124B" w:rsidP="003E124B">
            <w:pPr>
              <w:suppressAutoHyphens w:val="0"/>
              <w:jc w:val="center"/>
              <w:rPr>
                <w:sz w:val="21"/>
                <w:szCs w:val="21"/>
                <w:lang w:val="es-CR" w:eastAsia="es-CR"/>
              </w:rPr>
            </w:pPr>
          </w:p>
        </w:tc>
      </w:tr>
      <w:tr w:rsidR="003E124B" w:rsidRPr="007E7F4F" w14:paraId="72296D7A" w14:textId="77777777" w:rsidTr="003E124B">
        <w:trPr>
          <w:trHeight w:val="20"/>
        </w:trPr>
        <w:tc>
          <w:tcPr>
            <w:tcW w:w="1736" w:type="pct"/>
            <w:tcBorders>
              <w:top w:val="nil"/>
              <w:left w:val="nil"/>
              <w:bottom w:val="nil"/>
              <w:right w:val="single" w:sz="8" w:space="0" w:color="auto"/>
            </w:tcBorders>
            <w:shd w:val="clear" w:color="auto" w:fill="auto"/>
            <w:noWrap/>
            <w:vAlign w:val="bottom"/>
            <w:hideMark/>
          </w:tcPr>
          <w:p w14:paraId="5E0809F2" w14:textId="77777777" w:rsidR="003E124B" w:rsidRPr="007E7F4F" w:rsidRDefault="003E124B" w:rsidP="003E124B">
            <w:pPr>
              <w:suppressAutoHyphens w:val="0"/>
              <w:rPr>
                <w:sz w:val="21"/>
                <w:szCs w:val="21"/>
                <w:lang w:val="es-CR" w:eastAsia="es-CR"/>
              </w:rPr>
            </w:pPr>
            <w:r w:rsidRPr="007E7F4F">
              <w:rPr>
                <w:sz w:val="21"/>
                <w:szCs w:val="21"/>
                <w:lang w:val="es-CR" w:eastAsia="es-CR"/>
              </w:rPr>
              <w:t>Alemania</w:t>
            </w:r>
          </w:p>
        </w:tc>
        <w:tc>
          <w:tcPr>
            <w:tcW w:w="664" w:type="pct"/>
            <w:tcBorders>
              <w:top w:val="nil"/>
              <w:left w:val="nil"/>
              <w:bottom w:val="nil"/>
              <w:right w:val="nil"/>
            </w:tcBorders>
            <w:shd w:val="clear" w:color="auto" w:fill="auto"/>
            <w:noWrap/>
            <w:vAlign w:val="bottom"/>
            <w:hideMark/>
          </w:tcPr>
          <w:p w14:paraId="75727B54"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43F2445F"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4035B7EB"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w:t>
            </w:r>
          </w:p>
        </w:tc>
        <w:tc>
          <w:tcPr>
            <w:tcW w:w="650" w:type="pct"/>
            <w:tcBorders>
              <w:top w:val="nil"/>
              <w:left w:val="nil"/>
              <w:bottom w:val="nil"/>
              <w:right w:val="nil"/>
            </w:tcBorders>
            <w:shd w:val="clear" w:color="auto" w:fill="auto"/>
            <w:noWrap/>
            <w:vAlign w:val="bottom"/>
            <w:hideMark/>
          </w:tcPr>
          <w:p w14:paraId="67DD902E"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39F11E6F"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r>
      <w:tr w:rsidR="003E124B" w:rsidRPr="007E7F4F" w14:paraId="5A457325" w14:textId="77777777" w:rsidTr="003E124B">
        <w:trPr>
          <w:trHeight w:val="20"/>
        </w:trPr>
        <w:tc>
          <w:tcPr>
            <w:tcW w:w="1736" w:type="pct"/>
            <w:tcBorders>
              <w:top w:val="nil"/>
              <w:left w:val="nil"/>
              <w:bottom w:val="nil"/>
              <w:right w:val="single" w:sz="8" w:space="0" w:color="auto"/>
            </w:tcBorders>
            <w:shd w:val="clear" w:color="auto" w:fill="auto"/>
            <w:noWrap/>
            <w:vAlign w:val="bottom"/>
            <w:hideMark/>
          </w:tcPr>
          <w:p w14:paraId="3A59C367" w14:textId="77777777" w:rsidR="003E124B" w:rsidRPr="007E7F4F" w:rsidRDefault="003E124B" w:rsidP="003E124B">
            <w:pPr>
              <w:suppressAutoHyphens w:val="0"/>
              <w:rPr>
                <w:sz w:val="21"/>
                <w:szCs w:val="21"/>
                <w:lang w:val="es-CR" w:eastAsia="es-CR"/>
              </w:rPr>
            </w:pPr>
            <w:r w:rsidRPr="007E7F4F">
              <w:rPr>
                <w:sz w:val="21"/>
                <w:szCs w:val="21"/>
                <w:lang w:val="es-CR" w:eastAsia="es-CR"/>
              </w:rPr>
              <w:t>Canadá</w:t>
            </w:r>
          </w:p>
        </w:tc>
        <w:tc>
          <w:tcPr>
            <w:tcW w:w="664" w:type="pct"/>
            <w:tcBorders>
              <w:top w:val="nil"/>
              <w:left w:val="nil"/>
              <w:bottom w:val="nil"/>
              <w:right w:val="nil"/>
            </w:tcBorders>
            <w:shd w:val="clear" w:color="auto" w:fill="auto"/>
            <w:noWrap/>
            <w:vAlign w:val="bottom"/>
            <w:hideMark/>
          </w:tcPr>
          <w:p w14:paraId="20AA176B"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385124E9"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1C01CB99"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2</w:t>
            </w:r>
          </w:p>
        </w:tc>
        <w:tc>
          <w:tcPr>
            <w:tcW w:w="650" w:type="pct"/>
            <w:tcBorders>
              <w:top w:val="nil"/>
              <w:left w:val="nil"/>
              <w:bottom w:val="nil"/>
              <w:right w:val="nil"/>
            </w:tcBorders>
            <w:shd w:val="clear" w:color="auto" w:fill="auto"/>
            <w:noWrap/>
            <w:vAlign w:val="bottom"/>
            <w:hideMark/>
          </w:tcPr>
          <w:p w14:paraId="0BEC74F7"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094FED0B"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r>
      <w:tr w:rsidR="003E124B" w:rsidRPr="007E7F4F" w14:paraId="7102FCA4" w14:textId="77777777" w:rsidTr="003E124B">
        <w:trPr>
          <w:trHeight w:val="20"/>
        </w:trPr>
        <w:tc>
          <w:tcPr>
            <w:tcW w:w="1736" w:type="pct"/>
            <w:tcBorders>
              <w:top w:val="nil"/>
              <w:left w:val="nil"/>
              <w:bottom w:val="nil"/>
              <w:right w:val="single" w:sz="8" w:space="0" w:color="auto"/>
            </w:tcBorders>
            <w:shd w:val="clear" w:color="auto" w:fill="auto"/>
            <w:noWrap/>
            <w:vAlign w:val="bottom"/>
            <w:hideMark/>
          </w:tcPr>
          <w:p w14:paraId="355F3C77" w14:textId="77777777" w:rsidR="003E124B" w:rsidRPr="007E7F4F" w:rsidRDefault="003E124B" w:rsidP="003E124B">
            <w:pPr>
              <w:suppressAutoHyphens w:val="0"/>
              <w:rPr>
                <w:sz w:val="21"/>
                <w:szCs w:val="21"/>
                <w:lang w:val="es-CR" w:eastAsia="es-CR"/>
              </w:rPr>
            </w:pPr>
            <w:r w:rsidRPr="007E7F4F">
              <w:rPr>
                <w:sz w:val="21"/>
                <w:szCs w:val="21"/>
                <w:lang w:val="es-CR" w:eastAsia="es-CR"/>
              </w:rPr>
              <w:t>China</w:t>
            </w:r>
          </w:p>
        </w:tc>
        <w:tc>
          <w:tcPr>
            <w:tcW w:w="664" w:type="pct"/>
            <w:tcBorders>
              <w:top w:val="nil"/>
              <w:left w:val="nil"/>
              <w:bottom w:val="nil"/>
              <w:right w:val="nil"/>
            </w:tcBorders>
            <w:shd w:val="clear" w:color="auto" w:fill="auto"/>
            <w:noWrap/>
            <w:vAlign w:val="bottom"/>
            <w:hideMark/>
          </w:tcPr>
          <w:p w14:paraId="219F7BE5"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3</w:t>
            </w:r>
          </w:p>
        </w:tc>
        <w:tc>
          <w:tcPr>
            <w:tcW w:w="650" w:type="pct"/>
            <w:tcBorders>
              <w:top w:val="nil"/>
              <w:left w:val="nil"/>
              <w:bottom w:val="nil"/>
              <w:right w:val="nil"/>
            </w:tcBorders>
            <w:shd w:val="clear" w:color="auto" w:fill="auto"/>
            <w:noWrap/>
            <w:vAlign w:val="bottom"/>
            <w:hideMark/>
          </w:tcPr>
          <w:p w14:paraId="7E60D1C9"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635D04CD"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w:t>
            </w:r>
          </w:p>
        </w:tc>
        <w:tc>
          <w:tcPr>
            <w:tcW w:w="650" w:type="pct"/>
            <w:tcBorders>
              <w:top w:val="nil"/>
              <w:left w:val="nil"/>
              <w:bottom w:val="nil"/>
              <w:right w:val="nil"/>
            </w:tcBorders>
            <w:shd w:val="clear" w:color="auto" w:fill="auto"/>
            <w:noWrap/>
            <w:vAlign w:val="bottom"/>
            <w:hideMark/>
          </w:tcPr>
          <w:p w14:paraId="028E2530"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2</w:t>
            </w:r>
          </w:p>
        </w:tc>
        <w:tc>
          <w:tcPr>
            <w:tcW w:w="650" w:type="pct"/>
            <w:tcBorders>
              <w:top w:val="nil"/>
              <w:left w:val="nil"/>
              <w:bottom w:val="nil"/>
              <w:right w:val="nil"/>
            </w:tcBorders>
            <w:shd w:val="clear" w:color="auto" w:fill="auto"/>
            <w:noWrap/>
            <w:vAlign w:val="bottom"/>
            <w:hideMark/>
          </w:tcPr>
          <w:p w14:paraId="22354774"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w:t>
            </w:r>
          </w:p>
        </w:tc>
      </w:tr>
      <w:tr w:rsidR="003E124B" w:rsidRPr="007E7F4F" w14:paraId="31455057" w14:textId="77777777" w:rsidTr="003E124B">
        <w:trPr>
          <w:trHeight w:val="20"/>
        </w:trPr>
        <w:tc>
          <w:tcPr>
            <w:tcW w:w="1736" w:type="pct"/>
            <w:tcBorders>
              <w:top w:val="nil"/>
              <w:left w:val="nil"/>
              <w:bottom w:val="nil"/>
              <w:right w:val="single" w:sz="8" w:space="0" w:color="auto"/>
            </w:tcBorders>
            <w:shd w:val="clear" w:color="auto" w:fill="auto"/>
            <w:noWrap/>
            <w:vAlign w:val="bottom"/>
            <w:hideMark/>
          </w:tcPr>
          <w:p w14:paraId="1AA305B5" w14:textId="77777777" w:rsidR="003E124B" w:rsidRPr="007E7F4F" w:rsidRDefault="003E124B" w:rsidP="003E124B">
            <w:pPr>
              <w:suppressAutoHyphens w:val="0"/>
              <w:rPr>
                <w:sz w:val="21"/>
                <w:szCs w:val="21"/>
                <w:lang w:val="es-CR" w:eastAsia="es-CR"/>
              </w:rPr>
            </w:pPr>
            <w:r w:rsidRPr="007E7F4F">
              <w:rPr>
                <w:sz w:val="21"/>
                <w:szCs w:val="21"/>
                <w:lang w:val="es-CR" w:eastAsia="es-CR"/>
              </w:rPr>
              <w:t>Colombia</w:t>
            </w:r>
          </w:p>
        </w:tc>
        <w:tc>
          <w:tcPr>
            <w:tcW w:w="664" w:type="pct"/>
            <w:tcBorders>
              <w:top w:val="nil"/>
              <w:left w:val="nil"/>
              <w:bottom w:val="nil"/>
              <w:right w:val="nil"/>
            </w:tcBorders>
            <w:shd w:val="clear" w:color="auto" w:fill="auto"/>
            <w:noWrap/>
            <w:vAlign w:val="bottom"/>
            <w:hideMark/>
          </w:tcPr>
          <w:p w14:paraId="7B1EBA68"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7</w:t>
            </w:r>
          </w:p>
        </w:tc>
        <w:tc>
          <w:tcPr>
            <w:tcW w:w="650" w:type="pct"/>
            <w:tcBorders>
              <w:top w:val="nil"/>
              <w:left w:val="nil"/>
              <w:bottom w:val="nil"/>
              <w:right w:val="nil"/>
            </w:tcBorders>
            <w:shd w:val="clear" w:color="auto" w:fill="auto"/>
            <w:noWrap/>
            <w:vAlign w:val="bottom"/>
            <w:hideMark/>
          </w:tcPr>
          <w:p w14:paraId="64E216D3"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8</w:t>
            </w:r>
          </w:p>
        </w:tc>
        <w:tc>
          <w:tcPr>
            <w:tcW w:w="650" w:type="pct"/>
            <w:tcBorders>
              <w:top w:val="nil"/>
              <w:left w:val="nil"/>
              <w:bottom w:val="nil"/>
              <w:right w:val="nil"/>
            </w:tcBorders>
            <w:shd w:val="clear" w:color="auto" w:fill="auto"/>
            <w:noWrap/>
            <w:vAlign w:val="bottom"/>
            <w:hideMark/>
          </w:tcPr>
          <w:p w14:paraId="50927DFC"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9</w:t>
            </w:r>
          </w:p>
        </w:tc>
        <w:tc>
          <w:tcPr>
            <w:tcW w:w="650" w:type="pct"/>
            <w:tcBorders>
              <w:top w:val="nil"/>
              <w:left w:val="nil"/>
              <w:bottom w:val="nil"/>
              <w:right w:val="nil"/>
            </w:tcBorders>
            <w:shd w:val="clear" w:color="auto" w:fill="auto"/>
            <w:noWrap/>
            <w:vAlign w:val="bottom"/>
            <w:hideMark/>
          </w:tcPr>
          <w:p w14:paraId="1EF80484"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11</w:t>
            </w:r>
          </w:p>
        </w:tc>
        <w:tc>
          <w:tcPr>
            <w:tcW w:w="650" w:type="pct"/>
            <w:tcBorders>
              <w:top w:val="nil"/>
              <w:left w:val="nil"/>
              <w:bottom w:val="nil"/>
              <w:right w:val="nil"/>
            </w:tcBorders>
            <w:shd w:val="clear" w:color="auto" w:fill="auto"/>
            <w:noWrap/>
            <w:vAlign w:val="bottom"/>
            <w:hideMark/>
          </w:tcPr>
          <w:p w14:paraId="2BD1F8DF"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6</w:t>
            </w:r>
          </w:p>
        </w:tc>
      </w:tr>
      <w:tr w:rsidR="003E124B" w:rsidRPr="007E7F4F" w14:paraId="2C0E4322" w14:textId="77777777" w:rsidTr="003E124B">
        <w:trPr>
          <w:trHeight w:val="20"/>
        </w:trPr>
        <w:tc>
          <w:tcPr>
            <w:tcW w:w="1736" w:type="pct"/>
            <w:tcBorders>
              <w:top w:val="nil"/>
              <w:left w:val="nil"/>
              <w:bottom w:val="nil"/>
              <w:right w:val="single" w:sz="8" w:space="0" w:color="auto"/>
            </w:tcBorders>
            <w:shd w:val="clear" w:color="auto" w:fill="auto"/>
            <w:noWrap/>
            <w:vAlign w:val="bottom"/>
            <w:hideMark/>
          </w:tcPr>
          <w:p w14:paraId="4B27DE77" w14:textId="77777777" w:rsidR="003E124B" w:rsidRPr="007E7F4F" w:rsidRDefault="003E124B" w:rsidP="003E124B">
            <w:pPr>
              <w:suppressAutoHyphens w:val="0"/>
              <w:rPr>
                <w:sz w:val="21"/>
                <w:szCs w:val="21"/>
                <w:lang w:val="es-CR" w:eastAsia="es-CR"/>
              </w:rPr>
            </w:pPr>
            <w:r w:rsidRPr="007E7F4F">
              <w:rPr>
                <w:sz w:val="21"/>
                <w:szCs w:val="21"/>
                <w:lang w:val="es-CR" w:eastAsia="es-CR"/>
              </w:rPr>
              <w:t>Costa Rica</w:t>
            </w:r>
          </w:p>
        </w:tc>
        <w:tc>
          <w:tcPr>
            <w:tcW w:w="664" w:type="pct"/>
            <w:tcBorders>
              <w:top w:val="nil"/>
              <w:left w:val="nil"/>
              <w:bottom w:val="nil"/>
              <w:right w:val="nil"/>
            </w:tcBorders>
            <w:shd w:val="clear" w:color="auto" w:fill="auto"/>
            <w:noWrap/>
            <w:vAlign w:val="bottom"/>
            <w:hideMark/>
          </w:tcPr>
          <w:p w14:paraId="538E524C"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444</w:t>
            </w:r>
          </w:p>
        </w:tc>
        <w:tc>
          <w:tcPr>
            <w:tcW w:w="650" w:type="pct"/>
            <w:tcBorders>
              <w:top w:val="nil"/>
              <w:left w:val="nil"/>
              <w:bottom w:val="nil"/>
              <w:right w:val="nil"/>
            </w:tcBorders>
            <w:shd w:val="clear" w:color="auto" w:fill="auto"/>
            <w:noWrap/>
            <w:vAlign w:val="bottom"/>
            <w:hideMark/>
          </w:tcPr>
          <w:p w14:paraId="15F80A00"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446</w:t>
            </w:r>
          </w:p>
        </w:tc>
        <w:tc>
          <w:tcPr>
            <w:tcW w:w="650" w:type="pct"/>
            <w:tcBorders>
              <w:top w:val="nil"/>
              <w:left w:val="nil"/>
              <w:bottom w:val="nil"/>
              <w:right w:val="nil"/>
            </w:tcBorders>
            <w:shd w:val="clear" w:color="auto" w:fill="auto"/>
            <w:noWrap/>
            <w:vAlign w:val="bottom"/>
            <w:hideMark/>
          </w:tcPr>
          <w:p w14:paraId="67A4540D"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508</w:t>
            </w:r>
          </w:p>
        </w:tc>
        <w:tc>
          <w:tcPr>
            <w:tcW w:w="650" w:type="pct"/>
            <w:tcBorders>
              <w:top w:val="nil"/>
              <w:left w:val="nil"/>
              <w:bottom w:val="nil"/>
              <w:right w:val="nil"/>
            </w:tcBorders>
            <w:shd w:val="clear" w:color="auto" w:fill="auto"/>
            <w:noWrap/>
            <w:vAlign w:val="bottom"/>
            <w:hideMark/>
          </w:tcPr>
          <w:p w14:paraId="26395D74"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483</w:t>
            </w:r>
          </w:p>
        </w:tc>
        <w:tc>
          <w:tcPr>
            <w:tcW w:w="650" w:type="pct"/>
            <w:tcBorders>
              <w:top w:val="nil"/>
              <w:left w:val="nil"/>
              <w:bottom w:val="nil"/>
              <w:right w:val="nil"/>
            </w:tcBorders>
            <w:shd w:val="clear" w:color="auto" w:fill="auto"/>
            <w:noWrap/>
            <w:vAlign w:val="bottom"/>
            <w:hideMark/>
          </w:tcPr>
          <w:p w14:paraId="01C2DFBF"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475</w:t>
            </w:r>
          </w:p>
        </w:tc>
      </w:tr>
      <w:tr w:rsidR="003E124B" w:rsidRPr="007E7F4F" w14:paraId="3C6FC909" w14:textId="77777777" w:rsidTr="003E124B">
        <w:trPr>
          <w:trHeight w:val="20"/>
        </w:trPr>
        <w:tc>
          <w:tcPr>
            <w:tcW w:w="1736" w:type="pct"/>
            <w:tcBorders>
              <w:top w:val="nil"/>
              <w:left w:val="nil"/>
              <w:bottom w:val="nil"/>
              <w:right w:val="single" w:sz="8" w:space="0" w:color="auto"/>
            </w:tcBorders>
            <w:shd w:val="clear" w:color="auto" w:fill="auto"/>
            <w:noWrap/>
            <w:vAlign w:val="bottom"/>
            <w:hideMark/>
          </w:tcPr>
          <w:p w14:paraId="3A32314B" w14:textId="77777777" w:rsidR="003E124B" w:rsidRPr="007E7F4F" w:rsidRDefault="003E124B" w:rsidP="003E124B">
            <w:pPr>
              <w:suppressAutoHyphens w:val="0"/>
              <w:rPr>
                <w:sz w:val="21"/>
                <w:szCs w:val="21"/>
                <w:lang w:val="es-CR" w:eastAsia="es-CR"/>
              </w:rPr>
            </w:pPr>
            <w:r w:rsidRPr="007E7F4F">
              <w:rPr>
                <w:sz w:val="21"/>
                <w:szCs w:val="21"/>
                <w:lang w:val="es-CR" w:eastAsia="es-CR"/>
              </w:rPr>
              <w:lastRenderedPageBreak/>
              <w:t>Cuba</w:t>
            </w:r>
          </w:p>
        </w:tc>
        <w:tc>
          <w:tcPr>
            <w:tcW w:w="664" w:type="pct"/>
            <w:tcBorders>
              <w:top w:val="nil"/>
              <w:left w:val="nil"/>
              <w:bottom w:val="nil"/>
              <w:right w:val="nil"/>
            </w:tcBorders>
            <w:shd w:val="clear" w:color="auto" w:fill="auto"/>
            <w:noWrap/>
            <w:vAlign w:val="bottom"/>
            <w:hideMark/>
          </w:tcPr>
          <w:p w14:paraId="3299CEBB"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w:t>
            </w:r>
          </w:p>
        </w:tc>
        <w:tc>
          <w:tcPr>
            <w:tcW w:w="650" w:type="pct"/>
            <w:tcBorders>
              <w:top w:val="nil"/>
              <w:left w:val="nil"/>
              <w:bottom w:val="nil"/>
              <w:right w:val="nil"/>
            </w:tcBorders>
            <w:shd w:val="clear" w:color="auto" w:fill="auto"/>
            <w:noWrap/>
            <w:vAlign w:val="bottom"/>
            <w:hideMark/>
          </w:tcPr>
          <w:p w14:paraId="519CB685"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2</w:t>
            </w:r>
          </w:p>
        </w:tc>
        <w:tc>
          <w:tcPr>
            <w:tcW w:w="650" w:type="pct"/>
            <w:tcBorders>
              <w:top w:val="nil"/>
              <w:left w:val="nil"/>
              <w:bottom w:val="nil"/>
              <w:right w:val="nil"/>
            </w:tcBorders>
            <w:shd w:val="clear" w:color="auto" w:fill="auto"/>
            <w:noWrap/>
            <w:vAlign w:val="bottom"/>
            <w:hideMark/>
          </w:tcPr>
          <w:p w14:paraId="0412FD50"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678C963D"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176C9A7F"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r>
      <w:tr w:rsidR="003E124B" w:rsidRPr="007E7F4F" w14:paraId="7E75226F" w14:textId="77777777" w:rsidTr="003E124B">
        <w:trPr>
          <w:trHeight w:val="20"/>
        </w:trPr>
        <w:tc>
          <w:tcPr>
            <w:tcW w:w="1736" w:type="pct"/>
            <w:tcBorders>
              <w:top w:val="nil"/>
              <w:left w:val="nil"/>
              <w:bottom w:val="nil"/>
              <w:right w:val="single" w:sz="8" w:space="0" w:color="auto"/>
            </w:tcBorders>
            <w:shd w:val="clear" w:color="auto" w:fill="auto"/>
            <w:noWrap/>
            <w:vAlign w:val="bottom"/>
            <w:hideMark/>
          </w:tcPr>
          <w:p w14:paraId="27804260" w14:textId="77777777" w:rsidR="003E124B" w:rsidRPr="007E7F4F" w:rsidRDefault="003E124B" w:rsidP="003E124B">
            <w:pPr>
              <w:suppressAutoHyphens w:val="0"/>
              <w:rPr>
                <w:sz w:val="21"/>
                <w:szCs w:val="21"/>
                <w:lang w:val="es-CR" w:eastAsia="es-CR"/>
              </w:rPr>
            </w:pPr>
            <w:r w:rsidRPr="007E7F4F">
              <w:rPr>
                <w:sz w:val="21"/>
                <w:szCs w:val="21"/>
                <w:lang w:val="es-CR" w:eastAsia="es-CR"/>
              </w:rPr>
              <w:t>Ecuador</w:t>
            </w:r>
          </w:p>
        </w:tc>
        <w:tc>
          <w:tcPr>
            <w:tcW w:w="664" w:type="pct"/>
            <w:tcBorders>
              <w:top w:val="nil"/>
              <w:left w:val="nil"/>
              <w:bottom w:val="nil"/>
              <w:right w:val="nil"/>
            </w:tcBorders>
            <w:shd w:val="clear" w:color="auto" w:fill="auto"/>
            <w:noWrap/>
            <w:vAlign w:val="bottom"/>
            <w:hideMark/>
          </w:tcPr>
          <w:p w14:paraId="7E7F2A1F"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w:t>
            </w:r>
          </w:p>
        </w:tc>
        <w:tc>
          <w:tcPr>
            <w:tcW w:w="650" w:type="pct"/>
            <w:tcBorders>
              <w:top w:val="nil"/>
              <w:left w:val="nil"/>
              <w:bottom w:val="nil"/>
              <w:right w:val="nil"/>
            </w:tcBorders>
            <w:shd w:val="clear" w:color="auto" w:fill="auto"/>
            <w:noWrap/>
            <w:vAlign w:val="bottom"/>
            <w:hideMark/>
          </w:tcPr>
          <w:p w14:paraId="6F7FF1E0"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1A6F2014"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342E62ED"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7295F8C2"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r>
      <w:tr w:rsidR="003E124B" w:rsidRPr="007E7F4F" w14:paraId="23643CC6" w14:textId="77777777" w:rsidTr="003E124B">
        <w:trPr>
          <w:trHeight w:val="20"/>
        </w:trPr>
        <w:tc>
          <w:tcPr>
            <w:tcW w:w="1736" w:type="pct"/>
            <w:tcBorders>
              <w:top w:val="nil"/>
              <w:left w:val="nil"/>
              <w:bottom w:val="nil"/>
              <w:right w:val="single" w:sz="8" w:space="0" w:color="auto"/>
            </w:tcBorders>
            <w:shd w:val="clear" w:color="auto" w:fill="auto"/>
            <w:noWrap/>
            <w:vAlign w:val="bottom"/>
            <w:hideMark/>
          </w:tcPr>
          <w:p w14:paraId="6EB6F52E" w14:textId="77777777" w:rsidR="003E124B" w:rsidRPr="007E7F4F" w:rsidRDefault="003E124B" w:rsidP="003E124B">
            <w:pPr>
              <w:suppressAutoHyphens w:val="0"/>
              <w:rPr>
                <w:sz w:val="21"/>
                <w:szCs w:val="21"/>
                <w:lang w:val="es-CR" w:eastAsia="es-CR"/>
              </w:rPr>
            </w:pPr>
            <w:r w:rsidRPr="007E7F4F">
              <w:rPr>
                <w:sz w:val="21"/>
                <w:szCs w:val="21"/>
                <w:lang w:val="es-CR" w:eastAsia="es-CR"/>
              </w:rPr>
              <w:t>El Salvador</w:t>
            </w:r>
          </w:p>
        </w:tc>
        <w:tc>
          <w:tcPr>
            <w:tcW w:w="664" w:type="pct"/>
            <w:tcBorders>
              <w:top w:val="nil"/>
              <w:left w:val="nil"/>
              <w:bottom w:val="nil"/>
              <w:right w:val="nil"/>
            </w:tcBorders>
            <w:shd w:val="clear" w:color="auto" w:fill="auto"/>
            <w:noWrap/>
            <w:vAlign w:val="bottom"/>
            <w:hideMark/>
          </w:tcPr>
          <w:p w14:paraId="7BE8E576"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w:t>
            </w:r>
          </w:p>
        </w:tc>
        <w:tc>
          <w:tcPr>
            <w:tcW w:w="650" w:type="pct"/>
            <w:tcBorders>
              <w:top w:val="nil"/>
              <w:left w:val="nil"/>
              <w:bottom w:val="nil"/>
              <w:right w:val="nil"/>
            </w:tcBorders>
            <w:shd w:val="clear" w:color="auto" w:fill="auto"/>
            <w:noWrap/>
            <w:vAlign w:val="bottom"/>
            <w:hideMark/>
          </w:tcPr>
          <w:p w14:paraId="30B7D488"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w:t>
            </w:r>
          </w:p>
        </w:tc>
        <w:tc>
          <w:tcPr>
            <w:tcW w:w="650" w:type="pct"/>
            <w:tcBorders>
              <w:top w:val="nil"/>
              <w:left w:val="nil"/>
              <w:bottom w:val="nil"/>
              <w:right w:val="nil"/>
            </w:tcBorders>
            <w:shd w:val="clear" w:color="auto" w:fill="auto"/>
            <w:noWrap/>
            <w:vAlign w:val="bottom"/>
            <w:hideMark/>
          </w:tcPr>
          <w:p w14:paraId="17613834"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07B5F1B8"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6A06D69D"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2</w:t>
            </w:r>
          </w:p>
        </w:tc>
      </w:tr>
      <w:tr w:rsidR="003E124B" w:rsidRPr="007E7F4F" w14:paraId="741F39F8" w14:textId="77777777" w:rsidTr="003E124B">
        <w:trPr>
          <w:trHeight w:val="20"/>
        </w:trPr>
        <w:tc>
          <w:tcPr>
            <w:tcW w:w="1736" w:type="pct"/>
            <w:tcBorders>
              <w:top w:val="nil"/>
              <w:left w:val="nil"/>
              <w:bottom w:val="nil"/>
              <w:right w:val="single" w:sz="8" w:space="0" w:color="auto"/>
            </w:tcBorders>
            <w:shd w:val="clear" w:color="auto" w:fill="auto"/>
            <w:noWrap/>
            <w:vAlign w:val="bottom"/>
            <w:hideMark/>
          </w:tcPr>
          <w:p w14:paraId="577C3572" w14:textId="77777777" w:rsidR="003E124B" w:rsidRPr="007E7F4F" w:rsidRDefault="003E124B" w:rsidP="003E124B">
            <w:pPr>
              <w:suppressAutoHyphens w:val="0"/>
              <w:rPr>
                <w:sz w:val="21"/>
                <w:szCs w:val="21"/>
                <w:lang w:val="es-CR" w:eastAsia="es-CR"/>
              </w:rPr>
            </w:pPr>
            <w:r w:rsidRPr="007E7F4F">
              <w:rPr>
                <w:sz w:val="21"/>
                <w:szCs w:val="21"/>
                <w:lang w:val="es-CR" w:eastAsia="es-CR"/>
              </w:rPr>
              <w:t>España</w:t>
            </w:r>
          </w:p>
        </w:tc>
        <w:tc>
          <w:tcPr>
            <w:tcW w:w="664" w:type="pct"/>
            <w:tcBorders>
              <w:top w:val="nil"/>
              <w:left w:val="nil"/>
              <w:bottom w:val="nil"/>
              <w:right w:val="nil"/>
            </w:tcBorders>
            <w:shd w:val="clear" w:color="auto" w:fill="auto"/>
            <w:noWrap/>
            <w:vAlign w:val="bottom"/>
            <w:hideMark/>
          </w:tcPr>
          <w:p w14:paraId="531B351F"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55D1D6E1"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6E2D4FCD"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5B5B520C"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w:t>
            </w:r>
          </w:p>
        </w:tc>
        <w:tc>
          <w:tcPr>
            <w:tcW w:w="650" w:type="pct"/>
            <w:tcBorders>
              <w:top w:val="nil"/>
              <w:left w:val="nil"/>
              <w:bottom w:val="nil"/>
              <w:right w:val="nil"/>
            </w:tcBorders>
            <w:shd w:val="clear" w:color="auto" w:fill="auto"/>
            <w:noWrap/>
            <w:vAlign w:val="bottom"/>
            <w:hideMark/>
          </w:tcPr>
          <w:p w14:paraId="596789D3"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r>
      <w:tr w:rsidR="003E124B" w:rsidRPr="007E7F4F" w14:paraId="55302948" w14:textId="77777777" w:rsidTr="003E124B">
        <w:trPr>
          <w:trHeight w:val="20"/>
        </w:trPr>
        <w:tc>
          <w:tcPr>
            <w:tcW w:w="1736" w:type="pct"/>
            <w:tcBorders>
              <w:top w:val="nil"/>
              <w:left w:val="nil"/>
              <w:bottom w:val="nil"/>
              <w:right w:val="single" w:sz="8" w:space="0" w:color="auto"/>
            </w:tcBorders>
            <w:shd w:val="clear" w:color="auto" w:fill="auto"/>
            <w:noWrap/>
            <w:vAlign w:val="bottom"/>
            <w:hideMark/>
          </w:tcPr>
          <w:p w14:paraId="6CFFC285" w14:textId="77777777" w:rsidR="003E124B" w:rsidRPr="007E7F4F" w:rsidRDefault="003E124B" w:rsidP="003E124B">
            <w:pPr>
              <w:suppressAutoHyphens w:val="0"/>
              <w:rPr>
                <w:sz w:val="21"/>
                <w:szCs w:val="21"/>
                <w:lang w:val="es-CR" w:eastAsia="es-CR"/>
              </w:rPr>
            </w:pPr>
            <w:r w:rsidRPr="007E7F4F">
              <w:rPr>
                <w:sz w:val="21"/>
                <w:szCs w:val="21"/>
                <w:lang w:val="es-CR" w:eastAsia="es-CR"/>
              </w:rPr>
              <w:t>Estados Unidos de Norteamérica</w:t>
            </w:r>
          </w:p>
        </w:tc>
        <w:tc>
          <w:tcPr>
            <w:tcW w:w="664" w:type="pct"/>
            <w:tcBorders>
              <w:top w:val="nil"/>
              <w:left w:val="nil"/>
              <w:bottom w:val="nil"/>
              <w:right w:val="nil"/>
            </w:tcBorders>
            <w:shd w:val="clear" w:color="auto" w:fill="auto"/>
            <w:noWrap/>
            <w:vAlign w:val="bottom"/>
            <w:hideMark/>
          </w:tcPr>
          <w:p w14:paraId="2AD66A05"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4</w:t>
            </w:r>
          </w:p>
        </w:tc>
        <w:tc>
          <w:tcPr>
            <w:tcW w:w="650" w:type="pct"/>
            <w:tcBorders>
              <w:top w:val="nil"/>
              <w:left w:val="nil"/>
              <w:bottom w:val="nil"/>
              <w:right w:val="nil"/>
            </w:tcBorders>
            <w:shd w:val="clear" w:color="auto" w:fill="auto"/>
            <w:noWrap/>
            <w:vAlign w:val="bottom"/>
            <w:hideMark/>
          </w:tcPr>
          <w:p w14:paraId="7EAE0579"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3</w:t>
            </w:r>
          </w:p>
        </w:tc>
        <w:tc>
          <w:tcPr>
            <w:tcW w:w="650" w:type="pct"/>
            <w:tcBorders>
              <w:top w:val="nil"/>
              <w:left w:val="nil"/>
              <w:bottom w:val="nil"/>
              <w:right w:val="nil"/>
            </w:tcBorders>
            <w:shd w:val="clear" w:color="auto" w:fill="auto"/>
            <w:noWrap/>
            <w:vAlign w:val="bottom"/>
            <w:hideMark/>
          </w:tcPr>
          <w:p w14:paraId="7514F3FB"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3FE0DC4B"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3</w:t>
            </w:r>
          </w:p>
        </w:tc>
        <w:tc>
          <w:tcPr>
            <w:tcW w:w="650" w:type="pct"/>
            <w:tcBorders>
              <w:top w:val="nil"/>
              <w:left w:val="nil"/>
              <w:bottom w:val="nil"/>
              <w:right w:val="nil"/>
            </w:tcBorders>
            <w:shd w:val="clear" w:color="auto" w:fill="auto"/>
            <w:noWrap/>
            <w:vAlign w:val="bottom"/>
            <w:hideMark/>
          </w:tcPr>
          <w:p w14:paraId="307009AE"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2</w:t>
            </w:r>
          </w:p>
        </w:tc>
      </w:tr>
      <w:tr w:rsidR="003E124B" w:rsidRPr="007E7F4F" w14:paraId="2740C4E4" w14:textId="77777777" w:rsidTr="003E124B">
        <w:trPr>
          <w:trHeight w:val="20"/>
        </w:trPr>
        <w:tc>
          <w:tcPr>
            <w:tcW w:w="1736" w:type="pct"/>
            <w:tcBorders>
              <w:top w:val="nil"/>
              <w:left w:val="nil"/>
              <w:bottom w:val="nil"/>
              <w:right w:val="single" w:sz="8" w:space="0" w:color="auto"/>
            </w:tcBorders>
            <w:shd w:val="clear" w:color="auto" w:fill="auto"/>
            <w:noWrap/>
            <w:vAlign w:val="bottom"/>
            <w:hideMark/>
          </w:tcPr>
          <w:p w14:paraId="33AC9D87" w14:textId="77777777" w:rsidR="003E124B" w:rsidRPr="007E7F4F" w:rsidRDefault="003E124B" w:rsidP="003E124B">
            <w:pPr>
              <w:suppressAutoHyphens w:val="0"/>
              <w:rPr>
                <w:sz w:val="21"/>
                <w:szCs w:val="21"/>
                <w:lang w:val="es-CR" w:eastAsia="es-CR"/>
              </w:rPr>
            </w:pPr>
            <w:r w:rsidRPr="007E7F4F">
              <w:rPr>
                <w:sz w:val="21"/>
                <w:szCs w:val="21"/>
                <w:lang w:val="es-CR" w:eastAsia="es-CR"/>
              </w:rPr>
              <w:t>Francia</w:t>
            </w:r>
          </w:p>
        </w:tc>
        <w:tc>
          <w:tcPr>
            <w:tcW w:w="664" w:type="pct"/>
            <w:tcBorders>
              <w:top w:val="nil"/>
              <w:left w:val="nil"/>
              <w:bottom w:val="nil"/>
              <w:right w:val="nil"/>
            </w:tcBorders>
            <w:shd w:val="clear" w:color="auto" w:fill="auto"/>
            <w:noWrap/>
            <w:vAlign w:val="bottom"/>
            <w:hideMark/>
          </w:tcPr>
          <w:p w14:paraId="00240CE1"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020EB622"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w:t>
            </w:r>
          </w:p>
        </w:tc>
        <w:tc>
          <w:tcPr>
            <w:tcW w:w="650" w:type="pct"/>
            <w:tcBorders>
              <w:top w:val="nil"/>
              <w:left w:val="nil"/>
              <w:bottom w:val="nil"/>
              <w:right w:val="nil"/>
            </w:tcBorders>
            <w:shd w:val="clear" w:color="auto" w:fill="auto"/>
            <w:noWrap/>
            <w:vAlign w:val="bottom"/>
            <w:hideMark/>
          </w:tcPr>
          <w:p w14:paraId="096DF825"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5AD5515C"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449F1DA3"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r>
      <w:tr w:rsidR="003E124B" w:rsidRPr="007E7F4F" w14:paraId="03E2BECC" w14:textId="77777777" w:rsidTr="003E124B">
        <w:trPr>
          <w:trHeight w:val="20"/>
        </w:trPr>
        <w:tc>
          <w:tcPr>
            <w:tcW w:w="1736" w:type="pct"/>
            <w:tcBorders>
              <w:top w:val="nil"/>
              <w:left w:val="nil"/>
              <w:bottom w:val="nil"/>
              <w:right w:val="single" w:sz="8" w:space="0" w:color="auto"/>
            </w:tcBorders>
            <w:shd w:val="clear" w:color="auto" w:fill="auto"/>
            <w:noWrap/>
            <w:vAlign w:val="bottom"/>
            <w:hideMark/>
          </w:tcPr>
          <w:p w14:paraId="7ACE2E06" w14:textId="77777777" w:rsidR="003E124B" w:rsidRPr="007E7F4F" w:rsidRDefault="003E124B" w:rsidP="003E124B">
            <w:pPr>
              <w:suppressAutoHyphens w:val="0"/>
              <w:rPr>
                <w:sz w:val="21"/>
                <w:szCs w:val="21"/>
                <w:lang w:val="es-CR" w:eastAsia="es-CR"/>
              </w:rPr>
            </w:pPr>
            <w:r w:rsidRPr="007E7F4F">
              <w:rPr>
                <w:sz w:val="21"/>
                <w:szCs w:val="21"/>
                <w:lang w:val="es-CR" w:eastAsia="es-CR"/>
              </w:rPr>
              <w:t>Guatemala</w:t>
            </w:r>
          </w:p>
        </w:tc>
        <w:tc>
          <w:tcPr>
            <w:tcW w:w="664" w:type="pct"/>
            <w:tcBorders>
              <w:top w:val="nil"/>
              <w:left w:val="nil"/>
              <w:bottom w:val="nil"/>
              <w:right w:val="nil"/>
            </w:tcBorders>
            <w:shd w:val="clear" w:color="auto" w:fill="auto"/>
            <w:noWrap/>
            <w:vAlign w:val="bottom"/>
            <w:hideMark/>
          </w:tcPr>
          <w:p w14:paraId="52C89C28"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2</w:t>
            </w:r>
          </w:p>
        </w:tc>
        <w:tc>
          <w:tcPr>
            <w:tcW w:w="650" w:type="pct"/>
            <w:tcBorders>
              <w:top w:val="nil"/>
              <w:left w:val="nil"/>
              <w:bottom w:val="nil"/>
              <w:right w:val="nil"/>
            </w:tcBorders>
            <w:shd w:val="clear" w:color="auto" w:fill="auto"/>
            <w:noWrap/>
            <w:vAlign w:val="bottom"/>
            <w:hideMark/>
          </w:tcPr>
          <w:p w14:paraId="751B8DA9"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2</w:t>
            </w:r>
          </w:p>
        </w:tc>
        <w:tc>
          <w:tcPr>
            <w:tcW w:w="650" w:type="pct"/>
            <w:tcBorders>
              <w:top w:val="nil"/>
              <w:left w:val="nil"/>
              <w:bottom w:val="nil"/>
              <w:right w:val="nil"/>
            </w:tcBorders>
            <w:shd w:val="clear" w:color="auto" w:fill="auto"/>
            <w:noWrap/>
            <w:vAlign w:val="bottom"/>
            <w:hideMark/>
          </w:tcPr>
          <w:p w14:paraId="3D167226"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2125E90F"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466AA257"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r>
      <w:tr w:rsidR="003E124B" w:rsidRPr="007E7F4F" w14:paraId="661A0E5F" w14:textId="77777777" w:rsidTr="003E124B">
        <w:trPr>
          <w:trHeight w:val="20"/>
        </w:trPr>
        <w:tc>
          <w:tcPr>
            <w:tcW w:w="1736" w:type="pct"/>
            <w:tcBorders>
              <w:top w:val="nil"/>
              <w:left w:val="nil"/>
              <w:bottom w:val="nil"/>
              <w:right w:val="single" w:sz="8" w:space="0" w:color="auto"/>
            </w:tcBorders>
            <w:shd w:val="clear" w:color="auto" w:fill="auto"/>
            <w:noWrap/>
            <w:vAlign w:val="bottom"/>
            <w:hideMark/>
          </w:tcPr>
          <w:p w14:paraId="2CBE4DC2" w14:textId="77777777" w:rsidR="003E124B" w:rsidRPr="007E7F4F" w:rsidRDefault="003E124B" w:rsidP="003E124B">
            <w:pPr>
              <w:suppressAutoHyphens w:val="0"/>
              <w:rPr>
                <w:sz w:val="21"/>
                <w:szCs w:val="21"/>
                <w:lang w:val="es-CR" w:eastAsia="es-CR"/>
              </w:rPr>
            </w:pPr>
            <w:r w:rsidRPr="007E7F4F">
              <w:rPr>
                <w:sz w:val="21"/>
                <w:szCs w:val="21"/>
                <w:lang w:val="es-CR" w:eastAsia="es-CR"/>
              </w:rPr>
              <w:t>Holanda</w:t>
            </w:r>
          </w:p>
        </w:tc>
        <w:tc>
          <w:tcPr>
            <w:tcW w:w="664" w:type="pct"/>
            <w:tcBorders>
              <w:top w:val="nil"/>
              <w:left w:val="nil"/>
              <w:bottom w:val="nil"/>
              <w:right w:val="nil"/>
            </w:tcBorders>
            <w:shd w:val="clear" w:color="auto" w:fill="auto"/>
            <w:noWrap/>
            <w:vAlign w:val="bottom"/>
            <w:hideMark/>
          </w:tcPr>
          <w:p w14:paraId="1BB9E76B"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45EFA27A"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2</w:t>
            </w:r>
          </w:p>
        </w:tc>
        <w:tc>
          <w:tcPr>
            <w:tcW w:w="650" w:type="pct"/>
            <w:tcBorders>
              <w:top w:val="nil"/>
              <w:left w:val="nil"/>
              <w:bottom w:val="nil"/>
              <w:right w:val="nil"/>
            </w:tcBorders>
            <w:shd w:val="clear" w:color="auto" w:fill="auto"/>
            <w:noWrap/>
            <w:vAlign w:val="bottom"/>
            <w:hideMark/>
          </w:tcPr>
          <w:p w14:paraId="1538FB6A"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4611C3DC"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3293AB29"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r>
      <w:tr w:rsidR="003E124B" w:rsidRPr="007E7F4F" w14:paraId="27B42898" w14:textId="77777777" w:rsidTr="003E124B">
        <w:trPr>
          <w:trHeight w:val="20"/>
        </w:trPr>
        <w:tc>
          <w:tcPr>
            <w:tcW w:w="1736" w:type="pct"/>
            <w:tcBorders>
              <w:top w:val="nil"/>
              <w:left w:val="nil"/>
              <w:bottom w:val="nil"/>
              <w:right w:val="single" w:sz="8" w:space="0" w:color="auto"/>
            </w:tcBorders>
            <w:shd w:val="clear" w:color="auto" w:fill="auto"/>
            <w:noWrap/>
            <w:vAlign w:val="bottom"/>
            <w:hideMark/>
          </w:tcPr>
          <w:p w14:paraId="10A6417C" w14:textId="77777777" w:rsidR="003E124B" w:rsidRPr="007E7F4F" w:rsidRDefault="003E124B" w:rsidP="003E124B">
            <w:pPr>
              <w:suppressAutoHyphens w:val="0"/>
              <w:rPr>
                <w:sz w:val="21"/>
                <w:szCs w:val="21"/>
                <w:lang w:val="es-CR" w:eastAsia="es-CR"/>
              </w:rPr>
            </w:pPr>
            <w:r w:rsidRPr="007E7F4F">
              <w:rPr>
                <w:sz w:val="21"/>
                <w:szCs w:val="21"/>
                <w:lang w:val="es-CR" w:eastAsia="es-CR"/>
              </w:rPr>
              <w:t>Honduras</w:t>
            </w:r>
          </w:p>
        </w:tc>
        <w:tc>
          <w:tcPr>
            <w:tcW w:w="664" w:type="pct"/>
            <w:tcBorders>
              <w:top w:val="nil"/>
              <w:left w:val="nil"/>
              <w:bottom w:val="nil"/>
              <w:right w:val="nil"/>
            </w:tcBorders>
            <w:shd w:val="clear" w:color="auto" w:fill="auto"/>
            <w:noWrap/>
            <w:vAlign w:val="bottom"/>
            <w:hideMark/>
          </w:tcPr>
          <w:p w14:paraId="552AE5E5"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w:t>
            </w:r>
          </w:p>
        </w:tc>
        <w:tc>
          <w:tcPr>
            <w:tcW w:w="650" w:type="pct"/>
            <w:tcBorders>
              <w:top w:val="nil"/>
              <w:left w:val="nil"/>
              <w:bottom w:val="nil"/>
              <w:right w:val="nil"/>
            </w:tcBorders>
            <w:shd w:val="clear" w:color="auto" w:fill="auto"/>
            <w:noWrap/>
            <w:vAlign w:val="bottom"/>
            <w:hideMark/>
          </w:tcPr>
          <w:p w14:paraId="69C276B4"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w:t>
            </w:r>
          </w:p>
        </w:tc>
        <w:tc>
          <w:tcPr>
            <w:tcW w:w="650" w:type="pct"/>
            <w:tcBorders>
              <w:top w:val="nil"/>
              <w:left w:val="nil"/>
              <w:bottom w:val="nil"/>
              <w:right w:val="nil"/>
            </w:tcBorders>
            <w:shd w:val="clear" w:color="auto" w:fill="auto"/>
            <w:noWrap/>
            <w:vAlign w:val="bottom"/>
            <w:hideMark/>
          </w:tcPr>
          <w:p w14:paraId="6450C289"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w:t>
            </w:r>
          </w:p>
        </w:tc>
        <w:tc>
          <w:tcPr>
            <w:tcW w:w="650" w:type="pct"/>
            <w:tcBorders>
              <w:top w:val="nil"/>
              <w:left w:val="nil"/>
              <w:bottom w:val="nil"/>
              <w:right w:val="nil"/>
            </w:tcBorders>
            <w:shd w:val="clear" w:color="auto" w:fill="auto"/>
            <w:noWrap/>
            <w:vAlign w:val="bottom"/>
            <w:hideMark/>
          </w:tcPr>
          <w:p w14:paraId="0943F83C"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0F96CFF2"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w:t>
            </w:r>
          </w:p>
        </w:tc>
      </w:tr>
      <w:tr w:rsidR="003E124B" w:rsidRPr="007E7F4F" w14:paraId="61544D74" w14:textId="77777777" w:rsidTr="003E124B">
        <w:trPr>
          <w:trHeight w:val="20"/>
        </w:trPr>
        <w:tc>
          <w:tcPr>
            <w:tcW w:w="1736" w:type="pct"/>
            <w:tcBorders>
              <w:top w:val="nil"/>
              <w:left w:val="nil"/>
              <w:bottom w:val="nil"/>
              <w:right w:val="single" w:sz="8" w:space="0" w:color="auto"/>
            </w:tcBorders>
            <w:shd w:val="clear" w:color="auto" w:fill="auto"/>
            <w:noWrap/>
            <w:vAlign w:val="bottom"/>
            <w:hideMark/>
          </w:tcPr>
          <w:p w14:paraId="4586131B" w14:textId="77777777" w:rsidR="003E124B" w:rsidRPr="007E7F4F" w:rsidRDefault="003E124B" w:rsidP="003E124B">
            <w:pPr>
              <w:suppressAutoHyphens w:val="0"/>
              <w:rPr>
                <w:sz w:val="21"/>
                <w:szCs w:val="21"/>
                <w:lang w:val="es-CR" w:eastAsia="es-CR"/>
              </w:rPr>
            </w:pPr>
            <w:r w:rsidRPr="007E7F4F">
              <w:rPr>
                <w:sz w:val="21"/>
                <w:szCs w:val="21"/>
                <w:lang w:val="es-CR" w:eastAsia="es-CR"/>
              </w:rPr>
              <w:t>Israel</w:t>
            </w:r>
          </w:p>
        </w:tc>
        <w:tc>
          <w:tcPr>
            <w:tcW w:w="664" w:type="pct"/>
            <w:tcBorders>
              <w:top w:val="nil"/>
              <w:left w:val="nil"/>
              <w:bottom w:val="nil"/>
              <w:right w:val="nil"/>
            </w:tcBorders>
            <w:shd w:val="clear" w:color="auto" w:fill="auto"/>
            <w:noWrap/>
            <w:vAlign w:val="bottom"/>
            <w:hideMark/>
          </w:tcPr>
          <w:p w14:paraId="4397BC03"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2F14AAB0"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46E4F57C"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w:t>
            </w:r>
          </w:p>
        </w:tc>
        <w:tc>
          <w:tcPr>
            <w:tcW w:w="650" w:type="pct"/>
            <w:tcBorders>
              <w:top w:val="nil"/>
              <w:left w:val="nil"/>
              <w:bottom w:val="nil"/>
              <w:right w:val="nil"/>
            </w:tcBorders>
            <w:shd w:val="clear" w:color="auto" w:fill="auto"/>
            <w:noWrap/>
            <w:vAlign w:val="bottom"/>
            <w:hideMark/>
          </w:tcPr>
          <w:p w14:paraId="58AA5DD4"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1ADE684F"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r>
      <w:tr w:rsidR="003E124B" w:rsidRPr="007E7F4F" w14:paraId="3B1FCE8D" w14:textId="77777777" w:rsidTr="003E124B">
        <w:trPr>
          <w:trHeight w:val="20"/>
        </w:trPr>
        <w:tc>
          <w:tcPr>
            <w:tcW w:w="1736" w:type="pct"/>
            <w:tcBorders>
              <w:top w:val="nil"/>
              <w:left w:val="nil"/>
              <w:bottom w:val="nil"/>
              <w:right w:val="single" w:sz="8" w:space="0" w:color="auto"/>
            </w:tcBorders>
            <w:shd w:val="clear" w:color="auto" w:fill="auto"/>
            <w:noWrap/>
            <w:vAlign w:val="bottom"/>
            <w:hideMark/>
          </w:tcPr>
          <w:p w14:paraId="7A2C422A" w14:textId="77777777" w:rsidR="003E124B" w:rsidRPr="007E7F4F" w:rsidRDefault="003E124B" w:rsidP="003E124B">
            <w:pPr>
              <w:suppressAutoHyphens w:val="0"/>
              <w:rPr>
                <w:sz w:val="21"/>
                <w:szCs w:val="21"/>
                <w:lang w:val="es-CR" w:eastAsia="es-CR"/>
              </w:rPr>
            </w:pPr>
            <w:r w:rsidRPr="007E7F4F">
              <w:rPr>
                <w:sz w:val="21"/>
                <w:szCs w:val="21"/>
                <w:lang w:val="es-CR" w:eastAsia="es-CR"/>
              </w:rPr>
              <w:t>Italia</w:t>
            </w:r>
          </w:p>
        </w:tc>
        <w:tc>
          <w:tcPr>
            <w:tcW w:w="664" w:type="pct"/>
            <w:tcBorders>
              <w:top w:val="nil"/>
              <w:left w:val="nil"/>
              <w:bottom w:val="nil"/>
              <w:right w:val="nil"/>
            </w:tcBorders>
            <w:shd w:val="clear" w:color="auto" w:fill="auto"/>
            <w:noWrap/>
            <w:vAlign w:val="bottom"/>
            <w:hideMark/>
          </w:tcPr>
          <w:p w14:paraId="0EF33C19"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245541DB"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75CC3FEE"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w:t>
            </w:r>
          </w:p>
        </w:tc>
        <w:tc>
          <w:tcPr>
            <w:tcW w:w="650" w:type="pct"/>
            <w:tcBorders>
              <w:top w:val="nil"/>
              <w:left w:val="nil"/>
              <w:bottom w:val="nil"/>
              <w:right w:val="nil"/>
            </w:tcBorders>
            <w:shd w:val="clear" w:color="auto" w:fill="auto"/>
            <w:noWrap/>
            <w:vAlign w:val="bottom"/>
            <w:hideMark/>
          </w:tcPr>
          <w:p w14:paraId="37BD7157"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3</w:t>
            </w:r>
          </w:p>
        </w:tc>
        <w:tc>
          <w:tcPr>
            <w:tcW w:w="650" w:type="pct"/>
            <w:tcBorders>
              <w:top w:val="nil"/>
              <w:left w:val="nil"/>
              <w:bottom w:val="nil"/>
              <w:right w:val="nil"/>
            </w:tcBorders>
            <w:shd w:val="clear" w:color="auto" w:fill="auto"/>
            <w:noWrap/>
            <w:vAlign w:val="bottom"/>
            <w:hideMark/>
          </w:tcPr>
          <w:p w14:paraId="79B1F563"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r>
      <w:tr w:rsidR="003E124B" w:rsidRPr="007E7F4F" w14:paraId="47686AC7" w14:textId="77777777" w:rsidTr="003E124B">
        <w:trPr>
          <w:trHeight w:val="20"/>
        </w:trPr>
        <w:tc>
          <w:tcPr>
            <w:tcW w:w="1736" w:type="pct"/>
            <w:tcBorders>
              <w:top w:val="nil"/>
              <w:left w:val="nil"/>
              <w:bottom w:val="nil"/>
              <w:right w:val="single" w:sz="8" w:space="0" w:color="auto"/>
            </w:tcBorders>
            <w:shd w:val="clear" w:color="auto" w:fill="auto"/>
            <w:noWrap/>
            <w:vAlign w:val="bottom"/>
            <w:hideMark/>
          </w:tcPr>
          <w:p w14:paraId="4E43CD2A" w14:textId="77777777" w:rsidR="003E124B" w:rsidRPr="007E7F4F" w:rsidRDefault="003E124B" w:rsidP="003E124B">
            <w:pPr>
              <w:suppressAutoHyphens w:val="0"/>
              <w:rPr>
                <w:sz w:val="21"/>
                <w:szCs w:val="21"/>
                <w:lang w:val="es-CR" w:eastAsia="es-CR"/>
              </w:rPr>
            </w:pPr>
            <w:r w:rsidRPr="007E7F4F">
              <w:rPr>
                <w:sz w:val="21"/>
                <w:szCs w:val="21"/>
                <w:lang w:val="es-CR" w:eastAsia="es-CR"/>
              </w:rPr>
              <w:t>Jamaica</w:t>
            </w:r>
          </w:p>
        </w:tc>
        <w:tc>
          <w:tcPr>
            <w:tcW w:w="664" w:type="pct"/>
            <w:tcBorders>
              <w:top w:val="nil"/>
              <w:left w:val="nil"/>
              <w:bottom w:val="nil"/>
              <w:right w:val="nil"/>
            </w:tcBorders>
            <w:shd w:val="clear" w:color="auto" w:fill="auto"/>
            <w:noWrap/>
            <w:vAlign w:val="bottom"/>
            <w:hideMark/>
          </w:tcPr>
          <w:p w14:paraId="1A22AB36"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3F0F001F"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2</w:t>
            </w:r>
          </w:p>
        </w:tc>
        <w:tc>
          <w:tcPr>
            <w:tcW w:w="650" w:type="pct"/>
            <w:tcBorders>
              <w:top w:val="nil"/>
              <w:left w:val="nil"/>
              <w:bottom w:val="nil"/>
              <w:right w:val="nil"/>
            </w:tcBorders>
            <w:shd w:val="clear" w:color="auto" w:fill="auto"/>
            <w:noWrap/>
            <w:vAlign w:val="bottom"/>
            <w:hideMark/>
          </w:tcPr>
          <w:p w14:paraId="3D84865F"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w:t>
            </w:r>
          </w:p>
        </w:tc>
        <w:tc>
          <w:tcPr>
            <w:tcW w:w="650" w:type="pct"/>
            <w:tcBorders>
              <w:top w:val="nil"/>
              <w:left w:val="nil"/>
              <w:bottom w:val="nil"/>
              <w:right w:val="nil"/>
            </w:tcBorders>
            <w:shd w:val="clear" w:color="auto" w:fill="auto"/>
            <w:noWrap/>
            <w:vAlign w:val="bottom"/>
            <w:hideMark/>
          </w:tcPr>
          <w:p w14:paraId="2023AD93"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4</w:t>
            </w:r>
          </w:p>
        </w:tc>
        <w:tc>
          <w:tcPr>
            <w:tcW w:w="650" w:type="pct"/>
            <w:tcBorders>
              <w:top w:val="nil"/>
              <w:left w:val="nil"/>
              <w:bottom w:val="nil"/>
              <w:right w:val="nil"/>
            </w:tcBorders>
            <w:shd w:val="clear" w:color="auto" w:fill="auto"/>
            <w:noWrap/>
            <w:vAlign w:val="bottom"/>
            <w:hideMark/>
          </w:tcPr>
          <w:p w14:paraId="13C6A9AF"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r>
      <w:tr w:rsidR="003E124B" w:rsidRPr="007E7F4F" w14:paraId="4485D42C" w14:textId="77777777" w:rsidTr="003E124B">
        <w:trPr>
          <w:trHeight w:val="20"/>
        </w:trPr>
        <w:tc>
          <w:tcPr>
            <w:tcW w:w="1736" w:type="pct"/>
            <w:tcBorders>
              <w:top w:val="nil"/>
              <w:left w:val="nil"/>
              <w:bottom w:val="nil"/>
              <w:right w:val="single" w:sz="8" w:space="0" w:color="auto"/>
            </w:tcBorders>
            <w:shd w:val="clear" w:color="auto" w:fill="auto"/>
            <w:noWrap/>
            <w:vAlign w:val="bottom"/>
            <w:hideMark/>
          </w:tcPr>
          <w:p w14:paraId="0BD523B8" w14:textId="77777777" w:rsidR="003E124B" w:rsidRPr="007E7F4F" w:rsidRDefault="003E124B" w:rsidP="003E124B">
            <w:pPr>
              <w:suppressAutoHyphens w:val="0"/>
              <w:rPr>
                <w:sz w:val="21"/>
                <w:szCs w:val="21"/>
                <w:lang w:val="es-CR" w:eastAsia="es-CR"/>
              </w:rPr>
            </w:pPr>
            <w:r w:rsidRPr="007E7F4F">
              <w:rPr>
                <w:sz w:val="21"/>
                <w:szCs w:val="21"/>
                <w:lang w:val="es-CR" w:eastAsia="es-CR"/>
              </w:rPr>
              <w:t>México</w:t>
            </w:r>
          </w:p>
        </w:tc>
        <w:tc>
          <w:tcPr>
            <w:tcW w:w="664" w:type="pct"/>
            <w:tcBorders>
              <w:top w:val="nil"/>
              <w:left w:val="nil"/>
              <w:bottom w:val="nil"/>
              <w:right w:val="nil"/>
            </w:tcBorders>
            <w:shd w:val="clear" w:color="auto" w:fill="auto"/>
            <w:noWrap/>
            <w:vAlign w:val="bottom"/>
            <w:hideMark/>
          </w:tcPr>
          <w:p w14:paraId="0AC81201"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2</w:t>
            </w:r>
          </w:p>
        </w:tc>
        <w:tc>
          <w:tcPr>
            <w:tcW w:w="650" w:type="pct"/>
            <w:tcBorders>
              <w:top w:val="nil"/>
              <w:left w:val="nil"/>
              <w:bottom w:val="nil"/>
              <w:right w:val="nil"/>
            </w:tcBorders>
            <w:shd w:val="clear" w:color="auto" w:fill="auto"/>
            <w:noWrap/>
            <w:vAlign w:val="bottom"/>
            <w:hideMark/>
          </w:tcPr>
          <w:p w14:paraId="386760C5"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70F82614"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7AD9B629"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2</w:t>
            </w:r>
          </w:p>
        </w:tc>
        <w:tc>
          <w:tcPr>
            <w:tcW w:w="650" w:type="pct"/>
            <w:tcBorders>
              <w:top w:val="nil"/>
              <w:left w:val="nil"/>
              <w:bottom w:val="nil"/>
              <w:right w:val="nil"/>
            </w:tcBorders>
            <w:shd w:val="clear" w:color="auto" w:fill="auto"/>
            <w:noWrap/>
            <w:vAlign w:val="bottom"/>
            <w:hideMark/>
          </w:tcPr>
          <w:p w14:paraId="0D2E4E7D"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2</w:t>
            </w:r>
          </w:p>
        </w:tc>
      </w:tr>
      <w:tr w:rsidR="003E124B" w:rsidRPr="007E7F4F" w14:paraId="5DA94457" w14:textId="77777777" w:rsidTr="003E124B">
        <w:trPr>
          <w:trHeight w:val="20"/>
        </w:trPr>
        <w:tc>
          <w:tcPr>
            <w:tcW w:w="1736" w:type="pct"/>
            <w:tcBorders>
              <w:top w:val="nil"/>
              <w:left w:val="nil"/>
              <w:bottom w:val="nil"/>
              <w:right w:val="single" w:sz="8" w:space="0" w:color="auto"/>
            </w:tcBorders>
            <w:shd w:val="clear" w:color="auto" w:fill="auto"/>
            <w:noWrap/>
            <w:vAlign w:val="bottom"/>
            <w:hideMark/>
          </w:tcPr>
          <w:p w14:paraId="5D296FC1" w14:textId="77777777" w:rsidR="003E124B" w:rsidRPr="007E7F4F" w:rsidRDefault="003E124B" w:rsidP="003E124B">
            <w:pPr>
              <w:suppressAutoHyphens w:val="0"/>
              <w:rPr>
                <w:sz w:val="21"/>
                <w:szCs w:val="21"/>
                <w:lang w:val="es-CR" w:eastAsia="es-CR"/>
              </w:rPr>
            </w:pPr>
            <w:r w:rsidRPr="007E7F4F">
              <w:rPr>
                <w:sz w:val="21"/>
                <w:szCs w:val="21"/>
                <w:lang w:val="es-CR" w:eastAsia="es-CR"/>
              </w:rPr>
              <w:t>Nicaragua</w:t>
            </w:r>
          </w:p>
        </w:tc>
        <w:tc>
          <w:tcPr>
            <w:tcW w:w="664" w:type="pct"/>
            <w:tcBorders>
              <w:top w:val="nil"/>
              <w:left w:val="nil"/>
              <w:bottom w:val="nil"/>
              <w:right w:val="nil"/>
            </w:tcBorders>
            <w:shd w:val="clear" w:color="auto" w:fill="auto"/>
            <w:noWrap/>
            <w:vAlign w:val="bottom"/>
            <w:hideMark/>
          </w:tcPr>
          <w:p w14:paraId="19B11BCD"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77</w:t>
            </w:r>
          </w:p>
        </w:tc>
        <w:tc>
          <w:tcPr>
            <w:tcW w:w="650" w:type="pct"/>
            <w:tcBorders>
              <w:top w:val="nil"/>
              <w:left w:val="nil"/>
              <w:bottom w:val="nil"/>
              <w:right w:val="nil"/>
            </w:tcBorders>
            <w:shd w:val="clear" w:color="auto" w:fill="auto"/>
            <w:noWrap/>
            <w:vAlign w:val="bottom"/>
            <w:hideMark/>
          </w:tcPr>
          <w:p w14:paraId="3A845566"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86</w:t>
            </w:r>
          </w:p>
        </w:tc>
        <w:tc>
          <w:tcPr>
            <w:tcW w:w="650" w:type="pct"/>
            <w:tcBorders>
              <w:top w:val="nil"/>
              <w:left w:val="nil"/>
              <w:bottom w:val="nil"/>
              <w:right w:val="nil"/>
            </w:tcBorders>
            <w:shd w:val="clear" w:color="auto" w:fill="auto"/>
            <w:noWrap/>
            <w:vAlign w:val="bottom"/>
            <w:hideMark/>
          </w:tcPr>
          <w:p w14:paraId="01CD004D"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61</w:t>
            </w:r>
          </w:p>
        </w:tc>
        <w:tc>
          <w:tcPr>
            <w:tcW w:w="650" w:type="pct"/>
            <w:tcBorders>
              <w:top w:val="nil"/>
              <w:left w:val="nil"/>
              <w:bottom w:val="nil"/>
              <w:right w:val="nil"/>
            </w:tcBorders>
            <w:shd w:val="clear" w:color="auto" w:fill="auto"/>
            <w:noWrap/>
            <w:vAlign w:val="bottom"/>
            <w:hideMark/>
          </w:tcPr>
          <w:p w14:paraId="30914012"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63</w:t>
            </w:r>
          </w:p>
        </w:tc>
        <w:tc>
          <w:tcPr>
            <w:tcW w:w="650" w:type="pct"/>
            <w:tcBorders>
              <w:top w:val="nil"/>
              <w:left w:val="nil"/>
              <w:bottom w:val="nil"/>
              <w:right w:val="nil"/>
            </w:tcBorders>
            <w:shd w:val="clear" w:color="auto" w:fill="auto"/>
            <w:noWrap/>
            <w:vAlign w:val="bottom"/>
            <w:hideMark/>
          </w:tcPr>
          <w:p w14:paraId="4F53D1ED"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59</w:t>
            </w:r>
          </w:p>
        </w:tc>
      </w:tr>
      <w:tr w:rsidR="003E124B" w:rsidRPr="007E7F4F" w14:paraId="618FF1DC" w14:textId="77777777" w:rsidTr="003E124B">
        <w:trPr>
          <w:trHeight w:val="20"/>
        </w:trPr>
        <w:tc>
          <w:tcPr>
            <w:tcW w:w="1736" w:type="pct"/>
            <w:tcBorders>
              <w:top w:val="nil"/>
              <w:left w:val="nil"/>
              <w:bottom w:val="nil"/>
              <w:right w:val="single" w:sz="8" w:space="0" w:color="auto"/>
            </w:tcBorders>
            <w:shd w:val="clear" w:color="auto" w:fill="auto"/>
            <w:noWrap/>
            <w:vAlign w:val="bottom"/>
            <w:hideMark/>
          </w:tcPr>
          <w:p w14:paraId="41AFB63E" w14:textId="77777777" w:rsidR="003E124B" w:rsidRPr="007E7F4F" w:rsidRDefault="003E124B" w:rsidP="003E124B">
            <w:pPr>
              <w:suppressAutoHyphens w:val="0"/>
              <w:rPr>
                <w:sz w:val="21"/>
                <w:szCs w:val="21"/>
                <w:lang w:val="es-CR" w:eastAsia="es-CR"/>
              </w:rPr>
            </w:pPr>
            <w:r w:rsidRPr="007E7F4F">
              <w:rPr>
                <w:sz w:val="21"/>
                <w:szCs w:val="21"/>
                <w:lang w:val="es-CR" w:eastAsia="es-CR"/>
              </w:rPr>
              <w:t>Panamá</w:t>
            </w:r>
          </w:p>
        </w:tc>
        <w:tc>
          <w:tcPr>
            <w:tcW w:w="664" w:type="pct"/>
            <w:tcBorders>
              <w:top w:val="nil"/>
              <w:left w:val="nil"/>
              <w:bottom w:val="nil"/>
              <w:right w:val="nil"/>
            </w:tcBorders>
            <w:shd w:val="clear" w:color="auto" w:fill="auto"/>
            <w:noWrap/>
            <w:vAlign w:val="bottom"/>
            <w:hideMark/>
          </w:tcPr>
          <w:p w14:paraId="0CEF2CF0"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9</w:t>
            </w:r>
          </w:p>
        </w:tc>
        <w:tc>
          <w:tcPr>
            <w:tcW w:w="650" w:type="pct"/>
            <w:tcBorders>
              <w:top w:val="nil"/>
              <w:left w:val="nil"/>
              <w:bottom w:val="nil"/>
              <w:right w:val="nil"/>
            </w:tcBorders>
            <w:shd w:val="clear" w:color="auto" w:fill="auto"/>
            <w:noWrap/>
            <w:vAlign w:val="bottom"/>
            <w:hideMark/>
          </w:tcPr>
          <w:p w14:paraId="4E9BA072"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6</w:t>
            </w:r>
          </w:p>
        </w:tc>
        <w:tc>
          <w:tcPr>
            <w:tcW w:w="650" w:type="pct"/>
            <w:tcBorders>
              <w:top w:val="nil"/>
              <w:left w:val="nil"/>
              <w:bottom w:val="nil"/>
              <w:right w:val="nil"/>
            </w:tcBorders>
            <w:shd w:val="clear" w:color="auto" w:fill="auto"/>
            <w:noWrap/>
            <w:vAlign w:val="bottom"/>
            <w:hideMark/>
          </w:tcPr>
          <w:p w14:paraId="4367042A"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6</w:t>
            </w:r>
          </w:p>
        </w:tc>
        <w:tc>
          <w:tcPr>
            <w:tcW w:w="650" w:type="pct"/>
            <w:tcBorders>
              <w:top w:val="nil"/>
              <w:left w:val="nil"/>
              <w:bottom w:val="nil"/>
              <w:right w:val="nil"/>
            </w:tcBorders>
            <w:shd w:val="clear" w:color="auto" w:fill="auto"/>
            <w:noWrap/>
            <w:vAlign w:val="bottom"/>
            <w:hideMark/>
          </w:tcPr>
          <w:p w14:paraId="6217956C"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7</w:t>
            </w:r>
          </w:p>
        </w:tc>
        <w:tc>
          <w:tcPr>
            <w:tcW w:w="650" w:type="pct"/>
            <w:tcBorders>
              <w:top w:val="nil"/>
              <w:left w:val="nil"/>
              <w:bottom w:val="nil"/>
              <w:right w:val="nil"/>
            </w:tcBorders>
            <w:shd w:val="clear" w:color="auto" w:fill="auto"/>
            <w:noWrap/>
            <w:vAlign w:val="bottom"/>
            <w:hideMark/>
          </w:tcPr>
          <w:p w14:paraId="3DCC4C17"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w:t>
            </w:r>
          </w:p>
        </w:tc>
      </w:tr>
      <w:tr w:rsidR="003E124B" w:rsidRPr="007E7F4F" w14:paraId="34981ACB" w14:textId="77777777" w:rsidTr="003E124B">
        <w:trPr>
          <w:trHeight w:val="20"/>
        </w:trPr>
        <w:tc>
          <w:tcPr>
            <w:tcW w:w="1736" w:type="pct"/>
            <w:tcBorders>
              <w:top w:val="nil"/>
              <w:left w:val="nil"/>
              <w:bottom w:val="nil"/>
              <w:right w:val="single" w:sz="8" w:space="0" w:color="auto"/>
            </w:tcBorders>
            <w:shd w:val="clear" w:color="auto" w:fill="auto"/>
            <w:noWrap/>
            <w:vAlign w:val="bottom"/>
            <w:hideMark/>
          </w:tcPr>
          <w:p w14:paraId="6A3E6727" w14:textId="77777777" w:rsidR="003E124B" w:rsidRPr="007E7F4F" w:rsidRDefault="003E124B" w:rsidP="003E124B">
            <w:pPr>
              <w:suppressAutoHyphens w:val="0"/>
              <w:rPr>
                <w:sz w:val="21"/>
                <w:szCs w:val="21"/>
                <w:lang w:val="es-CR" w:eastAsia="es-CR"/>
              </w:rPr>
            </w:pPr>
            <w:r w:rsidRPr="007E7F4F">
              <w:rPr>
                <w:sz w:val="21"/>
                <w:szCs w:val="21"/>
                <w:lang w:val="es-CR" w:eastAsia="es-CR"/>
              </w:rPr>
              <w:t>Perú</w:t>
            </w:r>
          </w:p>
        </w:tc>
        <w:tc>
          <w:tcPr>
            <w:tcW w:w="664" w:type="pct"/>
            <w:tcBorders>
              <w:top w:val="nil"/>
              <w:left w:val="nil"/>
              <w:bottom w:val="nil"/>
              <w:right w:val="nil"/>
            </w:tcBorders>
            <w:shd w:val="clear" w:color="auto" w:fill="auto"/>
            <w:noWrap/>
            <w:vAlign w:val="bottom"/>
            <w:hideMark/>
          </w:tcPr>
          <w:p w14:paraId="77082206"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w:t>
            </w:r>
          </w:p>
        </w:tc>
        <w:tc>
          <w:tcPr>
            <w:tcW w:w="650" w:type="pct"/>
            <w:tcBorders>
              <w:top w:val="nil"/>
              <w:left w:val="nil"/>
              <w:bottom w:val="nil"/>
              <w:right w:val="nil"/>
            </w:tcBorders>
            <w:shd w:val="clear" w:color="auto" w:fill="auto"/>
            <w:noWrap/>
            <w:vAlign w:val="bottom"/>
            <w:hideMark/>
          </w:tcPr>
          <w:p w14:paraId="0E0E3EBD"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53898431"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5DA13A18"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w:t>
            </w:r>
          </w:p>
        </w:tc>
        <w:tc>
          <w:tcPr>
            <w:tcW w:w="650" w:type="pct"/>
            <w:tcBorders>
              <w:top w:val="nil"/>
              <w:left w:val="nil"/>
              <w:bottom w:val="nil"/>
              <w:right w:val="nil"/>
            </w:tcBorders>
            <w:shd w:val="clear" w:color="auto" w:fill="auto"/>
            <w:noWrap/>
            <w:vAlign w:val="bottom"/>
            <w:hideMark/>
          </w:tcPr>
          <w:p w14:paraId="0D3E92F3"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r>
      <w:tr w:rsidR="003E124B" w:rsidRPr="007E7F4F" w14:paraId="2E98238B" w14:textId="77777777" w:rsidTr="003E124B">
        <w:trPr>
          <w:trHeight w:val="20"/>
        </w:trPr>
        <w:tc>
          <w:tcPr>
            <w:tcW w:w="1736" w:type="pct"/>
            <w:tcBorders>
              <w:top w:val="nil"/>
              <w:left w:val="nil"/>
              <w:bottom w:val="nil"/>
              <w:right w:val="single" w:sz="8" w:space="0" w:color="auto"/>
            </w:tcBorders>
            <w:shd w:val="clear" w:color="auto" w:fill="auto"/>
            <w:noWrap/>
            <w:vAlign w:val="bottom"/>
            <w:hideMark/>
          </w:tcPr>
          <w:p w14:paraId="4A489F28" w14:textId="77777777" w:rsidR="003E124B" w:rsidRPr="007E7F4F" w:rsidRDefault="003E124B" w:rsidP="003E124B">
            <w:pPr>
              <w:suppressAutoHyphens w:val="0"/>
              <w:rPr>
                <w:sz w:val="21"/>
                <w:szCs w:val="21"/>
                <w:lang w:val="es-CR" w:eastAsia="es-CR"/>
              </w:rPr>
            </w:pPr>
            <w:r w:rsidRPr="007E7F4F">
              <w:rPr>
                <w:sz w:val="21"/>
                <w:szCs w:val="21"/>
                <w:lang w:val="es-CR" w:eastAsia="es-CR"/>
              </w:rPr>
              <w:t>Rumania</w:t>
            </w:r>
          </w:p>
        </w:tc>
        <w:tc>
          <w:tcPr>
            <w:tcW w:w="664" w:type="pct"/>
            <w:tcBorders>
              <w:top w:val="nil"/>
              <w:left w:val="nil"/>
              <w:bottom w:val="nil"/>
              <w:right w:val="nil"/>
            </w:tcBorders>
            <w:shd w:val="clear" w:color="auto" w:fill="auto"/>
            <w:noWrap/>
            <w:vAlign w:val="bottom"/>
            <w:hideMark/>
          </w:tcPr>
          <w:p w14:paraId="5F0EB153"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51B5974A"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3E79DF6E"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647D47DD"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353ADF60"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w:t>
            </w:r>
          </w:p>
        </w:tc>
      </w:tr>
      <w:tr w:rsidR="003E124B" w:rsidRPr="007E7F4F" w14:paraId="01D74F3A" w14:textId="77777777" w:rsidTr="003E124B">
        <w:trPr>
          <w:trHeight w:val="20"/>
        </w:trPr>
        <w:tc>
          <w:tcPr>
            <w:tcW w:w="1736" w:type="pct"/>
            <w:tcBorders>
              <w:top w:val="nil"/>
              <w:left w:val="nil"/>
              <w:bottom w:val="nil"/>
              <w:right w:val="single" w:sz="8" w:space="0" w:color="auto"/>
            </w:tcBorders>
            <w:shd w:val="clear" w:color="auto" w:fill="auto"/>
            <w:noWrap/>
            <w:vAlign w:val="bottom"/>
            <w:hideMark/>
          </w:tcPr>
          <w:p w14:paraId="1D9851C8" w14:textId="77777777" w:rsidR="003E124B" w:rsidRPr="007E7F4F" w:rsidRDefault="003E124B" w:rsidP="003E124B">
            <w:pPr>
              <w:suppressAutoHyphens w:val="0"/>
              <w:rPr>
                <w:sz w:val="21"/>
                <w:szCs w:val="21"/>
                <w:lang w:val="es-CR" w:eastAsia="es-CR"/>
              </w:rPr>
            </w:pPr>
            <w:r w:rsidRPr="007E7F4F">
              <w:rPr>
                <w:sz w:val="21"/>
                <w:szCs w:val="21"/>
                <w:lang w:val="es-CR" w:eastAsia="es-CR"/>
              </w:rPr>
              <w:t>Uruguay</w:t>
            </w:r>
          </w:p>
        </w:tc>
        <w:tc>
          <w:tcPr>
            <w:tcW w:w="664" w:type="pct"/>
            <w:tcBorders>
              <w:top w:val="nil"/>
              <w:left w:val="nil"/>
              <w:bottom w:val="nil"/>
              <w:right w:val="nil"/>
            </w:tcBorders>
            <w:shd w:val="clear" w:color="auto" w:fill="auto"/>
            <w:noWrap/>
            <w:vAlign w:val="bottom"/>
            <w:hideMark/>
          </w:tcPr>
          <w:p w14:paraId="778627AA"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70ACA5EE"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w:t>
            </w:r>
          </w:p>
        </w:tc>
        <w:tc>
          <w:tcPr>
            <w:tcW w:w="650" w:type="pct"/>
            <w:tcBorders>
              <w:top w:val="nil"/>
              <w:left w:val="nil"/>
              <w:bottom w:val="nil"/>
              <w:right w:val="nil"/>
            </w:tcBorders>
            <w:shd w:val="clear" w:color="auto" w:fill="auto"/>
            <w:noWrap/>
            <w:vAlign w:val="bottom"/>
            <w:hideMark/>
          </w:tcPr>
          <w:p w14:paraId="2A66A15C"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3E4910AD"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141196EA"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r>
      <w:tr w:rsidR="003E124B" w:rsidRPr="007E7F4F" w14:paraId="56B450FD" w14:textId="77777777" w:rsidTr="003E124B">
        <w:trPr>
          <w:trHeight w:val="20"/>
        </w:trPr>
        <w:tc>
          <w:tcPr>
            <w:tcW w:w="1736" w:type="pct"/>
            <w:tcBorders>
              <w:top w:val="nil"/>
              <w:left w:val="nil"/>
              <w:bottom w:val="nil"/>
              <w:right w:val="single" w:sz="8" w:space="0" w:color="auto"/>
            </w:tcBorders>
            <w:shd w:val="clear" w:color="auto" w:fill="auto"/>
            <w:noWrap/>
            <w:vAlign w:val="bottom"/>
            <w:hideMark/>
          </w:tcPr>
          <w:p w14:paraId="3C070ABC" w14:textId="77777777" w:rsidR="003E124B" w:rsidRPr="007E7F4F" w:rsidRDefault="003E124B" w:rsidP="003E124B">
            <w:pPr>
              <w:suppressAutoHyphens w:val="0"/>
              <w:rPr>
                <w:sz w:val="21"/>
                <w:szCs w:val="21"/>
                <w:lang w:val="es-CR" w:eastAsia="es-CR"/>
              </w:rPr>
            </w:pPr>
            <w:r w:rsidRPr="007E7F4F">
              <w:rPr>
                <w:sz w:val="21"/>
                <w:szCs w:val="21"/>
                <w:lang w:val="es-CR" w:eastAsia="es-CR"/>
              </w:rPr>
              <w:t>Uzbekistán</w:t>
            </w:r>
          </w:p>
        </w:tc>
        <w:tc>
          <w:tcPr>
            <w:tcW w:w="664" w:type="pct"/>
            <w:tcBorders>
              <w:top w:val="nil"/>
              <w:left w:val="nil"/>
              <w:bottom w:val="nil"/>
              <w:right w:val="nil"/>
            </w:tcBorders>
            <w:shd w:val="clear" w:color="auto" w:fill="auto"/>
            <w:noWrap/>
            <w:vAlign w:val="bottom"/>
            <w:hideMark/>
          </w:tcPr>
          <w:p w14:paraId="75339DA5"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5833C17F"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w:t>
            </w:r>
          </w:p>
        </w:tc>
        <w:tc>
          <w:tcPr>
            <w:tcW w:w="650" w:type="pct"/>
            <w:tcBorders>
              <w:top w:val="nil"/>
              <w:left w:val="nil"/>
              <w:bottom w:val="nil"/>
              <w:right w:val="nil"/>
            </w:tcBorders>
            <w:shd w:val="clear" w:color="auto" w:fill="auto"/>
            <w:noWrap/>
            <w:vAlign w:val="bottom"/>
            <w:hideMark/>
          </w:tcPr>
          <w:p w14:paraId="5492F708"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251BDC34"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38DB78C1"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r>
      <w:tr w:rsidR="003E124B" w:rsidRPr="007E7F4F" w14:paraId="742252B9" w14:textId="77777777" w:rsidTr="003E124B">
        <w:trPr>
          <w:trHeight w:val="20"/>
        </w:trPr>
        <w:tc>
          <w:tcPr>
            <w:tcW w:w="1736" w:type="pct"/>
            <w:tcBorders>
              <w:top w:val="nil"/>
              <w:left w:val="nil"/>
              <w:bottom w:val="nil"/>
              <w:right w:val="single" w:sz="8" w:space="0" w:color="auto"/>
            </w:tcBorders>
            <w:shd w:val="clear" w:color="auto" w:fill="auto"/>
            <w:noWrap/>
            <w:vAlign w:val="bottom"/>
            <w:hideMark/>
          </w:tcPr>
          <w:p w14:paraId="5E93E1AF" w14:textId="77777777" w:rsidR="003E124B" w:rsidRPr="007E7F4F" w:rsidRDefault="003E124B" w:rsidP="003E124B">
            <w:pPr>
              <w:suppressAutoHyphens w:val="0"/>
              <w:rPr>
                <w:sz w:val="21"/>
                <w:szCs w:val="21"/>
                <w:lang w:val="es-CR" w:eastAsia="es-CR"/>
              </w:rPr>
            </w:pPr>
            <w:r w:rsidRPr="007E7F4F">
              <w:rPr>
                <w:sz w:val="21"/>
                <w:szCs w:val="21"/>
                <w:lang w:val="es-CR" w:eastAsia="es-CR"/>
              </w:rPr>
              <w:t>Venezuela</w:t>
            </w:r>
          </w:p>
        </w:tc>
        <w:tc>
          <w:tcPr>
            <w:tcW w:w="664" w:type="pct"/>
            <w:tcBorders>
              <w:top w:val="nil"/>
              <w:left w:val="nil"/>
              <w:bottom w:val="nil"/>
              <w:right w:val="nil"/>
            </w:tcBorders>
            <w:shd w:val="clear" w:color="auto" w:fill="auto"/>
            <w:noWrap/>
            <w:vAlign w:val="bottom"/>
            <w:hideMark/>
          </w:tcPr>
          <w:p w14:paraId="6A45E65D"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16A37E4A"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1930A411"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c>
          <w:tcPr>
            <w:tcW w:w="650" w:type="pct"/>
            <w:tcBorders>
              <w:top w:val="nil"/>
              <w:left w:val="nil"/>
              <w:bottom w:val="nil"/>
              <w:right w:val="nil"/>
            </w:tcBorders>
            <w:shd w:val="clear" w:color="auto" w:fill="auto"/>
            <w:noWrap/>
            <w:vAlign w:val="bottom"/>
            <w:hideMark/>
          </w:tcPr>
          <w:p w14:paraId="7A12E914"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2</w:t>
            </w:r>
          </w:p>
        </w:tc>
        <w:tc>
          <w:tcPr>
            <w:tcW w:w="650" w:type="pct"/>
            <w:tcBorders>
              <w:top w:val="nil"/>
              <w:left w:val="nil"/>
              <w:bottom w:val="nil"/>
              <w:right w:val="nil"/>
            </w:tcBorders>
            <w:shd w:val="clear" w:color="auto" w:fill="auto"/>
            <w:noWrap/>
            <w:vAlign w:val="bottom"/>
            <w:hideMark/>
          </w:tcPr>
          <w:p w14:paraId="42849A5A"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0</w:t>
            </w:r>
          </w:p>
        </w:tc>
      </w:tr>
      <w:tr w:rsidR="003E124B" w:rsidRPr="007E7F4F" w14:paraId="1BC2CB00" w14:textId="77777777" w:rsidTr="003E124B">
        <w:trPr>
          <w:trHeight w:val="20"/>
        </w:trPr>
        <w:tc>
          <w:tcPr>
            <w:tcW w:w="1736" w:type="pct"/>
            <w:tcBorders>
              <w:top w:val="nil"/>
              <w:left w:val="nil"/>
              <w:bottom w:val="nil"/>
              <w:right w:val="single" w:sz="8" w:space="0" w:color="auto"/>
            </w:tcBorders>
            <w:shd w:val="clear" w:color="auto" w:fill="auto"/>
            <w:noWrap/>
            <w:vAlign w:val="bottom"/>
            <w:hideMark/>
          </w:tcPr>
          <w:p w14:paraId="63CC6FDA" w14:textId="77777777" w:rsidR="003E124B" w:rsidRPr="007E7F4F" w:rsidRDefault="003E124B" w:rsidP="003E124B">
            <w:pPr>
              <w:suppressAutoHyphens w:val="0"/>
              <w:rPr>
                <w:sz w:val="21"/>
                <w:szCs w:val="21"/>
                <w:lang w:val="es-CR" w:eastAsia="es-CR"/>
              </w:rPr>
            </w:pPr>
            <w:r w:rsidRPr="007E7F4F">
              <w:rPr>
                <w:sz w:val="21"/>
                <w:szCs w:val="21"/>
                <w:lang w:val="es-CR" w:eastAsia="es-CR"/>
              </w:rPr>
              <w:t>Información ignorada</w:t>
            </w:r>
          </w:p>
        </w:tc>
        <w:tc>
          <w:tcPr>
            <w:tcW w:w="664" w:type="pct"/>
            <w:tcBorders>
              <w:top w:val="nil"/>
              <w:left w:val="nil"/>
              <w:bottom w:val="nil"/>
              <w:right w:val="nil"/>
            </w:tcBorders>
            <w:shd w:val="clear" w:color="auto" w:fill="auto"/>
            <w:noWrap/>
            <w:vAlign w:val="bottom"/>
            <w:hideMark/>
          </w:tcPr>
          <w:p w14:paraId="34EBE6B9"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4</w:t>
            </w:r>
          </w:p>
        </w:tc>
        <w:tc>
          <w:tcPr>
            <w:tcW w:w="650" w:type="pct"/>
            <w:tcBorders>
              <w:top w:val="nil"/>
              <w:left w:val="nil"/>
              <w:bottom w:val="nil"/>
              <w:right w:val="nil"/>
            </w:tcBorders>
            <w:shd w:val="clear" w:color="auto" w:fill="auto"/>
            <w:noWrap/>
            <w:vAlign w:val="bottom"/>
            <w:hideMark/>
          </w:tcPr>
          <w:p w14:paraId="58FF0998"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16</w:t>
            </w:r>
          </w:p>
        </w:tc>
        <w:tc>
          <w:tcPr>
            <w:tcW w:w="650" w:type="pct"/>
            <w:tcBorders>
              <w:top w:val="nil"/>
              <w:left w:val="nil"/>
              <w:bottom w:val="nil"/>
              <w:right w:val="nil"/>
            </w:tcBorders>
            <w:shd w:val="clear" w:color="auto" w:fill="auto"/>
            <w:noWrap/>
            <w:vAlign w:val="bottom"/>
            <w:hideMark/>
          </w:tcPr>
          <w:p w14:paraId="4B1FE383"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11</w:t>
            </w:r>
          </w:p>
        </w:tc>
        <w:tc>
          <w:tcPr>
            <w:tcW w:w="650" w:type="pct"/>
            <w:tcBorders>
              <w:top w:val="nil"/>
              <w:left w:val="nil"/>
              <w:bottom w:val="nil"/>
              <w:right w:val="nil"/>
            </w:tcBorders>
            <w:shd w:val="clear" w:color="auto" w:fill="auto"/>
            <w:noWrap/>
            <w:vAlign w:val="bottom"/>
            <w:hideMark/>
          </w:tcPr>
          <w:p w14:paraId="2167E385"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3</w:t>
            </w:r>
          </w:p>
        </w:tc>
        <w:tc>
          <w:tcPr>
            <w:tcW w:w="650" w:type="pct"/>
            <w:tcBorders>
              <w:top w:val="nil"/>
              <w:left w:val="nil"/>
              <w:bottom w:val="nil"/>
              <w:right w:val="nil"/>
            </w:tcBorders>
            <w:shd w:val="clear" w:color="auto" w:fill="auto"/>
            <w:noWrap/>
            <w:vAlign w:val="bottom"/>
            <w:hideMark/>
          </w:tcPr>
          <w:p w14:paraId="2990315F"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13</w:t>
            </w:r>
          </w:p>
        </w:tc>
      </w:tr>
      <w:tr w:rsidR="003E124B" w:rsidRPr="007E7F4F" w14:paraId="112F11C9" w14:textId="77777777" w:rsidTr="003E124B">
        <w:trPr>
          <w:trHeight w:val="20"/>
        </w:trPr>
        <w:tc>
          <w:tcPr>
            <w:tcW w:w="1736" w:type="pct"/>
            <w:tcBorders>
              <w:top w:val="nil"/>
              <w:left w:val="nil"/>
              <w:bottom w:val="single" w:sz="8" w:space="0" w:color="auto"/>
              <w:right w:val="single" w:sz="8" w:space="0" w:color="auto"/>
            </w:tcBorders>
            <w:shd w:val="clear" w:color="auto" w:fill="auto"/>
            <w:noWrap/>
            <w:vAlign w:val="bottom"/>
          </w:tcPr>
          <w:p w14:paraId="1AF28F67" w14:textId="77777777" w:rsidR="003E124B" w:rsidRPr="007E7F4F" w:rsidRDefault="003E124B" w:rsidP="003E124B">
            <w:pPr>
              <w:suppressAutoHyphens w:val="0"/>
              <w:rPr>
                <w:sz w:val="21"/>
                <w:szCs w:val="21"/>
                <w:lang w:val="es-CR" w:eastAsia="es-CR"/>
              </w:rPr>
            </w:pPr>
          </w:p>
        </w:tc>
        <w:tc>
          <w:tcPr>
            <w:tcW w:w="664" w:type="pct"/>
            <w:tcBorders>
              <w:top w:val="nil"/>
              <w:left w:val="nil"/>
              <w:bottom w:val="single" w:sz="8" w:space="0" w:color="auto"/>
              <w:right w:val="nil"/>
            </w:tcBorders>
            <w:shd w:val="clear" w:color="auto" w:fill="auto"/>
            <w:noWrap/>
            <w:vAlign w:val="bottom"/>
          </w:tcPr>
          <w:p w14:paraId="66741212" w14:textId="77777777" w:rsidR="003E124B" w:rsidRPr="007E7F4F" w:rsidRDefault="003E124B" w:rsidP="003E124B">
            <w:pPr>
              <w:suppressAutoHyphens w:val="0"/>
              <w:jc w:val="center"/>
              <w:rPr>
                <w:sz w:val="21"/>
                <w:szCs w:val="21"/>
                <w:lang w:val="es-CR" w:eastAsia="es-CR"/>
              </w:rPr>
            </w:pPr>
          </w:p>
        </w:tc>
        <w:tc>
          <w:tcPr>
            <w:tcW w:w="650" w:type="pct"/>
            <w:tcBorders>
              <w:top w:val="nil"/>
              <w:left w:val="nil"/>
              <w:bottom w:val="single" w:sz="8" w:space="0" w:color="auto"/>
              <w:right w:val="nil"/>
            </w:tcBorders>
            <w:shd w:val="clear" w:color="auto" w:fill="auto"/>
            <w:noWrap/>
            <w:vAlign w:val="bottom"/>
          </w:tcPr>
          <w:p w14:paraId="0DE62A76" w14:textId="77777777" w:rsidR="003E124B" w:rsidRPr="007E7F4F" w:rsidRDefault="003E124B" w:rsidP="003E124B">
            <w:pPr>
              <w:suppressAutoHyphens w:val="0"/>
              <w:jc w:val="center"/>
              <w:rPr>
                <w:sz w:val="21"/>
                <w:szCs w:val="21"/>
                <w:lang w:val="es-CR" w:eastAsia="es-CR"/>
              </w:rPr>
            </w:pPr>
          </w:p>
        </w:tc>
        <w:tc>
          <w:tcPr>
            <w:tcW w:w="650" w:type="pct"/>
            <w:tcBorders>
              <w:top w:val="nil"/>
              <w:left w:val="nil"/>
              <w:bottom w:val="single" w:sz="8" w:space="0" w:color="auto"/>
              <w:right w:val="nil"/>
            </w:tcBorders>
            <w:shd w:val="clear" w:color="auto" w:fill="auto"/>
            <w:noWrap/>
            <w:vAlign w:val="bottom"/>
          </w:tcPr>
          <w:p w14:paraId="51F7B640" w14:textId="77777777" w:rsidR="003E124B" w:rsidRPr="007E7F4F" w:rsidRDefault="003E124B" w:rsidP="003E124B">
            <w:pPr>
              <w:suppressAutoHyphens w:val="0"/>
              <w:jc w:val="center"/>
              <w:rPr>
                <w:sz w:val="21"/>
                <w:szCs w:val="21"/>
                <w:lang w:val="es-CR" w:eastAsia="es-CR"/>
              </w:rPr>
            </w:pPr>
          </w:p>
        </w:tc>
        <w:tc>
          <w:tcPr>
            <w:tcW w:w="650" w:type="pct"/>
            <w:tcBorders>
              <w:top w:val="nil"/>
              <w:left w:val="nil"/>
              <w:bottom w:val="single" w:sz="8" w:space="0" w:color="auto"/>
              <w:right w:val="nil"/>
            </w:tcBorders>
            <w:shd w:val="clear" w:color="auto" w:fill="auto"/>
            <w:noWrap/>
            <w:vAlign w:val="bottom"/>
          </w:tcPr>
          <w:p w14:paraId="271796BC" w14:textId="77777777" w:rsidR="003E124B" w:rsidRPr="007E7F4F" w:rsidRDefault="003E124B" w:rsidP="003E124B">
            <w:pPr>
              <w:suppressAutoHyphens w:val="0"/>
              <w:jc w:val="center"/>
              <w:rPr>
                <w:sz w:val="21"/>
                <w:szCs w:val="21"/>
                <w:lang w:val="es-CR" w:eastAsia="es-CR"/>
              </w:rPr>
            </w:pPr>
          </w:p>
        </w:tc>
        <w:tc>
          <w:tcPr>
            <w:tcW w:w="650" w:type="pct"/>
            <w:tcBorders>
              <w:top w:val="nil"/>
              <w:left w:val="nil"/>
              <w:bottom w:val="single" w:sz="8" w:space="0" w:color="auto"/>
              <w:right w:val="nil"/>
            </w:tcBorders>
            <w:shd w:val="clear" w:color="auto" w:fill="auto"/>
            <w:noWrap/>
            <w:vAlign w:val="bottom"/>
          </w:tcPr>
          <w:p w14:paraId="4EFE69D6" w14:textId="77777777" w:rsidR="003E124B" w:rsidRPr="007E7F4F" w:rsidRDefault="003E124B" w:rsidP="003E124B">
            <w:pPr>
              <w:suppressAutoHyphens w:val="0"/>
              <w:jc w:val="center"/>
              <w:rPr>
                <w:sz w:val="21"/>
                <w:szCs w:val="21"/>
                <w:lang w:val="es-CR" w:eastAsia="es-CR"/>
              </w:rPr>
            </w:pPr>
          </w:p>
        </w:tc>
      </w:tr>
    </w:tbl>
    <w:p w14:paraId="6AA29C98" w14:textId="77777777" w:rsidR="007E7F4F" w:rsidRDefault="007E7F4F" w:rsidP="003E124B">
      <w:pPr>
        <w:suppressAutoHyphens w:val="0"/>
        <w:jc w:val="both"/>
        <w:rPr>
          <w:b/>
          <w:bCs/>
          <w:sz w:val="21"/>
          <w:szCs w:val="21"/>
          <w:lang w:val="es-CR" w:eastAsia="es-CR"/>
        </w:rPr>
      </w:pPr>
    </w:p>
    <w:p w14:paraId="55C9F3BB" w14:textId="208A09B1" w:rsidR="003E124B" w:rsidRPr="007E7F4F" w:rsidRDefault="003E124B" w:rsidP="007E7F4F">
      <w:pPr>
        <w:suppressAutoHyphens w:val="0"/>
        <w:ind w:firstLine="708"/>
        <w:jc w:val="both"/>
        <w:rPr>
          <w:b/>
          <w:bCs/>
          <w:sz w:val="21"/>
          <w:szCs w:val="21"/>
          <w:lang w:val="es-CR" w:eastAsia="es-CR"/>
        </w:rPr>
      </w:pPr>
      <w:r w:rsidRPr="007E7F4F">
        <w:rPr>
          <w:b/>
          <w:bCs/>
          <w:sz w:val="21"/>
          <w:szCs w:val="21"/>
          <w:lang w:val="es-CR" w:eastAsia="es-CR"/>
        </w:rPr>
        <w:t>Elaborado por: Subproceso de Estadística, Dirección de Planificación.</w:t>
      </w:r>
    </w:p>
    <w:p w14:paraId="3F98311D" w14:textId="77777777" w:rsidR="003E124B" w:rsidRPr="007E7F4F" w:rsidRDefault="003E124B" w:rsidP="003E124B">
      <w:pPr>
        <w:suppressAutoHyphens w:val="0"/>
        <w:rPr>
          <w:sz w:val="21"/>
          <w:szCs w:val="21"/>
          <w:lang w:val="es-CR" w:eastAsia="es-ES"/>
        </w:rPr>
      </w:pPr>
    </w:p>
    <w:p w14:paraId="4CA0F9C1"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En resumen, la tendencia entre costarricenses y extranjeros durante el último quinquenio se mantiene relativamente estable, tal como se puede apreciar en el siguiente gráfico, donde además se pude observar que el año 2016 fue el año que más muertes de extranjeros ocurrieron con un total de 116 víctimas y en el 2019 la menor cantidad con 75 víctimas.</w:t>
      </w:r>
    </w:p>
    <w:p w14:paraId="569A413F" w14:textId="77777777" w:rsidR="003E124B" w:rsidRPr="007E7F4F" w:rsidRDefault="003E124B" w:rsidP="003E124B">
      <w:pPr>
        <w:suppressAutoHyphens w:val="0"/>
        <w:ind w:left="851" w:right="851" w:firstLine="709"/>
        <w:jc w:val="both"/>
        <w:rPr>
          <w:sz w:val="21"/>
          <w:szCs w:val="21"/>
          <w:lang w:val="es-CR" w:eastAsia="es-ES"/>
        </w:rPr>
      </w:pPr>
    </w:p>
    <w:p w14:paraId="76C5E972"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 xml:space="preserve">Gráfico </w:t>
      </w:r>
      <w:r w:rsidRPr="007E7F4F">
        <w:rPr>
          <w:b/>
          <w:bCs/>
          <w:sz w:val="21"/>
          <w:szCs w:val="21"/>
          <w:lang w:val="es-CR" w:eastAsia="es-ES"/>
        </w:rPr>
        <w:fldChar w:fldCharType="begin"/>
      </w:r>
      <w:r w:rsidRPr="007E7F4F">
        <w:rPr>
          <w:b/>
          <w:bCs/>
          <w:sz w:val="21"/>
          <w:szCs w:val="21"/>
          <w:lang w:val="es-CR" w:eastAsia="es-ES"/>
        </w:rPr>
        <w:instrText xml:space="preserve"> SEQ Gráfico \* ARABIC </w:instrText>
      </w:r>
      <w:r w:rsidRPr="007E7F4F">
        <w:rPr>
          <w:b/>
          <w:bCs/>
          <w:sz w:val="21"/>
          <w:szCs w:val="21"/>
          <w:lang w:val="es-CR" w:eastAsia="es-ES"/>
        </w:rPr>
        <w:fldChar w:fldCharType="separate"/>
      </w:r>
      <w:r w:rsidRPr="007E7F4F">
        <w:rPr>
          <w:b/>
          <w:bCs/>
          <w:noProof/>
          <w:sz w:val="21"/>
          <w:szCs w:val="21"/>
          <w:lang w:val="es-CR" w:eastAsia="es-ES"/>
        </w:rPr>
        <w:t>5</w:t>
      </w:r>
      <w:r w:rsidRPr="007E7F4F">
        <w:rPr>
          <w:b/>
          <w:bCs/>
          <w:noProof/>
          <w:sz w:val="21"/>
          <w:szCs w:val="21"/>
          <w:lang w:val="es-CR" w:eastAsia="es-ES"/>
        </w:rPr>
        <w:fldChar w:fldCharType="end"/>
      </w:r>
    </w:p>
    <w:p w14:paraId="2199B945"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Personas fallecidas por homicidio doloso</w:t>
      </w:r>
    </w:p>
    <w:p w14:paraId="2165537A"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 xml:space="preserve"> en Costa Rica por nacionalidad, periodo 2015-2019</w:t>
      </w:r>
    </w:p>
    <w:p w14:paraId="474026C4" w14:textId="77777777" w:rsidR="003E124B" w:rsidRPr="007E7F4F" w:rsidRDefault="003E124B" w:rsidP="003E124B">
      <w:pPr>
        <w:suppressAutoHyphens w:val="0"/>
        <w:rPr>
          <w:sz w:val="21"/>
          <w:szCs w:val="21"/>
          <w:lang w:val="es-CR" w:eastAsia="es-ES"/>
        </w:rPr>
      </w:pPr>
    </w:p>
    <w:p w14:paraId="031C16EE" w14:textId="77777777" w:rsidR="003E124B" w:rsidRPr="007E7F4F" w:rsidRDefault="003E124B" w:rsidP="003E124B">
      <w:pPr>
        <w:suppressAutoHyphens w:val="0"/>
        <w:rPr>
          <w:sz w:val="21"/>
          <w:szCs w:val="21"/>
          <w:lang w:val="es-CR" w:eastAsia="es-ES"/>
        </w:rPr>
      </w:pPr>
      <w:r w:rsidRPr="007E7F4F">
        <w:rPr>
          <w:noProof/>
          <w:sz w:val="21"/>
          <w:szCs w:val="21"/>
          <w:lang w:val="es-CR" w:eastAsia="es-ES"/>
        </w:rPr>
        <w:drawing>
          <wp:inline distT="0" distB="0" distL="0" distR="0" wp14:anchorId="21EC9D20" wp14:editId="02348424">
            <wp:extent cx="5057775" cy="1638300"/>
            <wp:effectExtent l="0" t="0" r="9525" b="0"/>
            <wp:docPr id="6" name="Gráfico 6">
              <a:extLst xmlns:a="http://schemas.openxmlformats.org/drawingml/2006/main">
                <a:ext uri="{FF2B5EF4-FFF2-40B4-BE49-F238E27FC236}">
                  <a16:creationId xmlns:a16="http://schemas.microsoft.com/office/drawing/2014/main" id="{00000000-0008-0000-0100-00008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1F4A29A" w14:textId="77777777" w:rsidR="007E7F4F" w:rsidRDefault="007E7F4F" w:rsidP="003E124B">
      <w:pPr>
        <w:suppressAutoHyphens w:val="0"/>
        <w:jc w:val="both"/>
        <w:rPr>
          <w:b/>
          <w:bCs/>
          <w:sz w:val="21"/>
          <w:szCs w:val="21"/>
          <w:lang w:val="es-CR" w:eastAsia="es-CR"/>
        </w:rPr>
      </w:pPr>
    </w:p>
    <w:p w14:paraId="67A86740" w14:textId="7B5E767D" w:rsidR="003E124B" w:rsidRPr="007E7F4F" w:rsidRDefault="003E124B" w:rsidP="007E7F4F">
      <w:pPr>
        <w:suppressAutoHyphens w:val="0"/>
        <w:ind w:firstLine="708"/>
        <w:jc w:val="both"/>
        <w:rPr>
          <w:b/>
          <w:bCs/>
          <w:sz w:val="21"/>
          <w:szCs w:val="21"/>
          <w:lang w:val="es-CR" w:eastAsia="es-CR"/>
        </w:rPr>
      </w:pPr>
      <w:r w:rsidRPr="007E7F4F">
        <w:rPr>
          <w:b/>
          <w:bCs/>
          <w:sz w:val="21"/>
          <w:szCs w:val="21"/>
          <w:lang w:val="es-CR" w:eastAsia="es-CR"/>
        </w:rPr>
        <w:t>Elaborado por: Subproceso de Estadística, Dirección de Planificación.</w:t>
      </w:r>
    </w:p>
    <w:p w14:paraId="428DE455" w14:textId="77777777" w:rsidR="003E124B" w:rsidRPr="007E7F4F" w:rsidRDefault="003E124B" w:rsidP="003E124B">
      <w:pPr>
        <w:keepNext/>
        <w:widowControl w:val="0"/>
        <w:suppressAutoHyphens w:val="0"/>
        <w:autoSpaceDE w:val="0"/>
        <w:autoSpaceDN w:val="0"/>
        <w:adjustRightInd w:val="0"/>
        <w:spacing w:before="240" w:after="60"/>
        <w:ind w:left="851" w:right="851" w:firstLine="709"/>
        <w:jc w:val="both"/>
        <w:outlineLvl w:val="1"/>
        <w:rPr>
          <w:b/>
          <w:bCs/>
          <w:i/>
          <w:iCs/>
          <w:sz w:val="21"/>
          <w:szCs w:val="21"/>
          <w:lang w:val="es-CR" w:eastAsia="es-ES"/>
        </w:rPr>
      </w:pPr>
      <w:bookmarkStart w:id="22" w:name="_Toc55487126"/>
      <w:bookmarkStart w:id="23" w:name="_Toc66979385"/>
      <w:r w:rsidRPr="007E7F4F">
        <w:rPr>
          <w:b/>
          <w:bCs/>
          <w:i/>
          <w:iCs/>
          <w:sz w:val="21"/>
          <w:szCs w:val="21"/>
          <w:lang w:val="es-CR" w:eastAsia="es-ES"/>
        </w:rPr>
        <w:t>Mes de ocurrencia</w:t>
      </w:r>
      <w:bookmarkEnd w:id="22"/>
      <w:bookmarkEnd w:id="23"/>
    </w:p>
    <w:p w14:paraId="587D78CE"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 xml:space="preserve">Respecto al mes de ocurrencia, en el promedio del último quinquenio agosto y octubre se observan como los meses que presentan mayor cantidad de casos </w:t>
      </w:r>
      <w:bookmarkStart w:id="24" w:name="_Hlk54679779"/>
      <w:r w:rsidRPr="007E7F4F">
        <w:rPr>
          <w:sz w:val="21"/>
          <w:szCs w:val="21"/>
          <w:lang w:val="es-CR" w:eastAsia="es-ES"/>
        </w:rPr>
        <w:t>con 53 casos en promedio cada uno</w:t>
      </w:r>
      <w:bookmarkEnd w:id="24"/>
      <w:r w:rsidRPr="007E7F4F">
        <w:rPr>
          <w:sz w:val="21"/>
          <w:szCs w:val="21"/>
          <w:lang w:val="es-CR" w:eastAsia="es-ES"/>
        </w:rPr>
        <w:t xml:space="preserve">. </w:t>
      </w:r>
    </w:p>
    <w:p w14:paraId="60904E33" w14:textId="77777777" w:rsidR="003E124B" w:rsidRPr="007E7F4F" w:rsidRDefault="003E124B" w:rsidP="003E124B">
      <w:pPr>
        <w:suppressAutoHyphens w:val="0"/>
        <w:ind w:left="851" w:right="851" w:firstLine="709"/>
        <w:jc w:val="both"/>
        <w:rPr>
          <w:sz w:val="21"/>
          <w:szCs w:val="21"/>
          <w:lang w:val="es-CR" w:eastAsia="es-ES"/>
        </w:rPr>
      </w:pPr>
    </w:p>
    <w:p w14:paraId="1B14F2CA"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Concretamente en 2019, en primer lugar, se ubica noviembre con 61 casos (10,8%), seguido de agosto con 60 casos (10,7%), octubre con 56 casos (9,9%) y setiembre con 46 casos (8,2%), como se muestra en el siguiente cuadro.</w:t>
      </w:r>
    </w:p>
    <w:p w14:paraId="0DB2F751" w14:textId="77777777" w:rsidR="003E124B" w:rsidRPr="007E7F4F" w:rsidRDefault="003E124B" w:rsidP="003E124B">
      <w:pPr>
        <w:suppressAutoHyphens w:val="0"/>
        <w:rPr>
          <w:sz w:val="21"/>
          <w:szCs w:val="21"/>
          <w:lang w:val="es-CR" w:eastAsia="es-ES"/>
        </w:rPr>
      </w:pPr>
    </w:p>
    <w:p w14:paraId="25C6A04A"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 xml:space="preserve">Cuadro </w:t>
      </w:r>
      <w:r w:rsidRPr="007E7F4F">
        <w:rPr>
          <w:b/>
          <w:bCs/>
          <w:sz w:val="21"/>
          <w:szCs w:val="21"/>
          <w:lang w:val="es-CR" w:eastAsia="es-ES"/>
        </w:rPr>
        <w:fldChar w:fldCharType="begin"/>
      </w:r>
      <w:r w:rsidRPr="007E7F4F">
        <w:rPr>
          <w:b/>
          <w:bCs/>
          <w:sz w:val="21"/>
          <w:szCs w:val="21"/>
          <w:lang w:val="es-CR" w:eastAsia="es-ES"/>
        </w:rPr>
        <w:instrText xml:space="preserve"> STYLEREF 2 \s </w:instrText>
      </w:r>
      <w:r w:rsidRPr="007E7F4F">
        <w:rPr>
          <w:b/>
          <w:bCs/>
          <w:sz w:val="21"/>
          <w:szCs w:val="21"/>
          <w:lang w:val="es-CR" w:eastAsia="es-ES"/>
        </w:rPr>
        <w:fldChar w:fldCharType="separate"/>
      </w:r>
      <w:r w:rsidRPr="007E7F4F">
        <w:rPr>
          <w:b/>
          <w:bCs/>
          <w:noProof/>
          <w:sz w:val="21"/>
          <w:szCs w:val="21"/>
          <w:lang w:val="es-CR" w:eastAsia="es-ES"/>
        </w:rPr>
        <w:t>9</w:t>
      </w:r>
      <w:r w:rsidRPr="007E7F4F">
        <w:rPr>
          <w:b/>
          <w:bCs/>
          <w:noProof/>
          <w:sz w:val="21"/>
          <w:szCs w:val="21"/>
          <w:lang w:val="es-CR" w:eastAsia="es-ES"/>
        </w:rPr>
        <w:fldChar w:fldCharType="end"/>
      </w:r>
      <w:r w:rsidRPr="007E7F4F">
        <w:rPr>
          <w:b/>
          <w:bCs/>
          <w:sz w:val="21"/>
          <w:szCs w:val="21"/>
          <w:lang w:val="es-CR" w:eastAsia="es-ES"/>
        </w:rPr>
        <w:t>.</w:t>
      </w:r>
      <w:r w:rsidRPr="007E7F4F">
        <w:rPr>
          <w:b/>
          <w:bCs/>
          <w:sz w:val="21"/>
          <w:szCs w:val="21"/>
          <w:lang w:val="es-CR" w:eastAsia="es-ES"/>
        </w:rPr>
        <w:fldChar w:fldCharType="begin"/>
      </w:r>
      <w:r w:rsidRPr="007E7F4F">
        <w:rPr>
          <w:b/>
          <w:bCs/>
          <w:sz w:val="21"/>
          <w:szCs w:val="21"/>
          <w:lang w:val="es-CR" w:eastAsia="es-ES"/>
        </w:rPr>
        <w:instrText xml:space="preserve"> SEQ Cuadro \* ARABIC \s 2 </w:instrText>
      </w:r>
      <w:r w:rsidRPr="007E7F4F">
        <w:rPr>
          <w:b/>
          <w:bCs/>
          <w:sz w:val="21"/>
          <w:szCs w:val="21"/>
          <w:lang w:val="es-CR" w:eastAsia="es-ES"/>
        </w:rPr>
        <w:fldChar w:fldCharType="separate"/>
      </w:r>
      <w:r w:rsidRPr="007E7F4F">
        <w:rPr>
          <w:b/>
          <w:bCs/>
          <w:noProof/>
          <w:sz w:val="21"/>
          <w:szCs w:val="21"/>
          <w:lang w:val="es-CR" w:eastAsia="es-ES"/>
        </w:rPr>
        <w:t>1</w:t>
      </w:r>
      <w:r w:rsidRPr="007E7F4F">
        <w:rPr>
          <w:b/>
          <w:bCs/>
          <w:noProof/>
          <w:sz w:val="21"/>
          <w:szCs w:val="21"/>
          <w:lang w:val="es-CR" w:eastAsia="es-ES"/>
        </w:rPr>
        <w:fldChar w:fldCharType="end"/>
      </w:r>
      <w:r w:rsidRPr="007E7F4F">
        <w:rPr>
          <w:b/>
          <w:bCs/>
          <w:sz w:val="21"/>
          <w:szCs w:val="21"/>
          <w:lang w:val="es-CR" w:eastAsia="es-ES"/>
        </w:rPr>
        <w:t xml:space="preserve"> </w:t>
      </w:r>
    </w:p>
    <w:p w14:paraId="500003C2"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Personas fallecidas por homicidio doloso</w:t>
      </w:r>
    </w:p>
    <w:p w14:paraId="2B9D1141"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en Costa Rica por mes de ocurrencia del evento, periodo 2015-2019</w:t>
      </w:r>
    </w:p>
    <w:p w14:paraId="43ABB40B" w14:textId="77777777" w:rsidR="003E124B" w:rsidRPr="007E7F4F" w:rsidRDefault="003E124B" w:rsidP="003E124B">
      <w:pPr>
        <w:suppressAutoHyphens w:val="0"/>
        <w:rPr>
          <w:sz w:val="21"/>
          <w:szCs w:val="21"/>
          <w:lang w:val="es-CR" w:eastAsia="es-ES"/>
        </w:rPr>
      </w:pPr>
    </w:p>
    <w:tbl>
      <w:tblPr>
        <w:tblW w:w="5007" w:type="pct"/>
        <w:tblCellMar>
          <w:left w:w="70" w:type="dxa"/>
          <w:right w:w="70" w:type="dxa"/>
        </w:tblCellMar>
        <w:tblLook w:val="04A0" w:firstRow="1" w:lastRow="0" w:firstColumn="1" w:lastColumn="0" w:noHBand="0" w:noVBand="1"/>
      </w:tblPr>
      <w:tblGrid>
        <w:gridCol w:w="2265"/>
        <w:gridCol w:w="1430"/>
        <w:gridCol w:w="1430"/>
        <w:gridCol w:w="1430"/>
        <w:gridCol w:w="1430"/>
        <w:gridCol w:w="1433"/>
      </w:tblGrid>
      <w:tr w:rsidR="003E124B" w:rsidRPr="007E7F4F" w14:paraId="63561575" w14:textId="77777777" w:rsidTr="007E7F4F">
        <w:trPr>
          <w:trHeight w:val="22"/>
          <w:tblHeader/>
        </w:trPr>
        <w:tc>
          <w:tcPr>
            <w:tcW w:w="1203" w:type="pct"/>
            <w:vMerge w:val="restart"/>
            <w:tcBorders>
              <w:top w:val="single" w:sz="8" w:space="0" w:color="auto"/>
              <w:left w:val="nil"/>
              <w:bottom w:val="single" w:sz="8" w:space="0" w:color="auto"/>
              <w:right w:val="single" w:sz="8" w:space="0" w:color="auto"/>
            </w:tcBorders>
            <w:shd w:val="clear" w:color="auto" w:fill="auto"/>
            <w:noWrap/>
            <w:vAlign w:val="center"/>
            <w:hideMark/>
          </w:tcPr>
          <w:p w14:paraId="2D26E423"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 xml:space="preserve">Mes </w:t>
            </w:r>
          </w:p>
        </w:tc>
        <w:tc>
          <w:tcPr>
            <w:tcW w:w="3797" w:type="pct"/>
            <w:gridSpan w:val="5"/>
            <w:tcBorders>
              <w:top w:val="single" w:sz="8" w:space="0" w:color="auto"/>
              <w:left w:val="nil"/>
              <w:bottom w:val="single" w:sz="8" w:space="0" w:color="auto"/>
            </w:tcBorders>
            <w:shd w:val="clear" w:color="auto" w:fill="auto"/>
            <w:noWrap/>
            <w:vAlign w:val="bottom"/>
            <w:hideMark/>
          </w:tcPr>
          <w:p w14:paraId="480AD9E6"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Año</w:t>
            </w:r>
          </w:p>
        </w:tc>
      </w:tr>
      <w:tr w:rsidR="003E124B" w:rsidRPr="007E7F4F" w14:paraId="3824BBD3" w14:textId="77777777" w:rsidTr="007E7F4F">
        <w:trPr>
          <w:trHeight w:val="22"/>
          <w:tblHeader/>
        </w:trPr>
        <w:tc>
          <w:tcPr>
            <w:tcW w:w="1203" w:type="pct"/>
            <w:vMerge/>
            <w:tcBorders>
              <w:top w:val="single" w:sz="8" w:space="0" w:color="auto"/>
              <w:left w:val="nil"/>
              <w:bottom w:val="single" w:sz="8" w:space="0" w:color="auto"/>
              <w:right w:val="single" w:sz="8" w:space="0" w:color="auto"/>
            </w:tcBorders>
            <w:vAlign w:val="center"/>
            <w:hideMark/>
          </w:tcPr>
          <w:p w14:paraId="78821F96" w14:textId="77777777" w:rsidR="003E124B" w:rsidRPr="007E7F4F" w:rsidRDefault="003E124B" w:rsidP="003E124B">
            <w:pPr>
              <w:suppressAutoHyphens w:val="0"/>
              <w:rPr>
                <w:b/>
                <w:bCs/>
                <w:sz w:val="21"/>
                <w:szCs w:val="21"/>
                <w:lang w:val="es-CR" w:eastAsia="es-CR"/>
              </w:rPr>
            </w:pPr>
          </w:p>
        </w:tc>
        <w:tc>
          <w:tcPr>
            <w:tcW w:w="759" w:type="pct"/>
            <w:tcBorders>
              <w:top w:val="single" w:sz="8" w:space="0" w:color="auto"/>
              <w:left w:val="nil"/>
              <w:bottom w:val="single" w:sz="8" w:space="0" w:color="auto"/>
            </w:tcBorders>
            <w:shd w:val="clear" w:color="auto" w:fill="auto"/>
            <w:noWrap/>
            <w:vAlign w:val="center"/>
            <w:hideMark/>
          </w:tcPr>
          <w:p w14:paraId="3302C7E3"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2015</w:t>
            </w:r>
          </w:p>
        </w:tc>
        <w:tc>
          <w:tcPr>
            <w:tcW w:w="759" w:type="pct"/>
            <w:tcBorders>
              <w:top w:val="single" w:sz="8" w:space="0" w:color="auto"/>
              <w:bottom w:val="single" w:sz="8" w:space="0" w:color="auto"/>
            </w:tcBorders>
            <w:shd w:val="clear" w:color="auto" w:fill="auto"/>
            <w:noWrap/>
            <w:vAlign w:val="center"/>
            <w:hideMark/>
          </w:tcPr>
          <w:p w14:paraId="0CBB15D3"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2016</w:t>
            </w:r>
          </w:p>
        </w:tc>
        <w:tc>
          <w:tcPr>
            <w:tcW w:w="759" w:type="pct"/>
            <w:tcBorders>
              <w:top w:val="single" w:sz="8" w:space="0" w:color="auto"/>
              <w:bottom w:val="single" w:sz="8" w:space="0" w:color="auto"/>
            </w:tcBorders>
            <w:shd w:val="clear" w:color="auto" w:fill="auto"/>
            <w:noWrap/>
            <w:vAlign w:val="center"/>
            <w:hideMark/>
          </w:tcPr>
          <w:p w14:paraId="004108A3"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2017</w:t>
            </w:r>
          </w:p>
        </w:tc>
        <w:tc>
          <w:tcPr>
            <w:tcW w:w="759" w:type="pct"/>
            <w:tcBorders>
              <w:top w:val="single" w:sz="8" w:space="0" w:color="auto"/>
              <w:bottom w:val="single" w:sz="8" w:space="0" w:color="auto"/>
            </w:tcBorders>
            <w:shd w:val="clear" w:color="auto" w:fill="auto"/>
            <w:noWrap/>
            <w:vAlign w:val="center"/>
            <w:hideMark/>
          </w:tcPr>
          <w:p w14:paraId="59F5058B"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2018</w:t>
            </w:r>
          </w:p>
        </w:tc>
        <w:tc>
          <w:tcPr>
            <w:tcW w:w="760" w:type="pct"/>
            <w:tcBorders>
              <w:top w:val="single" w:sz="8" w:space="0" w:color="auto"/>
              <w:bottom w:val="single" w:sz="8" w:space="0" w:color="auto"/>
              <w:right w:val="nil"/>
            </w:tcBorders>
            <w:shd w:val="clear" w:color="auto" w:fill="auto"/>
            <w:noWrap/>
            <w:vAlign w:val="center"/>
            <w:hideMark/>
          </w:tcPr>
          <w:p w14:paraId="27E28568"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2019</w:t>
            </w:r>
          </w:p>
        </w:tc>
      </w:tr>
      <w:tr w:rsidR="003E124B" w:rsidRPr="007E7F4F" w14:paraId="559AA7E3" w14:textId="77777777" w:rsidTr="007E7F4F">
        <w:trPr>
          <w:trHeight w:val="22"/>
        </w:trPr>
        <w:tc>
          <w:tcPr>
            <w:tcW w:w="1203" w:type="pct"/>
            <w:tcBorders>
              <w:top w:val="nil"/>
              <w:left w:val="nil"/>
              <w:bottom w:val="nil"/>
              <w:right w:val="single" w:sz="8" w:space="0" w:color="auto"/>
            </w:tcBorders>
            <w:shd w:val="clear" w:color="auto" w:fill="auto"/>
            <w:noWrap/>
            <w:vAlign w:val="center"/>
          </w:tcPr>
          <w:p w14:paraId="74466DB5" w14:textId="77777777" w:rsidR="003E124B" w:rsidRPr="007E7F4F" w:rsidRDefault="003E124B" w:rsidP="003E124B">
            <w:pPr>
              <w:suppressAutoHyphens w:val="0"/>
              <w:rPr>
                <w:sz w:val="21"/>
                <w:szCs w:val="21"/>
                <w:lang w:val="es-CR" w:eastAsia="es-CR"/>
              </w:rPr>
            </w:pPr>
          </w:p>
        </w:tc>
        <w:tc>
          <w:tcPr>
            <w:tcW w:w="759" w:type="pct"/>
            <w:tcBorders>
              <w:top w:val="nil"/>
              <w:left w:val="nil"/>
              <w:bottom w:val="nil"/>
              <w:right w:val="nil"/>
            </w:tcBorders>
            <w:shd w:val="clear" w:color="auto" w:fill="auto"/>
            <w:noWrap/>
            <w:vAlign w:val="center"/>
          </w:tcPr>
          <w:p w14:paraId="4CEBB3B6" w14:textId="77777777" w:rsidR="003E124B" w:rsidRPr="007E7F4F" w:rsidRDefault="003E124B" w:rsidP="003E124B">
            <w:pPr>
              <w:suppressAutoHyphens w:val="0"/>
              <w:jc w:val="center"/>
              <w:rPr>
                <w:sz w:val="21"/>
                <w:szCs w:val="21"/>
                <w:lang w:val="es-CR" w:eastAsia="es-CR"/>
              </w:rPr>
            </w:pPr>
          </w:p>
        </w:tc>
        <w:tc>
          <w:tcPr>
            <w:tcW w:w="759" w:type="pct"/>
            <w:tcBorders>
              <w:top w:val="nil"/>
              <w:left w:val="nil"/>
              <w:bottom w:val="nil"/>
              <w:right w:val="nil"/>
            </w:tcBorders>
            <w:shd w:val="clear" w:color="auto" w:fill="auto"/>
            <w:noWrap/>
            <w:vAlign w:val="center"/>
          </w:tcPr>
          <w:p w14:paraId="095A29CF" w14:textId="77777777" w:rsidR="003E124B" w:rsidRPr="007E7F4F" w:rsidRDefault="003E124B" w:rsidP="003E124B">
            <w:pPr>
              <w:suppressAutoHyphens w:val="0"/>
              <w:jc w:val="center"/>
              <w:rPr>
                <w:sz w:val="21"/>
                <w:szCs w:val="21"/>
                <w:lang w:val="es-CR" w:eastAsia="es-CR"/>
              </w:rPr>
            </w:pPr>
          </w:p>
        </w:tc>
        <w:tc>
          <w:tcPr>
            <w:tcW w:w="759" w:type="pct"/>
            <w:tcBorders>
              <w:top w:val="nil"/>
              <w:left w:val="nil"/>
              <w:bottom w:val="nil"/>
              <w:right w:val="nil"/>
            </w:tcBorders>
            <w:shd w:val="clear" w:color="auto" w:fill="auto"/>
            <w:noWrap/>
            <w:vAlign w:val="center"/>
          </w:tcPr>
          <w:p w14:paraId="630291C2" w14:textId="77777777" w:rsidR="003E124B" w:rsidRPr="007E7F4F" w:rsidRDefault="003E124B" w:rsidP="003E124B">
            <w:pPr>
              <w:suppressAutoHyphens w:val="0"/>
              <w:jc w:val="center"/>
              <w:rPr>
                <w:sz w:val="21"/>
                <w:szCs w:val="21"/>
                <w:lang w:val="es-CR" w:eastAsia="es-CR"/>
              </w:rPr>
            </w:pPr>
          </w:p>
        </w:tc>
        <w:tc>
          <w:tcPr>
            <w:tcW w:w="759" w:type="pct"/>
            <w:tcBorders>
              <w:top w:val="nil"/>
              <w:left w:val="nil"/>
              <w:bottom w:val="nil"/>
              <w:right w:val="nil"/>
            </w:tcBorders>
            <w:shd w:val="clear" w:color="auto" w:fill="auto"/>
            <w:noWrap/>
            <w:vAlign w:val="center"/>
          </w:tcPr>
          <w:p w14:paraId="749EBC14" w14:textId="77777777" w:rsidR="003E124B" w:rsidRPr="007E7F4F" w:rsidRDefault="003E124B" w:rsidP="003E124B">
            <w:pPr>
              <w:suppressAutoHyphens w:val="0"/>
              <w:jc w:val="center"/>
              <w:rPr>
                <w:sz w:val="21"/>
                <w:szCs w:val="21"/>
                <w:lang w:val="es-CR" w:eastAsia="es-CR"/>
              </w:rPr>
            </w:pPr>
          </w:p>
        </w:tc>
        <w:tc>
          <w:tcPr>
            <w:tcW w:w="760" w:type="pct"/>
            <w:tcBorders>
              <w:top w:val="nil"/>
              <w:left w:val="nil"/>
              <w:bottom w:val="nil"/>
              <w:right w:val="nil"/>
            </w:tcBorders>
            <w:shd w:val="clear" w:color="auto" w:fill="auto"/>
            <w:noWrap/>
            <w:vAlign w:val="center"/>
          </w:tcPr>
          <w:p w14:paraId="08A24E18" w14:textId="77777777" w:rsidR="003E124B" w:rsidRPr="007E7F4F" w:rsidRDefault="003E124B" w:rsidP="003E124B">
            <w:pPr>
              <w:suppressAutoHyphens w:val="0"/>
              <w:jc w:val="center"/>
              <w:rPr>
                <w:sz w:val="21"/>
                <w:szCs w:val="21"/>
                <w:lang w:val="es-CR" w:eastAsia="es-CR"/>
              </w:rPr>
            </w:pPr>
          </w:p>
        </w:tc>
      </w:tr>
      <w:tr w:rsidR="003E124B" w:rsidRPr="007E7F4F" w14:paraId="7B543FA9" w14:textId="77777777" w:rsidTr="007E7F4F">
        <w:trPr>
          <w:trHeight w:val="22"/>
        </w:trPr>
        <w:tc>
          <w:tcPr>
            <w:tcW w:w="1203" w:type="pct"/>
            <w:tcBorders>
              <w:top w:val="nil"/>
              <w:left w:val="nil"/>
              <w:bottom w:val="nil"/>
              <w:right w:val="single" w:sz="8" w:space="0" w:color="auto"/>
            </w:tcBorders>
            <w:shd w:val="clear" w:color="auto" w:fill="auto"/>
            <w:noWrap/>
            <w:vAlign w:val="center"/>
            <w:hideMark/>
          </w:tcPr>
          <w:p w14:paraId="2927A002"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Total</w:t>
            </w:r>
          </w:p>
        </w:tc>
        <w:tc>
          <w:tcPr>
            <w:tcW w:w="759" w:type="pct"/>
            <w:tcBorders>
              <w:top w:val="nil"/>
              <w:left w:val="single" w:sz="8" w:space="0" w:color="auto"/>
              <w:bottom w:val="nil"/>
              <w:right w:val="nil"/>
            </w:tcBorders>
            <w:shd w:val="clear" w:color="auto" w:fill="auto"/>
            <w:noWrap/>
            <w:vAlign w:val="center"/>
            <w:hideMark/>
          </w:tcPr>
          <w:p w14:paraId="70323FD2"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ES"/>
              </w:rPr>
              <w:t>557</w:t>
            </w:r>
          </w:p>
        </w:tc>
        <w:tc>
          <w:tcPr>
            <w:tcW w:w="759" w:type="pct"/>
            <w:tcBorders>
              <w:top w:val="nil"/>
              <w:left w:val="nil"/>
              <w:bottom w:val="nil"/>
              <w:right w:val="nil"/>
            </w:tcBorders>
            <w:shd w:val="clear" w:color="auto" w:fill="auto"/>
            <w:noWrap/>
            <w:vAlign w:val="center"/>
            <w:hideMark/>
          </w:tcPr>
          <w:p w14:paraId="52C745FC"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ES"/>
              </w:rPr>
              <w:t>578</w:t>
            </w:r>
          </w:p>
        </w:tc>
        <w:tc>
          <w:tcPr>
            <w:tcW w:w="759" w:type="pct"/>
            <w:tcBorders>
              <w:top w:val="nil"/>
              <w:left w:val="nil"/>
              <w:bottom w:val="nil"/>
              <w:right w:val="nil"/>
            </w:tcBorders>
            <w:shd w:val="clear" w:color="auto" w:fill="auto"/>
            <w:noWrap/>
            <w:vAlign w:val="center"/>
            <w:hideMark/>
          </w:tcPr>
          <w:p w14:paraId="41D4C790"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ES"/>
              </w:rPr>
              <w:t>603</w:t>
            </w:r>
          </w:p>
        </w:tc>
        <w:tc>
          <w:tcPr>
            <w:tcW w:w="759" w:type="pct"/>
            <w:tcBorders>
              <w:top w:val="nil"/>
              <w:left w:val="nil"/>
              <w:bottom w:val="nil"/>
              <w:right w:val="nil"/>
            </w:tcBorders>
            <w:shd w:val="clear" w:color="auto" w:fill="auto"/>
            <w:noWrap/>
            <w:vAlign w:val="center"/>
            <w:hideMark/>
          </w:tcPr>
          <w:p w14:paraId="1AF8B230"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ES"/>
              </w:rPr>
              <w:t>585</w:t>
            </w:r>
          </w:p>
        </w:tc>
        <w:tc>
          <w:tcPr>
            <w:tcW w:w="760" w:type="pct"/>
            <w:tcBorders>
              <w:top w:val="nil"/>
              <w:left w:val="nil"/>
              <w:bottom w:val="nil"/>
              <w:right w:val="nil"/>
            </w:tcBorders>
            <w:shd w:val="clear" w:color="auto" w:fill="auto"/>
            <w:noWrap/>
            <w:vAlign w:val="center"/>
            <w:hideMark/>
          </w:tcPr>
          <w:p w14:paraId="51D88ADE"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ES"/>
              </w:rPr>
              <w:t>563</w:t>
            </w:r>
          </w:p>
        </w:tc>
      </w:tr>
      <w:tr w:rsidR="003E124B" w:rsidRPr="007E7F4F" w14:paraId="3840494E" w14:textId="77777777" w:rsidTr="007E7F4F">
        <w:trPr>
          <w:trHeight w:val="22"/>
        </w:trPr>
        <w:tc>
          <w:tcPr>
            <w:tcW w:w="1203" w:type="pct"/>
            <w:tcBorders>
              <w:top w:val="nil"/>
              <w:left w:val="nil"/>
              <w:bottom w:val="nil"/>
              <w:right w:val="single" w:sz="8" w:space="0" w:color="auto"/>
            </w:tcBorders>
            <w:shd w:val="clear" w:color="auto" w:fill="auto"/>
            <w:noWrap/>
            <w:vAlign w:val="center"/>
          </w:tcPr>
          <w:p w14:paraId="6A1B2E81" w14:textId="77777777" w:rsidR="003E124B" w:rsidRPr="007E7F4F" w:rsidRDefault="003E124B" w:rsidP="003E124B">
            <w:pPr>
              <w:suppressAutoHyphens w:val="0"/>
              <w:rPr>
                <w:sz w:val="21"/>
                <w:szCs w:val="21"/>
                <w:lang w:val="es-CR" w:eastAsia="es-CR"/>
              </w:rPr>
            </w:pPr>
          </w:p>
        </w:tc>
        <w:tc>
          <w:tcPr>
            <w:tcW w:w="759" w:type="pct"/>
            <w:tcBorders>
              <w:top w:val="nil"/>
              <w:left w:val="single" w:sz="8" w:space="0" w:color="auto"/>
              <w:bottom w:val="nil"/>
              <w:right w:val="nil"/>
            </w:tcBorders>
            <w:shd w:val="clear" w:color="auto" w:fill="auto"/>
            <w:noWrap/>
            <w:vAlign w:val="center"/>
          </w:tcPr>
          <w:p w14:paraId="2FD3EB4C" w14:textId="77777777" w:rsidR="003E124B" w:rsidRPr="007E7F4F" w:rsidRDefault="003E124B" w:rsidP="003E124B">
            <w:pPr>
              <w:suppressAutoHyphens w:val="0"/>
              <w:jc w:val="center"/>
              <w:rPr>
                <w:sz w:val="21"/>
                <w:szCs w:val="21"/>
                <w:lang w:val="es-CR" w:eastAsia="es-CR"/>
              </w:rPr>
            </w:pPr>
          </w:p>
        </w:tc>
        <w:tc>
          <w:tcPr>
            <w:tcW w:w="759" w:type="pct"/>
            <w:tcBorders>
              <w:top w:val="nil"/>
              <w:left w:val="nil"/>
              <w:bottom w:val="nil"/>
              <w:right w:val="nil"/>
            </w:tcBorders>
            <w:shd w:val="clear" w:color="auto" w:fill="auto"/>
            <w:noWrap/>
            <w:vAlign w:val="center"/>
          </w:tcPr>
          <w:p w14:paraId="6FF693AE" w14:textId="77777777" w:rsidR="003E124B" w:rsidRPr="007E7F4F" w:rsidRDefault="003E124B" w:rsidP="003E124B">
            <w:pPr>
              <w:suppressAutoHyphens w:val="0"/>
              <w:jc w:val="center"/>
              <w:rPr>
                <w:sz w:val="21"/>
                <w:szCs w:val="21"/>
                <w:lang w:val="es-CR" w:eastAsia="es-CR"/>
              </w:rPr>
            </w:pPr>
          </w:p>
        </w:tc>
        <w:tc>
          <w:tcPr>
            <w:tcW w:w="759" w:type="pct"/>
            <w:tcBorders>
              <w:top w:val="nil"/>
              <w:left w:val="nil"/>
              <w:bottom w:val="nil"/>
              <w:right w:val="nil"/>
            </w:tcBorders>
            <w:shd w:val="clear" w:color="auto" w:fill="auto"/>
            <w:noWrap/>
            <w:vAlign w:val="center"/>
          </w:tcPr>
          <w:p w14:paraId="618C6894" w14:textId="77777777" w:rsidR="003E124B" w:rsidRPr="007E7F4F" w:rsidRDefault="003E124B" w:rsidP="003E124B">
            <w:pPr>
              <w:suppressAutoHyphens w:val="0"/>
              <w:jc w:val="center"/>
              <w:rPr>
                <w:sz w:val="21"/>
                <w:szCs w:val="21"/>
                <w:lang w:val="es-CR" w:eastAsia="es-CR"/>
              </w:rPr>
            </w:pPr>
          </w:p>
        </w:tc>
        <w:tc>
          <w:tcPr>
            <w:tcW w:w="759" w:type="pct"/>
            <w:tcBorders>
              <w:top w:val="nil"/>
              <w:left w:val="nil"/>
              <w:bottom w:val="nil"/>
              <w:right w:val="nil"/>
            </w:tcBorders>
            <w:shd w:val="clear" w:color="auto" w:fill="auto"/>
            <w:noWrap/>
            <w:vAlign w:val="center"/>
          </w:tcPr>
          <w:p w14:paraId="6294E508" w14:textId="77777777" w:rsidR="003E124B" w:rsidRPr="007E7F4F" w:rsidRDefault="003E124B" w:rsidP="003E124B">
            <w:pPr>
              <w:suppressAutoHyphens w:val="0"/>
              <w:jc w:val="center"/>
              <w:rPr>
                <w:sz w:val="21"/>
                <w:szCs w:val="21"/>
                <w:lang w:val="es-CR" w:eastAsia="es-CR"/>
              </w:rPr>
            </w:pPr>
          </w:p>
        </w:tc>
        <w:tc>
          <w:tcPr>
            <w:tcW w:w="760" w:type="pct"/>
            <w:tcBorders>
              <w:top w:val="nil"/>
              <w:left w:val="nil"/>
              <w:bottom w:val="nil"/>
              <w:right w:val="nil"/>
            </w:tcBorders>
            <w:shd w:val="clear" w:color="auto" w:fill="auto"/>
            <w:noWrap/>
            <w:vAlign w:val="center"/>
          </w:tcPr>
          <w:p w14:paraId="052359FF" w14:textId="77777777" w:rsidR="003E124B" w:rsidRPr="007E7F4F" w:rsidRDefault="003E124B" w:rsidP="003E124B">
            <w:pPr>
              <w:suppressAutoHyphens w:val="0"/>
              <w:jc w:val="center"/>
              <w:rPr>
                <w:sz w:val="21"/>
                <w:szCs w:val="21"/>
                <w:lang w:val="es-CR" w:eastAsia="es-CR"/>
              </w:rPr>
            </w:pPr>
          </w:p>
        </w:tc>
      </w:tr>
      <w:tr w:rsidR="003E124B" w:rsidRPr="007E7F4F" w14:paraId="5E832B53" w14:textId="77777777" w:rsidTr="007E7F4F">
        <w:trPr>
          <w:trHeight w:val="22"/>
        </w:trPr>
        <w:tc>
          <w:tcPr>
            <w:tcW w:w="1203" w:type="pct"/>
            <w:tcBorders>
              <w:top w:val="nil"/>
              <w:left w:val="nil"/>
              <w:bottom w:val="nil"/>
              <w:right w:val="single" w:sz="8" w:space="0" w:color="auto"/>
            </w:tcBorders>
            <w:shd w:val="clear" w:color="auto" w:fill="auto"/>
            <w:noWrap/>
            <w:vAlign w:val="center"/>
            <w:hideMark/>
          </w:tcPr>
          <w:p w14:paraId="1548FB9F" w14:textId="77777777" w:rsidR="003E124B" w:rsidRPr="007E7F4F" w:rsidRDefault="003E124B" w:rsidP="003E124B">
            <w:pPr>
              <w:suppressAutoHyphens w:val="0"/>
              <w:rPr>
                <w:sz w:val="21"/>
                <w:szCs w:val="21"/>
                <w:lang w:val="es-CR" w:eastAsia="es-CR"/>
              </w:rPr>
            </w:pPr>
            <w:r w:rsidRPr="007E7F4F">
              <w:rPr>
                <w:sz w:val="21"/>
                <w:szCs w:val="21"/>
                <w:lang w:val="es-CR" w:eastAsia="es-CR"/>
              </w:rPr>
              <w:t>Enero</w:t>
            </w:r>
          </w:p>
        </w:tc>
        <w:tc>
          <w:tcPr>
            <w:tcW w:w="759" w:type="pct"/>
            <w:tcBorders>
              <w:top w:val="nil"/>
              <w:left w:val="single" w:sz="8" w:space="0" w:color="auto"/>
              <w:bottom w:val="nil"/>
              <w:right w:val="nil"/>
            </w:tcBorders>
            <w:shd w:val="clear" w:color="auto" w:fill="auto"/>
            <w:noWrap/>
            <w:vAlign w:val="center"/>
            <w:hideMark/>
          </w:tcPr>
          <w:p w14:paraId="2BE9C4C6"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50</w:t>
            </w:r>
          </w:p>
        </w:tc>
        <w:tc>
          <w:tcPr>
            <w:tcW w:w="759" w:type="pct"/>
            <w:tcBorders>
              <w:top w:val="nil"/>
              <w:left w:val="nil"/>
              <w:bottom w:val="nil"/>
              <w:right w:val="nil"/>
            </w:tcBorders>
            <w:shd w:val="clear" w:color="auto" w:fill="auto"/>
            <w:noWrap/>
            <w:vAlign w:val="center"/>
            <w:hideMark/>
          </w:tcPr>
          <w:p w14:paraId="422EBABE"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48</w:t>
            </w:r>
          </w:p>
        </w:tc>
        <w:tc>
          <w:tcPr>
            <w:tcW w:w="759" w:type="pct"/>
            <w:tcBorders>
              <w:top w:val="nil"/>
              <w:left w:val="nil"/>
              <w:bottom w:val="nil"/>
              <w:right w:val="nil"/>
            </w:tcBorders>
            <w:shd w:val="clear" w:color="auto" w:fill="auto"/>
            <w:noWrap/>
            <w:vAlign w:val="center"/>
            <w:hideMark/>
          </w:tcPr>
          <w:p w14:paraId="15BEEA8F"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53</w:t>
            </w:r>
          </w:p>
        </w:tc>
        <w:tc>
          <w:tcPr>
            <w:tcW w:w="759" w:type="pct"/>
            <w:tcBorders>
              <w:top w:val="nil"/>
              <w:left w:val="nil"/>
              <w:bottom w:val="nil"/>
              <w:right w:val="nil"/>
            </w:tcBorders>
            <w:shd w:val="clear" w:color="auto" w:fill="auto"/>
            <w:noWrap/>
            <w:vAlign w:val="center"/>
            <w:hideMark/>
          </w:tcPr>
          <w:p w14:paraId="58393A21"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59</w:t>
            </w:r>
          </w:p>
        </w:tc>
        <w:tc>
          <w:tcPr>
            <w:tcW w:w="760" w:type="pct"/>
            <w:tcBorders>
              <w:top w:val="nil"/>
              <w:left w:val="nil"/>
              <w:bottom w:val="nil"/>
              <w:right w:val="nil"/>
            </w:tcBorders>
            <w:shd w:val="clear" w:color="auto" w:fill="auto"/>
            <w:noWrap/>
            <w:vAlign w:val="center"/>
            <w:hideMark/>
          </w:tcPr>
          <w:p w14:paraId="2677D716"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41</w:t>
            </w:r>
          </w:p>
        </w:tc>
      </w:tr>
      <w:tr w:rsidR="003E124B" w:rsidRPr="007E7F4F" w14:paraId="7CA35CF2" w14:textId="77777777" w:rsidTr="007E7F4F">
        <w:trPr>
          <w:trHeight w:val="22"/>
        </w:trPr>
        <w:tc>
          <w:tcPr>
            <w:tcW w:w="1203" w:type="pct"/>
            <w:tcBorders>
              <w:top w:val="nil"/>
              <w:left w:val="nil"/>
              <w:bottom w:val="nil"/>
              <w:right w:val="single" w:sz="8" w:space="0" w:color="auto"/>
            </w:tcBorders>
            <w:shd w:val="clear" w:color="auto" w:fill="auto"/>
            <w:noWrap/>
            <w:vAlign w:val="center"/>
            <w:hideMark/>
          </w:tcPr>
          <w:p w14:paraId="6922022A" w14:textId="77777777" w:rsidR="003E124B" w:rsidRPr="007E7F4F" w:rsidRDefault="003E124B" w:rsidP="003E124B">
            <w:pPr>
              <w:suppressAutoHyphens w:val="0"/>
              <w:rPr>
                <w:sz w:val="21"/>
                <w:szCs w:val="21"/>
                <w:lang w:val="es-CR" w:eastAsia="es-CR"/>
              </w:rPr>
            </w:pPr>
            <w:r w:rsidRPr="007E7F4F">
              <w:rPr>
                <w:sz w:val="21"/>
                <w:szCs w:val="21"/>
                <w:lang w:val="es-CR" w:eastAsia="es-CR"/>
              </w:rPr>
              <w:t>Febrero</w:t>
            </w:r>
          </w:p>
        </w:tc>
        <w:tc>
          <w:tcPr>
            <w:tcW w:w="759" w:type="pct"/>
            <w:tcBorders>
              <w:top w:val="nil"/>
              <w:left w:val="single" w:sz="8" w:space="0" w:color="auto"/>
              <w:bottom w:val="nil"/>
              <w:right w:val="nil"/>
            </w:tcBorders>
            <w:shd w:val="clear" w:color="auto" w:fill="auto"/>
            <w:noWrap/>
            <w:vAlign w:val="center"/>
            <w:hideMark/>
          </w:tcPr>
          <w:p w14:paraId="58B9FE7E"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40</w:t>
            </w:r>
          </w:p>
        </w:tc>
        <w:tc>
          <w:tcPr>
            <w:tcW w:w="759" w:type="pct"/>
            <w:tcBorders>
              <w:top w:val="nil"/>
              <w:left w:val="nil"/>
              <w:bottom w:val="nil"/>
              <w:right w:val="nil"/>
            </w:tcBorders>
            <w:shd w:val="clear" w:color="auto" w:fill="auto"/>
            <w:noWrap/>
            <w:vAlign w:val="center"/>
            <w:hideMark/>
          </w:tcPr>
          <w:p w14:paraId="7264FD90"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45</w:t>
            </w:r>
          </w:p>
        </w:tc>
        <w:tc>
          <w:tcPr>
            <w:tcW w:w="759" w:type="pct"/>
            <w:tcBorders>
              <w:top w:val="nil"/>
              <w:left w:val="nil"/>
              <w:bottom w:val="nil"/>
              <w:right w:val="nil"/>
            </w:tcBorders>
            <w:shd w:val="clear" w:color="auto" w:fill="auto"/>
            <w:noWrap/>
            <w:vAlign w:val="center"/>
            <w:hideMark/>
          </w:tcPr>
          <w:p w14:paraId="27607CB1"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44</w:t>
            </w:r>
          </w:p>
        </w:tc>
        <w:tc>
          <w:tcPr>
            <w:tcW w:w="759" w:type="pct"/>
            <w:tcBorders>
              <w:top w:val="nil"/>
              <w:left w:val="nil"/>
              <w:bottom w:val="nil"/>
              <w:right w:val="nil"/>
            </w:tcBorders>
            <w:shd w:val="clear" w:color="auto" w:fill="auto"/>
            <w:noWrap/>
            <w:vAlign w:val="center"/>
            <w:hideMark/>
          </w:tcPr>
          <w:p w14:paraId="3B9C640C"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43</w:t>
            </w:r>
          </w:p>
        </w:tc>
        <w:tc>
          <w:tcPr>
            <w:tcW w:w="760" w:type="pct"/>
            <w:tcBorders>
              <w:top w:val="nil"/>
              <w:left w:val="nil"/>
              <w:bottom w:val="nil"/>
              <w:right w:val="nil"/>
            </w:tcBorders>
            <w:shd w:val="clear" w:color="auto" w:fill="auto"/>
            <w:noWrap/>
            <w:vAlign w:val="center"/>
            <w:hideMark/>
          </w:tcPr>
          <w:p w14:paraId="79B700B7"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44</w:t>
            </w:r>
          </w:p>
        </w:tc>
      </w:tr>
      <w:tr w:rsidR="003E124B" w:rsidRPr="007E7F4F" w14:paraId="7F4A8BBA" w14:textId="77777777" w:rsidTr="007E7F4F">
        <w:trPr>
          <w:trHeight w:val="22"/>
        </w:trPr>
        <w:tc>
          <w:tcPr>
            <w:tcW w:w="1203" w:type="pct"/>
            <w:tcBorders>
              <w:top w:val="nil"/>
              <w:left w:val="nil"/>
              <w:bottom w:val="nil"/>
              <w:right w:val="single" w:sz="8" w:space="0" w:color="auto"/>
            </w:tcBorders>
            <w:shd w:val="clear" w:color="auto" w:fill="auto"/>
            <w:noWrap/>
            <w:vAlign w:val="center"/>
            <w:hideMark/>
          </w:tcPr>
          <w:p w14:paraId="2231A27B" w14:textId="77777777" w:rsidR="003E124B" w:rsidRPr="007E7F4F" w:rsidRDefault="003E124B" w:rsidP="003E124B">
            <w:pPr>
              <w:suppressAutoHyphens w:val="0"/>
              <w:rPr>
                <w:sz w:val="21"/>
                <w:szCs w:val="21"/>
                <w:lang w:val="es-CR" w:eastAsia="es-CR"/>
              </w:rPr>
            </w:pPr>
            <w:r w:rsidRPr="007E7F4F">
              <w:rPr>
                <w:sz w:val="21"/>
                <w:szCs w:val="21"/>
                <w:lang w:val="es-CR" w:eastAsia="es-CR"/>
              </w:rPr>
              <w:t>Marzo</w:t>
            </w:r>
          </w:p>
        </w:tc>
        <w:tc>
          <w:tcPr>
            <w:tcW w:w="759" w:type="pct"/>
            <w:tcBorders>
              <w:top w:val="nil"/>
              <w:left w:val="single" w:sz="8" w:space="0" w:color="auto"/>
              <w:bottom w:val="nil"/>
              <w:right w:val="nil"/>
            </w:tcBorders>
            <w:shd w:val="clear" w:color="auto" w:fill="auto"/>
            <w:noWrap/>
            <w:vAlign w:val="center"/>
            <w:hideMark/>
          </w:tcPr>
          <w:p w14:paraId="6533182E"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51</w:t>
            </w:r>
          </w:p>
        </w:tc>
        <w:tc>
          <w:tcPr>
            <w:tcW w:w="759" w:type="pct"/>
            <w:tcBorders>
              <w:top w:val="nil"/>
              <w:left w:val="nil"/>
              <w:bottom w:val="nil"/>
              <w:right w:val="nil"/>
            </w:tcBorders>
            <w:shd w:val="clear" w:color="auto" w:fill="auto"/>
            <w:noWrap/>
            <w:vAlign w:val="center"/>
            <w:hideMark/>
          </w:tcPr>
          <w:p w14:paraId="74339232"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42</w:t>
            </w:r>
          </w:p>
        </w:tc>
        <w:tc>
          <w:tcPr>
            <w:tcW w:w="759" w:type="pct"/>
            <w:tcBorders>
              <w:top w:val="nil"/>
              <w:left w:val="nil"/>
              <w:bottom w:val="nil"/>
              <w:right w:val="nil"/>
            </w:tcBorders>
            <w:shd w:val="clear" w:color="auto" w:fill="auto"/>
            <w:noWrap/>
            <w:vAlign w:val="center"/>
            <w:hideMark/>
          </w:tcPr>
          <w:p w14:paraId="797C812C"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48</w:t>
            </w:r>
          </w:p>
        </w:tc>
        <w:tc>
          <w:tcPr>
            <w:tcW w:w="759" w:type="pct"/>
            <w:tcBorders>
              <w:top w:val="nil"/>
              <w:left w:val="nil"/>
              <w:bottom w:val="nil"/>
              <w:right w:val="nil"/>
            </w:tcBorders>
            <w:shd w:val="clear" w:color="auto" w:fill="auto"/>
            <w:noWrap/>
            <w:vAlign w:val="center"/>
            <w:hideMark/>
          </w:tcPr>
          <w:p w14:paraId="38745C50"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53</w:t>
            </w:r>
          </w:p>
        </w:tc>
        <w:tc>
          <w:tcPr>
            <w:tcW w:w="760" w:type="pct"/>
            <w:tcBorders>
              <w:top w:val="nil"/>
              <w:left w:val="nil"/>
              <w:bottom w:val="nil"/>
              <w:right w:val="nil"/>
            </w:tcBorders>
            <w:shd w:val="clear" w:color="auto" w:fill="auto"/>
            <w:noWrap/>
            <w:vAlign w:val="center"/>
            <w:hideMark/>
          </w:tcPr>
          <w:p w14:paraId="63062F1E"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49</w:t>
            </w:r>
          </w:p>
        </w:tc>
      </w:tr>
      <w:tr w:rsidR="003E124B" w:rsidRPr="007E7F4F" w14:paraId="615607FB" w14:textId="77777777" w:rsidTr="007E7F4F">
        <w:trPr>
          <w:trHeight w:val="22"/>
        </w:trPr>
        <w:tc>
          <w:tcPr>
            <w:tcW w:w="1203" w:type="pct"/>
            <w:tcBorders>
              <w:top w:val="nil"/>
              <w:left w:val="nil"/>
              <w:bottom w:val="nil"/>
              <w:right w:val="single" w:sz="8" w:space="0" w:color="auto"/>
            </w:tcBorders>
            <w:shd w:val="clear" w:color="auto" w:fill="auto"/>
            <w:noWrap/>
            <w:vAlign w:val="center"/>
            <w:hideMark/>
          </w:tcPr>
          <w:p w14:paraId="69DF6C1C" w14:textId="77777777" w:rsidR="003E124B" w:rsidRPr="007E7F4F" w:rsidRDefault="003E124B" w:rsidP="003E124B">
            <w:pPr>
              <w:suppressAutoHyphens w:val="0"/>
              <w:rPr>
                <w:sz w:val="21"/>
                <w:szCs w:val="21"/>
                <w:lang w:val="es-CR" w:eastAsia="es-CR"/>
              </w:rPr>
            </w:pPr>
            <w:r w:rsidRPr="007E7F4F">
              <w:rPr>
                <w:sz w:val="21"/>
                <w:szCs w:val="21"/>
                <w:lang w:val="es-CR" w:eastAsia="es-CR"/>
              </w:rPr>
              <w:t>Abril</w:t>
            </w:r>
          </w:p>
        </w:tc>
        <w:tc>
          <w:tcPr>
            <w:tcW w:w="759" w:type="pct"/>
            <w:tcBorders>
              <w:top w:val="nil"/>
              <w:left w:val="single" w:sz="8" w:space="0" w:color="auto"/>
              <w:bottom w:val="nil"/>
              <w:right w:val="nil"/>
            </w:tcBorders>
            <w:shd w:val="clear" w:color="auto" w:fill="auto"/>
            <w:noWrap/>
            <w:vAlign w:val="center"/>
            <w:hideMark/>
          </w:tcPr>
          <w:p w14:paraId="3B434CA8"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41</w:t>
            </w:r>
          </w:p>
        </w:tc>
        <w:tc>
          <w:tcPr>
            <w:tcW w:w="759" w:type="pct"/>
            <w:tcBorders>
              <w:top w:val="nil"/>
              <w:left w:val="nil"/>
              <w:bottom w:val="nil"/>
              <w:right w:val="nil"/>
            </w:tcBorders>
            <w:shd w:val="clear" w:color="auto" w:fill="auto"/>
            <w:noWrap/>
            <w:vAlign w:val="center"/>
            <w:hideMark/>
          </w:tcPr>
          <w:p w14:paraId="1FE0A4BF"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35</w:t>
            </w:r>
          </w:p>
        </w:tc>
        <w:tc>
          <w:tcPr>
            <w:tcW w:w="759" w:type="pct"/>
            <w:tcBorders>
              <w:top w:val="nil"/>
              <w:left w:val="nil"/>
              <w:bottom w:val="nil"/>
              <w:right w:val="nil"/>
            </w:tcBorders>
            <w:shd w:val="clear" w:color="auto" w:fill="auto"/>
            <w:noWrap/>
            <w:vAlign w:val="center"/>
            <w:hideMark/>
          </w:tcPr>
          <w:p w14:paraId="081CF374"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40</w:t>
            </w:r>
          </w:p>
        </w:tc>
        <w:tc>
          <w:tcPr>
            <w:tcW w:w="759" w:type="pct"/>
            <w:tcBorders>
              <w:top w:val="nil"/>
              <w:left w:val="nil"/>
              <w:bottom w:val="nil"/>
              <w:right w:val="nil"/>
            </w:tcBorders>
            <w:shd w:val="clear" w:color="auto" w:fill="auto"/>
            <w:noWrap/>
            <w:vAlign w:val="center"/>
            <w:hideMark/>
          </w:tcPr>
          <w:p w14:paraId="59B4683B"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54</w:t>
            </w:r>
          </w:p>
        </w:tc>
        <w:tc>
          <w:tcPr>
            <w:tcW w:w="760" w:type="pct"/>
            <w:tcBorders>
              <w:top w:val="nil"/>
              <w:left w:val="nil"/>
              <w:bottom w:val="nil"/>
              <w:right w:val="nil"/>
            </w:tcBorders>
            <w:shd w:val="clear" w:color="auto" w:fill="auto"/>
            <w:noWrap/>
            <w:vAlign w:val="center"/>
            <w:hideMark/>
          </w:tcPr>
          <w:p w14:paraId="790F7706"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42</w:t>
            </w:r>
          </w:p>
        </w:tc>
      </w:tr>
      <w:tr w:rsidR="003E124B" w:rsidRPr="007E7F4F" w14:paraId="678C2BA9" w14:textId="77777777" w:rsidTr="007E7F4F">
        <w:trPr>
          <w:trHeight w:val="22"/>
        </w:trPr>
        <w:tc>
          <w:tcPr>
            <w:tcW w:w="1203" w:type="pct"/>
            <w:tcBorders>
              <w:top w:val="nil"/>
              <w:left w:val="nil"/>
              <w:bottom w:val="nil"/>
              <w:right w:val="single" w:sz="8" w:space="0" w:color="auto"/>
            </w:tcBorders>
            <w:shd w:val="clear" w:color="auto" w:fill="auto"/>
            <w:noWrap/>
            <w:vAlign w:val="center"/>
            <w:hideMark/>
          </w:tcPr>
          <w:p w14:paraId="3C7D0A1E" w14:textId="77777777" w:rsidR="003E124B" w:rsidRPr="007E7F4F" w:rsidRDefault="003E124B" w:rsidP="003E124B">
            <w:pPr>
              <w:suppressAutoHyphens w:val="0"/>
              <w:rPr>
                <w:sz w:val="21"/>
                <w:szCs w:val="21"/>
                <w:lang w:val="es-CR" w:eastAsia="es-CR"/>
              </w:rPr>
            </w:pPr>
            <w:r w:rsidRPr="007E7F4F">
              <w:rPr>
                <w:sz w:val="21"/>
                <w:szCs w:val="21"/>
                <w:lang w:val="es-CR" w:eastAsia="es-CR"/>
              </w:rPr>
              <w:t>Mayo</w:t>
            </w:r>
          </w:p>
        </w:tc>
        <w:tc>
          <w:tcPr>
            <w:tcW w:w="759" w:type="pct"/>
            <w:tcBorders>
              <w:top w:val="nil"/>
              <w:left w:val="single" w:sz="8" w:space="0" w:color="auto"/>
              <w:bottom w:val="nil"/>
              <w:right w:val="nil"/>
            </w:tcBorders>
            <w:shd w:val="clear" w:color="auto" w:fill="auto"/>
            <w:noWrap/>
            <w:vAlign w:val="center"/>
            <w:hideMark/>
          </w:tcPr>
          <w:p w14:paraId="23F9E3E3"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50</w:t>
            </w:r>
          </w:p>
        </w:tc>
        <w:tc>
          <w:tcPr>
            <w:tcW w:w="759" w:type="pct"/>
            <w:tcBorders>
              <w:top w:val="nil"/>
              <w:left w:val="nil"/>
              <w:bottom w:val="nil"/>
              <w:right w:val="nil"/>
            </w:tcBorders>
            <w:shd w:val="clear" w:color="auto" w:fill="auto"/>
            <w:noWrap/>
            <w:vAlign w:val="center"/>
            <w:hideMark/>
          </w:tcPr>
          <w:p w14:paraId="44A83DC7"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48</w:t>
            </w:r>
          </w:p>
        </w:tc>
        <w:tc>
          <w:tcPr>
            <w:tcW w:w="759" w:type="pct"/>
            <w:tcBorders>
              <w:top w:val="nil"/>
              <w:left w:val="nil"/>
              <w:bottom w:val="nil"/>
              <w:right w:val="nil"/>
            </w:tcBorders>
            <w:shd w:val="clear" w:color="auto" w:fill="auto"/>
            <w:noWrap/>
            <w:vAlign w:val="center"/>
            <w:hideMark/>
          </w:tcPr>
          <w:p w14:paraId="0556CB9F"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41</w:t>
            </w:r>
          </w:p>
        </w:tc>
        <w:tc>
          <w:tcPr>
            <w:tcW w:w="759" w:type="pct"/>
            <w:tcBorders>
              <w:top w:val="nil"/>
              <w:left w:val="nil"/>
              <w:bottom w:val="nil"/>
              <w:right w:val="nil"/>
            </w:tcBorders>
            <w:shd w:val="clear" w:color="auto" w:fill="auto"/>
            <w:noWrap/>
            <w:vAlign w:val="center"/>
            <w:hideMark/>
          </w:tcPr>
          <w:p w14:paraId="6DCE3B72"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56</w:t>
            </w:r>
          </w:p>
        </w:tc>
        <w:tc>
          <w:tcPr>
            <w:tcW w:w="760" w:type="pct"/>
            <w:tcBorders>
              <w:top w:val="nil"/>
              <w:left w:val="nil"/>
              <w:bottom w:val="nil"/>
              <w:right w:val="nil"/>
            </w:tcBorders>
            <w:shd w:val="clear" w:color="auto" w:fill="auto"/>
            <w:noWrap/>
            <w:vAlign w:val="center"/>
            <w:hideMark/>
          </w:tcPr>
          <w:p w14:paraId="1BCB7675"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44</w:t>
            </w:r>
          </w:p>
        </w:tc>
      </w:tr>
      <w:tr w:rsidR="003E124B" w:rsidRPr="007E7F4F" w14:paraId="77662DD8" w14:textId="77777777" w:rsidTr="007E7F4F">
        <w:trPr>
          <w:trHeight w:val="22"/>
        </w:trPr>
        <w:tc>
          <w:tcPr>
            <w:tcW w:w="1203" w:type="pct"/>
            <w:tcBorders>
              <w:top w:val="nil"/>
              <w:left w:val="nil"/>
              <w:bottom w:val="nil"/>
              <w:right w:val="single" w:sz="8" w:space="0" w:color="auto"/>
            </w:tcBorders>
            <w:shd w:val="clear" w:color="auto" w:fill="auto"/>
            <w:noWrap/>
            <w:vAlign w:val="center"/>
            <w:hideMark/>
          </w:tcPr>
          <w:p w14:paraId="0773E557" w14:textId="77777777" w:rsidR="003E124B" w:rsidRPr="007E7F4F" w:rsidRDefault="003E124B" w:rsidP="003E124B">
            <w:pPr>
              <w:suppressAutoHyphens w:val="0"/>
              <w:rPr>
                <w:sz w:val="21"/>
                <w:szCs w:val="21"/>
                <w:lang w:val="es-CR" w:eastAsia="es-CR"/>
              </w:rPr>
            </w:pPr>
            <w:r w:rsidRPr="007E7F4F">
              <w:rPr>
                <w:sz w:val="21"/>
                <w:szCs w:val="21"/>
                <w:lang w:val="es-CR" w:eastAsia="es-CR"/>
              </w:rPr>
              <w:t>Junio</w:t>
            </w:r>
          </w:p>
        </w:tc>
        <w:tc>
          <w:tcPr>
            <w:tcW w:w="759" w:type="pct"/>
            <w:tcBorders>
              <w:top w:val="nil"/>
              <w:left w:val="single" w:sz="8" w:space="0" w:color="auto"/>
              <w:bottom w:val="nil"/>
              <w:right w:val="nil"/>
            </w:tcBorders>
            <w:shd w:val="clear" w:color="auto" w:fill="auto"/>
            <w:noWrap/>
            <w:vAlign w:val="center"/>
            <w:hideMark/>
          </w:tcPr>
          <w:p w14:paraId="0431E026"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48</w:t>
            </w:r>
          </w:p>
        </w:tc>
        <w:tc>
          <w:tcPr>
            <w:tcW w:w="759" w:type="pct"/>
            <w:tcBorders>
              <w:top w:val="nil"/>
              <w:left w:val="nil"/>
              <w:bottom w:val="nil"/>
              <w:right w:val="nil"/>
            </w:tcBorders>
            <w:shd w:val="clear" w:color="auto" w:fill="auto"/>
            <w:noWrap/>
            <w:vAlign w:val="center"/>
            <w:hideMark/>
          </w:tcPr>
          <w:p w14:paraId="0870C55C"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49</w:t>
            </w:r>
          </w:p>
        </w:tc>
        <w:tc>
          <w:tcPr>
            <w:tcW w:w="759" w:type="pct"/>
            <w:tcBorders>
              <w:top w:val="nil"/>
              <w:left w:val="nil"/>
              <w:bottom w:val="nil"/>
              <w:right w:val="nil"/>
            </w:tcBorders>
            <w:shd w:val="clear" w:color="auto" w:fill="auto"/>
            <w:noWrap/>
            <w:vAlign w:val="center"/>
            <w:hideMark/>
          </w:tcPr>
          <w:p w14:paraId="69500CB2"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54</w:t>
            </w:r>
          </w:p>
        </w:tc>
        <w:tc>
          <w:tcPr>
            <w:tcW w:w="759" w:type="pct"/>
            <w:tcBorders>
              <w:top w:val="nil"/>
              <w:left w:val="nil"/>
              <w:bottom w:val="nil"/>
              <w:right w:val="nil"/>
            </w:tcBorders>
            <w:shd w:val="clear" w:color="auto" w:fill="auto"/>
            <w:noWrap/>
            <w:vAlign w:val="center"/>
            <w:hideMark/>
          </w:tcPr>
          <w:p w14:paraId="3F04044C"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45</w:t>
            </w:r>
          </w:p>
        </w:tc>
        <w:tc>
          <w:tcPr>
            <w:tcW w:w="760" w:type="pct"/>
            <w:tcBorders>
              <w:top w:val="nil"/>
              <w:left w:val="nil"/>
              <w:bottom w:val="nil"/>
              <w:right w:val="nil"/>
            </w:tcBorders>
            <w:shd w:val="clear" w:color="auto" w:fill="auto"/>
            <w:noWrap/>
            <w:vAlign w:val="center"/>
            <w:hideMark/>
          </w:tcPr>
          <w:p w14:paraId="1825A636"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40</w:t>
            </w:r>
          </w:p>
        </w:tc>
      </w:tr>
      <w:tr w:rsidR="003E124B" w:rsidRPr="007E7F4F" w14:paraId="1203A364" w14:textId="77777777" w:rsidTr="007E7F4F">
        <w:trPr>
          <w:trHeight w:val="22"/>
        </w:trPr>
        <w:tc>
          <w:tcPr>
            <w:tcW w:w="1203" w:type="pct"/>
            <w:tcBorders>
              <w:top w:val="nil"/>
              <w:left w:val="nil"/>
              <w:bottom w:val="nil"/>
              <w:right w:val="single" w:sz="8" w:space="0" w:color="auto"/>
            </w:tcBorders>
            <w:shd w:val="clear" w:color="auto" w:fill="auto"/>
            <w:noWrap/>
            <w:vAlign w:val="center"/>
            <w:hideMark/>
          </w:tcPr>
          <w:p w14:paraId="25F9BB92" w14:textId="77777777" w:rsidR="003E124B" w:rsidRPr="007E7F4F" w:rsidRDefault="003E124B" w:rsidP="003E124B">
            <w:pPr>
              <w:suppressAutoHyphens w:val="0"/>
              <w:rPr>
                <w:sz w:val="21"/>
                <w:szCs w:val="21"/>
                <w:lang w:val="es-CR" w:eastAsia="es-CR"/>
              </w:rPr>
            </w:pPr>
            <w:r w:rsidRPr="007E7F4F">
              <w:rPr>
                <w:sz w:val="21"/>
                <w:szCs w:val="21"/>
                <w:lang w:val="es-CR" w:eastAsia="es-CR"/>
              </w:rPr>
              <w:t>Julio</w:t>
            </w:r>
          </w:p>
        </w:tc>
        <w:tc>
          <w:tcPr>
            <w:tcW w:w="759" w:type="pct"/>
            <w:tcBorders>
              <w:top w:val="nil"/>
              <w:left w:val="single" w:sz="8" w:space="0" w:color="auto"/>
              <w:bottom w:val="nil"/>
              <w:right w:val="nil"/>
            </w:tcBorders>
            <w:shd w:val="clear" w:color="auto" w:fill="auto"/>
            <w:noWrap/>
            <w:vAlign w:val="center"/>
            <w:hideMark/>
          </w:tcPr>
          <w:p w14:paraId="789D8C81"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39</w:t>
            </w:r>
          </w:p>
        </w:tc>
        <w:tc>
          <w:tcPr>
            <w:tcW w:w="759" w:type="pct"/>
            <w:tcBorders>
              <w:top w:val="nil"/>
              <w:left w:val="nil"/>
              <w:bottom w:val="nil"/>
              <w:right w:val="nil"/>
            </w:tcBorders>
            <w:shd w:val="clear" w:color="auto" w:fill="auto"/>
            <w:noWrap/>
            <w:vAlign w:val="center"/>
            <w:hideMark/>
          </w:tcPr>
          <w:p w14:paraId="4F24211B"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53</w:t>
            </w:r>
          </w:p>
        </w:tc>
        <w:tc>
          <w:tcPr>
            <w:tcW w:w="759" w:type="pct"/>
            <w:tcBorders>
              <w:top w:val="nil"/>
              <w:left w:val="nil"/>
              <w:bottom w:val="nil"/>
              <w:right w:val="nil"/>
            </w:tcBorders>
            <w:shd w:val="clear" w:color="auto" w:fill="auto"/>
            <w:noWrap/>
            <w:vAlign w:val="center"/>
            <w:hideMark/>
          </w:tcPr>
          <w:p w14:paraId="3816E68B"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63</w:t>
            </w:r>
          </w:p>
        </w:tc>
        <w:tc>
          <w:tcPr>
            <w:tcW w:w="759" w:type="pct"/>
            <w:tcBorders>
              <w:top w:val="nil"/>
              <w:left w:val="nil"/>
              <w:bottom w:val="nil"/>
              <w:right w:val="nil"/>
            </w:tcBorders>
            <w:shd w:val="clear" w:color="auto" w:fill="auto"/>
            <w:noWrap/>
            <w:vAlign w:val="center"/>
            <w:hideMark/>
          </w:tcPr>
          <w:p w14:paraId="61974540"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54</w:t>
            </w:r>
          </w:p>
        </w:tc>
        <w:tc>
          <w:tcPr>
            <w:tcW w:w="760" w:type="pct"/>
            <w:tcBorders>
              <w:top w:val="nil"/>
              <w:left w:val="nil"/>
              <w:bottom w:val="nil"/>
              <w:right w:val="nil"/>
            </w:tcBorders>
            <w:shd w:val="clear" w:color="auto" w:fill="auto"/>
            <w:noWrap/>
            <w:vAlign w:val="center"/>
            <w:hideMark/>
          </w:tcPr>
          <w:p w14:paraId="03489187"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41</w:t>
            </w:r>
          </w:p>
        </w:tc>
      </w:tr>
      <w:tr w:rsidR="003E124B" w:rsidRPr="007E7F4F" w14:paraId="04DF6CCB" w14:textId="77777777" w:rsidTr="007E7F4F">
        <w:trPr>
          <w:trHeight w:val="22"/>
        </w:trPr>
        <w:tc>
          <w:tcPr>
            <w:tcW w:w="1203" w:type="pct"/>
            <w:tcBorders>
              <w:top w:val="nil"/>
              <w:left w:val="nil"/>
              <w:bottom w:val="nil"/>
              <w:right w:val="single" w:sz="8" w:space="0" w:color="auto"/>
            </w:tcBorders>
            <w:shd w:val="clear" w:color="auto" w:fill="auto"/>
            <w:noWrap/>
            <w:vAlign w:val="center"/>
            <w:hideMark/>
          </w:tcPr>
          <w:p w14:paraId="309FE16A" w14:textId="77777777" w:rsidR="003E124B" w:rsidRPr="007E7F4F" w:rsidRDefault="003E124B" w:rsidP="003E124B">
            <w:pPr>
              <w:suppressAutoHyphens w:val="0"/>
              <w:rPr>
                <w:sz w:val="21"/>
                <w:szCs w:val="21"/>
                <w:lang w:val="es-CR" w:eastAsia="es-CR"/>
              </w:rPr>
            </w:pPr>
            <w:r w:rsidRPr="007E7F4F">
              <w:rPr>
                <w:sz w:val="21"/>
                <w:szCs w:val="21"/>
                <w:lang w:val="es-CR" w:eastAsia="es-CR"/>
              </w:rPr>
              <w:t>Agosto</w:t>
            </w:r>
          </w:p>
        </w:tc>
        <w:tc>
          <w:tcPr>
            <w:tcW w:w="759" w:type="pct"/>
            <w:tcBorders>
              <w:top w:val="nil"/>
              <w:left w:val="single" w:sz="8" w:space="0" w:color="auto"/>
              <w:bottom w:val="nil"/>
              <w:right w:val="nil"/>
            </w:tcBorders>
            <w:shd w:val="clear" w:color="auto" w:fill="auto"/>
            <w:noWrap/>
            <w:vAlign w:val="center"/>
            <w:hideMark/>
          </w:tcPr>
          <w:p w14:paraId="00975ED4"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62</w:t>
            </w:r>
          </w:p>
        </w:tc>
        <w:tc>
          <w:tcPr>
            <w:tcW w:w="759" w:type="pct"/>
            <w:tcBorders>
              <w:top w:val="nil"/>
              <w:left w:val="nil"/>
              <w:bottom w:val="nil"/>
              <w:right w:val="nil"/>
            </w:tcBorders>
            <w:shd w:val="clear" w:color="auto" w:fill="auto"/>
            <w:noWrap/>
            <w:vAlign w:val="center"/>
            <w:hideMark/>
          </w:tcPr>
          <w:p w14:paraId="4A1D8AC9"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48</w:t>
            </w:r>
          </w:p>
        </w:tc>
        <w:tc>
          <w:tcPr>
            <w:tcW w:w="759" w:type="pct"/>
            <w:tcBorders>
              <w:top w:val="nil"/>
              <w:left w:val="nil"/>
              <w:bottom w:val="nil"/>
              <w:right w:val="nil"/>
            </w:tcBorders>
            <w:shd w:val="clear" w:color="auto" w:fill="auto"/>
            <w:noWrap/>
            <w:vAlign w:val="center"/>
            <w:hideMark/>
          </w:tcPr>
          <w:p w14:paraId="6A621B75"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55</w:t>
            </w:r>
          </w:p>
        </w:tc>
        <w:tc>
          <w:tcPr>
            <w:tcW w:w="759" w:type="pct"/>
            <w:tcBorders>
              <w:top w:val="nil"/>
              <w:left w:val="nil"/>
              <w:bottom w:val="nil"/>
              <w:right w:val="nil"/>
            </w:tcBorders>
            <w:shd w:val="clear" w:color="auto" w:fill="auto"/>
            <w:noWrap/>
            <w:vAlign w:val="center"/>
            <w:hideMark/>
          </w:tcPr>
          <w:p w14:paraId="50C44606"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42</w:t>
            </w:r>
          </w:p>
        </w:tc>
        <w:tc>
          <w:tcPr>
            <w:tcW w:w="760" w:type="pct"/>
            <w:tcBorders>
              <w:top w:val="nil"/>
              <w:left w:val="nil"/>
              <w:bottom w:val="nil"/>
              <w:right w:val="nil"/>
            </w:tcBorders>
            <w:shd w:val="clear" w:color="auto" w:fill="auto"/>
            <w:noWrap/>
            <w:vAlign w:val="center"/>
            <w:hideMark/>
          </w:tcPr>
          <w:p w14:paraId="14BF2AF3"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60</w:t>
            </w:r>
          </w:p>
        </w:tc>
      </w:tr>
      <w:tr w:rsidR="003E124B" w:rsidRPr="007E7F4F" w14:paraId="7CF71FDB" w14:textId="77777777" w:rsidTr="007E7F4F">
        <w:trPr>
          <w:trHeight w:val="22"/>
        </w:trPr>
        <w:tc>
          <w:tcPr>
            <w:tcW w:w="1203" w:type="pct"/>
            <w:tcBorders>
              <w:top w:val="nil"/>
              <w:left w:val="nil"/>
              <w:bottom w:val="nil"/>
              <w:right w:val="single" w:sz="8" w:space="0" w:color="auto"/>
            </w:tcBorders>
            <w:shd w:val="clear" w:color="auto" w:fill="auto"/>
            <w:noWrap/>
            <w:vAlign w:val="center"/>
            <w:hideMark/>
          </w:tcPr>
          <w:p w14:paraId="0A5D6A49" w14:textId="77777777" w:rsidR="003E124B" w:rsidRPr="007E7F4F" w:rsidRDefault="003E124B" w:rsidP="003E124B">
            <w:pPr>
              <w:suppressAutoHyphens w:val="0"/>
              <w:rPr>
                <w:sz w:val="21"/>
                <w:szCs w:val="21"/>
                <w:lang w:val="es-CR" w:eastAsia="es-CR"/>
              </w:rPr>
            </w:pPr>
            <w:r w:rsidRPr="007E7F4F">
              <w:rPr>
                <w:sz w:val="21"/>
                <w:szCs w:val="21"/>
                <w:lang w:val="es-CR" w:eastAsia="es-CR"/>
              </w:rPr>
              <w:t>Setiembre</w:t>
            </w:r>
          </w:p>
        </w:tc>
        <w:tc>
          <w:tcPr>
            <w:tcW w:w="759" w:type="pct"/>
            <w:tcBorders>
              <w:top w:val="nil"/>
              <w:left w:val="single" w:sz="8" w:space="0" w:color="auto"/>
              <w:bottom w:val="nil"/>
              <w:right w:val="nil"/>
            </w:tcBorders>
            <w:shd w:val="clear" w:color="auto" w:fill="auto"/>
            <w:noWrap/>
            <w:vAlign w:val="center"/>
            <w:hideMark/>
          </w:tcPr>
          <w:p w14:paraId="3CC33163"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37</w:t>
            </w:r>
          </w:p>
        </w:tc>
        <w:tc>
          <w:tcPr>
            <w:tcW w:w="759" w:type="pct"/>
            <w:tcBorders>
              <w:top w:val="nil"/>
              <w:left w:val="nil"/>
              <w:bottom w:val="nil"/>
              <w:right w:val="nil"/>
            </w:tcBorders>
            <w:shd w:val="clear" w:color="auto" w:fill="auto"/>
            <w:noWrap/>
            <w:vAlign w:val="center"/>
            <w:hideMark/>
          </w:tcPr>
          <w:p w14:paraId="274A65A7"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44</w:t>
            </w:r>
          </w:p>
        </w:tc>
        <w:tc>
          <w:tcPr>
            <w:tcW w:w="759" w:type="pct"/>
            <w:tcBorders>
              <w:top w:val="nil"/>
              <w:left w:val="nil"/>
              <w:bottom w:val="nil"/>
              <w:right w:val="nil"/>
            </w:tcBorders>
            <w:shd w:val="clear" w:color="auto" w:fill="auto"/>
            <w:noWrap/>
            <w:vAlign w:val="center"/>
            <w:hideMark/>
          </w:tcPr>
          <w:p w14:paraId="6C2A8478"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52</w:t>
            </w:r>
          </w:p>
        </w:tc>
        <w:tc>
          <w:tcPr>
            <w:tcW w:w="759" w:type="pct"/>
            <w:tcBorders>
              <w:top w:val="nil"/>
              <w:left w:val="nil"/>
              <w:bottom w:val="nil"/>
              <w:right w:val="nil"/>
            </w:tcBorders>
            <w:shd w:val="clear" w:color="auto" w:fill="auto"/>
            <w:noWrap/>
            <w:vAlign w:val="center"/>
            <w:hideMark/>
          </w:tcPr>
          <w:p w14:paraId="3628D067"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46</w:t>
            </w:r>
          </w:p>
        </w:tc>
        <w:tc>
          <w:tcPr>
            <w:tcW w:w="760" w:type="pct"/>
            <w:tcBorders>
              <w:top w:val="nil"/>
              <w:left w:val="nil"/>
              <w:bottom w:val="nil"/>
              <w:right w:val="nil"/>
            </w:tcBorders>
            <w:shd w:val="clear" w:color="auto" w:fill="auto"/>
            <w:noWrap/>
            <w:vAlign w:val="center"/>
            <w:hideMark/>
          </w:tcPr>
          <w:p w14:paraId="56CFCCF8"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46</w:t>
            </w:r>
          </w:p>
        </w:tc>
      </w:tr>
      <w:tr w:rsidR="003E124B" w:rsidRPr="007E7F4F" w14:paraId="18E722FF" w14:textId="77777777" w:rsidTr="007E7F4F">
        <w:trPr>
          <w:trHeight w:val="22"/>
        </w:trPr>
        <w:tc>
          <w:tcPr>
            <w:tcW w:w="1203" w:type="pct"/>
            <w:tcBorders>
              <w:top w:val="nil"/>
              <w:left w:val="nil"/>
              <w:bottom w:val="nil"/>
              <w:right w:val="single" w:sz="8" w:space="0" w:color="auto"/>
            </w:tcBorders>
            <w:shd w:val="clear" w:color="auto" w:fill="auto"/>
            <w:noWrap/>
            <w:vAlign w:val="center"/>
            <w:hideMark/>
          </w:tcPr>
          <w:p w14:paraId="2F8E05A0" w14:textId="77777777" w:rsidR="003E124B" w:rsidRPr="007E7F4F" w:rsidRDefault="003E124B" w:rsidP="003E124B">
            <w:pPr>
              <w:suppressAutoHyphens w:val="0"/>
              <w:rPr>
                <w:sz w:val="21"/>
                <w:szCs w:val="21"/>
                <w:lang w:val="es-CR" w:eastAsia="es-CR"/>
              </w:rPr>
            </w:pPr>
            <w:r w:rsidRPr="007E7F4F">
              <w:rPr>
                <w:sz w:val="21"/>
                <w:szCs w:val="21"/>
                <w:lang w:val="es-CR" w:eastAsia="es-CR"/>
              </w:rPr>
              <w:t>Octubre</w:t>
            </w:r>
          </w:p>
        </w:tc>
        <w:tc>
          <w:tcPr>
            <w:tcW w:w="759" w:type="pct"/>
            <w:tcBorders>
              <w:top w:val="nil"/>
              <w:left w:val="single" w:sz="8" w:space="0" w:color="auto"/>
              <w:bottom w:val="nil"/>
              <w:right w:val="nil"/>
            </w:tcBorders>
            <w:shd w:val="clear" w:color="auto" w:fill="auto"/>
            <w:noWrap/>
            <w:vAlign w:val="center"/>
            <w:hideMark/>
          </w:tcPr>
          <w:p w14:paraId="767AA8B5"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56</w:t>
            </w:r>
          </w:p>
        </w:tc>
        <w:tc>
          <w:tcPr>
            <w:tcW w:w="759" w:type="pct"/>
            <w:tcBorders>
              <w:top w:val="nil"/>
              <w:left w:val="nil"/>
              <w:bottom w:val="nil"/>
              <w:right w:val="nil"/>
            </w:tcBorders>
            <w:shd w:val="clear" w:color="auto" w:fill="auto"/>
            <w:noWrap/>
            <w:vAlign w:val="center"/>
            <w:hideMark/>
          </w:tcPr>
          <w:p w14:paraId="5AA722EF"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60</w:t>
            </w:r>
          </w:p>
        </w:tc>
        <w:tc>
          <w:tcPr>
            <w:tcW w:w="759" w:type="pct"/>
            <w:tcBorders>
              <w:top w:val="nil"/>
              <w:left w:val="nil"/>
              <w:bottom w:val="nil"/>
              <w:right w:val="nil"/>
            </w:tcBorders>
            <w:shd w:val="clear" w:color="auto" w:fill="auto"/>
            <w:noWrap/>
            <w:vAlign w:val="center"/>
            <w:hideMark/>
          </w:tcPr>
          <w:p w14:paraId="58F41C57"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49</w:t>
            </w:r>
          </w:p>
        </w:tc>
        <w:tc>
          <w:tcPr>
            <w:tcW w:w="759" w:type="pct"/>
            <w:tcBorders>
              <w:top w:val="nil"/>
              <w:left w:val="nil"/>
              <w:bottom w:val="nil"/>
              <w:right w:val="nil"/>
            </w:tcBorders>
            <w:shd w:val="clear" w:color="auto" w:fill="auto"/>
            <w:noWrap/>
            <w:vAlign w:val="center"/>
            <w:hideMark/>
          </w:tcPr>
          <w:p w14:paraId="27F01691"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42</w:t>
            </w:r>
          </w:p>
        </w:tc>
        <w:tc>
          <w:tcPr>
            <w:tcW w:w="760" w:type="pct"/>
            <w:tcBorders>
              <w:top w:val="nil"/>
              <w:left w:val="nil"/>
              <w:bottom w:val="nil"/>
              <w:right w:val="nil"/>
            </w:tcBorders>
            <w:shd w:val="clear" w:color="auto" w:fill="auto"/>
            <w:noWrap/>
            <w:vAlign w:val="center"/>
            <w:hideMark/>
          </w:tcPr>
          <w:p w14:paraId="409E6DCD"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56</w:t>
            </w:r>
          </w:p>
        </w:tc>
      </w:tr>
      <w:tr w:rsidR="003E124B" w:rsidRPr="007E7F4F" w14:paraId="1146F307" w14:textId="77777777" w:rsidTr="007E7F4F">
        <w:trPr>
          <w:trHeight w:val="22"/>
        </w:trPr>
        <w:tc>
          <w:tcPr>
            <w:tcW w:w="1203" w:type="pct"/>
            <w:tcBorders>
              <w:top w:val="nil"/>
              <w:left w:val="nil"/>
              <w:bottom w:val="nil"/>
              <w:right w:val="single" w:sz="8" w:space="0" w:color="auto"/>
            </w:tcBorders>
            <w:shd w:val="clear" w:color="auto" w:fill="auto"/>
            <w:noWrap/>
            <w:vAlign w:val="center"/>
            <w:hideMark/>
          </w:tcPr>
          <w:p w14:paraId="76365C16" w14:textId="77777777" w:rsidR="003E124B" w:rsidRPr="007E7F4F" w:rsidRDefault="003E124B" w:rsidP="003E124B">
            <w:pPr>
              <w:suppressAutoHyphens w:val="0"/>
              <w:rPr>
                <w:sz w:val="21"/>
                <w:szCs w:val="21"/>
                <w:lang w:val="es-CR" w:eastAsia="es-CR"/>
              </w:rPr>
            </w:pPr>
            <w:r w:rsidRPr="007E7F4F">
              <w:rPr>
                <w:sz w:val="21"/>
                <w:szCs w:val="21"/>
                <w:lang w:val="es-CR" w:eastAsia="es-CR"/>
              </w:rPr>
              <w:t>Noviembre</w:t>
            </w:r>
          </w:p>
        </w:tc>
        <w:tc>
          <w:tcPr>
            <w:tcW w:w="759" w:type="pct"/>
            <w:tcBorders>
              <w:top w:val="nil"/>
              <w:left w:val="single" w:sz="8" w:space="0" w:color="auto"/>
              <w:bottom w:val="nil"/>
              <w:right w:val="nil"/>
            </w:tcBorders>
            <w:shd w:val="clear" w:color="auto" w:fill="auto"/>
            <w:noWrap/>
            <w:vAlign w:val="center"/>
            <w:hideMark/>
          </w:tcPr>
          <w:p w14:paraId="1E77B4D3"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30</w:t>
            </w:r>
          </w:p>
        </w:tc>
        <w:tc>
          <w:tcPr>
            <w:tcW w:w="759" w:type="pct"/>
            <w:tcBorders>
              <w:top w:val="nil"/>
              <w:left w:val="nil"/>
              <w:bottom w:val="nil"/>
              <w:right w:val="nil"/>
            </w:tcBorders>
            <w:shd w:val="clear" w:color="auto" w:fill="auto"/>
            <w:noWrap/>
            <w:vAlign w:val="center"/>
            <w:hideMark/>
          </w:tcPr>
          <w:p w14:paraId="7160CDCD"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57</w:t>
            </w:r>
          </w:p>
        </w:tc>
        <w:tc>
          <w:tcPr>
            <w:tcW w:w="759" w:type="pct"/>
            <w:tcBorders>
              <w:top w:val="nil"/>
              <w:left w:val="nil"/>
              <w:bottom w:val="nil"/>
              <w:right w:val="nil"/>
            </w:tcBorders>
            <w:shd w:val="clear" w:color="auto" w:fill="auto"/>
            <w:noWrap/>
            <w:vAlign w:val="center"/>
            <w:hideMark/>
          </w:tcPr>
          <w:p w14:paraId="29C438CB"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41</w:t>
            </w:r>
          </w:p>
        </w:tc>
        <w:tc>
          <w:tcPr>
            <w:tcW w:w="759" w:type="pct"/>
            <w:tcBorders>
              <w:top w:val="nil"/>
              <w:left w:val="nil"/>
              <w:bottom w:val="nil"/>
              <w:right w:val="nil"/>
            </w:tcBorders>
            <w:shd w:val="clear" w:color="auto" w:fill="auto"/>
            <w:noWrap/>
            <w:vAlign w:val="center"/>
            <w:hideMark/>
          </w:tcPr>
          <w:p w14:paraId="67C39F62"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46</w:t>
            </w:r>
          </w:p>
        </w:tc>
        <w:tc>
          <w:tcPr>
            <w:tcW w:w="760" w:type="pct"/>
            <w:tcBorders>
              <w:top w:val="nil"/>
              <w:left w:val="nil"/>
              <w:bottom w:val="nil"/>
              <w:right w:val="nil"/>
            </w:tcBorders>
            <w:shd w:val="clear" w:color="auto" w:fill="auto"/>
            <w:noWrap/>
            <w:vAlign w:val="center"/>
            <w:hideMark/>
          </w:tcPr>
          <w:p w14:paraId="56C6520F"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61</w:t>
            </w:r>
          </w:p>
        </w:tc>
      </w:tr>
      <w:tr w:rsidR="003E124B" w:rsidRPr="007E7F4F" w14:paraId="36C08254" w14:textId="77777777" w:rsidTr="007E7F4F">
        <w:trPr>
          <w:trHeight w:val="22"/>
        </w:trPr>
        <w:tc>
          <w:tcPr>
            <w:tcW w:w="1203" w:type="pct"/>
            <w:tcBorders>
              <w:top w:val="nil"/>
              <w:left w:val="nil"/>
              <w:bottom w:val="nil"/>
              <w:right w:val="single" w:sz="8" w:space="0" w:color="auto"/>
            </w:tcBorders>
            <w:shd w:val="clear" w:color="auto" w:fill="auto"/>
            <w:noWrap/>
            <w:vAlign w:val="center"/>
            <w:hideMark/>
          </w:tcPr>
          <w:p w14:paraId="69E60465" w14:textId="77777777" w:rsidR="003E124B" w:rsidRPr="007E7F4F" w:rsidRDefault="003E124B" w:rsidP="003E124B">
            <w:pPr>
              <w:suppressAutoHyphens w:val="0"/>
              <w:rPr>
                <w:sz w:val="21"/>
                <w:szCs w:val="21"/>
                <w:lang w:val="es-CR" w:eastAsia="es-CR"/>
              </w:rPr>
            </w:pPr>
            <w:r w:rsidRPr="007E7F4F">
              <w:rPr>
                <w:sz w:val="21"/>
                <w:szCs w:val="21"/>
                <w:lang w:val="es-CR" w:eastAsia="es-CR"/>
              </w:rPr>
              <w:t>Diciembre</w:t>
            </w:r>
          </w:p>
        </w:tc>
        <w:tc>
          <w:tcPr>
            <w:tcW w:w="759" w:type="pct"/>
            <w:tcBorders>
              <w:top w:val="nil"/>
              <w:left w:val="single" w:sz="8" w:space="0" w:color="auto"/>
              <w:bottom w:val="nil"/>
              <w:right w:val="nil"/>
            </w:tcBorders>
            <w:shd w:val="clear" w:color="auto" w:fill="auto"/>
            <w:noWrap/>
            <w:vAlign w:val="center"/>
            <w:hideMark/>
          </w:tcPr>
          <w:p w14:paraId="38438104"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53</w:t>
            </w:r>
          </w:p>
        </w:tc>
        <w:tc>
          <w:tcPr>
            <w:tcW w:w="759" w:type="pct"/>
            <w:tcBorders>
              <w:top w:val="nil"/>
              <w:left w:val="nil"/>
              <w:bottom w:val="nil"/>
              <w:right w:val="nil"/>
            </w:tcBorders>
            <w:shd w:val="clear" w:color="auto" w:fill="auto"/>
            <w:noWrap/>
            <w:vAlign w:val="center"/>
            <w:hideMark/>
          </w:tcPr>
          <w:p w14:paraId="10B946A1"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49</w:t>
            </w:r>
          </w:p>
        </w:tc>
        <w:tc>
          <w:tcPr>
            <w:tcW w:w="759" w:type="pct"/>
            <w:tcBorders>
              <w:top w:val="nil"/>
              <w:left w:val="nil"/>
              <w:bottom w:val="nil"/>
              <w:right w:val="nil"/>
            </w:tcBorders>
            <w:shd w:val="clear" w:color="auto" w:fill="auto"/>
            <w:noWrap/>
            <w:vAlign w:val="center"/>
            <w:hideMark/>
          </w:tcPr>
          <w:p w14:paraId="2ED74F9A"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63</w:t>
            </w:r>
          </w:p>
        </w:tc>
        <w:tc>
          <w:tcPr>
            <w:tcW w:w="759" w:type="pct"/>
            <w:tcBorders>
              <w:top w:val="nil"/>
              <w:left w:val="nil"/>
              <w:bottom w:val="nil"/>
              <w:right w:val="nil"/>
            </w:tcBorders>
            <w:shd w:val="clear" w:color="auto" w:fill="auto"/>
            <w:noWrap/>
            <w:vAlign w:val="center"/>
            <w:hideMark/>
          </w:tcPr>
          <w:p w14:paraId="15159ADE"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45</w:t>
            </w:r>
          </w:p>
        </w:tc>
        <w:tc>
          <w:tcPr>
            <w:tcW w:w="760" w:type="pct"/>
            <w:tcBorders>
              <w:top w:val="nil"/>
              <w:left w:val="nil"/>
              <w:bottom w:val="nil"/>
              <w:right w:val="nil"/>
            </w:tcBorders>
            <w:shd w:val="clear" w:color="auto" w:fill="auto"/>
            <w:noWrap/>
            <w:vAlign w:val="center"/>
            <w:hideMark/>
          </w:tcPr>
          <w:p w14:paraId="78E2FAE8"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39</w:t>
            </w:r>
          </w:p>
        </w:tc>
      </w:tr>
      <w:tr w:rsidR="003E124B" w:rsidRPr="007E7F4F" w14:paraId="76DD9592" w14:textId="77777777" w:rsidTr="007E7F4F">
        <w:trPr>
          <w:trHeight w:val="22"/>
        </w:trPr>
        <w:tc>
          <w:tcPr>
            <w:tcW w:w="1203" w:type="pct"/>
            <w:tcBorders>
              <w:top w:val="nil"/>
              <w:left w:val="nil"/>
              <w:bottom w:val="single" w:sz="8" w:space="0" w:color="auto"/>
              <w:right w:val="single" w:sz="8" w:space="0" w:color="auto"/>
            </w:tcBorders>
            <w:shd w:val="clear" w:color="auto" w:fill="auto"/>
            <w:noWrap/>
            <w:vAlign w:val="center"/>
          </w:tcPr>
          <w:p w14:paraId="1254A7A9" w14:textId="77777777" w:rsidR="003E124B" w:rsidRPr="007E7F4F" w:rsidRDefault="003E124B" w:rsidP="003E124B">
            <w:pPr>
              <w:suppressAutoHyphens w:val="0"/>
              <w:rPr>
                <w:sz w:val="21"/>
                <w:szCs w:val="21"/>
                <w:lang w:val="es-CR" w:eastAsia="es-CR"/>
              </w:rPr>
            </w:pPr>
          </w:p>
        </w:tc>
        <w:tc>
          <w:tcPr>
            <w:tcW w:w="759" w:type="pct"/>
            <w:tcBorders>
              <w:top w:val="nil"/>
              <w:left w:val="nil"/>
              <w:bottom w:val="single" w:sz="8" w:space="0" w:color="auto"/>
              <w:right w:val="nil"/>
            </w:tcBorders>
            <w:shd w:val="clear" w:color="auto" w:fill="auto"/>
            <w:noWrap/>
            <w:vAlign w:val="center"/>
          </w:tcPr>
          <w:p w14:paraId="54B0BB63" w14:textId="77777777" w:rsidR="003E124B" w:rsidRPr="007E7F4F" w:rsidRDefault="003E124B" w:rsidP="003E124B">
            <w:pPr>
              <w:suppressAutoHyphens w:val="0"/>
              <w:jc w:val="center"/>
              <w:rPr>
                <w:sz w:val="21"/>
                <w:szCs w:val="21"/>
                <w:lang w:val="es-CR" w:eastAsia="es-CR"/>
              </w:rPr>
            </w:pPr>
          </w:p>
        </w:tc>
        <w:tc>
          <w:tcPr>
            <w:tcW w:w="759" w:type="pct"/>
            <w:tcBorders>
              <w:top w:val="nil"/>
              <w:left w:val="nil"/>
              <w:bottom w:val="single" w:sz="8" w:space="0" w:color="auto"/>
              <w:right w:val="nil"/>
            </w:tcBorders>
            <w:shd w:val="clear" w:color="auto" w:fill="auto"/>
            <w:noWrap/>
            <w:vAlign w:val="center"/>
          </w:tcPr>
          <w:p w14:paraId="1B119943" w14:textId="77777777" w:rsidR="003E124B" w:rsidRPr="007E7F4F" w:rsidRDefault="003E124B" w:rsidP="003E124B">
            <w:pPr>
              <w:suppressAutoHyphens w:val="0"/>
              <w:jc w:val="center"/>
              <w:rPr>
                <w:sz w:val="21"/>
                <w:szCs w:val="21"/>
                <w:lang w:val="es-CR" w:eastAsia="es-CR"/>
              </w:rPr>
            </w:pPr>
          </w:p>
        </w:tc>
        <w:tc>
          <w:tcPr>
            <w:tcW w:w="759" w:type="pct"/>
            <w:tcBorders>
              <w:top w:val="nil"/>
              <w:left w:val="nil"/>
              <w:bottom w:val="single" w:sz="8" w:space="0" w:color="auto"/>
              <w:right w:val="nil"/>
            </w:tcBorders>
            <w:shd w:val="clear" w:color="auto" w:fill="auto"/>
            <w:noWrap/>
            <w:vAlign w:val="center"/>
          </w:tcPr>
          <w:p w14:paraId="0D316015" w14:textId="77777777" w:rsidR="003E124B" w:rsidRPr="007E7F4F" w:rsidRDefault="003E124B" w:rsidP="003E124B">
            <w:pPr>
              <w:suppressAutoHyphens w:val="0"/>
              <w:jc w:val="center"/>
              <w:rPr>
                <w:sz w:val="21"/>
                <w:szCs w:val="21"/>
                <w:lang w:val="es-CR" w:eastAsia="es-CR"/>
              </w:rPr>
            </w:pPr>
          </w:p>
        </w:tc>
        <w:tc>
          <w:tcPr>
            <w:tcW w:w="759" w:type="pct"/>
            <w:tcBorders>
              <w:top w:val="nil"/>
              <w:left w:val="nil"/>
              <w:bottom w:val="single" w:sz="8" w:space="0" w:color="auto"/>
              <w:right w:val="nil"/>
            </w:tcBorders>
            <w:shd w:val="clear" w:color="auto" w:fill="auto"/>
            <w:noWrap/>
            <w:vAlign w:val="center"/>
          </w:tcPr>
          <w:p w14:paraId="3A3FB6B5" w14:textId="77777777" w:rsidR="003E124B" w:rsidRPr="007E7F4F" w:rsidRDefault="003E124B" w:rsidP="003E124B">
            <w:pPr>
              <w:suppressAutoHyphens w:val="0"/>
              <w:jc w:val="center"/>
              <w:rPr>
                <w:sz w:val="21"/>
                <w:szCs w:val="21"/>
                <w:lang w:val="es-CR" w:eastAsia="es-CR"/>
              </w:rPr>
            </w:pPr>
          </w:p>
        </w:tc>
        <w:tc>
          <w:tcPr>
            <w:tcW w:w="760" w:type="pct"/>
            <w:tcBorders>
              <w:top w:val="nil"/>
              <w:left w:val="nil"/>
              <w:bottom w:val="single" w:sz="8" w:space="0" w:color="auto"/>
              <w:right w:val="nil"/>
            </w:tcBorders>
            <w:shd w:val="clear" w:color="auto" w:fill="auto"/>
            <w:noWrap/>
            <w:vAlign w:val="center"/>
          </w:tcPr>
          <w:p w14:paraId="3951169F" w14:textId="77777777" w:rsidR="003E124B" w:rsidRPr="007E7F4F" w:rsidRDefault="003E124B" w:rsidP="003E124B">
            <w:pPr>
              <w:suppressAutoHyphens w:val="0"/>
              <w:jc w:val="center"/>
              <w:rPr>
                <w:sz w:val="21"/>
                <w:szCs w:val="21"/>
                <w:lang w:val="es-CR" w:eastAsia="es-CR"/>
              </w:rPr>
            </w:pPr>
          </w:p>
        </w:tc>
      </w:tr>
    </w:tbl>
    <w:p w14:paraId="1B9E64A7" w14:textId="77777777" w:rsidR="007E7F4F" w:rsidRDefault="007E7F4F" w:rsidP="003E124B">
      <w:pPr>
        <w:suppressAutoHyphens w:val="0"/>
        <w:jc w:val="both"/>
        <w:rPr>
          <w:b/>
          <w:bCs/>
          <w:sz w:val="21"/>
          <w:szCs w:val="21"/>
          <w:lang w:val="es-CR" w:eastAsia="es-CR"/>
        </w:rPr>
      </w:pPr>
    </w:p>
    <w:p w14:paraId="2DBFEAA4" w14:textId="33BE03A3" w:rsidR="003E124B" w:rsidRPr="007E7F4F" w:rsidRDefault="003E124B" w:rsidP="007E7F4F">
      <w:pPr>
        <w:suppressAutoHyphens w:val="0"/>
        <w:ind w:firstLine="708"/>
        <w:jc w:val="both"/>
        <w:rPr>
          <w:b/>
          <w:bCs/>
          <w:sz w:val="21"/>
          <w:szCs w:val="21"/>
          <w:lang w:val="es-CR" w:eastAsia="es-CR"/>
        </w:rPr>
      </w:pPr>
      <w:r w:rsidRPr="007E7F4F">
        <w:rPr>
          <w:b/>
          <w:bCs/>
          <w:sz w:val="21"/>
          <w:szCs w:val="21"/>
          <w:lang w:val="es-CR" w:eastAsia="es-CR"/>
        </w:rPr>
        <w:t>Elaborado por: Subproceso de Estadística, Dirección de Planificación.</w:t>
      </w:r>
    </w:p>
    <w:p w14:paraId="36995EEF" w14:textId="77777777" w:rsidR="003E124B" w:rsidRPr="007E7F4F" w:rsidRDefault="003E124B" w:rsidP="003E124B">
      <w:pPr>
        <w:keepNext/>
        <w:widowControl w:val="0"/>
        <w:suppressAutoHyphens w:val="0"/>
        <w:autoSpaceDE w:val="0"/>
        <w:autoSpaceDN w:val="0"/>
        <w:adjustRightInd w:val="0"/>
        <w:spacing w:before="240" w:after="60"/>
        <w:ind w:left="851" w:right="851" w:firstLine="709"/>
        <w:jc w:val="both"/>
        <w:outlineLvl w:val="1"/>
        <w:rPr>
          <w:b/>
          <w:bCs/>
          <w:i/>
          <w:iCs/>
          <w:sz w:val="21"/>
          <w:szCs w:val="21"/>
          <w:lang w:val="es-CR" w:eastAsia="es-ES"/>
        </w:rPr>
      </w:pPr>
      <w:bookmarkStart w:id="25" w:name="_Toc55487127"/>
      <w:bookmarkStart w:id="26" w:name="_Toc66979386"/>
      <w:r w:rsidRPr="007E7F4F">
        <w:rPr>
          <w:b/>
          <w:bCs/>
          <w:i/>
          <w:iCs/>
          <w:sz w:val="21"/>
          <w:szCs w:val="21"/>
          <w:lang w:val="es-CR" w:eastAsia="es-ES"/>
        </w:rPr>
        <w:t>Día de ocurrencia</w:t>
      </w:r>
      <w:bookmarkEnd w:id="25"/>
      <w:bookmarkEnd w:id="26"/>
    </w:p>
    <w:p w14:paraId="34DBC9FF" w14:textId="77777777" w:rsidR="003E124B" w:rsidRPr="007E7F4F" w:rsidRDefault="003E124B" w:rsidP="003E124B">
      <w:pPr>
        <w:suppressAutoHyphens w:val="0"/>
        <w:ind w:left="851" w:right="851" w:firstLine="709"/>
        <w:jc w:val="both"/>
        <w:rPr>
          <w:sz w:val="21"/>
          <w:szCs w:val="21"/>
          <w:lang w:val="es-CR" w:eastAsia="es-ES"/>
        </w:rPr>
      </w:pPr>
    </w:p>
    <w:p w14:paraId="6EE106F0"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Los días del fin de semana, son los días que reportan mayor cantidad de casos en el 2019, donde fallecieron el sábado y domingo 101 y 111 personas respectivamente, seguido de los días jueves con 77 víctimas representadas por el 13,7% del total.</w:t>
      </w:r>
    </w:p>
    <w:p w14:paraId="49D41415" w14:textId="77777777" w:rsidR="003E124B" w:rsidRPr="007E7F4F" w:rsidRDefault="003E124B" w:rsidP="003E124B">
      <w:pPr>
        <w:suppressAutoHyphens w:val="0"/>
        <w:ind w:left="851" w:right="851" w:firstLine="709"/>
        <w:jc w:val="both"/>
        <w:rPr>
          <w:sz w:val="21"/>
          <w:szCs w:val="21"/>
          <w:lang w:val="es-CR" w:eastAsia="es-ES"/>
        </w:rPr>
      </w:pPr>
    </w:p>
    <w:p w14:paraId="68133CDF"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 xml:space="preserve">Cuadro </w:t>
      </w:r>
      <w:r w:rsidRPr="007E7F4F">
        <w:rPr>
          <w:b/>
          <w:bCs/>
          <w:sz w:val="21"/>
          <w:szCs w:val="21"/>
          <w:lang w:val="es-CR" w:eastAsia="es-ES"/>
        </w:rPr>
        <w:fldChar w:fldCharType="begin"/>
      </w:r>
      <w:r w:rsidRPr="007E7F4F">
        <w:rPr>
          <w:b/>
          <w:bCs/>
          <w:sz w:val="21"/>
          <w:szCs w:val="21"/>
          <w:lang w:val="es-CR" w:eastAsia="es-ES"/>
        </w:rPr>
        <w:instrText xml:space="preserve"> STYLEREF 2 \s </w:instrText>
      </w:r>
      <w:r w:rsidRPr="007E7F4F">
        <w:rPr>
          <w:b/>
          <w:bCs/>
          <w:sz w:val="21"/>
          <w:szCs w:val="21"/>
          <w:lang w:val="es-CR" w:eastAsia="es-ES"/>
        </w:rPr>
        <w:fldChar w:fldCharType="separate"/>
      </w:r>
      <w:r w:rsidRPr="007E7F4F">
        <w:rPr>
          <w:b/>
          <w:bCs/>
          <w:noProof/>
          <w:sz w:val="21"/>
          <w:szCs w:val="21"/>
          <w:lang w:val="es-CR" w:eastAsia="es-ES"/>
        </w:rPr>
        <w:t>10</w:t>
      </w:r>
      <w:r w:rsidRPr="007E7F4F">
        <w:rPr>
          <w:b/>
          <w:bCs/>
          <w:noProof/>
          <w:sz w:val="21"/>
          <w:szCs w:val="21"/>
          <w:lang w:val="es-CR" w:eastAsia="es-ES"/>
        </w:rPr>
        <w:fldChar w:fldCharType="end"/>
      </w:r>
      <w:r w:rsidRPr="007E7F4F">
        <w:rPr>
          <w:b/>
          <w:bCs/>
          <w:sz w:val="21"/>
          <w:szCs w:val="21"/>
          <w:lang w:val="es-CR" w:eastAsia="es-ES"/>
        </w:rPr>
        <w:t>.</w:t>
      </w:r>
      <w:r w:rsidRPr="007E7F4F">
        <w:rPr>
          <w:b/>
          <w:bCs/>
          <w:sz w:val="21"/>
          <w:szCs w:val="21"/>
          <w:lang w:val="es-CR" w:eastAsia="es-ES"/>
        </w:rPr>
        <w:fldChar w:fldCharType="begin"/>
      </w:r>
      <w:r w:rsidRPr="007E7F4F">
        <w:rPr>
          <w:b/>
          <w:bCs/>
          <w:sz w:val="21"/>
          <w:szCs w:val="21"/>
          <w:lang w:val="es-CR" w:eastAsia="es-ES"/>
        </w:rPr>
        <w:instrText xml:space="preserve"> SEQ Cuadro \* ARABIC \s 2 </w:instrText>
      </w:r>
      <w:r w:rsidRPr="007E7F4F">
        <w:rPr>
          <w:b/>
          <w:bCs/>
          <w:sz w:val="21"/>
          <w:szCs w:val="21"/>
          <w:lang w:val="es-CR" w:eastAsia="es-ES"/>
        </w:rPr>
        <w:fldChar w:fldCharType="separate"/>
      </w:r>
      <w:r w:rsidRPr="007E7F4F">
        <w:rPr>
          <w:b/>
          <w:bCs/>
          <w:noProof/>
          <w:sz w:val="21"/>
          <w:szCs w:val="21"/>
          <w:lang w:val="es-CR" w:eastAsia="es-ES"/>
        </w:rPr>
        <w:t>1</w:t>
      </w:r>
      <w:r w:rsidRPr="007E7F4F">
        <w:rPr>
          <w:b/>
          <w:bCs/>
          <w:noProof/>
          <w:sz w:val="21"/>
          <w:szCs w:val="21"/>
          <w:lang w:val="es-CR" w:eastAsia="es-ES"/>
        </w:rPr>
        <w:fldChar w:fldCharType="end"/>
      </w:r>
      <w:r w:rsidRPr="007E7F4F">
        <w:rPr>
          <w:b/>
          <w:bCs/>
          <w:sz w:val="21"/>
          <w:szCs w:val="21"/>
          <w:lang w:val="es-CR" w:eastAsia="es-ES"/>
        </w:rPr>
        <w:t xml:space="preserve"> </w:t>
      </w:r>
    </w:p>
    <w:p w14:paraId="45132FA5"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Personas fallecidas por homicidio doloso</w:t>
      </w:r>
    </w:p>
    <w:p w14:paraId="0C17B7B8"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en Costa Rica por día de ocurrencia del evento, periodo 2015-2019</w:t>
      </w:r>
    </w:p>
    <w:p w14:paraId="04EFBB1B" w14:textId="77777777" w:rsidR="003E124B" w:rsidRPr="007E7F4F" w:rsidRDefault="003E124B" w:rsidP="003E124B">
      <w:pPr>
        <w:suppressAutoHyphens w:val="0"/>
        <w:rPr>
          <w:sz w:val="21"/>
          <w:szCs w:val="21"/>
          <w:lang w:val="es-CR" w:eastAsia="es-ES"/>
        </w:rPr>
      </w:pPr>
    </w:p>
    <w:tbl>
      <w:tblPr>
        <w:tblW w:w="5000" w:type="pct"/>
        <w:tblCellMar>
          <w:left w:w="70" w:type="dxa"/>
          <w:right w:w="70" w:type="dxa"/>
        </w:tblCellMar>
        <w:tblLook w:val="04A0" w:firstRow="1" w:lastRow="0" w:firstColumn="1" w:lastColumn="0" w:noHBand="0" w:noVBand="1"/>
      </w:tblPr>
      <w:tblGrid>
        <w:gridCol w:w="2416"/>
        <w:gridCol w:w="1397"/>
        <w:gridCol w:w="1398"/>
        <w:gridCol w:w="1398"/>
        <w:gridCol w:w="1398"/>
        <w:gridCol w:w="1398"/>
      </w:tblGrid>
      <w:tr w:rsidR="003E124B" w:rsidRPr="007E7F4F" w14:paraId="5ABC1185" w14:textId="77777777" w:rsidTr="003E124B">
        <w:trPr>
          <w:trHeight w:val="20"/>
          <w:tblHeader/>
        </w:trPr>
        <w:tc>
          <w:tcPr>
            <w:tcW w:w="1285" w:type="pct"/>
            <w:vMerge w:val="restart"/>
            <w:tcBorders>
              <w:top w:val="single" w:sz="8" w:space="0" w:color="auto"/>
              <w:left w:val="nil"/>
              <w:bottom w:val="single" w:sz="8" w:space="0" w:color="auto"/>
              <w:right w:val="single" w:sz="8" w:space="0" w:color="auto"/>
            </w:tcBorders>
            <w:shd w:val="clear" w:color="auto" w:fill="auto"/>
            <w:noWrap/>
            <w:vAlign w:val="center"/>
            <w:hideMark/>
          </w:tcPr>
          <w:p w14:paraId="7BE9A331"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lastRenderedPageBreak/>
              <w:t>Día</w:t>
            </w:r>
          </w:p>
        </w:tc>
        <w:tc>
          <w:tcPr>
            <w:tcW w:w="3715" w:type="pct"/>
            <w:gridSpan w:val="5"/>
            <w:tcBorders>
              <w:top w:val="single" w:sz="8" w:space="0" w:color="auto"/>
              <w:left w:val="nil"/>
              <w:bottom w:val="single" w:sz="8" w:space="0" w:color="auto"/>
            </w:tcBorders>
            <w:shd w:val="clear" w:color="auto" w:fill="auto"/>
            <w:noWrap/>
            <w:vAlign w:val="bottom"/>
            <w:hideMark/>
          </w:tcPr>
          <w:p w14:paraId="4D268B55"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Año</w:t>
            </w:r>
          </w:p>
        </w:tc>
      </w:tr>
      <w:tr w:rsidR="003E124B" w:rsidRPr="007E7F4F" w14:paraId="4544C12D" w14:textId="77777777" w:rsidTr="003E124B">
        <w:trPr>
          <w:trHeight w:val="20"/>
          <w:tblHeader/>
        </w:trPr>
        <w:tc>
          <w:tcPr>
            <w:tcW w:w="1285" w:type="pct"/>
            <w:vMerge/>
            <w:tcBorders>
              <w:top w:val="single" w:sz="8" w:space="0" w:color="auto"/>
              <w:left w:val="nil"/>
              <w:bottom w:val="single" w:sz="8" w:space="0" w:color="auto"/>
              <w:right w:val="single" w:sz="8" w:space="0" w:color="auto"/>
            </w:tcBorders>
            <w:vAlign w:val="center"/>
            <w:hideMark/>
          </w:tcPr>
          <w:p w14:paraId="7BF90CC1" w14:textId="77777777" w:rsidR="003E124B" w:rsidRPr="007E7F4F" w:rsidRDefault="003E124B" w:rsidP="003E124B">
            <w:pPr>
              <w:suppressAutoHyphens w:val="0"/>
              <w:rPr>
                <w:b/>
                <w:bCs/>
                <w:sz w:val="21"/>
                <w:szCs w:val="21"/>
                <w:lang w:val="es-CR" w:eastAsia="es-CR"/>
              </w:rPr>
            </w:pPr>
          </w:p>
        </w:tc>
        <w:tc>
          <w:tcPr>
            <w:tcW w:w="743" w:type="pct"/>
            <w:tcBorders>
              <w:top w:val="single" w:sz="8" w:space="0" w:color="auto"/>
              <w:left w:val="nil"/>
              <w:bottom w:val="single" w:sz="8" w:space="0" w:color="auto"/>
              <w:right w:val="nil"/>
            </w:tcBorders>
            <w:shd w:val="clear" w:color="auto" w:fill="auto"/>
            <w:noWrap/>
            <w:vAlign w:val="center"/>
            <w:hideMark/>
          </w:tcPr>
          <w:p w14:paraId="1C6B4878"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2015</w:t>
            </w:r>
          </w:p>
        </w:tc>
        <w:tc>
          <w:tcPr>
            <w:tcW w:w="743" w:type="pct"/>
            <w:tcBorders>
              <w:top w:val="single" w:sz="8" w:space="0" w:color="auto"/>
              <w:left w:val="nil"/>
              <w:bottom w:val="single" w:sz="8" w:space="0" w:color="auto"/>
              <w:right w:val="nil"/>
            </w:tcBorders>
            <w:shd w:val="clear" w:color="auto" w:fill="auto"/>
            <w:noWrap/>
            <w:vAlign w:val="center"/>
            <w:hideMark/>
          </w:tcPr>
          <w:p w14:paraId="5AC7DCEA"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2016</w:t>
            </w:r>
          </w:p>
        </w:tc>
        <w:tc>
          <w:tcPr>
            <w:tcW w:w="743" w:type="pct"/>
            <w:tcBorders>
              <w:top w:val="single" w:sz="8" w:space="0" w:color="auto"/>
              <w:left w:val="nil"/>
              <w:bottom w:val="single" w:sz="8" w:space="0" w:color="auto"/>
              <w:right w:val="nil"/>
            </w:tcBorders>
            <w:shd w:val="clear" w:color="auto" w:fill="auto"/>
            <w:noWrap/>
            <w:vAlign w:val="center"/>
            <w:hideMark/>
          </w:tcPr>
          <w:p w14:paraId="4072D520"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2017</w:t>
            </w:r>
          </w:p>
        </w:tc>
        <w:tc>
          <w:tcPr>
            <w:tcW w:w="743" w:type="pct"/>
            <w:tcBorders>
              <w:top w:val="single" w:sz="8" w:space="0" w:color="auto"/>
              <w:left w:val="nil"/>
              <w:bottom w:val="single" w:sz="8" w:space="0" w:color="auto"/>
              <w:right w:val="nil"/>
            </w:tcBorders>
            <w:shd w:val="clear" w:color="auto" w:fill="auto"/>
            <w:noWrap/>
            <w:vAlign w:val="center"/>
            <w:hideMark/>
          </w:tcPr>
          <w:p w14:paraId="1066F77B"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2018</w:t>
            </w:r>
          </w:p>
        </w:tc>
        <w:tc>
          <w:tcPr>
            <w:tcW w:w="743" w:type="pct"/>
            <w:tcBorders>
              <w:top w:val="single" w:sz="8" w:space="0" w:color="auto"/>
              <w:left w:val="nil"/>
              <w:bottom w:val="single" w:sz="8" w:space="0" w:color="auto"/>
              <w:right w:val="nil"/>
            </w:tcBorders>
            <w:shd w:val="clear" w:color="auto" w:fill="auto"/>
            <w:noWrap/>
            <w:vAlign w:val="center"/>
            <w:hideMark/>
          </w:tcPr>
          <w:p w14:paraId="5930EEC4"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2019</w:t>
            </w:r>
          </w:p>
        </w:tc>
      </w:tr>
      <w:tr w:rsidR="003E124B" w:rsidRPr="007E7F4F" w14:paraId="01D5A447" w14:textId="77777777" w:rsidTr="003E124B">
        <w:trPr>
          <w:trHeight w:val="20"/>
        </w:trPr>
        <w:tc>
          <w:tcPr>
            <w:tcW w:w="1285" w:type="pct"/>
            <w:tcBorders>
              <w:top w:val="nil"/>
              <w:left w:val="nil"/>
              <w:bottom w:val="nil"/>
              <w:right w:val="single" w:sz="8" w:space="0" w:color="auto"/>
            </w:tcBorders>
            <w:shd w:val="clear" w:color="auto" w:fill="auto"/>
            <w:noWrap/>
            <w:vAlign w:val="center"/>
          </w:tcPr>
          <w:p w14:paraId="79B3AB5E" w14:textId="77777777" w:rsidR="003E124B" w:rsidRPr="007E7F4F" w:rsidRDefault="003E124B" w:rsidP="003E124B">
            <w:pPr>
              <w:suppressAutoHyphens w:val="0"/>
              <w:rPr>
                <w:sz w:val="21"/>
                <w:szCs w:val="21"/>
                <w:lang w:val="es-CR" w:eastAsia="es-CR"/>
              </w:rPr>
            </w:pPr>
          </w:p>
        </w:tc>
        <w:tc>
          <w:tcPr>
            <w:tcW w:w="743" w:type="pct"/>
            <w:tcBorders>
              <w:top w:val="nil"/>
              <w:left w:val="nil"/>
              <w:bottom w:val="nil"/>
              <w:right w:val="nil"/>
            </w:tcBorders>
            <w:shd w:val="clear" w:color="auto" w:fill="auto"/>
            <w:noWrap/>
            <w:vAlign w:val="center"/>
          </w:tcPr>
          <w:p w14:paraId="7CC2350C" w14:textId="77777777" w:rsidR="003E124B" w:rsidRPr="007E7F4F" w:rsidRDefault="003E124B" w:rsidP="003E124B">
            <w:pPr>
              <w:suppressAutoHyphens w:val="0"/>
              <w:jc w:val="center"/>
              <w:rPr>
                <w:sz w:val="21"/>
                <w:szCs w:val="21"/>
                <w:lang w:val="es-CR" w:eastAsia="es-CR"/>
              </w:rPr>
            </w:pPr>
          </w:p>
        </w:tc>
        <w:tc>
          <w:tcPr>
            <w:tcW w:w="743" w:type="pct"/>
            <w:tcBorders>
              <w:top w:val="nil"/>
              <w:left w:val="nil"/>
              <w:bottom w:val="nil"/>
              <w:right w:val="nil"/>
            </w:tcBorders>
            <w:shd w:val="clear" w:color="auto" w:fill="auto"/>
            <w:noWrap/>
            <w:vAlign w:val="center"/>
          </w:tcPr>
          <w:p w14:paraId="417A0FF6" w14:textId="77777777" w:rsidR="003E124B" w:rsidRPr="007E7F4F" w:rsidRDefault="003E124B" w:rsidP="003E124B">
            <w:pPr>
              <w:suppressAutoHyphens w:val="0"/>
              <w:jc w:val="center"/>
              <w:rPr>
                <w:sz w:val="21"/>
                <w:szCs w:val="21"/>
                <w:lang w:val="es-CR" w:eastAsia="es-CR"/>
              </w:rPr>
            </w:pPr>
          </w:p>
        </w:tc>
        <w:tc>
          <w:tcPr>
            <w:tcW w:w="743" w:type="pct"/>
            <w:tcBorders>
              <w:top w:val="nil"/>
              <w:left w:val="nil"/>
              <w:bottom w:val="nil"/>
              <w:right w:val="nil"/>
            </w:tcBorders>
            <w:shd w:val="clear" w:color="auto" w:fill="auto"/>
            <w:noWrap/>
            <w:vAlign w:val="center"/>
          </w:tcPr>
          <w:p w14:paraId="02C31AED" w14:textId="77777777" w:rsidR="003E124B" w:rsidRPr="007E7F4F" w:rsidRDefault="003E124B" w:rsidP="003E124B">
            <w:pPr>
              <w:suppressAutoHyphens w:val="0"/>
              <w:jc w:val="center"/>
              <w:rPr>
                <w:sz w:val="21"/>
                <w:szCs w:val="21"/>
                <w:lang w:val="es-CR" w:eastAsia="es-CR"/>
              </w:rPr>
            </w:pPr>
          </w:p>
        </w:tc>
        <w:tc>
          <w:tcPr>
            <w:tcW w:w="743" w:type="pct"/>
            <w:tcBorders>
              <w:top w:val="nil"/>
              <w:left w:val="nil"/>
              <w:bottom w:val="nil"/>
              <w:right w:val="nil"/>
            </w:tcBorders>
            <w:shd w:val="clear" w:color="auto" w:fill="auto"/>
            <w:noWrap/>
            <w:vAlign w:val="center"/>
          </w:tcPr>
          <w:p w14:paraId="11EC9F50" w14:textId="77777777" w:rsidR="003E124B" w:rsidRPr="007E7F4F" w:rsidRDefault="003E124B" w:rsidP="003E124B">
            <w:pPr>
              <w:suppressAutoHyphens w:val="0"/>
              <w:jc w:val="center"/>
              <w:rPr>
                <w:sz w:val="21"/>
                <w:szCs w:val="21"/>
                <w:lang w:val="es-CR" w:eastAsia="es-CR"/>
              </w:rPr>
            </w:pPr>
          </w:p>
        </w:tc>
        <w:tc>
          <w:tcPr>
            <w:tcW w:w="743" w:type="pct"/>
            <w:tcBorders>
              <w:top w:val="nil"/>
              <w:left w:val="nil"/>
              <w:bottom w:val="nil"/>
              <w:right w:val="nil"/>
            </w:tcBorders>
            <w:shd w:val="clear" w:color="auto" w:fill="auto"/>
            <w:noWrap/>
            <w:vAlign w:val="center"/>
          </w:tcPr>
          <w:p w14:paraId="3DA86FCB" w14:textId="77777777" w:rsidR="003E124B" w:rsidRPr="007E7F4F" w:rsidRDefault="003E124B" w:rsidP="003E124B">
            <w:pPr>
              <w:suppressAutoHyphens w:val="0"/>
              <w:jc w:val="center"/>
              <w:rPr>
                <w:sz w:val="21"/>
                <w:szCs w:val="21"/>
                <w:lang w:val="es-CR" w:eastAsia="es-CR"/>
              </w:rPr>
            </w:pPr>
          </w:p>
        </w:tc>
      </w:tr>
      <w:tr w:rsidR="003E124B" w:rsidRPr="007E7F4F" w14:paraId="6F47F232" w14:textId="77777777" w:rsidTr="003E124B">
        <w:trPr>
          <w:trHeight w:val="20"/>
        </w:trPr>
        <w:tc>
          <w:tcPr>
            <w:tcW w:w="1285" w:type="pct"/>
            <w:tcBorders>
              <w:top w:val="nil"/>
              <w:left w:val="nil"/>
              <w:bottom w:val="nil"/>
              <w:right w:val="single" w:sz="8" w:space="0" w:color="auto"/>
            </w:tcBorders>
            <w:shd w:val="clear" w:color="auto" w:fill="auto"/>
            <w:noWrap/>
            <w:vAlign w:val="center"/>
            <w:hideMark/>
          </w:tcPr>
          <w:p w14:paraId="7C0BEFFC"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Total</w:t>
            </w:r>
          </w:p>
        </w:tc>
        <w:tc>
          <w:tcPr>
            <w:tcW w:w="743" w:type="pct"/>
            <w:tcBorders>
              <w:top w:val="nil"/>
              <w:left w:val="single" w:sz="8" w:space="0" w:color="auto"/>
              <w:bottom w:val="nil"/>
              <w:right w:val="nil"/>
            </w:tcBorders>
            <w:shd w:val="clear" w:color="auto" w:fill="auto"/>
            <w:noWrap/>
            <w:vAlign w:val="center"/>
            <w:hideMark/>
          </w:tcPr>
          <w:p w14:paraId="71029F97"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ES"/>
              </w:rPr>
              <w:t>557</w:t>
            </w:r>
          </w:p>
        </w:tc>
        <w:tc>
          <w:tcPr>
            <w:tcW w:w="743" w:type="pct"/>
            <w:tcBorders>
              <w:top w:val="nil"/>
              <w:left w:val="nil"/>
              <w:bottom w:val="nil"/>
              <w:right w:val="nil"/>
            </w:tcBorders>
            <w:shd w:val="clear" w:color="auto" w:fill="auto"/>
            <w:noWrap/>
            <w:vAlign w:val="center"/>
            <w:hideMark/>
          </w:tcPr>
          <w:p w14:paraId="0CB15D2B"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ES"/>
              </w:rPr>
              <w:t>578</w:t>
            </w:r>
          </w:p>
        </w:tc>
        <w:tc>
          <w:tcPr>
            <w:tcW w:w="743" w:type="pct"/>
            <w:tcBorders>
              <w:top w:val="nil"/>
              <w:left w:val="nil"/>
              <w:bottom w:val="nil"/>
              <w:right w:val="nil"/>
            </w:tcBorders>
            <w:shd w:val="clear" w:color="auto" w:fill="auto"/>
            <w:noWrap/>
            <w:vAlign w:val="center"/>
            <w:hideMark/>
          </w:tcPr>
          <w:p w14:paraId="0B4FF119"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ES"/>
              </w:rPr>
              <w:t>603</w:t>
            </w:r>
          </w:p>
        </w:tc>
        <w:tc>
          <w:tcPr>
            <w:tcW w:w="743" w:type="pct"/>
            <w:tcBorders>
              <w:top w:val="nil"/>
              <w:left w:val="nil"/>
              <w:bottom w:val="nil"/>
              <w:right w:val="nil"/>
            </w:tcBorders>
            <w:shd w:val="clear" w:color="auto" w:fill="auto"/>
            <w:noWrap/>
            <w:vAlign w:val="center"/>
            <w:hideMark/>
          </w:tcPr>
          <w:p w14:paraId="14E10195"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ES"/>
              </w:rPr>
              <w:t>585</w:t>
            </w:r>
          </w:p>
        </w:tc>
        <w:tc>
          <w:tcPr>
            <w:tcW w:w="743" w:type="pct"/>
            <w:tcBorders>
              <w:top w:val="nil"/>
              <w:left w:val="nil"/>
              <w:bottom w:val="nil"/>
              <w:right w:val="nil"/>
            </w:tcBorders>
            <w:shd w:val="clear" w:color="auto" w:fill="auto"/>
            <w:noWrap/>
            <w:vAlign w:val="center"/>
            <w:hideMark/>
          </w:tcPr>
          <w:p w14:paraId="17067F22"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ES"/>
              </w:rPr>
              <w:t>563</w:t>
            </w:r>
          </w:p>
        </w:tc>
      </w:tr>
      <w:tr w:rsidR="003E124B" w:rsidRPr="007E7F4F" w14:paraId="05B1D93F" w14:textId="77777777" w:rsidTr="003E124B">
        <w:trPr>
          <w:trHeight w:val="20"/>
        </w:trPr>
        <w:tc>
          <w:tcPr>
            <w:tcW w:w="1285" w:type="pct"/>
            <w:tcBorders>
              <w:top w:val="nil"/>
              <w:left w:val="nil"/>
              <w:bottom w:val="nil"/>
              <w:right w:val="single" w:sz="8" w:space="0" w:color="auto"/>
            </w:tcBorders>
            <w:shd w:val="clear" w:color="auto" w:fill="auto"/>
            <w:noWrap/>
            <w:vAlign w:val="center"/>
          </w:tcPr>
          <w:p w14:paraId="362366DE" w14:textId="77777777" w:rsidR="003E124B" w:rsidRPr="007E7F4F" w:rsidRDefault="003E124B" w:rsidP="003E124B">
            <w:pPr>
              <w:suppressAutoHyphens w:val="0"/>
              <w:rPr>
                <w:sz w:val="21"/>
                <w:szCs w:val="21"/>
                <w:lang w:val="es-CR" w:eastAsia="es-CR"/>
              </w:rPr>
            </w:pPr>
          </w:p>
        </w:tc>
        <w:tc>
          <w:tcPr>
            <w:tcW w:w="743" w:type="pct"/>
            <w:tcBorders>
              <w:top w:val="nil"/>
              <w:left w:val="single" w:sz="8" w:space="0" w:color="auto"/>
              <w:bottom w:val="nil"/>
              <w:right w:val="nil"/>
            </w:tcBorders>
            <w:shd w:val="clear" w:color="auto" w:fill="auto"/>
            <w:noWrap/>
            <w:vAlign w:val="center"/>
          </w:tcPr>
          <w:p w14:paraId="072E327C" w14:textId="77777777" w:rsidR="003E124B" w:rsidRPr="007E7F4F" w:rsidRDefault="003E124B" w:rsidP="003E124B">
            <w:pPr>
              <w:suppressAutoHyphens w:val="0"/>
              <w:jc w:val="center"/>
              <w:rPr>
                <w:sz w:val="21"/>
                <w:szCs w:val="21"/>
                <w:lang w:val="es-CR" w:eastAsia="es-CR"/>
              </w:rPr>
            </w:pPr>
          </w:p>
        </w:tc>
        <w:tc>
          <w:tcPr>
            <w:tcW w:w="743" w:type="pct"/>
            <w:tcBorders>
              <w:top w:val="nil"/>
              <w:left w:val="nil"/>
              <w:bottom w:val="nil"/>
              <w:right w:val="nil"/>
            </w:tcBorders>
            <w:shd w:val="clear" w:color="auto" w:fill="auto"/>
            <w:noWrap/>
            <w:vAlign w:val="center"/>
          </w:tcPr>
          <w:p w14:paraId="12537EBD" w14:textId="77777777" w:rsidR="003E124B" w:rsidRPr="007E7F4F" w:rsidRDefault="003E124B" w:rsidP="003E124B">
            <w:pPr>
              <w:suppressAutoHyphens w:val="0"/>
              <w:jc w:val="center"/>
              <w:rPr>
                <w:sz w:val="21"/>
                <w:szCs w:val="21"/>
                <w:lang w:val="es-CR" w:eastAsia="es-CR"/>
              </w:rPr>
            </w:pPr>
          </w:p>
        </w:tc>
        <w:tc>
          <w:tcPr>
            <w:tcW w:w="743" w:type="pct"/>
            <w:tcBorders>
              <w:top w:val="nil"/>
              <w:left w:val="nil"/>
              <w:bottom w:val="nil"/>
              <w:right w:val="nil"/>
            </w:tcBorders>
            <w:shd w:val="clear" w:color="auto" w:fill="auto"/>
            <w:noWrap/>
            <w:vAlign w:val="center"/>
          </w:tcPr>
          <w:p w14:paraId="2831DB46" w14:textId="77777777" w:rsidR="003E124B" w:rsidRPr="007E7F4F" w:rsidRDefault="003E124B" w:rsidP="003E124B">
            <w:pPr>
              <w:suppressAutoHyphens w:val="0"/>
              <w:jc w:val="center"/>
              <w:rPr>
                <w:sz w:val="21"/>
                <w:szCs w:val="21"/>
                <w:lang w:val="es-CR" w:eastAsia="es-CR"/>
              </w:rPr>
            </w:pPr>
          </w:p>
        </w:tc>
        <w:tc>
          <w:tcPr>
            <w:tcW w:w="743" w:type="pct"/>
            <w:tcBorders>
              <w:top w:val="nil"/>
              <w:left w:val="nil"/>
              <w:bottom w:val="nil"/>
              <w:right w:val="nil"/>
            </w:tcBorders>
            <w:shd w:val="clear" w:color="auto" w:fill="auto"/>
            <w:noWrap/>
            <w:vAlign w:val="center"/>
          </w:tcPr>
          <w:p w14:paraId="1BB5D244" w14:textId="77777777" w:rsidR="003E124B" w:rsidRPr="007E7F4F" w:rsidRDefault="003E124B" w:rsidP="003E124B">
            <w:pPr>
              <w:suppressAutoHyphens w:val="0"/>
              <w:jc w:val="center"/>
              <w:rPr>
                <w:sz w:val="21"/>
                <w:szCs w:val="21"/>
                <w:lang w:val="es-CR" w:eastAsia="es-CR"/>
              </w:rPr>
            </w:pPr>
          </w:p>
        </w:tc>
        <w:tc>
          <w:tcPr>
            <w:tcW w:w="743" w:type="pct"/>
            <w:tcBorders>
              <w:top w:val="nil"/>
              <w:left w:val="nil"/>
              <w:bottom w:val="nil"/>
              <w:right w:val="nil"/>
            </w:tcBorders>
            <w:shd w:val="clear" w:color="auto" w:fill="auto"/>
            <w:noWrap/>
            <w:vAlign w:val="center"/>
          </w:tcPr>
          <w:p w14:paraId="29503945" w14:textId="77777777" w:rsidR="003E124B" w:rsidRPr="007E7F4F" w:rsidRDefault="003E124B" w:rsidP="003E124B">
            <w:pPr>
              <w:suppressAutoHyphens w:val="0"/>
              <w:jc w:val="center"/>
              <w:rPr>
                <w:sz w:val="21"/>
                <w:szCs w:val="21"/>
                <w:lang w:val="es-CR" w:eastAsia="es-CR"/>
              </w:rPr>
            </w:pPr>
          </w:p>
        </w:tc>
      </w:tr>
      <w:tr w:rsidR="003E124B" w:rsidRPr="007E7F4F" w14:paraId="4624594E" w14:textId="77777777" w:rsidTr="003E124B">
        <w:trPr>
          <w:trHeight w:val="20"/>
        </w:trPr>
        <w:tc>
          <w:tcPr>
            <w:tcW w:w="1285" w:type="pct"/>
            <w:tcBorders>
              <w:top w:val="nil"/>
              <w:left w:val="nil"/>
              <w:bottom w:val="nil"/>
              <w:right w:val="single" w:sz="8" w:space="0" w:color="auto"/>
            </w:tcBorders>
            <w:shd w:val="clear" w:color="auto" w:fill="auto"/>
            <w:noWrap/>
            <w:vAlign w:val="center"/>
            <w:hideMark/>
          </w:tcPr>
          <w:p w14:paraId="12E7FCD0" w14:textId="77777777" w:rsidR="003E124B" w:rsidRPr="007E7F4F" w:rsidRDefault="003E124B" w:rsidP="003E124B">
            <w:pPr>
              <w:suppressAutoHyphens w:val="0"/>
              <w:rPr>
                <w:sz w:val="21"/>
                <w:szCs w:val="21"/>
                <w:lang w:val="es-CR" w:eastAsia="es-CR"/>
              </w:rPr>
            </w:pPr>
            <w:r w:rsidRPr="007E7F4F">
              <w:rPr>
                <w:sz w:val="21"/>
                <w:szCs w:val="21"/>
                <w:lang w:val="es-CR" w:eastAsia="es-CR"/>
              </w:rPr>
              <w:t>Lunes</w:t>
            </w:r>
          </w:p>
        </w:tc>
        <w:tc>
          <w:tcPr>
            <w:tcW w:w="743" w:type="pct"/>
            <w:tcBorders>
              <w:top w:val="nil"/>
              <w:left w:val="single" w:sz="8" w:space="0" w:color="auto"/>
              <w:bottom w:val="nil"/>
              <w:right w:val="nil"/>
            </w:tcBorders>
            <w:shd w:val="clear" w:color="auto" w:fill="auto"/>
            <w:noWrap/>
            <w:vAlign w:val="center"/>
            <w:hideMark/>
          </w:tcPr>
          <w:p w14:paraId="68DA7081"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77</w:t>
            </w:r>
          </w:p>
        </w:tc>
        <w:tc>
          <w:tcPr>
            <w:tcW w:w="743" w:type="pct"/>
            <w:tcBorders>
              <w:top w:val="nil"/>
              <w:left w:val="nil"/>
              <w:bottom w:val="nil"/>
              <w:right w:val="nil"/>
            </w:tcBorders>
            <w:shd w:val="clear" w:color="auto" w:fill="auto"/>
            <w:noWrap/>
            <w:vAlign w:val="center"/>
            <w:hideMark/>
          </w:tcPr>
          <w:p w14:paraId="1F1B06DE"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73</w:t>
            </w:r>
          </w:p>
        </w:tc>
        <w:tc>
          <w:tcPr>
            <w:tcW w:w="743" w:type="pct"/>
            <w:tcBorders>
              <w:top w:val="nil"/>
              <w:left w:val="nil"/>
              <w:bottom w:val="nil"/>
              <w:right w:val="nil"/>
            </w:tcBorders>
            <w:shd w:val="clear" w:color="auto" w:fill="auto"/>
            <w:noWrap/>
            <w:vAlign w:val="center"/>
            <w:hideMark/>
          </w:tcPr>
          <w:p w14:paraId="6AE32BBE"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77</w:t>
            </w:r>
          </w:p>
        </w:tc>
        <w:tc>
          <w:tcPr>
            <w:tcW w:w="743" w:type="pct"/>
            <w:tcBorders>
              <w:top w:val="nil"/>
              <w:left w:val="nil"/>
              <w:bottom w:val="nil"/>
              <w:right w:val="nil"/>
            </w:tcBorders>
            <w:shd w:val="clear" w:color="auto" w:fill="auto"/>
            <w:noWrap/>
            <w:vAlign w:val="center"/>
            <w:hideMark/>
          </w:tcPr>
          <w:p w14:paraId="28120199"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85</w:t>
            </w:r>
          </w:p>
        </w:tc>
        <w:tc>
          <w:tcPr>
            <w:tcW w:w="743" w:type="pct"/>
            <w:tcBorders>
              <w:top w:val="nil"/>
              <w:left w:val="nil"/>
              <w:bottom w:val="nil"/>
              <w:right w:val="nil"/>
            </w:tcBorders>
            <w:shd w:val="clear" w:color="auto" w:fill="auto"/>
            <w:noWrap/>
            <w:vAlign w:val="center"/>
            <w:hideMark/>
          </w:tcPr>
          <w:p w14:paraId="55D421DF"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66</w:t>
            </w:r>
          </w:p>
        </w:tc>
      </w:tr>
      <w:tr w:rsidR="003E124B" w:rsidRPr="007E7F4F" w14:paraId="75A7F5F4" w14:textId="77777777" w:rsidTr="003E124B">
        <w:trPr>
          <w:trHeight w:val="20"/>
        </w:trPr>
        <w:tc>
          <w:tcPr>
            <w:tcW w:w="1285" w:type="pct"/>
            <w:tcBorders>
              <w:top w:val="nil"/>
              <w:left w:val="nil"/>
              <w:bottom w:val="nil"/>
              <w:right w:val="single" w:sz="8" w:space="0" w:color="auto"/>
            </w:tcBorders>
            <w:shd w:val="clear" w:color="auto" w:fill="auto"/>
            <w:noWrap/>
            <w:vAlign w:val="center"/>
            <w:hideMark/>
          </w:tcPr>
          <w:p w14:paraId="7B82D163" w14:textId="77777777" w:rsidR="003E124B" w:rsidRPr="007E7F4F" w:rsidRDefault="003E124B" w:rsidP="003E124B">
            <w:pPr>
              <w:suppressAutoHyphens w:val="0"/>
              <w:rPr>
                <w:sz w:val="21"/>
                <w:szCs w:val="21"/>
                <w:lang w:val="es-CR" w:eastAsia="es-CR"/>
              </w:rPr>
            </w:pPr>
            <w:r w:rsidRPr="007E7F4F">
              <w:rPr>
                <w:sz w:val="21"/>
                <w:szCs w:val="21"/>
                <w:lang w:val="es-CR" w:eastAsia="es-CR"/>
              </w:rPr>
              <w:t>Martes</w:t>
            </w:r>
          </w:p>
        </w:tc>
        <w:tc>
          <w:tcPr>
            <w:tcW w:w="743" w:type="pct"/>
            <w:tcBorders>
              <w:top w:val="nil"/>
              <w:left w:val="single" w:sz="8" w:space="0" w:color="auto"/>
              <w:bottom w:val="nil"/>
              <w:right w:val="nil"/>
            </w:tcBorders>
            <w:shd w:val="clear" w:color="auto" w:fill="auto"/>
            <w:noWrap/>
            <w:vAlign w:val="center"/>
            <w:hideMark/>
          </w:tcPr>
          <w:p w14:paraId="64A7AAD0"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69</w:t>
            </w:r>
          </w:p>
        </w:tc>
        <w:tc>
          <w:tcPr>
            <w:tcW w:w="743" w:type="pct"/>
            <w:tcBorders>
              <w:top w:val="nil"/>
              <w:left w:val="nil"/>
              <w:bottom w:val="nil"/>
              <w:right w:val="nil"/>
            </w:tcBorders>
            <w:shd w:val="clear" w:color="auto" w:fill="auto"/>
            <w:noWrap/>
            <w:vAlign w:val="center"/>
            <w:hideMark/>
          </w:tcPr>
          <w:p w14:paraId="0F50E47A"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87</w:t>
            </w:r>
          </w:p>
        </w:tc>
        <w:tc>
          <w:tcPr>
            <w:tcW w:w="743" w:type="pct"/>
            <w:tcBorders>
              <w:top w:val="nil"/>
              <w:left w:val="nil"/>
              <w:bottom w:val="nil"/>
              <w:right w:val="nil"/>
            </w:tcBorders>
            <w:shd w:val="clear" w:color="auto" w:fill="auto"/>
            <w:noWrap/>
            <w:vAlign w:val="center"/>
            <w:hideMark/>
          </w:tcPr>
          <w:p w14:paraId="2D59D9EA"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83</w:t>
            </w:r>
          </w:p>
        </w:tc>
        <w:tc>
          <w:tcPr>
            <w:tcW w:w="743" w:type="pct"/>
            <w:tcBorders>
              <w:top w:val="nil"/>
              <w:left w:val="nil"/>
              <w:bottom w:val="nil"/>
              <w:right w:val="nil"/>
            </w:tcBorders>
            <w:shd w:val="clear" w:color="auto" w:fill="auto"/>
            <w:noWrap/>
            <w:vAlign w:val="center"/>
            <w:hideMark/>
          </w:tcPr>
          <w:p w14:paraId="6B09A552"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76</w:t>
            </w:r>
          </w:p>
        </w:tc>
        <w:tc>
          <w:tcPr>
            <w:tcW w:w="743" w:type="pct"/>
            <w:tcBorders>
              <w:top w:val="nil"/>
              <w:left w:val="nil"/>
              <w:bottom w:val="nil"/>
              <w:right w:val="nil"/>
            </w:tcBorders>
            <w:shd w:val="clear" w:color="auto" w:fill="auto"/>
            <w:noWrap/>
            <w:vAlign w:val="center"/>
            <w:hideMark/>
          </w:tcPr>
          <w:p w14:paraId="6C182748"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73</w:t>
            </w:r>
          </w:p>
        </w:tc>
      </w:tr>
      <w:tr w:rsidR="003E124B" w:rsidRPr="007E7F4F" w14:paraId="49AD864A" w14:textId="77777777" w:rsidTr="003E124B">
        <w:trPr>
          <w:trHeight w:val="20"/>
        </w:trPr>
        <w:tc>
          <w:tcPr>
            <w:tcW w:w="1285" w:type="pct"/>
            <w:tcBorders>
              <w:top w:val="nil"/>
              <w:left w:val="nil"/>
              <w:bottom w:val="nil"/>
              <w:right w:val="single" w:sz="8" w:space="0" w:color="auto"/>
            </w:tcBorders>
            <w:shd w:val="clear" w:color="auto" w:fill="auto"/>
            <w:noWrap/>
            <w:vAlign w:val="center"/>
            <w:hideMark/>
          </w:tcPr>
          <w:p w14:paraId="47939B22" w14:textId="77777777" w:rsidR="003E124B" w:rsidRPr="007E7F4F" w:rsidRDefault="003E124B" w:rsidP="003E124B">
            <w:pPr>
              <w:suppressAutoHyphens w:val="0"/>
              <w:rPr>
                <w:sz w:val="21"/>
                <w:szCs w:val="21"/>
                <w:lang w:val="es-CR" w:eastAsia="es-CR"/>
              </w:rPr>
            </w:pPr>
            <w:r w:rsidRPr="007E7F4F">
              <w:rPr>
                <w:sz w:val="21"/>
                <w:szCs w:val="21"/>
                <w:lang w:val="es-CR" w:eastAsia="es-CR"/>
              </w:rPr>
              <w:t>Miércoles</w:t>
            </w:r>
          </w:p>
        </w:tc>
        <w:tc>
          <w:tcPr>
            <w:tcW w:w="743" w:type="pct"/>
            <w:tcBorders>
              <w:top w:val="nil"/>
              <w:left w:val="single" w:sz="8" w:space="0" w:color="auto"/>
              <w:bottom w:val="nil"/>
              <w:right w:val="nil"/>
            </w:tcBorders>
            <w:shd w:val="clear" w:color="auto" w:fill="auto"/>
            <w:noWrap/>
            <w:vAlign w:val="center"/>
            <w:hideMark/>
          </w:tcPr>
          <w:p w14:paraId="04B34D2F"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76</w:t>
            </w:r>
          </w:p>
        </w:tc>
        <w:tc>
          <w:tcPr>
            <w:tcW w:w="743" w:type="pct"/>
            <w:tcBorders>
              <w:top w:val="nil"/>
              <w:left w:val="nil"/>
              <w:bottom w:val="nil"/>
              <w:right w:val="nil"/>
            </w:tcBorders>
            <w:shd w:val="clear" w:color="auto" w:fill="auto"/>
            <w:noWrap/>
            <w:vAlign w:val="center"/>
            <w:hideMark/>
          </w:tcPr>
          <w:p w14:paraId="6DA4B1C7"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68</w:t>
            </w:r>
          </w:p>
        </w:tc>
        <w:tc>
          <w:tcPr>
            <w:tcW w:w="743" w:type="pct"/>
            <w:tcBorders>
              <w:top w:val="nil"/>
              <w:left w:val="nil"/>
              <w:bottom w:val="nil"/>
              <w:right w:val="nil"/>
            </w:tcBorders>
            <w:shd w:val="clear" w:color="auto" w:fill="auto"/>
            <w:noWrap/>
            <w:vAlign w:val="center"/>
            <w:hideMark/>
          </w:tcPr>
          <w:p w14:paraId="624517DA"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64</w:t>
            </w:r>
          </w:p>
        </w:tc>
        <w:tc>
          <w:tcPr>
            <w:tcW w:w="743" w:type="pct"/>
            <w:tcBorders>
              <w:top w:val="nil"/>
              <w:left w:val="nil"/>
              <w:bottom w:val="nil"/>
              <w:right w:val="nil"/>
            </w:tcBorders>
            <w:shd w:val="clear" w:color="auto" w:fill="auto"/>
            <w:noWrap/>
            <w:vAlign w:val="center"/>
            <w:hideMark/>
          </w:tcPr>
          <w:p w14:paraId="0FB0EA14"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83</w:t>
            </w:r>
          </w:p>
        </w:tc>
        <w:tc>
          <w:tcPr>
            <w:tcW w:w="743" w:type="pct"/>
            <w:tcBorders>
              <w:top w:val="nil"/>
              <w:left w:val="nil"/>
              <w:bottom w:val="nil"/>
              <w:right w:val="nil"/>
            </w:tcBorders>
            <w:shd w:val="clear" w:color="auto" w:fill="auto"/>
            <w:noWrap/>
            <w:vAlign w:val="center"/>
            <w:hideMark/>
          </w:tcPr>
          <w:p w14:paraId="1110B99D"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72</w:t>
            </w:r>
          </w:p>
        </w:tc>
      </w:tr>
      <w:tr w:rsidR="003E124B" w:rsidRPr="007E7F4F" w14:paraId="49B118DA" w14:textId="77777777" w:rsidTr="003E124B">
        <w:trPr>
          <w:trHeight w:val="20"/>
        </w:trPr>
        <w:tc>
          <w:tcPr>
            <w:tcW w:w="1285" w:type="pct"/>
            <w:tcBorders>
              <w:top w:val="nil"/>
              <w:left w:val="nil"/>
              <w:bottom w:val="nil"/>
              <w:right w:val="single" w:sz="8" w:space="0" w:color="auto"/>
            </w:tcBorders>
            <w:shd w:val="clear" w:color="auto" w:fill="auto"/>
            <w:noWrap/>
            <w:vAlign w:val="center"/>
            <w:hideMark/>
          </w:tcPr>
          <w:p w14:paraId="21059EF3" w14:textId="77777777" w:rsidR="003E124B" w:rsidRPr="007E7F4F" w:rsidRDefault="003E124B" w:rsidP="003E124B">
            <w:pPr>
              <w:suppressAutoHyphens w:val="0"/>
              <w:rPr>
                <w:sz w:val="21"/>
                <w:szCs w:val="21"/>
                <w:lang w:val="es-CR" w:eastAsia="es-CR"/>
              </w:rPr>
            </w:pPr>
            <w:r w:rsidRPr="007E7F4F">
              <w:rPr>
                <w:sz w:val="21"/>
                <w:szCs w:val="21"/>
                <w:lang w:val="es-CR" w:eastAsia="es-CR"/>
              </w:rPr>
              <w:t>Jueves</w:t>
            </w:r>
          </w:p>
        </w:tc>
        <w:tc>
          <w:tcPr>
            <w:tcW w:w="743" w:type="pct"/>
            <w:tcBorders>
              <w:top w:val="nil"/>
              <w:left w:val="single" w:sz="8" w:space="0" w:color="auto"/>
              <w:bottom w:val="nil"/>
              <w:right w:val="nil"/>
            </w:tcBorders>
            <w:shd w:val="clear" w:color="auto" w:fill="auto"/>
            <w:noWrap/>
            <w:vAlign w:val="center"/>
            <w:hideMark/>
          </w:tcPr>
          <w:p w14:paraId="6FAF907D"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84</w:t>
            </w:r>
          </w:p>
        </w:tc>
        <w:tc>
          <w:tcPr>
            <w:tcW w:w="743" w:type="pct"/>
            <w:tcBorders>
              <w:top w:val="nil"/>
              <w:left w:val="nil"/>
              <w:bottom w:val="nil"/>
              <w:right w:val="nil"/>
            </w:tcBorders>
            <w:shd w:val="clear" w:color="auto" w:fill="auto"/>
            <w:noWrap/>
            <w:vAlign w:val="center"/>
            <w:hideMark/>
          </w:tcPr>
          <w:p w14:paraId="3D46FECD"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81</w:t>
            </w:r>
          </w:p>
        </w:tc>
        <w:tc>
          <w:tcPr>
            <w:tcW w:w="743" w:type="pct"/>
            <w:tcBorders>
              <w:top w:val="nil"/>
              <w:left w:val="nil"/>
              <w:bottom w:val="nil"/>
              <w:right w:val="nil"/>
            </w:tcBorders>
            <w:shd w:val="clear" w:color="auto" w:fill="auto"/>
            <w:noWrap/>
            <w:vAlign w:val="center"/>
            <w:hideMark/>
          </w:tcPr>
          <w:p w14:paraId="67A9CDD2"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96</w:t>
            </w:r>
          </w:p>
        </w:tc>
        <w:tc>
          <w:tcPr>
            <w:tcW w:w="743" w:type="pct"/>
            <w:tcBorders>
              <w:top w:val="nil"/>
              <w:left w:val="nil"/>
              <w:bottom w:val="nil"/>
              <w:right w:val="nil"/>
            </w:tcBorders>
            <w:shd w:val="clear" w:color="auto" w:fill="auto"/>
            <w:noWrap/>
            <w:vAlign w:val="center"/>
            <w:hideMark/>
          </w:tcPr>
          <w:p w14:paraId="7849D8D6"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78</w:t>
            </w:r>
          </w:p>
        </w:tc>
        <w:tc>
          <w:tcPr>
            <w:tcW w:w="743" w:type="pct"/>
            <w:tcBorders>
              <w:top w:val="nil"/>
              <w:left w:val="nil"/>
              <w:bottom w:val="nil"/>
              <w:right w:val="nil"/>
            </w:tcBorders>
            <w:shd w:val="clear" w:color="auto" w:fill="auto"/>
            <w:noWrap/>
            <w:vAlign w:val="center"/>
            <w:hideMark/>
          </w:tcPr>
          <w:p w14:paraId="44108AFE"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63</w:t>
            </w:r>
          </w:p>
        </w:tc>
      </w:tr>
      <w:tr w:rsidR="003E124B" w:rsidRPr="007E7F4F" w14:paraId="141BF3B7" w14:textId="77777777" w:rsidTr="003E124B">
        <w:trPr>
          <w:trHeight w:val="20"/>
        </w:trPr>
        <w:tc>
          <w:tcPr>
            <w:tcW w:w="1285" w:type="pct"/>
            <w:tcBorders>
              <w:top w:val="nil"/>
              <w:left w:val="nil"/>
              <w:bottom w:val="nil"/>
              <w:right w:val="single" w:sz="8" w:space="0" w:color="auto"/>
            </w:tcBorders>
            <w:shd w:val="clear" w:color="auto" w:fill="auto"/>
            <w:noWrap/>
            <w:vAlign w:val="center"/>
            <w:hideMark/>
          </w:tcPr>
          <w:p w14:paraId="2A133039" w14:textId="77777777" w:rsidR="003E124B" w:rsidRPr="007E7F4F" w:rsidRDefault="003E124B" w:rsidP="003E124B">
            <w:pPr>
              <w:suppressAutoHyphens w:val="0"/>
              <w:rPr>
                <w:sz w:val="21"/>
                <w:szCs w:val="21"/>
                <w:lang w:val="es-CR" w:eastAsia="es-CR"/>
              </w:rPr>
            </w:pPr>
            <w:r w:rsidRPr="007E7F4F">
              <w:rPr>
                <w:sz w:val="21"/>
                <w:szCs w:val="21"/>
                <w:lang w:val="es-CR" w:eastAsia="es-CR"/>
              </w:rPr>
              <w:t>Viernes</w:t>
            </w:r>
          </w:p>
        </w:tc>
        <w:tc>
          <w:tcPr>
            <w:tcW w:w="743" w:type="pct"/>
            <w:tcBorders>
              <w:top w:val="nil"/>
              <w:left w:val="single" w:sz="8" w:space="0" w:color="auto"/>
              <w:bottom w:val="nil"/>
              <w:right w:val="nil"/>
            </w:tcBorders>
            <w:shd w:val="clear" w:color="auto" w:fill="auto"/>
            <w:noWrap/>
            <w:vAlign w:val="center"/>
            <w:hideMark/>
          </w:tcPr>
          <w:p w14:paraId="3D2DCA0E"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82</w:t>
            </w:r>
          </w:p>
        </w:tc>
        <w:tc>
          <w:tcPr>
            <w:tcW w:w="743" w:type="pct"/>
            <w:tcBorders>
              <w:top w:val="nil"/>
              <w:left w:val="nil"/>
              <w:bottom w:val="nil"/>
              <w:right w:val="nil"/>
            </w:tcBorders>
            <w:shd w:val="clear" w:color="auto" w:fill="auto"/>
            <w:noWrap/>
            <w:vAlign w:val="center"/>
            <w:hideMark/>
          </w:tcPr>
          <w:p w14:paraId="20AD62A4"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84</w:t>
            </w:r>
          </w:p>
        </w:tc>
        <w:tc>
          <w:tcPr>
            <w:tcW w:w="743" w:type="pct"/>
            <w:tcBorders>
              <w:top w:val="nil"/>
              <w:left w:val="nil"/>
              <w:bottom w:val="nil"/>
              <w:right w:val="nil"/>
            </w:tcBorders>
            <w:shd w:val="clear" w:color="auto" w:fill="auto"/>
            <w:noWrap/>
            <w:vAlign w:val="center"/>
            <w:hideMark/>
          </w:tcPr>
          <w:p w14:paraId="36ADE21B"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85</w:t>
            </w:r>
          </w:p>
        </w:tc>
        <w:tc>
          <w:tcPr>
            <w:tcW w:w="743" w:type="pct"/>
            <w:tcBorders>
              <w:top w:val="nil"/>
              <w:left w:val="nil"/>
              <w:bottom w:val="nil"/>
              <w:right w:val="nil"/>
            </w:tcBorders>
            <w:shd w:val="clear" w:color="auto" w:fill="auto"/>
            <w:noWrap/>
            <w:vAlign w:val="center"/>
            <w:hideMark/>
          </w:tcPr>
          <w:p w14:paraId="47C7E5F2"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84</w:t>
            </w:r>
          </w:p>
        </w:tc>
        <w:tc>
          <w:tcPr>
            <w:tcW w:w="743" w:type="pct"/>
            <w:tcBorders>
              <w:top w:val="nil"/>
              <w:left w:val="nil"/>
              <w:bottom w:val="nil"/>
              <w:right w:val="nil"/>
            </w:tcBorders>
            <w:shd w:val="clear" w:color="auto" w:fill="auto"/>
            <w:noWrap/>
            <w:vAlign w:val="center"/>
            <w:hideMark/>
          </w:tcPr>
          <w:p w14:paraId="5ACD6156"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77</w:t>
            </w:r>
          </w:p>
        </w:tc>
      </w:tr>
      <w:tr w:rsidR="003E124B" w:rsidRPr="007E7F4F" w14:paraId="1DB3C1AB" w14:textId="77777777" w:rsidTr="003E124B">
        <w:trPr>
          <w:trHeight w:val="20"/>
        </w:trPr>
        <w:tc>
          <w:tcPr>
            <w:tcW w:w="1285" w:type="pct"/>
            <w:tcBorders>
              <w:top w:val="nil"/>
              <w:left w:val="nil"/>
              <w:bottom w:val="nil"/>
              <w:right w:val="single" w:sz="8" w:space="0" w:color="auto"/>
            </w:tcBorders>
            <w:shd w:val="clear" w:color="auto" w:fill="auto"/>
            <w:noWrap/>
            <w:vAlign w:val="center"/>
            <w:hideMark/>
          </w:tcPr>
          <w:p w14:paraId="0F61744C" w14:textId="77777777" w:rsidR="003E124B" w:rsidRPr="007E7F4F" w:rsidRDefault="003E124B" w:rsidP="003E124B">
            <w:pPr>
              <w:suppressAutoHyphens w:val="0"/>
              <w:rPr>
                <w:sz w:val="21"/>
                <w:szCs w:val="21"/>
                <w:lang w:val="es-CR" w:eastAsia="es-CR"/>
              </w:rPr>
            </w:pPr>
            <w:r w:rsidRPr="007E7F4F">
              <w:rPr>
                <w:sz w:val="21"/>
                <w:szCs w:val="21"/>
                <w:lang w:val="es-CR" w:eastAsia="es-CR"/>
              </w:rPr>
              <w:t>Sábado</w:t>
            </w:r>
          </w:p>
        </w:tc>
        <w:tc>
          <w:tcPr>
            <w:tcW w:w="743" w:type="pct"/>
            <w:tcBorders>
              <w:top w:val="nil"/>
              <w:left w:val="single" w:sz="8" w:space="0" w:color="auto"/>
              <w:bottom w:val="nil"/>
              <w:right w:val="nil"/>
            </w:tcBorders>
            <w:shd w:val="clear" w:color="auto" w:fill="auto"/>
            <w:noWrap/>
            <w:vAlign w:val="center"/>
            <w:hideMark/>
          </w:tcPr>
          <w:p w14:paraId="28B73FA8"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86</w:t>
            </w:r>
          </w:p>
        </w:tc>
        <w:tc>
          <w:tcPr>
            <w:tcW w:w="743" w:type="pct"/>
            <w:tcBorders>
              <w:top w:val="nil"/>
              <w:left w:val="nil"/>
              <w:bottom w:val="nil"/>
              <w:right w:val="nil"/>
            </w:tcBorders>
            <w:shd w:val="clear" w:color="auto" w:fill="auto"/>
            <w:noWrap/>
            <w:vAlign w:val="center"/>
            <w:hideMark/>
          </w:tcPr>
          <w:p w14:paraId="1911E4C7"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80</w:t>
            </w:r>
          </w:p>
        </w:tc>
        <w:tc>
          <w:tcPr>
            <w:tcW w:w="743" w:type="pct"/>
            <w:tcBorders>
              <w:top w:val="nil"/>
              <w:left w:val="nil"/>
              <w:bottom w:val="nil"/>
              <w:right w:val="nil"/>
            </w:tcBorders>
            <w:shd w:val="clear" w:color="auto" w:fill="auto"/>
            <w:noWrap/>
            <w:vAlign w:val="center"/>
            <w:hideMark/>
          </w:tcPr>
          <w:p w14:paraId="5E826A7A"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86</w:t>
            </w:r>
          </w:p>
        </w:tc>
        <w:tc>
          <w:tcPr>
            <w:tcW w:w="743" w:type="pct"/>
            <w:tcBorders>
              <w:top w:val="nil"/>
              <w:left w:val="nil"/>
              <w:bottom w:val="nil"/>
              <w:right w:val="nil"/>
            </w:tcBorders>
            <w:shd w:val="clear" w:color="auto" w:fill="auto"/>
            <w:noWrap/>
            <w:vAlign w:val="center"/>
            <w:hideMark/>
          </w:tcPr>
          <w:p w14:paraId="4C3BAF66"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92</w:t>
            </w:r>
          </w:p>
        </w:tc>
        <w:tc>
          <w:tcPr>
            <w:tcW w:w="743" w:type="pct"/>
            <w:tcBorders>
              <w:top w:val="nil"/>
              <w:left w:val="nil"/>
              <w:bottom w:val="nil"/>
              <w:right w:val="nil"/>
            </w:tcBorders>
            <w:shd w:val="clear" w:color="auto" w:fill="auto"/>
            <w:noWrap/>
            <w:vAlign w:val="center"/>
            <w:hideMark/>
          </w:tcPr>
          <w:p w14:paraId="28C4B72B"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101</w:t>
            </w:r>
          </w:p>
        </w:tc>
      </w:tr>
      <w:tr w:rsidR="003E124B" w:rsidRPr="007E7F4F" w14:paraId="2102A402" w14:textId="77777777" w:rsidTr="003E124B">
        <w:trPr>
          <w:trHeight w:val="20"/>
        </w:trPr>
        <w:tc>
          <w:tcPr>
            <w:tcW w:w="1285" w:type="pct"/>
            <w:tcBorders>
              <w:top w:val="nil"/>
              <w:left w:val="nil"/>
              <w:bottom w:val="nil"/>
              <w:right w:val="single" w:sz="8" w:space="0" w:color="auto"/>
            </w:tcBorders>
            <w:shd w:val="clear" w:color="auto" w:fill="auto"/>
            <w:noWrap/>
            <w:vAlign w:val="center"/>
            <w:hideMark/>
          </w:tcPr>
          <w:p w14:paraId="141976D2" w14:textId="77777777" w:rsidR="003E124B" w:rsidRPr="007E7F4F" w:rsidRDefault="003E124B" w:rsidP="003E124B">
            <w:pPr>
              <w:suppressAutoHyphens w:val="0"/>
              <w:rPr>
                <w:sz w:val="21"/>
                <w:szCs w:val="21"/>
                <w:lang w:val="es-CR" w:eastAsia="es-CR"/>
              </w:rPr>
            </w:pPr>
            <w:r w:rsidRPr="007E7F4F">
              <w:rPr>
                <w:sz w:val="21"/>
                <w:szCs w:val="21"/>
                <w:lang w:val="es-CR" w:eastAsia="es-CR"/>
              </w:rPr>
              <w:t>Domingo</w:t>
            </w:r>
          </w:p>
        </w:tc>
        <w:tc>
          <w:tcPr>
            <w:tcW w:w="743" w:type="pct"/>
            <w:tcBorders>
              <w:top w:val="nil"/>
              <w:left w:val="single" w:sz="8" w:space="0" w:color="auto"/>
              <w:bottom w:val="nil"/>
              <w:right w:val="nil"/>
            </w:tcBorders>
            <w:shd w:val="clear" w:color="auto" w:fill="auto"/>
            <w:noWrap/>
            <w:vAlign w:val="center"/>
            <w:hideMark/>
          </w:tcPr>
          <w:p w14:paraId="2FF00485"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83</w:t>
            </w:r>
          </w:p>
        </w:tc>
        <w:tc>
          <w:tcPr>
            <w:tcW w:w="743" w:type="pct"/>
            <w:tcBorders>
              <w:top w:val="nil"/>
              <w:left w:val="nil"/>
              <w:bottom w:val="nil"/>
              <w:right w:val="nil"/>
            </w:tcBorders>
            <w:shd w:val="clear" w:color="auto" w:fill="auto"/>
            <w:noWrap/>
            <w:vAlign w:val="center"/>
            <w:hideMark/>
          </w:tcPr>
          <w:p w14:paraId="25EA3EEE"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105</w:t>
            </w:r>
          </w:p>
        </w:tc>
        <w:tc>
          <w:tcPr>
            <w:tcW w:w="743" w:type="pct"/>
            <w:tcBorders>
              <w:top w:val="nil"/>
              <w:left w:val="nil"/>
              <w:bottom w:val="nil"/>
              <w:right w:val="nil"/>
            </w:tcBorders>
            <w:shd w:val="clear" w:color="auto" w:fill="auto"/>
            <w:noWrap/>
            <w:vAlign w:val="center"/>
            <w:hideMark/>
          </w:tcPr>
          <w:p w14:paraId="267CF76B"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112</w:t>
            </w:r>
          </w:p>
        </w:tc>
        <w:tc>
          <w:tcPr>
            <w:tcW w:w="743" w:type="pct"/>
            <w:tcBorders>
              <w:top w:val="nil"/>
              <w:left w:val="nil"/>
              <w:bottom w:val="nil"/>
              <w:right w:val="nil"/>
            </w:tcBorders>
            <w:shd w:val="clear" w:color="auto" w:fill="auto"/>
            <w:noWrap/>
            <w:vAlign w:val="center"/>
            <w:hideMark/>
          </w:tcPr>
          <w:p w14:paraId="232C9E3D"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87</w:t>
            </w:r>
          </w:p>
        </w:tc>
        <w:tc>
          <w:tcPr>
            <w:tcW w:w="743" w:type="pct"/>
            <w:tcBorders>
              <w:top w:val="nil"/>
              <w:left w:val="nil"/>
              <w:bottom w:val="nil"/>
              <w:right w:val="nil"/>
            </w:tcBorders>
            <w:shd w:val="clear" w:color="auto" w:fill="auto"/>
            <w:noWrap/>
            <w:vAlign w:val="center"/>
            <w:hideMark/>
          </w:tcPr>
          <w:p w14:paraId="01BF3FE3"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111</w:t>
            </w:r>
          </w:p>
        </w:tc>
      </w:tr>
      <w:tr w:rsidR="003E124B" w:rsidRPr="007E7F4F" w14:paraId="4225F177" w14:textId="77777777" w:rsidTr="003E124B">
        <w:trPr>
          <w:trHeight w:val="20"/>
        </w:trPr>
        <w:tc>
          <w:tcPr>
            <w:tcW w:w="1285" w:type="pct"/>
            <w:tcBorders>
              <w:top w:val="nil"/>
              <w:left w:val="nil"/>
              <w:bottom w:val="single" w:sz="8" w:space="0" w:color="auto"/>
              <w:right w:val="single" w:sz="8" w:space="0" w:color="auto"/>
            </w:tcBorders>
            <w:shd w:val="clear" w:color="auto" w:fill="auto"/>
            <w:noWrap/>
            <w:vAlign w:val="center"/>
          </w:tcPr>
          <w:p w14:paraId="7D5AB193" w14:textId="77777777" w:rsidR="003E124B" w:rsidRPr="007E7F4F" w:rsidRDefault="003E124B" w:rsidP="003E124B">
            <w:pPr>
              <w:suppressAutoHyphens w:val="0"/>
              <w:rPr>
                <w:sz w:val="21"/>
                <w:szCs w:val="21"/>
                <w:lang w:val="es-CR" w:eastAsia="es-CR"/>
              </w:rPr>
            </w:pPr>
          </w:p>
        </w:tc>
        <w:tc>
          <w:tcPr>
            <w:tcW w:w="743" w:type="pct"/>
            <w:tcBorders>
              <w:top w:val="nil"/>
              <w:left w:val="nil"/>
              <w:bottom w:val="single" w:sz="8" w:space="0" w:color="auto"/>
              <w:right w:val="nil"/>
            </w:tcBorders>
            <w:shd w:val="clear" w:color="auto" w:fill="auto"/>
            <w:noWrap/>
            <w:vAlign w:val="center"/>
          </w:tcPr>
          <w:p w14:paraId="1B5B44DF" w14:textId="77777777" w:rsidR="003E124B" w:rsidRPr="007E7F4F" w:rsidRDefault="003E124B" w:rsidP="003E124B">
            <w:pPr>
              <w:suppressAutoHyphens w:val="0"/>
              <w:jc w:val="center"/>
              <w:rPr>
                <w:sz w:val="21"/>
                <w:szCs w:val="21"/>
                <w:lang w:val="es-CR" w:eastAsia="es-CR"/>
              </w:rPr>
            </w:pPr>
          </w:p>
        </w:tc>
        <w:tc>
          <w:tcPr>
            <w:tcW w:w="743" w:type="pct"/>
            <w:tcBorders>
              <w:top w:val="nil"/>
              <w:left w:val="nil"/>
              <w:bottom w:val="single" w:sz="8" w:space="0" w:color="auto"/>
              <w:right w:val="nil"/>
            </w:tcBorders>
            <w:shd w:val="clear" w:color="auto" w:fill="auto"/>
            <w:noWrap/>
            <w:vAlign w:val="center"/>
          </w:tcPr>
          <w:p w14:paraId="176DEB37" w14:textId="77777777" w:rsidR="003E124B" w:rsidRPr="007E7F4F" w:rsidRDefault="003E124B" w:rsidP="003E124B">
            <w:pPr>
              <w:suppressAutoHyphens w:val="0"/>
              <w:jc w:val="center"/>
              <w:rPr>
                <w:sz w:val="21"/>
                <w:szCs w:val="21"/>
                <w:lang w:val="es-CR" w:eastAsia="es-CR"/>
              </w:rPr>
            </w:pPr>
          </w:p>
        </w:tc>
        <w:tc>
          <w:tcPr>
            <w:tcW w:w="743" w:type="pct"/>
            <w:tcBorders>
              <w:top w:val="nil"/>
              <w:left w:val="nil"/>
              <w:bottom w:val="single" w:sz="8" w:space="0" w:color="auto"/>
              <w:right w:val="nil"/>
            </w:tcBorders>
            <w:shd w:val="clear" w:color="auto" w:fill="auto"/>
            <w:noWrap/>
            <w:vAlign w:val="center"/>
          </w:tcPr>
          <w:p w14:paraId="6EE56C67" w14:textId="77777777" w:rsidR="003E124B" w:rsidRPr="007E7F4F" w:rsidRDefault="003E124B" w:rsidP="003E124B">
            <w:pPr>
              <w:suppressAutoHyphens w:val="0"/>
              <w:jc w:val="center"/>
              <w:rPr>
                <w:sz w:val="21"/>
                <w:szCs w:val="21"/>
                <w:lang w:val="es-CR" w:eastAsia="es-CR"/>
              </w:rPr>
            </w:pPr>
          </w:p>
        </w:tc>
        <w:tc>
          <w:tcPr>
            <w:tcW w:w="743" w:type="pct"/>
            <w:tcBorders>
              <w:top w:val="nil"/>
              <w:left w:val="nil"/>
              <w:bottom w:val="single" w:sz="8" w:space="0" w:color="auto"/>
              <w:right w:val="nil"/>
            </w:tcBorders>
            <w:shd w:val="clear" w:color="auto" w:fill="auto"/>
            <w:noWrap/>
            <w:vAlign w:val="center"/>
          </w:tcPr>
          <w:p w14:paraId="727C99EF" w14:textId="77777777" w:rsidR="003E124B" w:rsidRPr="007E7F4F" w:rsidRDefault="003E124B" w:rsidP="003E124B">
            <w:pPr>
              <w:suppressAutoHyphens w:val="0"/>
              <w:jc w:val="center"/>
              <w:rPr>
                <w:sz w:val="21"/>
                <w:szCs w:val="21"/>
                <w:lang w:val="es-CR" w:eastAsia="es-CR"/>
              </w:rPr>
            </w:pPr>
          </w:p>
        </w:tc>
        <w:tc>
          <w:tcPr>
            <w:tcW w:w="743" w:type="pct"/>
            <w:tcBorders>
              <w:top w:val="nil"/>
              <w:left w:val="nil"/>
              <w:bottom w:val="single" w:sz="8" w:space="0" w:color="auto"/>
              <w:right w:val="nil"/>
            </w:tcBorders>
            <w:shd w:val="clear" w:color="auto" w:fill="auto"/>
            <w:noWrap/>
            <w:vAlign w:val="center"/>
          </w:tcPr>
          <w:p w14:paraId="312A6308" w14:textId="77777777" w:rsidR="003E124B" w:rsidRPr="007E7F4F" w:rsidRDefault="003E124B" w:rsidP="003E124B">
            <w:pPr>
              <w:suppressAutoHyphens w:val="0"/>
              <w:jc w:val="center"/>
              <w:rPr>
                <w:sz w:val="21"/>
                <w:szCs w:val="21"/>
                <w:lang w:val="es-CR" w:eastAsia="es-CR"/>
              </w:rPr>
            </w:pPr>
          </w:p>
        </w:tc>
      </w:tr>
    </w:tbl>
    <w:p w14:paraId="191AF772" w14:textId="77777777" w:rsidR="009D0D93" w:rsidRDefault="009D0D93" w:rsidP="003E124B">
      <w:pPr>
        <w:suppressAutoHyphens w:val="0"/>
        <w:jc w:val="both"/>
        <w:rPr>
          <w:b/>
          <w:bCs/>
          <w:sz w:val="21"/>
          <w:szCs w:val="21"/>
          <w:lang w:val="es-CR" w:eastAsia="es-CR"/>
        </w:rPr>
      </w:pPr>
    </w:p>
    <w:p w14:paraId="44AD279D" w14:textId="7A61E855" w:rsidR="003E124B" w:rsidRPr="007E7F4F" w:rsidRDefault="003E124B" w:rsidP="009D0D93">
      <w:pPr>
        <w:suppressAutoHyphens w:val="0"/>
        <w:ind w:firstLine="708"/>
        <w:jc w:val="both"/>
        <w:rPr>
          <w:b/>
          <w:bCs/>
          <w:sz w:val="21"/>
          <w:szCs w:val="21"/>
          <w:lang w:val="es-CR" w:eastAsia="es-CR"/>
        </w:rPr>
      </w:pPr>
      <w:r w:rsidRPr="007E7F4F">
        <w:rPr>
          <w:b/>
          <w:bCs/>
          <w:sz w:val="21"/>
          <w:szCs w:val="21"/>
          <w:lang w:val="es-CR" w:eastAsia="es-CR"/>
        </w:rPr>
        <w:t>Elaborado por: Subproceso de Estadística, Dirección de Planificación.</w:t>
      </w:r>
    </w:p>
    <w:p w14:paraId="41D59384" w14:textId="77777777" w:rsidR="003E124B" w:rsidRPr="007E7F4F" w:rsidRDefault="003E124B" w:rsidP="003E124B">
      <w:pPr>
        <w:keepNext/>
        <w:widowControl w:val="0"/>
        <w:suppressAutoHyphens w:val="0"/>
        <w:autoSpaceDE w:val="0"/>
        <w:autoSpaceDN w:val="0"/>
        <w:adjustRightInd w:val="0"/>
        <w:spacing w:before="240" w:after="60"/>
        <w:ind w:left="851" w:right="851" w:firstLine="709"/>
        <w:jc w:val="both"/>
        <w:outlineLvl w:val="1"/>
        <w:rPr>
          <w:b/>
          <w:bCs/>
          <w:i/>
          <w:iCs/>
          <w:sz w:val="21"/>
          <w:szCs w:val="21"/>
          <w:lang w:val="es-CR" w:eastAsia="es-ES"/>
        </w:rPr>
      </w:pPr>
      <w:bookmarkStart w:id="27" w:name="_Toc55487128"/>
      <w:bookmarkStart w:id="28" w:name="_Toc66979387"/>
      <w:r w:rsidRPr="007E7F4F">
        <w:rPr>
          <w:b/>
          <w:bCs/>
          <w:i/>
          <w:iCs/>
          <w:sz w:val="21"/>
          <w:szCs w:val="21"/>
          <w:lang w:val="es-CR" w:eastAsia="es-ES"/>
        </w:rPr>
        <w:t>Casos investigados por homicidio doloso</w:t>
      </w:r>
      <w:bookmarkEnd w:id="27"/>
      <w:bookmarkEnd w:id="28"/>
    </w:p>
    <w:p w14:paraId="398914DB" w14:textId="77777777" w:rsidR="003E124B" w:rsidRPr="007E7F4F" w:rsidRDefault="003E124B" w:rsidP="003E124B">
      <w:pPr>
        <w:suppressAutoHyphens w:val="0"/>
        <w:ind w:left="851" w:right="851" w:firstLine="709"/>
        <w:jc w:val="both"/>
        <w:rPr>
          <w:sz w:val="21"/>
          <w:szCs w:val="21"/>
          <w:lang w:val="es-CR" w:eastAsia="es-ES"/>
        </w:rPr>
      </w:pPr>
    </w:p>
    <w:p w14:paraId="5AF1F098"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Las características de los casos que el Organismo de Investigación Judicial (OIJ) analiza y que están orientados a ser admitidos como homicidio doloso se exponen a continuación.</w:t>
      </w:r>
    </w:p>
    <w:p w14:paraId="0EA7EBA9" w14:textId="77777777" w:rsidR="003E124B" w:rsidRPr="007E7F4F" w:rsidRDefault="003E124B" w:rsidP="003E124B">
      <w:pPr>
        <w:suppressAutoHyphens w:val="0"/>
        <w:ind w:left="851" w:right="851" w:firstLine="709"/>
        <w:jc w:val="both"/>
        <w:rPr>
          <w:sz w:val="21"/>
          <w:szCs w:val="21"/>
          <w:lang w:val="es-CR" w:eastAsia="es-ES"/>
        </w:rPr>
      </w:pPr>
    </w:p>
    <w:p w14:paraId="5B087036"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En términos generales, se experimenta una disminución de 20 casos entre el 2018 y 2019, lo cual sugiere una mejor política en el combate de esta forma delictiva.</w:t>
      </w:r>
    </w:p>
    <w:p w14:paraId="6DC59BD6"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En comparación con el 2018, las provincias que incrementan los casos de homicidio doloso son Puntarenas con 20 casos, Limón con 12 casos y Guanacaste con nueve casos más. Las demás provincias reducen el volumen de casos, siendo San José la que disminuye en mayor cantidad con 28 casos.</w:t>
      </w:r>
    </w:p>
    <w:p w14:paraId="50F840E0" w14:textId="77777777" w:rsidR="003E124B" w:rsidRPr="007E7F4F" w:rsidRDefault="003E124B" w:rsidP="003E124B">
      <w:pPr>
        <w:suppressAutoHyphens w:val="0"/>
        <w:jc w:val="both"/>
        <w:rPr>
          <w:sz w:val="21"/>
          <w:szCs w:val="21"/>
          <w:lang w:val="es-CR" w:eastAsia="es-ES"/>
        </w:rPr>
      </w:pPr>
    </w:p>
    <w:p w14:paraId="5EDDAD03"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 xml:space="preserve">Cuadro </w:t>
      </w:r>
      <w:r w:rsidRPr="007E7F4F">
        <w:rPr>
          <w:b/>
          <w:bCs/>
          <w:sz w:val="21"/>
          <w:szCs w:val="21"/>
          <w:lang w:val="es-CR" w:eastAsia="es-ES"/>
        </w:rPr>
        <w:fldChar w:fldCharType="begin"/>
      </w:r>
      <w:r w:rsidRPr="007E7F4F">
        <w:rPr>
          <w:b/>
          <w:bCs/>
          <w:sz w:val="21"/>
          <w:szCs w:val="21"/>
          <w:lang w:val="es-CR" w:eastAsia="es-ES"/>
        </w:rPr>
        <w:instrText xml:space="preserve"> STYLEREF 2 \s </w:instrText>
      </w:r>
      <w:r w:rsidRPr="007E7F4F">
        <w:rPr>
          <w:b/>
          <w:bCs/>
          <w:sz w:val="21"/>
          <w:szCs w:val="21"/>
          <w:lang w:val="es-CR" w:eastAsia="es-ES"/>
        </w:rPr>
        <w:fldChar w:fldCharType="separate"/>
      </w:r>
      <w:r w:rsidRPr="007E7F4F">
        <w:rPr>
          <w:b/>
          <w:bCs/>
          <w:noProof/>
          <w:sz w:val="21"/>
          <w:szCs w:val="21"/>
          <w:lang w:val="es-CR" w:eastAsia="es-ES"/>
        </w:rPr>
        <w:t>11</w:t>
      </w:r>
      <w:r w:rsidRPr="007E7F4F">
        <w:rPr>
          <w:b/>
          <w:bCs/>
          <w:noProof/>
          <w:sz w:val="21"/>
          <w:szCs w:val="21"/>
          <w:lang w:val="es-CR" w:eastAsia="es-ES"/>
        </w:rPr>
        <w:fldChar w:fldCharType="end"/>
      </w:r>
      <w:r w:rsidRPr="007E7F4F">
        <w:rPr>
          <w:b/>
          <w:bCs/>
          <w:sz w:val="21"/>
          <w:szCs w:val="21"/>
          <w:lang w:val="es-CR" w:eastAsia="es-ES"/>
        </w:rPr>
        <w:t>.</w:t>
      </w:r>
      <w:r w:rsidRPr="007E7F4F">
        <w:rPr>
          <w:b/>
          <w:bCs/>
          <w:sz w:val="21"/>
          <w:szCs w:val="21"/>
          <w:lang w:val="es-CR" w:eastAsia="es-ES"/>
        </w:rPr>
        <w:fldChar w:fldCharType="begin"/>
      </w:r>
      <w:r w:rsidRPr="007E7F4F">
        <w:rPr>
          <w:b/>
          <w:bCs/>
          <w:sz w:val="21"/>
          <w:szCs w:val="21"/>
          <w:lang w:val="es-CR" w:eastAsia="es-ES"/>
        </w:rPr>
        <w:instrText xml:space="preserve"> SEQ Cuadro \* ARABIC \s 2 </w:instrText>
      </w:r>
      <w:r w:rsidRPr="007E7F4F">
        <w:rPr>
          <w:b/>
          <w:bCs/>
          <w:sz w:val="21"/>
          <w:szCs w:val="21"/>
          <w:lang w:val="es-CR" w:eastAsia="es-ES"/>
        </w:rPr>
        <w:fldChar w:fldCharType="separate"/>
      </w:r>
      <w:r w:rsidRPr="007E7F4F">
        <w:rPr>
          <w:b/>
          <w:bCs/>
          <w:noProof/>
          <w:sz w:val="21"/>
          <w:szCs w:val="21"/>
          <w:lang w:val="es-CR" w:eastAsia="es-ES"/>
        </w:rPr>
        <w:t>1</w:t>
      </w:r>
      <w:r w:rsidRPr="007E7F4F">
        <w:rPr>
          <w:b/>
          <w:bCs/>
          <w:noProof/>
          <w:sz w:val="21"/>
          <w:szCs w:val="21"/>
          <w:lang w:val="es-CR" w:eastAsia="es-ES"/>
        </w:rPr>
        <w:fldChar w:fldCharType="end"/>
      </w:r>
      <w:r w:rsidRPr="007E7F4F">
        <w:rPr>
          <w:b/>
          <w:bCs/>
          <w:sz w:val="21"/>
          <w:szCs w:val="21"/>
          <w:lang w:val="es-CR" w:eastAsia="es-ES"/>
        </w:rPr>
        <w:t xml:space="preserve"> </w:t>
      </w:r>
    </w:p>
    <w:p w14:paraId="79432B8C"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Casos registrados como homicidio doloso por año según provincia, periodo 2015-2019</w:t>
      </w:r>
    </w:p>
    <w:p w14:paraId="20EA8370" w14:textId="77777777" w:rsidR="003E124B" w:rsidRPr="007E7F4F" w:rsidRDefault="003E124B" w:rsidP="003E124B">
      <w:pPr>
        <w:suppressAutoHyphens w:val="0"/>
        <w:rPr>
          <w:sz w:val="21"/>
          <w:szCs w:val="21"/>
          <w:lang w:val="es-CR" w:eastAsia="es-ES"/>
        </w:rPr>
      </w:pPr>
    </w:p>
    <w:tbl>
      <w:tblPr>
        <w:tblW w:w="5000" w:type="pct"/>
        <w:tblCellMar>
          <w:left w:w="70" w:type="dxa"/>
          <w:right w:w="70" w:type="dxa"/>
        </w:tblCellMar>
        <w:tblLook w:val="04A0" w:firstRow="1" w:lastRow="0" w:firstColumn="1" w:lastColumn="0" w:noHBand="0" w:noVBand="1"/>
      </w:tblPr>
      <w:tblGrid>
        <w:gridCol w:w="2866"/>
        <w:gridCol w:w="1307"/>
        <w:gridCol w:w="1307"/>
        <w:gridCol w:w="1307"/>
        <w:gridCol w:w="1307"/>
        <w:gridCol w:w="1311"/>
      </w:tblGrid>
      <w:tr w:rsidR="003E124B" w:rsidRPr="007E7F4F" w14:paraId="088E8A92" w14:textId="77777777" w:rsidTr="003E124B">
        <w:trPr>
          <w:trHeight w:val="20"/>
        </w:trPr>
        <w:tc>
          <w:tcPr>
            <w:tcW w:w="1523" w:type="pct"/>
            <w:vMerge w:val="restart"/>
            <w:tcBorders>
              <w:top w:val="single" w:sz="8" w:space="0" w:color="auto"/>
              <w:left w:val="nil"/>
              <w:bottom w:val="single" w:sz="8" w:space="0" w:color="auto"/>
              <w:right w:val="single" w:sz="8" w:space="0" w:color="auto"/>
            </w:tcBorders>
            <w:shd w:val="clear" w:color="auto" w:fill="auto"/>
            <w:noWrap/>
            <w:vAlign w:val="center"/>
            <w:hideMark/>
          </w:tcPr>
          <w:p w14:paraId="5FC1109D"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Provincia</w:t>
            </w:r>
          </w:p>
        </w:tc>
        <w:tc>
          <w:tcPr>
            <w:tcW w:w="3477" w:type="pct"/>
            <w:gridSpan w:val="5"/>
            <w:tcBorders>
              <w:top w:val="single" w:sz="8" w:space="0" w:color="auto"/>
              <w:left w:val="nil"/>
              <w:bottom w:val="single" w:sz="8" w:space="0" w:color="auto"/>
              <w:right w:val="nil"/>
            </w:tcBorders>
            <w:shd w:val="clear" w:color="auto" w:fill="auto"/>
            <w:noWrap/>
            <w:vAlign w:val="center"/>
            <w:hideMark/>
          </w:tcPr>
          <w:p w14:paraId="0CA74855"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Año</w:t>
            </w:r>
          </w:p>
        </w:tc>
      </w:tr>
      <w:tr w:rsidR="003E124B" w:rsidRPr="007E7F4F" w14:paraId="5BE837C2" w14:textId="77777777" w:rsidTr="003E124B">
        <w:trPr>
          <w:trHeight w:val="20"/>
        </w:trPr>
        <w:tc>
          <w:tcPr>
            <w:tcW w:w="1523" w:type="pct"/>
            <w:vMerge/>
            <w:tcBorders>
              <w:top w:val="single" w:sz="8" w:space="0" w:color="auto"/>
              <w:left w:val="nil"/>
              <w:bottom w:val="single" w:sz="8" w:space="0" w:color="auto"/>
              <w:right w:val="single" w:sz="8" w:space="0" w:color="auto"/>
            </w:tcBorders>
            <w:vAlign w:val="center"/>
            <w:hideMark/>
          </w:tcPr>
          <w:p w14:paraId="5F66C486" w14:textId="77777777" w:rsidR="003E124B" w:rsidRPr="007E7F4F" w:rsidRDefault="003E124B" w:rsidP="003E124B">
            <w:pPr>
              <w:suppressAutoHyphens w:val="0"/>
              <w:rPr>
                <w:b/>
                <w:bCs/>
                <w:sz w:val="21"/>
                <w:szCs w:val="21"/>
                <w:lang w:val="es-CR" w:eastAsia="es-CR"/>
              </w:rPr>
            </w:pPr>
          </w:p>
        </w:tc>
        <w:tc>
          <w:tcPr>
            <w:tcW w:w="695" w:type="pct"/>
            <w:tcBorders>
              <w:top w:val="nil"/>
              <w:left w:val="nil"/>
              <w:bottom w:val="single" w:sz="8" w:space="0" w:color="auto"/>
              <w:right w:val="nil"/>
            </w:tcBorders>
            <w:shd w:val="clear" w:color="auto" w:fill="auto"/>
            <w:noWrap/>
            <w:vAlign w:val="center"/>
            <w:hideMark/>
          </w:tcPr>
          <w:p w14:paraId="048E3F72"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2015</w:t>
            </w:r>
          </w:p>
        </w:tc>
        <w:tc>
          <w:tcPr>
            <w:tcW w:w="695" w:type="pct"/>
            <w:tcBorders>
              <w:top w:val="nil"/>
              <w:left w:val="nil"/>
              <w:bottom w:val="single" w:sz="8" w:space="0" w:color="auto"/>
              <w:right w:val="nil"/>
            </w:tcBorders>
            <w:shd w:val="clear" w:color="auto" w:fill="auto"/>
            <w:noWrap/>
            <w:vAlign w:val="center"/>
            <w:hideMark/>
          </w:tcPr>
          <w:p w14:paraId="6024A811"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2016</w:t>
            </w:r>
          </w:p>
        </w:tc>
        <w:tc>
          <w:tcPr>
            <w:tcW w:w="695" w:type="pct"/>
            <w:tcBorders>
              <w:top w:val="nil"/>
              <w:left w:val="nil"/>
              <w:bottom w:val="single" w:sz="8" w:space="0" w:color="auto"/>
              <w:right w:val="nil"/>
            </w:tcBorders>
            <w:shd w:val="clear" w:color="auto" w:fill="auto"/>
            <w:noWrap/>
            <w:vAlign w:val="center"/>
            <w:hideMark/>
          </w:tcPr>
          <w:p w14:paraId="79508218"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2017</w:t>
            </w:r>
          </w:p>
        </w:tc>
        <w:tc>
          <w:tcPr>
            <w:tcW w:w="695" w:type="pct"/>
            <w:tcBorders>
              <w:top w:val="nil"/>
              <w:left w:val="nil"/>
              <w:bottom w:val="single" w:sz="8" w:space="0" w:color="auto"/>
              <w:right w:val="nil"/>
            </w:tcBorders>
            <w:shd w:val="clear" w:color="auto" w:fill="auto"/>
            <w:noWrap/>
            <w:vAlign w:val="center"/>
            <w:hideMark/>
          </w:tcPr>
          <w:p w14:paraId="209BBE78"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2018</w:t>
            </w:r>
          </w:p>
        </w:tc>
        <w:tc>
          <w:tcPr>
            <w:tcW w:w="696" w:type="pct"/>
            <w:tcBorders>
              <w:top w:val="nil"/>
              <w:left w:val="nil"/>
              <w:bottom w:val="single" w:sz="8" w:space="0" w:color="auto"/>
              <w:right w:val="nil"/>
            </w:tcBorders>
            <w:shd w:val="clear" w:color="auto" w:fill="auto"/>
            <w:noWrap/>
            <w:vAlign w:val="center"/>
            <w:hideMark/>
          </w:tcPr>
          <w:p w14:paraId="11E6BCDD"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2019</w:t>
            </w:r>
          </w:p>
        </w:tc>
      </w:tr>
      <w:tr w:rsidR="003E124B" w:rsidRPr="007E7F4F" w14:paraId="5FE92FB8" w14:textId="77777777" w:rsidTr="003E124B">
        <w:trPr>
          <w:trHeight w:val="20"/>
        </w:trPr>
        <w:tc>
          <w:tcPr>
            <w:tcW w:w="1523" w:type="pct"/>
            <w:tcBorders>
              <w:top w:val="nil"/>
              <w:left w:val="nil"/>
              <w:bottom w:val="nil"/>
              <w:right w:val="nil"/>
            </w:tcBorders>
            <w:shd w:val="clear" w:color="auto" w:fill="auto"/>
            <w:noWrap/>
            <w:vAlign w:val="center"/>
          </w:tcPr>
          <w:p w14:paraId="76B006A2" w14:textId="77777777" w:rsidR="003E124B" w:rsidRPr="007E7F4F" w:rsidRDefault="003E124B" w:rsidP="003E124B">
            <w:pPr>
              <w:suppressAutoHyphens w:val="0"/>
              <w:jc w:val="center"/>
              <w:rPr>
                <w:sz w:val="21"/>
                <w:szCs w:val="21"/>
                <w:lang w:val="es-CR" w:eastAsia="es-CR"/>
              </w:rPr>
            </w:pPr>
          </w:p>
        </w:tc>
        <w:tc>
          <w:tcPr>
            <w:tcW w:w="695" w:type="pct"/>
            <w:tcBorders>
              <w:top w:val="nil"/>
              <w:left w:val="single" w:sz="8" w:space="0" w:color="auto"/>
              <w:bottom w:val="nil"/>
              <w:right w:val="nil"/>
            </w:tcBorders>
            <w:shd w:val="clear" w:color="auto" w:fill="auto"/>
            <w:noWrap/>
            <w:vAlign w:val="center"/>
          </w:tcPr>
          <w:p w14:paraId="59FB6A0A" w14:textId="77777777" w:rsidR="003E124B" w:rsidRPr="007E7F4F" w:rsidRDefault="003E124B" w:rsidP="003E124B">
            <w:pPr>
              <w:suppressAutoHyphens w:val="0"/>
              <w:jc w:val="center"/>
              <w:rPr>
                <w:sz w:val="21"/>
                <w:szCs w:val="21"/>
                <w:lang w:val="es-CR" w:eastAsia="es-CR"/>
              </w:rPr>
            </w:pPr>
          </w:p>
        </w:tc>
        <w:tc>
          <w:tcPr>
            <w:tcW w:w="695" w:type="pct"/>
            <w:tcBorders>
              <w:top w:val="nil"/>
              <w:left w:val="nil"/>
              <w:bottom w:val="nil"/>
              <w:right w:val="nil"/>
            </w:tcBorders>
            <w:shd w:val="clear" w:color="auto" w:fill="auto"/>
            <w:noWrap/>
            <w:vAlign w:val="center"/>
          </w:tcPr>
          <w:p w14:paraId="1D1FDEC5" w14:textId="77777777" w:rsidR="003E124B" w:rsidRPr="007E7F4F" w:rsidRDefault="003E124B" w:rsidP="003E124B">
            <w:pPr>
              <w:suppressAutoHyphens w:val="0"/>
              <w:jc w:val="center"/>
              <w:rPr>
                <w:sz w:val="21"/>
                <w:szCs w:val="21"/>
                <w:lang w:val="es-CR" w:eastAsia="es-CR"/>
              </w:rPr>
            </w:pPr>
          </w:p>
        </w:tc>
        <w:tc>
          <w:tcPr>
            <w:tcW w:w="695" w:type="pct"/>
            <w:tcBorders>
              <w:top w:val="nil"/>
              <w:left w:val="nil"/>
              <w:bottom w:val="nil"/>
              <w:right w:val="nil"/>
            </w:tcBorders>
            <w:shd w:val="clear" w:color="auto" w:fill="auto"/>
            <w:noWrap/>
            <w:vAlign w:val="center"/>
          </w:tcPr>
          <w:p w14:paraId="6AB1FCF0" w14:textId="77777777" w:rsidR="003E124B" w:rsidRPr="007E7F4F" w:rsidRDefault="003E124B" w:rsidP="003E124B">
            <w:pPr>
              <w:suppressAutoHyphens w:val="0"/>
              <w:jc w:val="center"/>
              <w:rPr>
                <w:sz w:val="21"/>
                <w:szCs w:val="21"/>
                <w:lang w:val="es-CR" w:eastAsia="es-CR"/>
              </w:rPr>
            </w:pPr>
          </w:p>
        </w:tc>
        <w:tc>
          <w:tcPr>
            <w:tcW w:w="695" w:type="pct"/>
            <w:tcBorders>
              <w:top w:val="nil"/>
              <w:left w:val="nil"/>
              <w:bottom w:val="nil"/>
              <w:right w:val="nil"/>
            </w:tcBorders>
            <w:shd w:val="clear" w:color="auto" w:fill="auto"/>
            <w:noWrap/>
            <w:vAlign w:val="center"/>
          </w:tcPr>
          <w:p w14:paraId="49416711" w14:textId="77777777" w:rsidR="003E124B" w:rsidRPr="007E7F4F" w:rsidRDefault="003E124B" w:rsidP="003E124B">
            <w:pPr>
              <w:suppressAutoHyphens w:val="0"/>
              <w:jc w:val="center"/>
              <w:rPr>
                <w:sz w:val="21"/>
                <w:szCs w:val="21"/>
                <w:lang w:val="es-CR" w:eastAsia="es-CR"/>
              </w:rPr>
            </w:pPr>
          </w:p>
        </w:tc>
        <w:tc>
          <w:tcPr>
            <w:tcW w:w="696" w:type="pct"/>
            <w:tcBorders>
              <w:top w:val="nil"/>
              <w:left w:val="nil"/>
              <w:bottom w:val="nil"/>
              <w:right w:val="nil"/>
            </w:tcBorders>
            <w:shd w:val="clear" w:color="auto" w:fill="auto"/>
            <w:noWrap/>
            <w:vAlign w:val="center"/>
          </w:tcPr>
          <w:p w14:paraId="6D1BD5E2" w14:textId="77777777" w:rsidR="003E124B" w:rsidRPr="007E7F4F" w:rsidRDefault="003E124B" w:rsidP="003E124B">
            <w:pPr>
              <w:suppressAutoHyphens w:val="0"/>
              <w:jc w:val="center"/>
              <w:rPr>
                <w:sz w:val="21"/>
                <w:szCs w:val="21"/>
                <w:lang w:val="es-CR" w:eastAsia="es-CR"/>
              </w:rPr>
            </w:pPr>
          </w:p>
        </w:tc>
      </w:tr>
      <w:tr w:rsidR="003E124B" w:rsidRPr="007E7F4F" w14:paraId="5940013B" w14:textId="77777777" w:rsidTr="003E124B">
        <w:trPr>
          <w:trHeight w:val="20"/>
        </w:trPr>
        <w:tc>
          <w:tcPr>
            <w:tcW w:w="1523" w:type="pct"/>
            <w:tcBorders>
              <w:top w:val="nil"/>
              <w:left w:val="nil"/>
              <w:bottom w:val="nil"/>
              <w:right w:val="nil"/>
            </w:tcBorders>
            <w:shd w:val="clear" w:color="auto" w:fill="auto"/>
            <w:noWrap/>
            <w:vAlign w:val="center"/>
            <w:hideMark/>
          </w:tcPr>
          <w:p w14:paraId="0FD87FFC"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Total</w:t>
            </w:r>
          </w:p>
        </w:tc>
        <w:tc>
          <w:tcPr>
            <w:tcW w:w="695" w:type="pct"/>
            <w:tcBorders>
              <w:top w:val="nil"/>
              <w:left w:val="single" w:sz="8" w:space="0" w:color="auto"/>
              <w:bottom w:val="nil"/>
              <w:right w:val="nil"/>
            </w:tcBorders>
            <w:shd w:val="clear" w:color="auto" w:fill="auto"/>
            <w:noWrap/>
            <w:vAlign w:val="center"/>
            <w:hideMark/>
          </w:tcPr>
          <w:p w14:paraId="7FB2ADBA"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525</w:t>
            </w:r>
          </w:p>
        </w:tc>
        <w:tc>
          <w:tcPr>
            <w:tcW w:w="695" w:type="pct"/>
            <w:tcBorders>
              <w:top w:val="nil"/>
              <w:left w:val="nil"/>
              <w:bottom w:val="nil"/>
              <w:right w:val="nil"/>
            </w:tcBorders>
            <w:shd w:val="clear" w:color="auto" w:fill="auto"/>
            <w:noWrap/>
            <w:vAlign w:val="center"/>
            <w:hideMark/>
          </w:tcPr>
          <w:p w14:paraId="04BFA7D8"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526</w:t>
            </w:r>
          </w:p>
        </w:tc>
        <w:tc>
          <w:tcPr>
            <w:tcW w:w="695" w:type="pct"/>
            <w:tcBorders>
              <w:top w:val="nil"/>
              <w:left w:val="nil"/>
              <w:bottom w:val="nil"/>
              <w:right w:val="nil"/>
            </w:tcBorders>
            <w:shd w:val="clear" w:color="auto" w:fill="auto"/>
            <w:noWrap/>
            <w:vAlign w:val="center"/>
            <w:hideMark/>
          </w:tcPr>
          <w:p w14:paraId="4796B2E7"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549</w:t>
            </w:r>
          </w:p>
        </w:tc>
        <w:tc>
          <w:tcPr>
            <w:tcW w:w="695" w:type="pct"/>
            <w:tcBorders>
              <w:top w:val="nil"/>
              <w:left w:val="nil"/>
              <w:bottom w:val="nil"/>
              <w:right w:val="nil"/>
            </w:tcBorders>
            <w:shd w:val="clear" w:color="auto" w:fill="auto"/>
            <w:noWrap/>
            <w:vAlign w:val="center"/>
            <w:hideMark/>
          </w:tcPr>
          <w:p w14:paraId="7B5A32EA"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531</w:t>
            </w:r>
          </w:p>
        </w:tc>
        <w:tc>
          <w:tcPr>
            <w:tcW w:w="696" w:type="pct"/>
            <w:tcBorders>
              <w:top w:val="nil"/>
              <w:left w:val="nil"/>
              <w:bottom w:val="nil"/>
              <w:right w:val="nil"/>
            </w:tcBorders>
            <w:shd w:val="clear" w:color="auto" w:fill="auto"/>
            <w:noWrap/>
            <w:vAlign w:val="center"/>
            <w:hideMark/>
          </w:tcPr>
          <w:p w14:paraId="4E602388"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511</w:t>
            </w:r>
          </w:p>
        </w:tc>
      </w:tr>
      <w:tr w:rsidR="003E124B" w:rsidRPr="007E7F4F" w14:paraId="42AF9632" w14:textId="77777777" w:rsidTr="003E124B">
        <w:trPr>
          <w:trHeight w:val="20"/>
        </w:trPr>
        <w:tc>
          <w:tcPr>
            <w:tcW w:w="1523" w:type="pct"/>
            <w:tcBorders>
              <w:top w:val="nil"/>
              <w:left w:val="nil"/>
              <w:bottom w:val="nil"/>
              <w:right w:val="nil"/>
            </w:tcBorders>
            <w:shd w:val="clear" w:color="auto" w:fill="auto"/>
            <w:noWrap/>
            <w:vAlign w:val="center"/>
          </w:tcPr>
          <w:p w14:paraId="077C12B2" w14:textId="77777777" w:rsidR="003E124B" w:rsidRPr="007E7F4F" w:rsidRDefault="003E124B" w:rsidP="003E124B">
            <w:pPr>
              <w:suppressAutoHyphens w:val="0"/>
              <w:jc w:val="center"/>
              <w:rPr>
                <w:sz w:val="21"/>
                <w:szCs w:val="21"/>
                <w:lang w:val="es-CR" w:eastAsia="es-CR"/>
              </w:rPr>
            </w:pPr>
          </w:p>
        </w:tc>
        <w:tc>
          <w:tcPr>
            <w:tcW w:w="695" w:type="pct"/>
            <w:tcBorders>
              <w:top w:val="nil"/>
              <w:left w:val="single" w:sz="8" w:space="0" w:color="auto"/>
              <w:bottom w:val="nil"/>
              <w:right w:val="nil"/>
            </w:tcBorders>
            <w:shd w:val="clear" w:color="auto" w:fill="auto"/>
            <w:noWrap/>
            <w:vAlign w:val="center"/>
          </w:tcPr>
          <w:p w14:paraId="3DE5FD79" w14:textId="77777777" w:rsidR="003E124B" w:rsidRPr="007E7F4F" w:rsidRDefault="003E124B" w:rsidP="003E124B">
            <w:pPr>
              <w:suppressAutoHyphens w:val="0"/>
              <w:jc w:val="center"/>
              <w:rPr>
                <w:sz w:val="21"/>
                <w:szCs w:val="21"/>
                <w:lang w:val="es-CR" w:eastAsia="es-CR"/>
              </w:rPr>
            </w:pPr>
          </w:p>
        </w:tc>
        <w:tc>
          <w:tcPr>
            <w:tcW w:w="695" w:type="pct"/>
            <w:tcBorders>
              <w:top w:val="nil"/>
              <w:left w:val="nil"/>
              <w:bottom w:val="nil"/>
              <w:right w:val="nil"/>
            </w:tcBorders>
            <w:shd w:val="clear" w:color="auto" w:fill="auto"/>
            <w:noWrap/>
            <w:vAlign w:val="center"/>
          </w:tcPr>
          <w:p w14:paraId="3B39D762" w14:textId="77777777" w:rsidR="003E124B" w:rsidRPr="007E7F4F" w:rsidRDefault="003E124B" w:rsidP="003E124B">
            <w:pPr>
              <w:suppressAutoHyphens w:val="0"/>
              <w:jc w:val="center"/>
              <w:rPr>
                <w:sz w:val="21"/>
                <w:szCs w:val="21"/>
                <w:lang w:val="es-CR" w:eastAsia="es-CR"/>
              </w:rPr>
            </w:pPr>
          </w:p>
        </w:tc>
        <w:tc>
          <w:tcPr>
            <w:tcW w:w="695" w:type="pct"/>
            <w:tcBorders>
              <w:top w:val="nil"/>
              <w:left w:val="nil"/>
              <w:bottom w:val="nil"/>
              <w:right w:val="nil"/>
            </w:tcBorders>
            <w:shd w:val="clear" w:color="auto" w:fill="auto"/>
            <w:noWrap/>
            <w:vAlign w:val="center"/>
          </w:tcPr>
          <w:p w14:paraId="3508AEEE" w14:textId="77777777" w:rsidR="003E124B" w:rsidRPr="007E7F4F" w:rsidRDefault="003E124B" w:rsidP="003E124B">
            <w:pPr>
              <w:suppressAutoHyphens w:val="0"/>
              <w:jc w:val="center"/>
              <w:rPr>
                <w:sz w:val="21"/>
                <w:szCs w:val="21"/>
                <w:lang w:val="es-CR" w:eastAsia="es-CR"/>
              </w:rPr>
            </w:pPr>
          </w:p>
        </w:tc>
        <w:tc>
          <w:tcPr>
            <w:tcW w:w="695" w:type="pct"/>
            <w:tcBorders>
              <w:top w:val="nil"/>
              <w:left w:val="nil"/>
              <w:bottom w:val="nil"/>
              <w:right w:val="nil"/>
            </w:tcBorders>
            <w:shd w:val="clear" w:color="auto" w:fill="auto"/>
            <w:noWrap/>
            <w:vAlign w:val="center"/>
          </w:tcPr>
          <w:p w14:paraId="292BC29E" w14:textId="77777777" w:rsidR="003E124B" w:rsidRPr="007E7F4F" w:rsidRDefault="003E124B" w:rsidP="003E124B">
            <w:pPr>
              <w:suppressAutoHyphens w:val="0"/>
              <w:jc w:val="center"/>
              <w:rPr>
                <w:sz w:val="21"/>
                <w:szCs w:val="21"/>
                <w:lang w:val="es-CR" w:eastAsia="es-CR"/>
              </w:rPr>
            </w:pPr>
          </w:p>
        </w:tc>
        <w:tc>
          <w:tcPr>
            <w:tcW w:w="696" w:type="pct"/>
            <w:tcBorders>
              <w:top w:val="nil"/>
              <w:left w:val="nil"/>
              <w:bottom w:val="nil"/>
              <w:right w:val="nil"/>
            </w:tcBorders>
            <w:shd w:val="clear" w:color="auto" w:fill="auto"/>
            <w:noWrap/>
            <w:vAlign w:val="center"/>
          </w:tcPr>
          <w:p w14:paraId="0ED5FF4B" w14:textId="77777777" w:rsidR="003E124B" w:rsidRPr="007E7F4F" w:rsidRDefault="003E124B" w:rsidP="003E124B">
            <w:pPr>
              <w:suppressAutoHyphens w:val="0"/>
              <w:jc w:val="center"/>
              <w:rPr>
                <w:sz w:val="21"/>
                <w:szCs w:val="21"/>
                <w:lang w:val="es-CR" w:eastAsia="es-CR"/>
              </w:rPr>
            </w:pPr>
          </w:p>
        </w:tc>
      </w:tr>
      <w:tr w:rsidR="003E124B" w:rsidRPr="007E7F4F" w14:paraId="2B72AD0C" w14:textId="77777777" w:rsidTr="003E124B">
        <w:trPr>
          <w:trHeight w:val="20"/>
        </w:trPr>
        <w:tc>
          <w:tcPr>
            <w:tcW w:w="1523" w:type="pct"/>
            <w:tcBorders>
              <w:top w:val="nil"/>
              <w:left w:val="nil"/>
              <w:bottom w:val="nil"/>
              <w:right w:val="nil"/>
            </w:tcBorders>
            <w:shd w:val="clear" w:color="auto" w:fill="auto"/>
            <w:noWrap/>
            <w:vAlign w:val="center"/>
            <w:hideMark/>
          </w:tcPr>
          <w:p w14:paraId="6521CD9C" w14:textId="77777777" w:rsidR="003E124B" w:rsidRPr="007E7F4F" w:rsidRDefault="003E124B" w:rsidP="003E124B">
            <w:pPr>
              <w:suppressAutoHyphens w:val="0"/>
              <w:rPr>
                <w:sz w:val="21"/>
                <w:szCs w:val="21"/>
                <w:lang w:val="es-CR" w:eastAsia="es-CR"/>
              </w:rPr>
            </w:pPr>
            <w:r w:rsidRPr="007E7F4F">
              <w:rPr>
                <w:sz w:val="21"/>
                <w:szCs w:val="21"/>
                <w:lang w:val="es-CR" w:eastAsia="es-CR"/>
              </w:rPr>
              <w:t>San José</w:t>
            </w:r>
          </w:p>
        </w:tc>
        <w:tc>
          <w:tcPr>
            <w:tcW w:w="695" w:type="pct"/>
            <w:tcBorders>
              <w:top w:val="nil"/>
              <w:left w:val="single" w:sz="8" w:space="0" w:color="auto"/>
              <w:bottom w:val="nil"/>
              <w:right w:val="nil"/>
            </w:tcBorders>
            <w:shd w:val="clear" w:color="auto" w:fill="auto"/>
            <w:noWrap/>
            <w:vAlign w:val="center"/>
            <w:hideMark/>
          </w:tcPr>
          <w:p w14:paraId="5CD9C485"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240</w:t>
            </w:r>
          </w:p>
        </w:tc>
        <w:tc>
          <w:tcPr>
            <w:tcW w:w="695" w:type="pct"/>
            <w:tcBorders>
              <w:top w:val="nil"/>
              <w:left w:val="nil"/>
              <w:bottom w:val="nil"/>
              <w:right w:val="nil"/>
            </w:tcBorders>
            <w:shd w:val="clear" w:color="auto" w:fill="auto"/>
            <w:noWrap/>
            <w:vAlign w:val="center"/>
            <w:hideMark/>
          </w:tcPr>
          <w:p w14:paraId="2954FCE8"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225</w:t>
            </w:r>
          </w:p>
        </w:tc>
        <w:tc>
          <w:tcPr>
            <w:tcW w:w="695" w:type="pct"/>
            <w:tcBorders>
              <w:top w:val="nil"/>
              <w:left w:val="nil"/>
              <w:bottom w:val="nil"/>
              <w:right w:val="nil"/>
            </w:tcBorders>
            <w:shd w:val="clear" w:color="auto" w:fill="auto"/>
            <w:noWrap/>
            <w:vAlign w:val="center"/>
            <w:hideMark/>
          </w:tcPr>
          <w:p w14:paraId="3C771AE9"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201</w:t>
            </w:r>
          </w:p>
        </w:tc>
        <w:tc>
          <w:tcPr>
            <w:tcW w:w="695" w:type="pct"/>
            <w:tcBorders>
              <w:top w:val="nil"/>
              <w:left w:val="nil"/>
              <w:bottom w:val="nil"/>
              <w:right w:val="nil"/>
            </w:tcBorders>
            <w:shd w:val="clear" w:color="auto" w:fill="auto"/>
            <w:noWrap/>
            <w:vAlign w:val="center"/>
            <w:hideMark/>
          </w:tcPr>
          <w:p w14:paraId="40503330"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183</w:t>
            </w:r>
          </w:p>
        </w:tc>
        <w:tc>
          <w:tcPr>
            <w:tcW w:w="696" w:type="pct"/>
            <w:tcBorders>
              <w:top w:val="nil"/>
              <w:left w:val="nil"/>
              <w:bottom w:val="nil"/>
              <w:right w:val="nil"/>
            </w:tcBorders>
            <w:shd w:val="clear" w:color="auto" w:fill="auto"/>
            <w:noWrap/>
            <w:vAlign w:val="center"/>
            <w:hideMark/>
          </w:tcPr>
          <w:p w14:paraId="5FC88A68"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155</w:t>
            </w:r>
          </w:p>
        </w:tc>
      </w:tr>
      <w:tr w:rsidR="003E124B" w:rsidRPr="007E7F4F" w14:paraId="62C80AB5" w14:textId="77777777" w:rsidTr="003E124B">
        <w:trPr>
          <w:trHeight w:val="20"/>
        </w:trPr>
        <w:tc>
          <w:tcPr>
            <w:tcW w:w="1523" w:type="pct"/>
            <w:tcBorders>
              <w:top w:val="nil"/>
              <w:left w:val="nil"/>
              <w:bottom w:val="nil"/>
              <w:right w:val="nil"/>
            </w:tcBorders>
            <w:shd w:val="clear" w:color="auto" w:fill="auto"/>
            <w:noWrap/>
            <w:vAlign w:val="center"/>
            <w:hideMark/>
          </w:tcPr>
          <w:p w14:paraId="69656319" w14:textId="77777777" w:rsidR="003E124B" w:rsidRPr="007E7F4F" w:rsidRDefault="003E124B" w:rsidP="003E124B">
            <w:pPr>
              <w:suppressAutoHyphens w:val="0"/>
              <w:rPr>
                <w:sz w:val="21"/>
                <w:szCs w:val="21"/>
                <w:lang w:val="es-CR" w:eastAsia="es-CR"/>
              </w:rPr>
            </w:pPr>
            <w:r w:rsidRPr="007E7F4F">
              <w:rPr>
                <w:sz w:val="21"/>
                <w:szCs w:val="21"/>
                <w:lang w:val="es-CR" w:eastAsia="es-CR"/>
              </w:rPr>
              <w:t>Alajuela</w:t>
            </w:r>
          </w:p>
        </w:tc>
        <w:tc>
          <w:tcPr>
            <w:tcW w:w="695" w:type="pct"/>
            <w:tcBorders>
              <w:top w:val="nil"/>
              <w:left w:val="single" w:sz="8" w:space="0" w:color="auto"/>
              <w:bottom w:val="nil"/>
              <w:right w:val="nil"/>
            </w:tcBorders>
            <w:shd w:val="clear" w:color="auto" w:fill="auto"/>
            <w:noWrap/>
            <w:vAlign w:val="center"/>
            <w:hideMark/>
          </w:tcPr>
          <w:p w14:paraId="7197A9B2"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54</w:t>
            </w:r>
          </w:p>
        </w:tc>
        <w:tc>
          <w:tcPr>
            <w:tcW w:w="695" w:type="pct"/>
            <w:tcBorders>
              <w:top w:val="nil"/>
              <w:left w:val="nil"/>
              <w:bottom w:val="nil"/>
              <w:right w:val="nil"/>
            </w:tcBorders>
            <w:shd w:val="clear" w:color="auto" w:fill="auto"/>
            <w:noWrap/>
            <w:vAlign w:val="center"/>
            <w:hideMark/>
          </w:tcPr>
          <w:p w14:paraId="6255F5EB"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52</w:t>
            </w:r>
          </w:p>
        </w:tc>
        <w:tc>
          <w:tcPr>
            <w:tcW w:w="695" w:type="pct"/>
            <w:tcBorders>
              <w:top w:val="nil"/>
              <w:left w:val="nil"/>
              <w:bottom w:val="nil"/>
              <w:right w:val="nil"/>
            </w:tcBorders>
            <w:shd w:val="clear" w:color="auto" w:fill="auto"/>
            <w:noWrap/>
            <w:vAlign w:val="center"/>
            <w:hideMark/>
          </w:tcPr>
          <w:p w14:paraId="16C813B6"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84</w:t>
            </w:r>
          </w:p>
        </w:tc>
        <w:tc>
          <w:tcPr>
            <w:tcW w:w="695" w:type="pct"/>
            <w:tcBorders>
              <w:top w:val="nil"/>
              <w:left w:val="nil"/>
              <w:bottom w:val="nil"/>
              <w:right w:val="nil"/>
            </w:tcBorders>
            <w:shd w:val="clear" w:color="auto" w:fill="auto"/>
            <w:noWrap/>
            <w:vAlign w:val="center"/>
            <w:hideMark/>
          </w:tcPr>
          <w:p w14:paraId="14A8F0B5"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80</w:t>
            </w:r>
          </w:p>
        </w:tc>
        <w:tc>
          <w:tcPr>
            <w:tcW w:w="696" w:type="pct"/>
            <w:tcBorders>
              <w:top w:val="nil"/>
              <w:left w:val="nil"/>
              <w:bottom w:val="nil"/>
              <w:right w:val="nil"/>
            </w:tcBorders>
            <w:shd w:val="clear" w:color="auto" w:fill="auto"/>
            <w:noWrap/>
            <w:vAlign w:val="center"/>
            <w:hideMark/>
          </w:tcPr>
          <w:p w14:paraId="3026FD16"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61</w:t>
            </w:r>
          </w:p>
        </w:tc>
      </w:tr>
      <w:tr w:rsidR="003E124B" w:rsidRPr="007E7F4F" w14:paraId="180EF91C" w14:textId="77777777" w:rsidTr="003E124B">
        <w:trPr>
          <w:trHeight w:val="20"/>
        </w:trPr>
        <w:tc>
          <w:tcPr>
            <w:tcW w:w="1523" w:type="pct"/>
            <w:tcBorders>
              <w:top w:val="nil"/>
              <w:left w:val="nil"/>
              <w:bottom w:val="nil"/>
              <w:right w:val="nil"/>
            </w:tcBorders>
            <w:shd w:val="clear" w:color="auto" w:fill="auto"/>
            <w:noWrap/>
            <w:vAlign w:val="center"/>
            <w:hideMark/>
          </w:tcPr>
          <w:p w14:paraId="2F4FBA2A" w14:textId="77777777" w:rsidR="003E124B" w:rsidRPr="007E7F4F" w:rsidRDefault="003E124B" w:rsidP="003E124B">
            <w:pPr>
              <w:suppressAutoHyphens w:val="0"/>
              <w:rPr>
                <w:sz w:val="21"/>
                <w:szCs w:val="21"/>
                <w:lang w:val="es-CR" w:eastAsia="es-CR"/>
              </w:rPr>
            </w:pPr>
            <w:r w:rsidRPr="007E7F4F">
              <w:rPr>
                <w:sz w:val="21"/>
                <w:szCs w:val="21"/>
                <w:lang w:val="es-CR" w:eastAsia="es-CR"/>
              </w:rPr>
              <w:t>Cartago</w:t>
            </w:r>
          </w:p>
        </w:tc>
        <w:tc>
          <w:tcPr>
            <w:tcW w:w="695" w:type="pct"/>
            <w:tcBorders>
              <w:top w:val="nil"/>
              <w:left w:val="single" w:sz="8" w:space="0" w:color="auto"/>
              <w:bottom w:val="nil"/>
              <w:right w:val="nil"/>
            </w:tcBorders>
            <w:shd w:val="clear" w:color="auto" w:fill="auto"/>
            <w:noWrap/>
            <w:vAlign w:val="center"/>
            <w:hideMark/>
          </w:tcPr>
          <w:p w14:paraId="20A5B321"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37</w:t>
            </w:r>
          </w:p>
        </w:tc>
        <w:tc>
          <w:tcPr>
            <w:tcW w:w="695" w:type="pct"/>
            <w:tcBorders>
              <w:top w:val="nil"/>
              <w:left w:val="nil"/>
              <w:bottom w:val="nil"/>
              <w:right w:val="nil"/>
            </w:tcBorders>
            <w:shd w:val="clear" w:color="auto" w:fill="auto"/>
            <w:noWrap/>
            <w:vAlign w:val="center"/>
            <w:hideMark/>
          </w:tcPr>
          <w:p w14:paraId="0FD5B29D"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38</w:t>
            </w:r>
          </w:p>
        </w:tc>
        <w:tc>
          <w:tcPr>
            <w:tcW w:w="695" w:type="pct"/>
            <w:tcBorders>
              <w:top w:val="nil"/>
              <w:left w:val="nil"/>
              <w:bottom w:val="nil"/>
              <w:right w:val="nil"/>
            </w:tcBorders>
            <w:shd w:val="clear" w:color="auto" w:fill="auto"/>
            <w:noWrap/>
            <w:vAlign w:val="center"/>
            <w:hideMark/>
          </w:tcPr>
          <w:p w14:paraId="1431D84D"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45</w:t>
            </w:r>
          </w:p>
        </w:tc>
        <w:tc>
          <w:tcPr>
            <w:tcW w:w="695" w:type="pct"/>
            <w:tcBorders>
              <w:top w:val="nil"/>
              <w:left w:val="nil"/>
              <w:bottom w:val="nil"/>
              <w:right w:val="nil"/>
            </w:tcBorders>
            <w:shd w:val="clear" w:color="auto" w:fill="auto"/>
            <w:noWrap/>
            <w:vAlign w:val="center"/>
            <w:hideMark/>
          </w:tcPr>
          <w:p w14:paraId="5743BC57"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56</w:t>
            </w:r>
          </w:p>
        </w:tc>
        <w:tc>
          <w:tcPr>
            <w:tcW w:w="696" w:type="pct"/>
            <w:tcBorders>
              <w:top w:val="nil"/>
              <w:left w:val="nil"/>
              <w:bottom w:val="nil"/>
              <w:right w:val="nil"/>
            </w:tcBorders>
            <w:shd w:val="clear" w:color="auto" w:fill="auto"/>
            <w:noWrap/>
            <w:vAlign w:val="center"/>
            <w:hideMark/>
          </w:tcPr>
          <w:p w14:paraId="5C9D428D"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45</w:t>
            </w:r>
          </w:p>
        </w:tc>
      </w:tr>
      <w:tr w:rsidR="003E124B" w:rsidRPr="007E7F4F" w14:paraId="4C5F1B75" w14:textId="77777777" w:rsidTr="003E124B">
        <w:trPr>
          <w:trHeight w:val="20"/>
        </w:trPr>
        <w:tc>
          <w:tcPr>
            <w:tcW w:w="1523" w:type="pct"/>
            <w:tcBorders>
              <w:top w:val="nil"/>
              <w:left w:val="nil"/>
              <w:bottom w:val="nil"/>
              <w:right w:val="nil"/>
            </w:tcBorders>
            <w:shd w:val="clear" w:color="auto" w:fill="auto"/>
            <w:noWrap/>
            <w:vAlign w:val="center"/>
            <w:hideMark/>
          </w:tcPr>
          <w:p w14:paraId="11777181" w14:textId="77777777" w:rsidR="003E124B" w:rsidRPr="007E7F4F" w:rsidRDefault="003E124B" w:rsidP="003E124B">
            <w:pPr>
              <w:suppressAutoHyphens w:val="0"/>
              <w:rPr>
                <w:sz w:val="21"/>
                <w:szCs w:val="21"/>
                <w:lang w:val="es-CR" w:eastAsia="es-CR"/>
              </w:rPr>
            </w:pPr>
            <w:r w:rsidRPr="007E7F4F">
              <w:rPr>
                <w:sz w:val="21"/>
                <w:szCs w:val="21"/>
                <w:lang w:val="es-CR" w:eastAsia="es-CR"/>
              </w:rPr>
              <w:t>Heredia</w:t>
            </w:r>
          </w:p>
        </w:tc>
        <w:tc>
          <w:tcPr>
            <w:tcW w:w="695" w:type="pct"/>
            <w:tcBorders>
              <w:top w:val="nil"/>
              <w:left w:val="single" w:sz="8" w:space="0" w:color="auto"/>
              <w:bottom w:val="nil"/>
              <w:right w:val="nil"/>
            </w:tcBorders>
            <w:shd w:val="clear" w:color="auto" w:fill="auto"/>
            <w:noWrap/>
            <w:vAlign w:val="center"/>
            <w:hideMark/>
          </w:tcPr>
          <w:p w14:paraId="2E4A1C89"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37</w:t>
            </w:r>
          </w:p>
        </w:tc>
        <w:tc>
          <w:tcPr>
            <w:tcW w:w="695" w:type="pct"/>
            <w:tcBorders>
              <w:top w:val="nil"/>
              <w:left w:val="nil"/>
              <w:bottom w:val="nil"/>
              <w:right w:val="nil"/>
            </w:tcBorders>
            <w:shd w:val="clear" w:color="auto" w:fill="auto"/>
            <w:noWrap/>
            <w:vAlign w:val="center"/>
            <w:hideMark/>
          </w:tcPr>
          <w:p w14:paraId="6C356FDC"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31</w:t>
            </w:r>
          </w:p>
        </w:tc>
        <w:tc>
          <w:tcPr>
            <w:tcW w:w="695" w:type="pct"/>
            <w:tcBorders>
              <w:top w:val="nil"/>
              <w:left w:val="nil"/>
              <w:bottom w:val="nil"/>
              <w:right w:val="nil"/>
            </w:tcBorders>
            <w:shd w:val="clear" w:color="auto" w:fill="auto"/>
            <w:noWrap/>
            <w:vAlign w:val="center"/>
            <w:hideMark/>
          </w:tcPr>
          <w:p w14:paraId="59113EAF"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35</w:t>
            </w:r>
          </w:p>
        </w:tc>
        <w:tc>
          <w:tcPr>
            <w:tcW w:w="695" w:type="pct"/>
            <w:tcBorders>
              <w:top w:val="nil"/>
              <w:left w:val="nil"/>
              <w:bottom w:val="nil"/>
              <w:right w:val="nil"/>
            </w:tcBorders>
            <w:shd w:val="clear" w:color="auto" w:fill="auto"/>
            <w:noWrap/>
            <w:vAlign w:val="center"/>
            <w:hideMark/>
          </w:tcPr>
          <w:p w14:paraId="059EB1D8"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40</w:t>
            </w:r>
          </w:p>
        </w:tc>
        <w:tc>
          <w:tcPr>
            <w:tcW w:w="696" w:type="pct"/>
            <w:tcBorders>
              <w:top w:val="nil"/>
              <w:left w:val="nil"/>
              <w:bottom w:val="nil"/>
              <w:right w:val="nil"/>
            </w:tcBorders>
            <w:shd w:val="clear" w:color="auto" w:fill="auto"/>
            <w:noWrap/>
            <w:vAlign w:val="center"/>
            <w:hideMark/>
          </w:tcPr>
          <w:p w14:paraId="34195F05"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37</w:t>
            </w:r>
          </w:p>
        </w:tc>
      </w:tr>
      <w:tr w:rsidR="003E124B" w:rsidRPr="007E7F4F" w14:paraId="093E47BC" w14:textId="77777777" w:rsidTr="003E124B">
        <w:trPr>
          <w:trHeight w:val="20"/>
        </w:trPr>
        <w:tc>
          <w:tcPr>
            <w:tcW w:w="1523" w:type="pct"/>
            <w:tcBorders>
              <w:top w:val="nil"/>
              <w:left w:val="nil"/>
              <w:bottom w:val="nil"/>
              <w:right w:val="nil"/>
            </w:tcBorders>
            <w:shd w:val="clear" w:color="auto" w:fill="auto"/>
            <w:noWrap/>
            <w:vAlign w:val="center"/>
            <w:hideMark/>
          </w:tcPr>
          <w:p w14:paraId="77AD2CC5" w14:textId="77777777" w:rsidR="003E124B" w:rsidRPr="007E7F4F" w:rsidRDefault="003E124B" w:rsidP="003E124B">
            <w:pPr>
              <w:suppressAutoHyphens w:val="0"/>
              <w:rPr>
                <w:sz w:val="21"/>
                <w:szCs w:val="21"/>
                <w:lang w:val="es-CR" w:eastAsia="es-CR"/>
              </w:rPr>
            </w:pPr>
            <w:r w:rsidRPr="007E7F4F">
              <w:rPr>
                <w:sz w:val="21"/>
                <w:szCs w:val="21"/>
                <w:lang w:val="es-CR" w:eastAsia="es-CR"/>
              </w:rPr>
              <w:t>Guanacaste</w:t>
            </w:r>
          </w:p>
        </w:tc>
        <w:tc>
          <w:tcPr>
            <w:tcW w:w="695" w:type="pct"/>
            <w:tcBorders>
              <w:top w:val="nil"/>
              <w:left w:val="single" w:sz="8" w:space="0" w:color="auto"/>
              <w:bottom w:val="nil"/>
              <w:right w:val="nil"/>
            </w:tcBorders>
            <w:shd w:val="clear" w:color="auto" w:fill="auto"/>
            <w:noWrap/>
            <w:vAlign w:val="center"/>
            <w:hideMark/>
          </w:tcPr>
          <w:p w14:paraId="499B7687"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22</w:t>
            </w:r>
          </w:p>
        </w:tc>
        <w:tc>
          <w:tcPr>
            <w:tcW w:w="695" w:type="pct"/>
            <w:tcBorders>
              <w:top w:val="nil"/>
              <w:left w:val="nil"/>
              <w:bottom w:val="nil"/>
              <w:right w:val="nil"/>
            </w:tcBorders>
            <w:shd w:val="clear" w:color="auto" w:fill="auto"/>
            <w:noWrap/>
            <w:vAlign w:val="center"/>
            <w:hideMark/>
          </w:tcPr>
          <w:p w14:paraId="6C1F07B6"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30</w:t>
            </w:r>
          </w:p>
        </w:tc>
        <w:tc>
          <w:tcPr>
            <w:tcW w:w="695" w:type="pct"/>
            <w:tcBorders>
              <w:top w:val="nil"/>
              <w:left w:val="nil"/>
              <w:bottom w:val="nil"/>
              <w:right w:val="nil"/>
            </w:tcBorders>
            <w:shd w:val="clear" w:color="auto" w:fill="auto"/>
            <w:noWrap/>
            <w:vAlign w:val="center"/>
            <w:hideMark/>
          </w:tcPr>
          <w:p w14:paraId="7D77B5D1"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38</w:t>
            </w:r>
          </w:p>
        </w:tc>
        <w:tc>
          <w:tcPr>
            <w:tcW w:w="695" w:type="pct"/>
            <w:tcBorders>
              <w:top w:val="nil"/>
              <w:left w:val="nil"/>
              <w:bottom w:val="nil"/>
              <w:right w:val="nil"/>
            </w:tcBorders>
            <w:shd w:val="clear" w:color="auto" w:fill="auto"/>
            <w:noWrap/>
            <w:vAlign w:val="center"/>
            <w:hideMark/>
          </w:tcPr>
          <w:p w14:paraId="748717EC"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22</w:t>
            </w:r>
          </w:p>
        </w:tc>
        <w:tc>
          <w:tcPr>
            <w:tcW w:w="696" w:type="pct"/>
            <w:tcBorders>
              <w:top w:val="nil"/>
              <w:left w:val="nil"/>
              <w:bottom w:val="nil"/>
              <w:right w:val="nil"/>
            </w:tcBorders>
            <w:shd w:val="clear" w:color="auto" w:fill="auto"/>
            <w:noWrap/>
            <w:vAlign w:val="center"/>
            <w:hideMark/>
          </w:tcPr>
          <w:p w14:paraId="7DADA274"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31</w:t>
            </w:r>
          </w:p>
        </w:tc>
      </w:tr>
      <w:tr w:rsidR="003E124B" w:rsidRPr="007E7F4F" w14:paraId="210DB53E" w14:textId="77777777" w:rsidTr="003E124B">
        <w:trPr>
          <w:trHeight w:val="20"/>
        </w:trPr>
        <w:tc>
          <w:tcPr>
            <w:tcW w:w="1523" w:type="pct"/>
            <w:tcBorders>
              <w:top w:val="nil"/>
              <w:left w:val="nil"/>
              <w:bottom w:val="nil"/>
              <w:right w:val="nil"/>
            </w:tcBorders>
            <w:shd w:val="clear" w:color="auto" w:fill="auto"/>
            <w:noWrap/>
            <w:vAlign w:val="center"/>
            <w:hideMark/>
          </w:tcPr>
          <w:p w14:paraId="3552BA0F" w14:textId="77777777" w:rsidR="003E124B" w:rsidRPr="007E7F4F" w:rsidRDefault="003E124B" w:rsidP="003E124B">
            <w:pPr>
              <w:suppressAutoHyphens w:val="0"/>
              <w:rPr>
                <w:sz w:val="21"/>
                <w:szCs w:val="21"/>
                <w:lang w:val="es-CR" w:eastAsia="es-CR"/>
              </w:rPr>
            </w:pPr>
            <w:r w:rsidRPr="007E7F4F">
              <w:rPr>
                <w:sz w:val="21"/>
                <w:szCs w:val="21"/>
                <w:lang w:val="es-CR" w:eastAsia="es-CR"/>
              </w:rPr>
              <w:t>Puntarenas</w:t>
            </w:r>
          </w:p>
        </w:tc>
        <w:tc>
          <w:tcPr>
            <w:tcW w:w="695" w:type="pct"/>
            <w:tcBorders>
              <w:top w:val="nil"/>
              <w:left w:val="single" w:sz="8" w:space="0" w:color="auto"/>
              <w:bottom w:val="nil"/>
              <w:right w:val="nil"/>
            </w:tcBorders>
            <w:shd w:val="clear" w:color="auto" w:fill="auto"/>
            <w:noWrap/>
            <w:vAlign w:val="center"/>
            <w:hideMark/>
          </w:tcPr>
          <w:p w14:paraId="41B8A538"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46</w:t>
            </w:r>
          </w:p>
        </w:tc>
        <w:tc>
          <w:tcPr>
            <w:tcW w:w="695" w:type="pct"/>
            <w:tcBorders>
              <w:top w:val="nil"/>
              <w:left w:val="nil"/>
              <w:bottom w:val="nil"/>
              <w:right w:val="nil"/>
            </w:tcBorders>
            <w:shd w:val="clear" w:color="auto" w:fill="auto"/>
            <w:noWrap/>
            <w:vAlign w:val="center"/>
            <w:hideMark/>
          </w:tcPr>
          <w:p w14:paraId="63A73207"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44</w:t>
            </w:r>
          </w:p>
        </w:tc>
        <w:tc>
          <w:tcPr>
            <w:tcW w:w="695" w:type="pct"/>
            <w:tcBorders>
              <w:top w:val="nil"/>
              <w:left w:val="nil"/>
              <w:bottom w:val="nil"/>
              <w:right w:val="nil"/>
            </w:tcBorders>
            <w:shd w:val="clear" w:color="auto" w:fill="auto"/>
            <w:noWrap/>
            <w:vAlign w:val="center"/>
            <w:hideMark/>
          </w:tcPr>
          <w:p w14:paraId="20372AD5"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42</w:t>
            </w:r>
          </w:p>
        </w:tc>
        <w:tc>
          <w:tcPr>
            <w:tcW w:w="695" w:type="pct"/>
            <w:tcBorders>
              <w:top w:val="nil"/>
              <w:left w:val="nil"/>
              <w:bottom w:val="nil"/>
              <w:right w:val="nil"/>
            </w:tcBorders>
            <w:shd w:val="clear" w:color="auto" w:fill="auto"/>
            <w:noWrap/>
            <w:vAlign w:val="center"/>
            <w:hideMark/>
          </w:tcPr>
          <w:p w14:paraId="7F73039E"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53</w:t>
            </w:r>
          </w:p>
        </w:tc>
        <w:tc>
          <w:tcPr>
            <w:tcW w:w="696" w:type="pct"/>
            <w:tcBorders>
              <w:top w:val="nil"/>
              <w:left w:val="nil"/>
              <w:bottom w:val="nil"/>
              <w:right w:val="nil"/>
            </w:tcBorders>
            <w:shd w:val="clear" w:color="auto" w:fill="auto"/>
            <w:noWrap/>
            <w:vAlign w:val="center"/>
            <w:hideMark/>
          </w:tcPr>
          <w:p w14:paraId="7A5EC738"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73</w:t>
            </w:r>
          </w:p>
        </w:tc>
      </w:tr>
      <w:tr w:rsidR="003E124B" w:rsidRPr="007E7F4F" w14:paraId="3EFABE12" w14:textId="77777777" w:rsidTr="003E124B">
        <w:trPr>
          <w:trHeight w:val="20"/>
        </w:trPr>
        <w:tc>
          <w:tcPr>
            <w:tcW w:w="1523" w:type="pct"/>
            <w:tcBorders>
              <w:top w:val="nil"/>
              <w:left w:val="nil"/>
              <w:bottom w:val="nil"/>
              <w:right w:val="nil"/>
            </w:tcBorders>
            <w:shd w:val="clear" w:color="auto" w:fill="auto"/>
            <w:noWrap/>
            <w:vAlign w:val="center"/>
            <w:hideMark/>
          </w:tcPr>
          <w:p w14:paraId="25EED5C7" w14:textId="77777777" w:rsidR="003E124B" w:rsidRPr="007E7F4F" w:rsidRDefault="003E124B" w:rsidP="003E124B">
            <w:pPr>
              <w:suppressAutoHyphens w:val="0"/>
              <w:rPr>
                <w:sz w:val="21"/>
                <w:szCs w:val="21"/>
                <w:lang w:val="es-CR" w:eastAsia="es-CR"/>
              </w:rPr>
            </w:pPr>
            <w:r w:rsidRPr="007E7F4F">
              <w:rPr>
                <w:sz w:val="21"/>
                <w:szCs w:val="21"/>
                <w:lang w:val="es-CR" w:eastAsia="es-CR"/>
              </w:rPr>
              <w:t>Limón</w:t>
            </w:r>
          </w:p>
        </w:tc>
        <w:tc>
          <w:tcPr>
            <w:tcW w:w="695" w:type="pct"/>
            <w:tcBorders>
              <w:top w:val="nil"/>
              <w:left w:val="single" w:sz="8" w:space="0" w:color="auto"/>
              <w:bottom w:val="nil"/>
              <w:right w:val="nil"/>
            </w:tcBorders>
            <w:shd w:val="clear" w:color="auto" w:fill="auto"/>
            <w:noWrap/>
            <w:vAlign w:val="center"/>
            <w:hideMark/>
          </w:tcPr>
          <w:p w14:paraId="568C0D5B"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89</w:t>
            </w:r>
          </w:p>
        </w:tc>
        <w:tc>
          <w:tcPr>
            <w:tcW w:w="695" w:type="pct"/>
            <w:tcBorders>
              <w:top w:val="nil"/>
              <w:left w:val="nil"/>
              <w:bottom w:val="nil"/>
              <w:right w:val="nil"/>
            </w:tcBorders>
            <w:shd w:val="clear" w:color="auto" w:fill="auto"/>
            <w:noWrap/>
            <w:vAlign w:val="center"/>
            <w:hideMark/>
          </w:tcPr>
          <w:p w14:paraId="55E942A2"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106</w:t>
            </w:r>
          </w:p>
        </w:tc>
        <w:tc>
          <w:tcPr>
            <w:tcW w:w="695" w:type="pct"/>
            <w:tcBorders>
              <w:top w:val="nil"/>
              <w:left w:val="nil"/>
              <w:bottom w:val="nil"/>
              <w:right w:val="nil"/>
            </w:tcBorders>
            <w:shd w:val="clear" w:color="auto" w:fill="auto"/>
            <w:noWrap/>
            <w:vAlign w:val="center"/>
            <w:hideMark/>
          </w:tcPr>
          <w:p w14:paraId="70AE343D"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104</w:t>
            </w:r>
          </w:p>
        </w:tc>
        <w:tc>
          <w:tcPr>
            <w:tcW w:w="695" w:type="pct"/>
            <w:tcBorders>
              <w:top w:val="nil"/>
              <w:left w:val="nil"/>
              <w:bottom w:val="nil"/>
              <w:right w:val="nil"/>
            </w:tcBorders>
            <w:shd w:val="clear" w:color="auto" w:fill="auto"/>
            <w:noWrap/>
            <w:vAlign w:val="center"/>
            <w:hideMark/>
          </w:tcPr>
          <w:p w14:paraId="6616FDDF"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97</w:t>
            </w:r>
          </w:p>
        </w:tc>
        <w:tc>
          <w:tcPr>
            <w:tcW w:w="696" w:type="pct"/>
            <w:tcBorders>
              <w:top w:val="nil"/>
              <w:left w:val="nil"/>
              <w:bottom w:val="nil"/>
              <w:right w:val="nil"/>
            </w:tcBorders>
            <w:shd w:val="clear" w:color="auto" w:fill="auto"/>
            <w:noWrap/>
            <w:vAlign w:val="center"/>
            <w:hideMark/>
          </w:tcPr>
          <w:p w14:paraId="1B163BA4"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109</w:t>
            </w:r>
          </w:p>
        </w:tc>
      </w:tr>
      <w:tr w:rsidR="003E124B" w:rsidRPr="007E7F4F" w14:paraId="073CB555" w14:textId="77777777" w:rsidTr="003E124B">
        <w:trPr>
          <w:trHeight w:val="20"/>
        </w:trPr>
        <w:tc>
          <w:tcPr>
            <w:tcW w:w="1523" w:type="pct"/>
            <w:tcBorders>
              <w:top w:val="nil"/>
              <w:left w:val="nil"/>
              <w:bottom w:val="single" w:sz="8" w:space="0" w:color="auto"/>
              <w:right w:val="nil"/>
            </w:tcBorders>
            <w:shd w:val="clear" w:color="auto" w:fill="auto"/>
            <w:noWrap/>
            <w:vAlign w:val="center"/>
          </w:tcPr>
          <w:p w14:paraId="345A9AEC" w14:textId="77777777" w:rsidR="003E124B" w:rsidRPr="007E7F4F" w:rsidRDefault="003E124B" w:rsidP="003E124B">
            <w:pPr>
              <w:suppressAutoHyphens w:val="0"/>
              <w:rPr>
                <w:sz w:val="21"/>
                <w:szCs w:val="21"/>
                <w:lang w:val="es-CR" w:eastAsia="es-CR"/>
              </w:rPr>
            </w:pPr>
          </w:p>
        </w:tc>
        <w:tc>
          <w:tcPr>
            <w:tcW w:w="695" w:type="pct"/>
            <w:tcBorders>
              <w:top w:val="nil"/>
              <w:left w:val="single" w:sz="8" w:space="0" w:color="auto"/>
              <w:bottom w:val="single" w:sz="8" w:space="0" w:color="auto"/>
              <w:right w:val="nil"/>
            </w:tcBorders>
            <w:shd w:val="clear" w:color="auto" w:fill="auto"/>
            <w:noWrap/>
            <w:vAlign w:val="center"/>
          </w:tcPr>
          <w:p w14:paraId="12F6162C" w14:textId="77777777" w:rsidR="003E124B" w:rsidRPr="007E7F4F" w:rsidRDefault="003E124B" w:rsidP="003E124B">
            <w:pPr>
              <w:suppressAutoHyphens w:val="0"/>
              <w:jc w:val="center"/>
              <w:rPr>
                <w:sz w:val="21"/>
                <w:szCs w:val="21"/>
                <w:lang w:val="es-CR" w:eastAsia="es-CR"/>
              </w:rPr>
            </w:pPr>
          </w:p>
        </w:tc>
        <w:tc>
          <w:tcPr>
            <w:tcW w:w="695" w:type="pct"/>
            <w:tcBorders>
              <w:top w:val="nil"/>
              <w:left w:val="nil"/>
              <w:bottom w:val="single" w:sz="8" w:space="0" w:color="auto"/>
              <w:right w:val="nil"/>
            </w:tcBorders>
            <w:shd w:val="clear" w:color="auto" w:fill="auto"/>
            <w:noWrap/>
            <w:vAlign w:val="center"/>
          </w:tcPr>
          <w:p w14:paraId="05BD3F93" w14:textId="77777777" w:rsidR="003E124B" w:rsidRPr="007E7F4F" w:rsidRDefault="003E124B" w:rsidP="003E124B">
            <w:pPr>
              <w:suppressAutoHyphens w:val="0"/>
              <w:jc w:val="center"/>
              <w:rPr>
                <w:sz w:val="21"/>
                <w:szCs w:val="21"/>
                <w:lang w:val="es-CR" w:eastAsia="es-CR"/>
              </w:rPr>
            </w:pPr>
          </w:p>
        </w:tc>
        <w:tc>
          <w:tcPr>
            <w:tcW w:w="695" w:type="pct"/>
            <w:tcBorders>
              <w:top w:val="nil"/>
              <w:left w:val="nil"/>
              <w:bottom w:val="single" w:sz="8" w:space="0" w:color="auto"/>
              <w:right w:val="nil"/>
            </w:tcBorders>
            <w:shd w:val="clear" w:color="auto" w:fill="auto"/>
            <w:noWrap/>
            <w:vAlign w:val="center"/>
          </w:tcPr>
          <w:p w14:paraId="483C969C" w14:textId="77777777" w:rsidR="003E124B" w:rsidRPr="007E7F4F" w:rsidRDefault="003E124B" w:rsidP="003E124B">
            <w:pPr>
              <w:suppressAutoHyphens w:val="0"/>
              <w:jc w:val="center"/>
              <w:rPr>
                <w:sz w:val="21"/>
                <w:szCs w:val="21"/>
                <w:lang w:val="es-CR" w:eastAsia="es-CR"/>
              </w:rPr>
            </w:pPr>
          </w:p>
        </w:tc>
        <w:tc>
          <w:tcPr>
            <w:tcW w:w="695" w:type="pct"/>
            <w:tcBorders>
              <w:top w:val="nil"/>
              <w:left w:val="nil"/>
              <w:bottom w:val="single" w:sz="8" w:space="0" w:color="auto"/>
              <w:right w:val="nil"/>
            </w:tcBorders>
            <w:shd w:val="clear" w:color="auto" w:fill="auto"/>
            <w:noWrap/>
            <w:vAlign w:val="center"/>
          </w:tcPr>
          <w:p w14:paraId="576ABEF4" w14:textId="77777777" w:rsidR="003E124B" w:rsidRPr="007E7F4F" w:rsidRDefault="003E124B" w:rsidP="003E124B">
            <w:pPr>
              <w:suppressAutoHyphens w:val="0"/>
              <w:jc w:val="center"/>
              <w:rPr>
                <w:sz w:val="21"/>
                <w:szCs w:val="21"/>
                <w:lang w:val="es-CR" w:eastAsia="es-CR"/>
              </w:rPr>
            </w:pPr>
          </w:p>
        </w:tc>
        <w:tc>
          <w:tcPr>
            <w:tcW w:w="696" w:type="pct"/>
            <w:tcBorders>
              <w:top w:val="nil"/>
              <w:left w:val="nil"/>
              <w:bottom w:val="single" w:sz="8" w:space="0" w:color="auto"/>
              <w:right w:val="nil"/>
            </w:tcBorders>
            <w:shd w:val="clear" w:color="auto" w:fill="auto"/>
            <w:noWrap/>
            <w:vAlign w:val="center"/>
          </w:tcPr>
          <w:p w14:paraId="352C8024" w14:textId="77777777" w:rsidR="003E124B" w:rsidRPr="007E7F4F" w:rsidRDefault="003E124B" w:rsidP="003E124B">
            <w:pPr>
              <w:suppressAutoHyphens w:val="0"/>
              <w:jc w:val="center"/>
              <w:rPr>
                <w:sz w:val="21"/>
                <w:szCs w:val="21"/>
                <w:lang w:val="es-CR" w:eastAsia="es-CR"/>
              </w:rPr>
            </w:pPr>
          </w:p>
        </w:tc>
      </w:tr>
    </w:tbl>
    <w:p w14:paraId="4C6AA322" w14:textId="77777777" w:rsidR="009D0D93" w:rsidRDefault="009D0D93" w:rsidP="003E124B">
      <w:pPr>
        <w:suppressAutoHyphens w:val="0"/>
        <w:jc w:val="both"/>
        <w:rPr>
          <w:b/>
          <w:bCs/>
          <w:sz w:val="21"/>
          <w:szCs w:val="21"/>
          <w:lang w:val="es-CR" w:eastAsia="es-CR"/>
        </w:rPr>
      </w:pPr>
    </w:p>
    <w:p w14:paraId="3F051F99" w14:textId="3A939FEA" w:rsidR="003E124B" w:rsidRPr="007E7F4F" w:rsidRDefault="003E124B" w:rsidP="009D0D93">
      <w:pPr>
        <w:suppressAutoHyphens w:val="0"/>
        <w:ind w:firstLine="708"/>
        <w:jc w:val="both"/>
        <w:rPr>
          <w:b/>
          <w:bCs/>
          <w:sz w:val="21"/>
          <w:szCs w:val="21"/>
          <w:lang w:val="es-CR" w:eastAsia="es-CR"/>
        </w:rPr>
      </w:pPr>
      <w:r w:rsidRPr="007E7F4F">
        <w:rPr>
          <w:b/>
          <w:bCs/>
          <w:sz w:val="21"/>
          <w:szCs w:val="21"/>
          <w:lang w:val="es-CR" w:eastAsia="es-CR"/>
        </w:rPr>
        <w:t>Elaborado por: Subproceso de Estadística, Dirección de Planificación.</w:t>
      </w:r>
    </w:p>
    <w:p w14:paraId="429A0061" w14:textId="77777777" w:rsidR="003E124B" w:rsidRPr="007E7F4F" w:rsidRDefault="003E124B" w:rsidP="003E124B">
      <w:pPr>
        <w:suppressAutoHyphens w:val="0"/>
        <w:rPr>
          <w:sz w:val="21"/>
          <w:szCs w:val="21"/>
          <w:lang w:val="es-CR" w:eastAsia="es-ES"/>
        </w:rPr>
      </w:pPr>
    </w:p>
    <w:p w14:paraId="290D743D"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Por otra parte, al dividir el número de personas fallecidas por homicidio doloso entre la cantidad de casos investigados se logra obtener la cantidad de homicidios según el número de casos. Así, para el 2019 se obtiene como resultado 1,10 que indica que por cada 100 casos investigados por homicidio doloso se registran 110 muertes bajo este modo, valor no se presenta cambios significativos en los últimos años.</w:t>
      </w:r>
    </w:p>
    <w:p w14:paraId="04310A53" w14:textId="77777777" w:rsidR="003E124B" w:rsidRPr="007E7F4F" w:rsidRDefault="003E124B" w:rsidP="003E124B">
      <w:pPr>
        <w:suppressAutoHyphens w:val="0"/>
        <w:rPr>
          <w:sz w:val="21"/>
          <w:szCs w:val="21"/>
          <w:lang w:val="es-CR" w:eastAsia="es-ES"/>
        </w:rPr>
      </w:pPr>
    </w:p>
    <w:p w14:paraId="6865D489"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 xml:space="preserve">Cuadro </w:t>
      </w:r>
      <w:r w:rsidRPr="007E7F4F">
        <w:rPr>
          <w:b/>
          <w:bCs/>
          <w:sz w:val="21"/>
          <w:szCs w:val="21"/>
          <w:lang w:val="es-CR" w:eastAsia="es-ES"/>
        </w:rPr>
        <w:fldChar w:fldCharType="begin"/>
      </w:r>
      <w:r w:rsidRPr="007E7F4F">
        <w:rPr>
          <w:b/>
          <w:bCs/>
          <w:sz w:val="21"/>
          <w:szCs w:val="21"/>
          <w:lang w:val="es-CR" w:eastAsia="es-ES"/>
        </w:rPr>
        <w:instrText xml:space="preserve"> STYLEREF 2 \s </w:instrText>
      </w:r>
      <w:r w:rsidRPr="007E7F4F">
        <w:rPr>
          <w:b/>
          <w:bCs/>
          <w:sz w:val="21"/>
          <w:szCs w:val="21"/>
          <w:lang w:val="es-CR" w:eastAsia="es-ES"/>
        </w:rPr>
        <w:fldChar w:fldCharType="separate"/>
      </w:r>
      <w:r w:rsidRPr="007E7F4F">
        <w:rPr>
          <w:b/>
          <w:bCs/>
          <w:noProof/>
          <w:sz w:val="21"/>
          <w:szCs w:val="21"/>
          <w:lang w:val="es-CR" w:eastAsia="es-ES"/>
        </w:rPr>
        <w:t>11</w:t>
      </w:r>
      <w:r w:rsidRPr="007E7F4F">
        <w:rPr>
          <w:b/>
          <w:bCs/>
          <w:noProof/>
          <w:sz w:val="21"/>
          <w:szCs w:val="21"/>
          <w:lang w:val="es-CR" w:eastAsia="es-ES"/>
        </w:rPr>
        <w:fldChar w:fldCharType="end"/>
      </w:r>
      <w:r w:rsidRPr="007E7F4F">
        <w:rPr>
          <w:b/>
          <w:bCs/>
          <w:sz w:val="21"/>
          <w:szCs w:val="21"/>
          <w:lang w:val="es-CR" w:eastAsia="es-ES"/>
        </w:rPr>
        <w:t>.</w:t>
      </w:r>
      <w:r w:rsidRPr="007E7F4F">
        <w:rPr>
          <w:b/>
          <w:bCs/>
          <w:sz w:val="21"/>
          <w:szCs w:val="21"/>
          <w:lang w:val="es-CR" w:eastAsia="es-ES"/>
        </w:rPr>
        <w:fldChar w:fldCharType="begin"/>
      </w:r>
      <w:r w:rsidRPr="007E7F4F">
        <w:rPr>
          <w:b/>
          <w:bCs/>
          <w:sz w:val="21"/>
          <w:szCs w:val="21"/>
          <w:lang w:val="es-CR" w:eastAsia="es-ES"/>
        </w:rPr>
        <w:instrText xml:space="preserve"> SEQ Cuadro \* ARABIC \s 2 </w:instrText>
      </w:r>
      <w:r w:rsidRPr="007E7F4F">
        <w:rPr>
          <w:b/>
          <w:bCs/>
          <w:sz w:val="21"/>
          <w:szCs w:val="21"/>
          <w:lang w:val="es-CR" w:eastAsia="es-ES"/>
        </w:rPr>
        <w:fldChar w:fldCharType="separate"/>
      </w:r>
      <w:r w:rsidRPr="007E7F4F">
        <w:rPr>
          <w:b/>
          <w:bCs/>
          <w:noProof/>
          <w:sz w:val="21"/>
          <w:szCs w:val="21"/>
          <w:lang w:val="es-CR" w:eastAsia="es-ES"/>
        </w:rPr>
        <w:t>2</w:t>
      </w:r>
      <w:r w:rsidRPr="007E7F4F">
        <w:rPr>
          <w:b/>
          <w:bCs/>
          <w:noProof/>
          <w:sz w:val="21"/>
          <w:szCs w:val="21"/>
          <w:lang w:val="es-CR" w:eastAsia="es-ES"/>
        </w:rPr>
        <w:fldChar w:fldCharType="end"/>
      </w:r>
      <w:r w:rsidRPr="007E7F4F">
        <w:rPr>
          <w:b/>
          <w:bCs/>
          <w:sz w:val="21"/>
          <w:szCs w:val="21"/>
          <w:lang w:val="es-CR" w:eastAsia="es-ES"/>
        </w:rPr>
        <w:t xml:space="preserve"> </w:t>
      </w:r>
    </w:p>
    <w:p w14:paraId="2597896D"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Homicidios dolosos por caso según año, periodo 2015-2019</w:t>
      </w:r>
    </w:p>
    <w:p w14:paraId="417FE587" w14:textId="77777777" w:rsidR="003E124B" w:rsidRPr="007E7F4F" w:rsidRDefault="003E124B" w:rsidP="003E124B">
      <w:pPr>
        <w:suppressAutoHyphens w:val="0"/>
        <w:rPr>
          <w:sz w:val="21"/>
          <w:szCs w:val="21"/>
          <w:lang w:val="es-CR" w:eastAsia="es-ES"/>
        </w:rPr>
      </w:pPr>
    </w:p>
    <w:tbl>
      <w:tblPr>
        <w:tblW w:w="5000" w:type="pct"/>
        <w:tblCellMar>
          <w:left w:w="70" w:type="dxa"/>
          <w:right w:w="70" w:type="dxa"/>
        </w:tblCellMar>
        <w:tblLook w:val="04A0" w:firstRow="1" w:lastRow="0" w:firstColumn="1" w:lastColumn="0" w:noHBand="0" w:noVBand="1"/>
      </w:tblPr>
      <w:tblGrid>
        <w:gridCol w:w="3320"/>
        <w:gridCol w:w="1217"/>
        <w:gridCol w:w="1217"/>
        <w:gridCol w:w="1217"/>
        <w:gridCol w:w="720"/>
        <w:gridCol w:w="1714"/>
      </w:tblGrid>
      <w:tr w:rsidR="003E124B" w:rsidRPr="007E7F4F" w14:paraId="3CA22970" w14:textId="77777777" w:rsidTr="003E124B">
        <w:trPr>
          <w:trHeight w:val="20"/>
          <w:tblHeader/>
        </w:trPr>
        <w:tc>
          <w:tcPr>
            <w:tcW w:w="1765" w:type="pct"/>
            <w:vMerge w:val="restart"/>
            <w:tcBorders>
              <w:top w:val="single" w:sz="8" w:space="0" w:color="auto"/>
              <w:left w:val="nil"/>
              <w:bottom w:val="single" w:sz="8" w:space="0" w:color="auto"/>
              <w:right w:val="single" w:sz="8" w:space="0" w:color="auto"/>
            </w:tcBorders>
            <w:shd w:val="clear" w:color="auto" w:fill="auto"/>
            <w:noWrap/>
            <w:vAlign w:val="center"/>
            <w:hideMark/>
          </w:tcPr>
          <w:p w14:paraId="62953818"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Homicidios Dolosos</w:t>
            </w:r>
          </w:p>
        </w:tc>
        <w:tc>
          <w:tcPr>
            <w:tcW w:w="3235" w:type="pct"/>
            <w:gridSpan w:val="5"/>
            <w:tcBorders>
              <w:top w:val="single" w:sz="8" w:space="0" w:color="auto"/>
              <w:left w:val="nil"/>
              <w:bottom w:val="single" w:sz="8" w:space="0" w:color="auto"/>
            </w:tcBorders>
            <w:shd w:val="clear" w:color="auto" w:fill="auto"/>
            <w:noWrap/>
            <w:vAlign w:val="center"/>
            <w:hideMark/>
          </w:tcPr>
          <w:p w14:paraId="1195D893"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Año</w:t>
            </w:r>
          </w:p>
        </w:tc>
      </w:tr>
      <w:tr w:rsidR="003E124B" w:rsidRPr="007E7F4F" w14:paraId="68BAAC8D" w14:textId="77777777" w:rsidTr="003E124B">
        <w:trPr>
          <w:trHeight w:val="20"/>
          <w:tblHeader/>
        </w:trPr>
        <w:tc>
          <w:tcPr>
            <w:tcW w:w="1765" w:type="pct"/>
            <w:vMerge/>
            <w:tcBorders>
              <w:top w:val="single" w:sz="8" w:space="0" w:color="auto"/>
              <w:left w:val="nil"/>
              <w:bottom w:val="single" w:sz="8" w:space="0" w:color="auto"/>
              <w:right w:val="single" w:sz="8" w:space="0" w:color="auto"/>
            </w:tcBorders>
            <w:vAlign w:val="center"/>
            <w:hideMark/>
          </w:tcPr>
          <w:p w14:paraId="341C83B5" w14:textId="77777777" w:rsidR="003E124B" w:rsidRPr="007E7F4F" w:rsidRDefault="003E124B" w:rsidP="003E124B">
            <w:pPr>
              <w:suppressAutoHyphens w:val="0"/>
              <w:rPr>
                <w:b/>
                <w:bCs/>
                <w:sz w:val="21"/>
                <w:szCs w:val="21"/>
                <w:lang w:val="es-CR" w:eastAsia="es-CR"/>
              </w:rPr>
            </w:pPr>
          </w:p>
        </w:tc>
        <w:tc>
          <w:tcPr>
            <w:tcW w:w="647" w:type="pct"/>
            <w:tcBorders>
              <w:top w:val="nil"/>
              <w:left w:val="nil"/>
              <w:bottom w:val="single" w:sz="8" w:space="0" w:color="auto"/>
              <w:right w:val="nil"/>
            </w:tcBorders>
            <w:shd w:val="clear" w:color="auto" w:fill="auto"/>
            <w:noWrap/>
            <w:vAlign w:val="center"/>
            <w:hideMark/>
          </w:tcPr>
          <w:p w14:paraId="44F57E4F"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2015</w:t>
            </w:r>
          </w:p>
        </w:tc>
        <w:tc>
          <w:tcPr>
            <w:tcW w:w="647" w:type="pct"/>
            <w:tcBorders>
              <w:top w:val="nil"/>
              <w:left w:val="nil"/>
              <w:bottom w:val="single" w:sz="8" w:space="0" w:color="auto"/>
              <w:right w:val="nil"/>
            </w:tcBorders>
            <w:shd w:val="clear" w:color="auto" w:fill="auto"/>
            <w:noWrap/>
            <w:vAlign w:val="center"/>
            <w:hideMark/>
          </w:tcPr>
          <w:p w14:paraId="18FB8873"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2016</w:t>
            </w:r>
          </w:p>
        </w:tc>
        <w:tc>
          <w:tcPr>
            <w:tcW w:w="647" w:type="pct"/>
            <w:tcBorders>
              <w:top w:val="nil"/>
              <w:left w:val="nil"/>
              <w:bottom w:val="single" w:sz="8" w:space="0" w:color="auto"/>
              <w:right w:val="nil"/>
            </w:tcBorders>
            <w:shd w:val="clear" w:color="auto" w:fill="auto"/>
            <w:noWrap/>
            <w:vAlign w:val="center"/>
            <w:hideMark/>
          </w:tcPr>
          <w:p w14:paraId="04AE5EE6"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2017</w:t>
            </w:r>
          </w:p>
        </w:tc>
        <w:tc>
          <w:tcPr>
            <w:tcW w:w="383" w:type="pct"/>
            <w:tcBorders>
              <w:top w:val="nil"/>
              <w:left w:val="nil"/>
              <w:bottom w:val="single" w:sz="8" w:space="0" w:color="auto"/>
              <w:right w:val="nil"/>
            </w:tcBorders>
            <w:shd w:val="clear" w:color="auto" w:fill="auto"/>
            <w:noWrap/>
            <w:vAlign w:val="center"/>
            <w:hideMark/>
          </w:tcPr>
          <w:p w14:paraId="307B5D18"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2018</w:t>
            </w:r>
          </w:p>
        </w:tc>
        <w:tc>
          <w:tcPr>
            <w:tcW w:w="911" w:type="pct"/>
            <w:tcBorders>
              <w:top w:val="nil"/>
              <w:left w:val="nil"/>
              <w:bottom w:val="single" w:sz="8" w:space="0" w:color="auto"/>
              <w:right w:val="nil"/>
            </w:tcBorders>
            <w:shd w:val="clear" w:color="auto" w:fill="auto"/>
            <w:noWrap/>
            <w:vAlign w:val="center"/>
            <w:hideMark/>
          </w:tcPr>
          <w:p w14:paraId="07AF3CC3"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2019</w:t>
            </w:r>
          </w:p>
        </w:tc>
      </w:tr>
      <w:tr w:rsidR="003E124B" w:rsidRPr="007E7F4F" w14:paraId="0594F1C7" w14:textId="77777777" w:rsidTr="003E124B">
        <w:trPr>
          <w:trHeight w:val="20"/>
        </w:trPr>
        <w:tc>
          <w:tcPr>
            <w:tcW w:w="1765" w:type="pct"/>
            <w:tcBorders>
              <w:top w:val="nil"/>
              <w:left w:val="nil"/>
              <w:bottom w:val="nil"/>
              <w:right w:val="single" w:sz="8" w:space="0" w:color="auto"/>
            </w:tcBorders>
            <w:shd w:val="clear" w:color="auto" w:fill="auto"/>
            <w:noWrap/>
            <w:vAlign w:val="bottom"/>
          </w:tcPr>
          <w:p w14:paraId="5C7A8166" w14:textId="77777777" w:rsidR="003E124B" w:rsidRPr="007E7F4F" w:rsidRDefault="003E124B" w:rsidP="003E124B">
            <w:pPr>
              <w:suppressAutoHyphens w:val="0"/>
              <w:jc w:val="center"/>
              <w:rPr>
                <w:sz w:val="21"/>
                <w:szCs w:val="21"/>
                <w:lang w:val="es-CR" w:eastAsia="es-CR"/>
              </w:rPr>
            </w:pPr>
          </w:p>
        </w:tc>
        <w:tc>
          <w:tcPr>
            <w:tcW w:w="647" w:type="pct"/>
            <w:tcBorders>
              <w:top w:val="nil"/>
              <w:left w:val="nil"/>
              <w:bottom w:val="nil"/>
              <w:right w:val="nil"/>
            </w:tcBorders>
            <w:shd w:val="clear" w:color="auto" w:fill="auto"/>
            <w:noWrap/>
            <w:vAlign w:val="bottom"/>
          </w:tcPr>
          <w:p w14:paraId="62C320A3" w14:textId="77777777" w:rsidR="003E124B" w:rsidRPr="007E7F4F" w:rsidRDefault="003E124B" w:rsidP="003E124B">
            <w:pPr>
              <w:suppressAutoHyphens w:val="0"/>
              <w:jc w:val="center"/>
              <w:rPr>
                <w:sz w:val="21"/>
                <w:szCs w:val="21"/>
                <w:lang w:val="es-CR" w:eastAsia="es-CR"/>
              </w:rPr>
            </w:pPr>
          </w:p>
        </w:tc>
        <w:tc>
          <w:tcPr>
            <w:tcW w:w="647" w:type="pct"/>
            <w:tcBorders>
              <w:top w:val="nil"/>
              <w:left w:val="nil"/>
              <w:bottom w:val="nil"/>
              <w:right w:val="nil"/>
            </w:tcBorders>
            <w:shd w:val="clear" w:color="auto" w:fill="auto"/>
            <w:noWrap/>
            <w:vAlign w:val="bottom"/>
          </w:tcPr>
          <w:p w14:paraId="72C7ED58" w14:textId="77777777" w:rsidR="003E124B" w:rsidRPr="007E7F4F" w:rsidRDefault="003E124B" w:rsidP="003E124B">
            <w:pPr>
              <w:suppressAutoHyphens w:val="0"/>
              <w:jc w:val="center"/>
              <w:rPr>
                <w:sz w:val="21"/>
                <w:szCs w:val="21"/>
                <w:lang w:val="es-CR" w:eastAsia="es-CR"/>
              </w:rPr>
            </w:pPr>
          </w:p>
        </w:tc>
        <w:tc>
          <w:tcPr>
            <w:tcW w:w="647" w:type="pct"/>
            <w:tcBorders>
              <w:top w:val="nil"/>
              <w:left w:val="nil"/>
              <w:bottom w:val="nil"/>
              <w:right w:val="nil"/>
            </w:tcBorders>
            <w:shd w:val="clear" w:color="auto" w:fill="auto"/>
            <w:noWrap/>
            <w:vAlign w:val="bottom"/>
          </w:tcPr>
          <w:p w14:paraId="7AE94AE4" w14:textId="77777777" w:rsidR="003E124B" w:rsidRPr="007E7F4F" w:rsidRDefault="003E124B" w:rsidP="003E124B">
            <w:pPr>
              <w:suppressAutoHyphens w:val="0"/>
              <w:jc w:val="center"/>
              <w:rPr>
                <w:sz w:val="21"/>
                <w:szCs w:val="21"/>
                <w:lang w:val="es-CR" w:eastAsia="es-CR"/>
              </w:rPr>
            </w:pPr>
          </w:p>
        </w:tc>
        <w:tc>
          <w:tcPr>
            <w:tcW w:w="383" w:type="pct"/>
            <w:tcBorders>
              <w:top w:val="nil"/>
              <w:left w:val="nil"/>
              <w:bottom w:val="nil"/>
              <w:right w:val="nil"/>
            </w:tcBorders>
            <w:shd w:val="clear" w:color="auto" w:fill="auto"/>
            <w:noWrap/>
            <w:vAlign w:val="bottom"/>
          </w:tcPr>
          <w:p w14:paraId="62EB0BD4" w14:textId="77777777" w:rsidR="003E124B" w:rsidRPr="007E7F4F" w:rsidRDefault="003E124B" w:rsidP="003E124B">
            <w:pPr>
              <w:suppressAutoHyphens w:val="0"/>
              <w:jc w:val="center"/>
              <w:rPr>
                <w:sz w:val="21"/>
                <w:szCs w:val="21"/>
                <w:lang w:val="es-CR" w:eastAsia="es-CR"/>
              </w:rPr>
            </w:pPr>
          </w:p>
        </w:tc>
        <w:tc>
          <w:tcPr>
            <w:tcW w:w="911" w:type="pct"/>
            <w:tcBorders>
              <w:top w:val="nil"/>
              <w:left w:val="nil"/>
              <w:bottom w:val="nil"/>
              <w:right w:val="nil"/>
            </w:tcBorders>
            <w:shd w:val="clear" w:color="auto" w:fill="auto"/>
            <w:noWrap/>
            <w:vAlign w:val="bottom"/>
          </w:tcPr>
          <w:p w14:paraId="6E31BFB8" w14:textId="77777777" w:rsidR="003E124B" w:rsidRPr="007E7F4F" w:rsidRDefault="003E124B" w:rsidP="003E124B">
            <w:pPr>
              <w:suppressAutoHyphens w:val="0"/>
              <w:jc w:val="center"/>
              <w:rPr>
                <w:sz w:val="21"/>
                <w:szCs w:val="21"/>
                <w:lang w:val="es-CR" w:eastAsia="es-CR"/>
              </w:rPr>
            </w:pPr>
          </w:p>
        </w:tc>
      </w:tr>
      <w:tr w:rsidR="003E124B" w:rsidRPr="007E7F4F" w14:paraId="7C0E6048" w14:textId="77777777" w:rsidTr="003E124B">
        <w:trPr>
          <w:trHeight w:val="20"/>
        </w:trPr>
        <w:tc>
          <w:tcPr>
            <w:tcW w:w="1765" w:type="pct"/>
            <w:tcBorders>
              <w:top w:val="nil"/>
              <w:left w:val="nil"/>
              <w:bottom w:val="nil"/>
              <w:right w:val="single" w:sz="8" w:space="0" w:color="auto"/>
            </w:tcBorders>
            <w:shd w:val="clear" w:color="auto" w:fill="auto"/>
            <w:vAlign w:val="center"/>
            <w:hideMark/>
          </w:tcPr>
          <w:p w14:paraId="3E0C238E"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Razón personas fallecidas / Casos registrados</w:t>
            </w:r>
          </w:p>
        </w:tc>
        <w:tc>
          <w:tcPr>
            <w:tcW w:w="647" w:type="pct"/>
            <w:tcBorders>
              <w:top w:val="nil"/>
              <w:left w:val="nil"/>
              <w:bottom w:val="nil"/>
              <w:right w:val="nil"/>
            </w:tcBorders>
            <w:shd w:val="clear" w:color="auto" w:fill="auto"/>
            <w:noWrap/>
            <w:vAlign w:val="center"/>
            <w:hideMark/>
          </w:tcPr>
          <w:p w14:paraId="72BCC444"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1,06</w:t>
            </w:r>
          </w:p>
        </w:tc>
        <w:tc>
          <w:tcPr>
            <w:tcW w:w="647" w:type="pct"/>
            <w:tcBorders>
              <w:top w:val="nil"/>
              <w:left w:val="nil"/>
              <w:bottom w:val="nil"/>
              <w:right w:val="nil"/>
            </w:tcBorders>
            <w:shd w:val="clear" w:color="auto" w:fill="auto"/>
            <w:noWrap/>
            <w:vAlign w:val="center"/>
            <w:hideMark/>
          </w:tcPr>
          <w:p w14:paraId="4EC2620F"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1,10</w:t>
            </w:r>
          </w:p>
        </w:tc>
        <w:tc>
          <w:tcPr>
            <w:tcW w:w="647" w:type="pct"/>
            <w:tcBorders>
              <w:top w:val="nil"/>
              <w:left w:val="nil"/>
              <w:bottom w:val="nil"/>
              <w:right w:val="nil"/>
            </w:tcBorders>
            <w:shd w:val="clear" w:color="auto" w:fill="auto"/>
            <w:noWrap/>
            <w:vAlign w:val="center"/>
            <w:hideMark/>
          </w:tcPr>
          <w:p w14:paraId="1238AEF2"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1,10</w:t>
            </w:r>
          </w:p>
        </w:tc>
        <w:tc>
          <w:tcPr>
            <w:tcW w:w="383" w:type="pct"/>
            <w:tcBorders>
              <w:top w:val="nil"/>
              <w:left w:val="nil"/>
              <w:bottom w:val="nil"/>
              <w:right w:val="nil"/>
            </w:tcBorders>
            <w:shd w:val="clear" w:color="auto" w:fill="auto"/>
            <w:noWrap/>
            <w:vAlign w:val="center"/>
            <w:hideMark/>
          </w:tcPr>
          <w:p w14:paraId="239C370F"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1,10</w:t>
            </w:r>
          </w:p>
        </w:tc>
        <w:tc>
          <w:tcPr>
            <w:tcW w:w="911" w:type="pct"/>
            <w:tcBorders>
              <w:top w:val="nil"/>
              <w:left w:val="nil"/>
              <w:bottom w:val="nil"/>
              <w:right w:val="nil"/>
            </w:tcBorders>
            <w:shd w:val="clear" w:color="auto" w:fill="auto"/>
            <w:noWrap/>
            <w:vAlign w:val="center"/>
            <w:hideMark/>
          </w:tcPr>
          <w:p w14:paraId="3AF8F651"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1,10</w:t>
            </w:r>
          </w:p>
        </w:tc>
      </w:tr>
      <w:tr w:rsidR="003E124B" w:rsidRPr="007E7F4F" w14:paraId="68C82ABC" w14:textId="77777777" w:rsidTr="003E124B">
        <w:trPr>
          <w:trHeight w:val="20"/>
        </w:trPr>
        <w:tc>
          <w:tcPr>
            <w:tcW w:w="1765" w:type="pct"/>
            <w:tcBorders>
              <w:top w:val="nil"/>
              <w:left w:val="nil"/>
              <w:bottom w:val="nil"/>
              <w:right w:val="single" w:sz="8" w:space="0" w:color="auto"/>
            </w:tcBorders>
            <w:shd w:val="clear" w:color="auto" w:fill="auto"/>
            <w:noWrap/>
            <w:vAlign w:val="bottom"/>
          </w:tcPr>
          <w:p w14:paraId="4E90A8B6" w14:textId="77777777" w:rsidR="003E124B" w:rsidRPr="007E7F4F" w:rsidRDefault="003E124B" w:rsidP="003E124B">
            <w:pPr>
              <w:suppressAutoHyphens w:val="0"/>
              <w:jc w:val="center"/>
              <w:rPr>
                <w:sz w:val="21"/>
                <w:szCs w:val="21"/>
                <w:lang w:val="es-CR" w:eastAsia="es-CR"/>
              </w:rPr>
            </w:pPr>
          </w:p>
        </w:tc>
        <w:tc>
          <w:tcPr>
            <w:tcW w:w="647" w:type="pct"/>
            <w:tcBorders>
              <w:top w:val="nil"/>
              <w:left w:val="nil"/>
              <w:bottom w:val="nil"/>
              <w:right w:val="nil"/>
            </w:tcBorders>
            <w:shd w:val="clear" w:color="auto" w:fill="auto"/>
            <w:noWrap/>
            <w:vAlign w:val="center"/>
          </w:tcPr>
          <w:p w14:paraId="1EA52004" w14:textId="77777777" w:rsidR="003E124B" w:rsidRPr="007E7F4F" w:rsidRDefault="003E124B" w:rsidP="003E124B">
            <w:pPr>
              <w:suppressAutoHyphens w:val="0"/>
              <w:jc w:val="center"/>
              <w:rPr>
                <w:sz w:val="21"/>
                <w:szCs w:val="21"/>
                <w:lang w:val="es-CR" w:eastAsia="es-CR"/>
              </w:rPr>
            </w:pPr>
          </w:p>
        </w:tc>
        <w:tc>
          <w:tcPr>
            <w:tcW w:w="647" w:type="pct"/>
            <w:tcBorders>
              <w:top w:val="nil"/>
              <w:left w:val="nil"/>
              <w:bottom w:val="nil"/>
              <w:right w:val="nil"/>
            </w:tcBorders>
            <w:shd w:val="clear" w:color="auto" w:fill="auto"/>
            <w:noWrap/>
            <w:vAlign w:val="bottom"/>
          </w:tcPr>
          <w:p w14:paraId="3FCA0162" w14:textId="77777777" w:rsidR="003E124B" w:rsidRPr="007E7F4F" w:rsidRDefault="003E124B" w:rsidP="003E124B">
            <w:pPr>
              <w:suppressAutoHyphens w:val="0"/>
              <w:jc w:val="center"/>
              <w:rPr>
                <w:sz w:val="21"/>
                <w:szCs w:val="21"/>
                <w:lang w:val="es-CR" w:eastAsia="es-CR"/>
              </w:rPr>
            </w:pPr>
          </w:p>
        </w:tc>
        <w:tc>
          <w:tcPr>
            <w:tcW w:w="647" w:type="pct"/>
            <w:tcBorders>
              <w:top w:val="nil"/>
              <w:left w:val="nil"/>
              <w:bottom w:val="nil"/>
              <w:right w:val="nil"/>
            </w:tcBorders>
            <w:shd w:val="clear" w:color="auto" w:fill="auto"/>
            <w:noWrap/>
            <w:vAlign w:val="bottom"/>
          </w:tcPr>
          <w:p w14:paraId="43A3F4D4" w14:textId="77777777" w:rsidR="003E124B" w:rsidRPr="007E7F4F" w:rsidRDefault="003E124B" w:rsidP="003E124B">
            <w:pPr>
              <w:suppressAutoHyphens w:val="0"/>
              <w:jc w:val="center"/>
              <w:rPr>
                <w:sz w:val="21"/>
                <w:szCs w:val="21"/>
                <w:lang w:val="es-CR" w:eastAsia="es-CR"/>
              </w:rPr>
            </w:pPr>
          </w:p>
        </w:tc>
        <w:tc>
          <w:tcPr>
            <w:tcW w:w="383" w:type="pct"/>
            <w:tcBorders>
              <w:top w:val="nil"/>
              <w:left w:val="nil"/>
              <w:bottom w:val="nil"/>
              <w:right w:val="nil"/>
            </w:tcBorders>
            <w:shd w:val="clear" w:color="auto" w:fill="auto"/>
            <w:noWrap/>
            <w:vAlign w:val="bottom"/>
          </w:tcPr>
          <w:p w14:paraId="03F435E5" w14:textId="77777777" w:rsidR="003E124B" w:rsidRPr="007E7F4F" w:rsidRDefault="003E124B" w:rsidP="003E124B">
            <w:pPr>
              <w:suppressAutoHyphens w:val="0"/>
              <w:jc w:val="center"/>
              <w:rPr>
                <w:sz w:val="21"/>
                <w:szCs w:val="21"/>
                <w:lang w:val="es-CR" w:eastAsia="es-CR"/>
              </w:rPr>
            </w:pPr>
          </w:p>
        </w:tc>
        <w:tc>
          <w:tcPr>
            <w:tcW w:w="911" w:type="pct"/>
            <w:tcBorders>
              <w:top w:val="nil"/>
              <w:left w:val="nil"/>
              <w:bottom w:val="nil"/>
              <w:right w:val="nil"/>
            </w:tcBorders>
            <w:shd w:val="clear" w:color="auto" w:fill="auto"/>
            <w:noWrap/>
            <w:vAlign w:val="bottom"/>
          </w:tcPr>
          <w:p w14:paraId="4AC4539A" w14:textId="77777777" w:rsidR="003E124B" w:rsidRPr="007E7F4F" w:rsidRDefault="003E124B" w:rsidP="003E124B">
            <w:pPr>
              <w:suppressAutoHyphens w:val="0"/>
              <w:jc w:val="center"/>
              <w:rPr>
                <w:sz w:val="21"/>
                <w:szCs w:val="21"/>
                <w:lang w:val="es-CR" w:eastAsia="es-CR"/>
              </w:rPr>
            </w:pPr>
          </w:p>
        </w:tc>
      </w:tr>
      <w:tr w:rsidR="003E124B" w:rsidRPr="007E7F4F" w14:paraId="32812391" w14:textId="77777777" w:rsidTr="003E124B">
        <w:trPr>
          <w:trHeight w:val="20"/>
        </w:trPr>
        <w:tc>
          <w:tcPr>
            <w:tcW w:w="1765" w:type="pct"/>
            <w:tcBorders>
              <w:top w:val="nil"/>
              <w:left w:val="nil"/>
              <w:bottom w:val="nil"/>
              <w:right w:val="single" w:sz="8" w:space="0" w:color="auto"/>
            </w:tcBorders>
            <w:shd w:val="clear" w:color="auto" w:fill="auto"/>
            <w:vAlign w:val="center"/>
            <w:hideMark/>
          </w:tcPr>
          <w:p w14:paraId="621C6ECC" w14:textId="77777777" w:rsidR="003E124B" w:rsidRPr="007E7F4F" w:rsidRDefault="003E124B" w:rsidP="003E124B">
            <w:pPr>
              <w:suppressAutoHyphens w:val="0"/>
              <w:rPr>
                <w:sz w:val="21"/>
                <w:szCs w:val="21"/>
                <w:lang w:val="es-CR" w:eastAsia="es-CR"/>
              </w:rPr>
            </w:pPr>
            <w:r w:rsidRPr="007E7F4F">
              <w:rPr>
                <w:sz w:val="21"/>
                <w:szCs w:val="21"/>
                <w:lang w:val="es-CR" w:eastAsia="es-CR"/>
              </w:rPr>
              <w:t>Personas Fallecidas</w:t>
            </w:r>
          </w:p>
        </w:tc>
        <w:tc>
          <w:tcPr>
            <w:tcW w:w="647" w:type="pct"/>
            <w:tcBorders>
              <w:top w:val="nil"/>
              <w:left w:val="nil"/>
              <w:bottom w:val="nil"/>
              <w:right w:val="nil"/>
            </w:tcBorders>
            <w:shd w:val="clear" w:color="auto" w:fill="auto"/>
            <w:noWrap/>
            <w:vAlign w:val="center"/>
            <w:hideMark/>
          </w:tcPr>
          <w:p w14:paraId="77D375A7"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557</w:t>
            </w:r>
          </w:p>
        </w:tc>
        <w:tc>
          <w:tcPr>
            <w:tcW w:w="647" w:type="pct"/>
            <w:tcBorders>
              <w:top w:val="nil"/>
              <w:left w:val="nil"/>
              <w:bottom w:val="nil"/>
              <w:right w:val="nil"/>
            </w:tcBorders>
            <w:shd w:val="clear" w:color="auto" w:fill="auto"/>
            <w:noWrap/>
            <w:vAlign w:val="center"/>
            <w:hideMark/>
          </w:tcPr>
          <w:p w14:paraId="065576F1"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578</w:t>
            </w:r>
          </w:p>
        </w:tc>
        <w:tc>
          <w:tcPr>
            <w:tcW w:w="647" w:type="pct"/>
            <w:tcBorders>
              <w:top w:val="nil"/>
              <w:left w:val="nil"/>
              <w:bottom w:val="nil"/>
              <w:right w:val="nil"/>
            </w:tcBorders>
            <w:shd w:val="clear" w:color="auto" w:fill="auto"/>
            <w:noWrap/>
            <w:vAlign w:val="center"/>
            <w:hideMark/>
          </w:tcPr>
          <w:p w14:paraId="17C0A4FD"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603</w:t>
            </w:r>
          </w:p>
        </w:tc>
        <w:tc>
          <w:tcPr>
            <w:tcW w:w="383" w:type="pct"/>
            <w:tcBorders>
              <w:top w:val="nil"/>
              <w:left w:val="nil"/>
              <w:bottom w:val="nil"/>
              <w:right w:val="nil"/>
            </w:tcBorders>
            <w:shd w:val="clear" w:color="auto" w:fill="auto"/>
            <w:noWrap/>
            <w:vAlign w:val="center"/>
            <w:hideMark/>
          </w:tcPr>
          <w:p w14:paraId="5486428B"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585</w:t>
            </w:r>
          </w:p>
        </w:tc>
        <w:tc>
          <w:tcPr>
            <w:tcW w:w="911" w:type="pct"/>
            <w:tcBorders>
              <w:top w:val="nil"/>
              <w:left w:val="nil"/>
              <w:bottom w:val="nil"/>
              <w:right w:val="nil"/>
            </w:tcBorders>
            <w:shd w:val="clear" w:color="auto" w:fill="auto"/>
            <w:noWrap/>
            <w:vAlign w:val="center"/>
            <w:hideMark/>
          </w:tcPr>
          <w:p w14:paraId="3DB3B706"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563</w:t>
            </w:r>
          </w:p>
        </w:tc>
      </w:tr>
      <w:tr w:rsidR="003E124B" w:rsidRPr="007E7F4F" w14:paraId="691622E2" w14:textId="77777777" w:rsidTr="003E124B">
        <w:trPr>
          <w:trHeight w:val="20"/>
        </w:trPr>
        <w:tc>
          <w:tcPr>
            <w:tcW w:w="1765" w:type="pct"/>
            <w:tcBorders>
              <w:top w:val="nil"/>
              <w:left w:val="nil"/>
              <w:bottom w:val="nil"/>
              <w:right w:val="single" w:sz="8" w:space="0" w:color="auto"/>
            </w:tcBorders>
            <w:shd w:val="clear" w:color="auto" w:fill="auto"/>
            <w:vAlign w:val="center"/>
            <w:hideMark/>
          </w:tcPr>
          <w:p w14:paraId="1F3E48F8" w14:textId="77777777" w:rsidR="003E124B" w:rsidRPr="007E7F4F" w:rsidRDefault="003E124B" w:rsidP="003E124B">
            <w:pPr>
              <w:suppressAutoHyphens w:val="0"/>
              <w:rPr>
                <w:sz w:val="21"/>
                <w:szCs w:val="21"/>
                <w:lang w:val="es-CR" w:eastAsia="es-CR"/>
              </w:rPr>
            </w:pPr>
            <w:r w:rsidRPr="007E7F4F">
              <w:rPr>
                <w:sz w:val="21"/>
                <w:szCs w:val="21"/>
                <w:lang w:val="es-CR" w:eastAsia="es-CR"/>
              </w:rPr>
              <w:t>Casos Registrados</w:t>
            </w:r>
          </w:p>
        </w:tc>
        <w:tc>
          <w:tcPr>
            <w:tcW w:w="647" w:type="pct"/>
            <w:tcBorders>
              <w:top w:val="nil"/>
              <w:left w:val="nil"/>
              <w:bottom w:val="nil"/>
              <w:right w:val="nil"/>
            </w:tcBorders>
            <w:shd w:val="clear" w:color="auto" w:fill="auto"/>
            <w:noWrap/>
            <w:vAlign w:val="center"/>
            <w:hideMark/>
          </w:tcPr>
          <w:p w14:paraId="33821D06"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525</w:t>
            </w:r>
          </w:p>
        </w:tc>
        <w:tc>
          <w:tcPr>
            <w:tcW w:w="647" w:type="pct"/>
            <w:tcBorders>
              <w:top w:val="nil"/>
              <w:left w:val="nil"/>
              <w:bottom w:val="nil"/>
              <w:right w:val="nil"/>
            </w:tcBorders>
            <w:shd w:val="clear" w:color="auto" w:fill="auto"/>
            <w:noWrap/>
            <w:vAlign w:val="center"/>
            <w:hideMark/>
          </w:tcPr>
          <w:p w14:paraId="21A03B3C"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526</w:t>
            </w:r>
          </w:p>
        </w:tc>
        <w:tc>
          <w:tcPr>
            <w:tcW w:w="647" w:type="pct"/>
            <w:tcBorders>
              <w:top w:val="nil"/>
              <w:left w:val="nil"/>
              <w:bottom w:val="nil"/>
              <w:right w:val="nil"/>
            </w:tcBorders>
            <w:shd w:val="clear" w:color="auto" w:fill="auto"/>
            <w:noWrap/>
            <w:vAlign w:val="center"/>
            <w:hideMark/>
          </w:tcPr>
          <w:p w14:paraId="1B0D2E49"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549</w:t>
            </w:r>
          </w:p>
        </w:tc>
        <w:tc>
          <w:tcPr>
            <w:tcW w:w="383" w:type="pct"/>
            <w:tcBorders>
              <w:top w:val="nil"/>
              <w:left w:val="nil"/>
              <w:bottom w:val="nil"/>
              <w:right w:val="nil"/>
            </w:tcBorders>
            <w:shd w:val="clear" w:color="auto" w:fill="auto"/>
            <w:noWrap/>
            <w:vAlign w:val="center"/>
            <w:hideMark/>
          </w:tcPr>
          <w:p w14:paraId="63B576EA"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531</w:t>
            </w:r>
          </w:p>
        </w:tc>
        <w:tc>
          <w:tcPr>
            <w:tcW w:w="911" w:type="pct"/>
            <w:tcBorders>
              <w:top w:val="nil"/>
              <w:left w:val="nil"/>
              <w:bottom w:val="nil"/>
              <w:right w:val="nil"/>
            </w:tcBorders>
            <w:shd w:val="clear" w:color="auto" w:fill="auto"/>
            <w:noWrap/>
            <w:vAlign w:val="center"/>
            <w:hideMark/>
          </w:tcPr>
          <w:p w14:paraId="439FEB64"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511</w:t>
            </w:r>
          </w:p>
        </w:tc>
      </w:tr>
      <w:tr w:rsidR="003E124B" w:rsidRPr="007E7F4F" w14:paraId="2F006797" w14:textId="77777777" w:rsidTr="003E124B">
        <w:trPr>
          <w:trHeight w:val="20"/>
        </w:trPr>
        <w:tc>
          <w:tcPr>
            <w:tcW w:w="1765" w:type="pct"/>
            <w:tcBorders>
              <w:top w:val="nil"/>
              <w:left w:val="nil"/>
              <w:bottom w:val="single" w:sz="8" w:space="0" w:color="auto"/>
              <w:right w:val="single" w:sz="8" w:space="0" w:color="auto"/>
            </w:tcBorders>
            <w:shd w:val="clear" w:color="auto" w:fill="auto"/>
            <w:noWrap/>
            <w:vAlign w:val="bottom"/>
          </w:tcPr>
          <w:p w14:paraId="114523DA" w14:textId="77777777" w:rsidR="003E124B" w:rsidRPr="007E7F4F" w:rsidRDefault="003E124B" w:rsidP="003E124B">
            <w:pPr>
              <w:suppressAutoHyphens w:val="0"/>
              <w:rPr>
                <w:sz w:val="21"/>
                <w:szCs w:val="21"/>
                <w:lang w:val="es-CR" w:eastAsia="es-CR"/>
              </w:rPr>
            </w:pPr>
          </w:p>
        </w:tc>
        <w:tc>
          <w:tcPr>
            <w:tcW w:w="647" w:type="pct"/>
            <w:tcBorders>
              <w:top w:val="nil"/>
              <w:left w:val="nil"/>
              <w:bottom w:val="single" w:sz="8" w:space="0" w:color="auto"/>
              <w:right w:val="nil"/>
            </w:tcBorders>
            <w:shd w:val="clear" w:color="auto" w:fill="auto"/>
            <w:noWrap/>
            <w:vAlign w:val="bottom"/>
          </w:tcPr>
          <w:p w14:paraId="247D1D51" w14:textId="77777777" w:rsidR="003E124B" w:rsidRPr="007E7F4F" w:rsidRDefault="003E124B" w:rsidP="003E124B">
            <w:pPr>
              <w:suppressAutoHyphens w:val="0"/>
              <w:jc w:val="center"/>
              <w:rPr>
                <w:sz w:val="21"/>
                <w:szCs w:val="21"/>
                <w:lang w:val="es-CR" w:eastAsia="es-CR"/>
              </w:rPr>
            </w:pPr>
          </w:p>
        </w:tc>
        <w:tc>
          <w:tcPr>
            <w:tcW w:w="647" w:type="pct"/>
            <w:tcBorders>
              <w:top w:val="nil"/>
              <w:left w:val="nil"/>
              <w:bottom w:val="single" w:sz="8" w:space="0" w:color="auto"/>
              <w:right w:val="nil"/>
            </w:tcBorders>
            <w:shd w:val="clear" w:color="auto" w:fill="auto"/>
            <w:noWrap/>
            <w:vAlign w:val="center"/>
          </w:tcPr>
          <w:p w14:paraId="6EDA6BF6" w14:textId="77777777" w:rsidR="003E124B" w:rsidRPr="007E7F4F" w:rsidRDefault="003E124B" w:rsidP="003E124B">
            <w:pPr>
              <w:suppressAutoHyphens w:val="0"/>
              <w:jc w:val="center"/>
              <w:rPr>
                <w:sz w:val="21"/>
                <w:szCs w:val="21"/>
                <w:lang w:val="es-CR" w:eastAsia="es-CR"/>
              </w:rPr>
            </w:pPr>
          </w:p>
        </w:tc>
        <w:tc>
          <w:tcPr>
            <w:tcW w:w="647" w:type="pct"/>
            <w:tcBorders>
              <w:top w:val="nil"/>
              <w:left w:val="nil"/>
              <w:bottom w:val="single" w:sz="8" w:space="0" w:color="auto"/>
              <w:right w:val="nil"/>
            </w:tcBorders>
            <w:shd w:val="clear" w:color="auto" w:fill="auto"/>
            <w:noWrap/>
            <w:vAlign w:val="center"/>
          </w:tcPr>
          <w:p w14:paraId="4C6CBDC5" w14:textId="77777777" w:rsidR="003E124B" w:rsidRPr="007E7F4F" w:rsidRDefault="003E124B" w:rsidP="003E124B">
            <w:pPr>
              <w:suppressAutoHyphens w:val="0"/>
              <w:jc w:val="center"/>
              <w:rPr>
                <w:sz w:val="21"/>
                <w:szCs w:val="21"/>
                <w:lang w:val="es-CR" w:eastAsia="es-CR"/>
              </w:rPr>
            </w:pPr>
          </w:p>
        </w:tc>
        <w:tc>
          <w:tcPr>
            <w:tcW w:w="383" w:type="pct"/>
            <w:tcBorders>
              <w:top w:val="nil"/>
              <w:left w:val="nil"/>
              <w:bottom w:val="single" w:sz="8" w:space="0" w:color="auto"/>
              <w:right w:val="nil"/>
            </w:tcBorders>
            <w:shd w:val="clear" w:color="auto" w:fill="auto"/>
            <w:noWrap/>
            <w:vAlign w:val="bottom"/>
          </w:tcPr>
          <w:p w14:paraId="02B8FCB8" w14:textId="77777777" w:rsidR="003E124B" w:rsidRPr="007E7F4F" w:rsidRDefault="003E124B" w:rsidP="003E124B">
            <w:pPr>
              <w:suppressAutoHyphens w:val="0"/>
              <w:jc w:val="center"/>
              <w:rPr>
                <w:sz w:val="21"/>
                <w:szCs w:val="21"/>
                <w:lang w:val="es-CR" w:eastAsia="es-CR"/>
              </w:rPr>
            </w:pPr>
          </w:p>
        </w:tc>
        <w:tc>
          <w:tcPr>
            <w:tcW w:w="911" w:type="pct"/>
            <w:tcBorders>
              <w:top w:val="nil"/>
              <w:left w:val="nil"/>
              <w:bottom w:val="single" w:sz="8" w:space="0" w:color="auto"/>
              <w:right w:val="nil"/>
            </w:tcBorders>
            <w:shd w:val="clear" w:color="auto" w:fill="auto"/>
            <w:noWrap/>
            <w:vAlign w:val="bottom"/>
          </w:tcPr>
          <w:p w14:paraId="0DC3E3A2" w14:textId="77777777" w:rsidR="003E124B" w:rsidRPr="007E7F4F" w:rsidRDefault="003E124B" w:rsidP="003E124B">
            <w:pPr>
              <w:suppressAutoHyphens w:val="0"/>
              <w:jc w:val="center"/>
              <w:rPr>
                <w:sz w:val="21"/>
                <w:szCs w:val="21"/>
                <w:lang w:val="es-CR" w:eastAsia="es-CR"/>
              </w:rPr>
            </w:pPr>
          </w:p>
        </w:tc>
      </w:tr>
    </w:tbl>
    <w:p w14:paraId="70821AE3" w14:textId="77777777" w:rsidR="009D0D93" w:rsidRDefault="009D0D93" w:rsidP="003E124B">
      <w:pPr>
        <w:suppressAutoHyphens w:val="0"/>
        <w:jc w:val="both"/>
        <w:rPr>
          <w:b/>
          <w:bCs/>
          <w:sz w:val="21"/>
          <w:szCs w:val="21"/>
          <w:lang w:val="es-CR" w:eastAsia="es-CR"/>
        </w:rPr>
      </w:pPr>
    </w:p>
    <w:p w14:paraId="3D92DD01" w14:textId="32012200" w:rsidR="003E124B" w:rsidRPr="007E7F4F" w:rsidRDefault="003E124B" w:rsidP="009D0D93">
      <w:pPr>
        <w:suppressAutoHyphens w:val="0"/>
        <w:ind w:firstLine="708"/>
        <w:jc w:val="both"/>
        <w:rPr>
          <w:b/>
          <w:bCs/>
          <w:sz w:val="21"/>
          <w:szCs w:val="21"/>
          <w:lang w:val="es-CR" w:eastAsia="es-CR"/>
        </w:rPr>
      </w:pPr>
      <w:r w:rsidRPr="007E7F4F">
        <w:rPr>
          <w:b/>
          <w:bCs/>
          <w:sz w:val="21"/>
          <w:szCs w:val="21"/>
          <w:lang w:val="es-CR" w:eastAsia="es-CR"/>
        </w:rPr>
        <w:t>Elaborado por|: Subproceso de Estadística, Dirección de Planificación.</w:t>
      </w:r>
    </w:p>
    <w:p w14:paraId="46353E56" w14:textId="77777777" w:rsidR="003E124B" w:rsidRPr="007E7F4F" w:rsidRDefault="003E124B" w:rsidP="003E124B">
      <w:pPr>
        <w:keepNext/>
        <w:widowControl w:val="0"/>
        <w:suppressAutoHyphens w:val="0"/>
        <w:autoSpaceDE w:val="0"/>
        <w:autoSpaceDN w:val="0"/>
        <w:adjustRightInd w:val="0"/>
        <w:spacing w:before="240" w:after="60"/>
        <w:ind w:left="851" w:right="851" w:firstLine="709"/>
        <w:jc w:val="both"/>
        <w:outlineLvl w:val="1"/>
        <w:rPr>
          <w:b/>
          <w:bCs/>
          <w:i/>
          <w:iCs/>
          <w:sz w:val="21"/>
          <w:szCs w:val="21"/>
          <w:lang w:val="es-CR" w:eastAsia="es-ES"/>
        </w:rPr>
      </w:pPr>
      <w:bookmarkStart w:id="29" w:name="_Toc55487129"/>
      <w:bookmarkStart w:id="30" w:name="_Toc66979388"/>
      <w:r w:rsidRPr="007E7F4F">
        <w:rPr>
          <w:b/>
          <w:bCs/>
          <w:i/>
          <w:iCs/>
          <w:sz w:val="21"/>
          <w:szCs w:val="21"/>
          <w:lang w:val="es-CR" w:eastAsia="es-ES"/>
        </w:rPr>
        <w:t>Tasa de personas fallecidas por cada 100.000 habitantes</w:t>
      </w:r>
      <w:bookmarkEnd w:id="29"/>
      <w:bookmarkEnd w:id="30"/>
    </w:p>
    <w:p w14:paraId="03A55452" w14:textId="77777777" w:rsidR="003E124B" w:rsidRPr="007E7F4F" w:rsidRDefault="003E124B" w:rsidP="003E124B">
      <w:pPr>
        <w:suppressAutoHyphens w:val="0"/>
        <w:ind w:left="851" w:right="851" w:firstLine="709"/>
        <w:jc w:val="both"/>
        <w:rPr>
          <w:sz w:val="21"/>
          <w:szCs w:val="21"/>
          <w:lang w:val="es-CR" w:eastAsia="es-ES"/>
        </w:rPr>
      </w:pPr>
    </w:p>
    <w:p w14:paraId="78A0708D"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La tasa las personas fallecidas por homicidio doloso por cada 100.000 habitantes para el 2019 es de 11,1, la cual se redujo en 0,6 respecto al año 2018. Este resultado es el más bajo reportado en el último quinquenio, lo cual significa que aunque la población nacional continuó en aumento, pasando de 5.003.393 en 2018 a 5.057.999</w:t>
      </w:r>
      <w:r w:rsidRPr="007E7F4F">
        <w:rPr>
          <w:sz w:val="21"/>
          <w:szCs w:val="21"/>
          <w:vertAlign w:val="superscript"/>
          <w:lang w:val="es-CR" w:eastAsia="es-ES"/>
        </w:rPr>
        <w:footnoteReference w:id="4"/>
      </w:r>
      <w:r w:rsidRPr="007E7F4F">
        <w:rPr>
          <w:sz w:val="21"/>
          <w:szCs w:val="21"/>
          <w:lang w:val="es-CR" w:eastAsia="es-ES"/>
        </w:rPr>
        <w:t xml:space="preserve"> en 2019, la cantidad de víctimas por homicidio doloso disminuyó.</w:t>
      </w:r>
    </w:p>
    <w:p w14:paraId="3E0ADC37" w14:textId="77777777" w:rsidR="003E124B" w:rsidRPr="007E7F4F" w:rsidRDefault="003E124B" w:rsidP="003E124B">
      <w:pPr>
        <w:suppressAutoHyphens w:val="0"/>
        <w:ind w:left="851" w:right="851" w:firstLine="709"/>
        <w:jc w:val="both"/>
        <w:rPr>
          <w:sz w:val="21"/>
          <w:szCs w:val="21"/>
          <w:lang w:val="es-CR" w:eastAsia="es-ES"/>
        </w:rPr>
      </w:pPr>
    </w:p>
    <w:p w14:paraId="41AF01B9"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El 2019 registra una tasa de hombres fallecidos por homicidio doloso por cada 100.000 habitantes de 20,1 y 1,9 para las mujeres, con lo que se muestra como la población masculina continúa siendo la más golpeada por este tipo de muertes en relación a la femenina.</w:t>
      </w:r>
    </w:p>
    <w:p w14:paraId="71E1E494" w14:textId="77777777" w:rsidR="003E124B" w:rsidRPr="007E7F4F" w:rsidRDefault="003E124B" w:rsidP="003E124B">
      <w:pPr>
        <w:suppressAutoHyphens w:val="0"/>
        <w:rPr>
          <w:sz w:val="21"/>
          <w:szCs w:val="21"/>
          <w:lang w:val="es-CR" w:eastAsia="es-ES"/>
        </w:rPr>
      </w:pPr>
    </w:p>
    <w:p w14:paraId="020B01D2"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 xml:space="preserve">Gráfico </w:t>
      </w:r>
      <w:r w:rsidRPr="007E7F4F">
        <w:rPr>
          <w:b/>
          <w:bCs/>
          <w:sz w:val="21"/>
          <w:szCs w:val="21"/>
          <w:lang w:val="es-CR" w:eastAsia="es-ES"/>
        </w:rPr>
        <w:fldChar w:fldCharType="begin"/>
      </w:r>
      <w:r w:rsidRPr="007E7F4F">
        <w:rPr>
          <w:b/>
          <w:bCs/>
          <w:sz w:val="21"/>
          <w:szCs w:val="21"/>
          <w:lang w:val="es-CR" w:eastAsia="es-ES"/>
        </w:rPr>
        <w:instrText xml:space="preserve"> SEQ Gráfico \* ARABIC </w:instrText>
      </w:r>
      <w:r w:rsidRPr="007E7F4F">
        <w:rPr>
          <w:b/>
          <w:bCs/>
          <w:sz w:val="21"/>
          <w:szCs w:val="21"/>
          <w:lang w:val="es-CR" w:eastAsia="es-ES"/>
        </w:rPr>
        <w:fldChar w:fldCharType="separate"/>
      </w:r>
      <w:r w:rsidRPr="007E7F4F">
        <w:rPr>
          <w:b/>
          <w:bCs/>
          <w:noProof/>
          <w:sz w:val="21"/>
          <w:szCs w:val="21"/>
          <w:lang w:val="es-CR" w:eastAsia="es-ES"/>
        </w:rPr>
        <w:t>6</w:t>
      </w:r>
      <w:r w:rsidRPr="007E7F4F">
        <w:rPr>
          <w:b/>
          <w:bCs/>
          <w:noProof/>
          <w:sz w:val="21"/>
          <w:szCs w:val="21"/>
          <w:lang w:val="es-CR" w:eastAsia="es-ES"/>
        </w:rPr>
        <w:fldChar w:fldCharType="end"/>
      </w:r>
      <w:r w:rsidRPr="007E7F4F">
        <w:rPr>
          <w:b/>
          <w:bCs/>
          <w:sz w:val="21"/>
          <w:szCs w:val="21"/>
          <w:lang w:val="es-CR" w:eastAsia="es-ES"/>
        </w:rPr>
        <w:t xml:space="preserve"> </w:t>
      </w:r>
    </w:p>
    <w:p w14:paraId="7B519919"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Tasa de personas fallecidas por homicidio doloso en Costa Rica</w:t>
      </w:r>
    </w:p>
    <w:p w14:paraId="046B3CB0"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 xml:space="preserve"> por cada 100.000 habitantes en Costa Rica, por sexo, periodo 2015-2019</w:t>
      </w:r>
    </w:p>
    <w:p w14:paraId="2103E602" w14:textId="77777777" w:rsidR="003E124B" w:rsidRPr="007E7F4F" w:rsidRDefault="003E124B" w:rsidP="003E124B">
      <w:pPr>
        <w:suppressAutoHyphens w:val="0"/>
        <w:rPr>
          <w:sz w:val="21"/>
          <w:szCs w:val="21"/>
          <w:lang w:val="es-CR" w:eastAsia="es-ES"/>
        </w:rPr>
      </w:pPr>
    </w:p>
    <w:p w14:paraId="2D9BABCD" w14:textId="77777777" w:rsidR="003E124B" w:rsidRPr="007E7F4F" w:rsidRDefault="003E124B" w:rsidP="003E124B">
      <w:pPr>
        <w:suppressAutoHyphens w:val="0"/>
        <w:rPr>
          <w:sz w:val="21"/>
          <w:szCs w:val="21"/>
          <w:lang w:val="es-CR" w:eastAsia="es-ES"/>
        </w:rPr>
      </w:pPr>
      <w:r w:rsidRPr="007E7F4F">
        <w:rPr>
          <w:noProof/>
          <w:sz w:val="21"/>
          <w:szCs w:val="21"/>
          <w:lang w:val="es-CR" w:eastAsia="es-ES"/>
        </w:rPr>
        <w:lastRenderedPageBreak/>
        <w:drawing>
          <wp:inline distT="0" distB="0" distL="0" distR="0" wp14:anchorId="00159230" wp14:editId="48B93110">
            <wp:extent cx="5607685" cy="2390775"/>
            <wp:effectExtent l="0" t="0" r="12065" b="9525"/>
            <wp:docPr id="7" name="Gráfico 7">
              <a:extLst xmlns:a="http://schemas.openxmlformats.org/drawingml/2006/main">
                <a:ext uri="{FF2B5EF4-FFF2-40B4-BE49-F238E27FC236}">
                  <a16:creationId xmlns:a16="http://schemas.microsoft.com/office/drawing/2014/main" id="{00000000-0008-0000-0100-00008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B263E2B" w14:textId="77777777" w:rsidR="009D0D93" w:rsidRDefault="009D0D93" w:rsidP="003E124B">
      <w:pPr>
        <w:suppressAutoHyphens w:val="0"/>
        <w:jc w:val="both"/>
        <w:rPr>
          <w:b/>
          <w:bCs/>
          <w:sz w:val="21"/>
          <w:szCs w:val="21"/>
          <w:lang w:val="es-CR" w:eastAsia="es-CR"/>
        </w:rPr>
      </w:pPr>
    </w:p>
    <w:p w14:paraId="481A9F7B" w14:textId="4A4E5BD8" w:rsidR="003E124B" w:rsidRPr="007E7F4F" w:rsidRDefault="003E124B" w:rsidP="009D0D93">
      <w:pPr>
        <w:suppressAutoHyphens w:val="0"/>
        <w:ind w:firstLine="708"/>
        <w:jc w:val="both"/>
        <w:rPr>
          <w:b/>
          <w:bCs/>
          <w:sz w:val="21"/>
          <w:szCs w:val="21"/>
          <w:lang w:val="es-CR" w:eastAsia="es-CR"/>
        </w:rPr>
      </w:pPr>
      <w:r w:rsidRPr="007E7F4F">
        <w:rPr>
          <w:b/>
          <w:bCs/>
          <w:sz w:val="21"/>
          <w:szCs w:val="21"/>
          <w:lang w:val="es-CR" w:eastAsia="es-CR"/>
        </w:rPr>
        <w:t>Elaborado por: Subproceso de Estadística, Dirección de Planificación.</w:t>
      </w:r>
    </w:p>
    <w:p w14:paraId="4064FA84" w14:textId="77777777" w:rsidR="003E124B" w:rsidRPr="007E7F4F" w:rsidRDefault="003E124B" w:rsidP="003E124B">
      <w:pPr>
        <w:suppressAutoHyphens w:val="0"/>
        <w:rPr>
          <w:sz w:val="21"/>
          <w:szCs w:val="21"/>
          <w:lang w:val="es-CR" w:eastAsia="es-ES"/>
        </w:rPr>
      </w:pPr>
    </w:p>
    <w:p w14:paraId="7CEB62B5" w14:textId="77777777" w:rsidR="003E124B" w:rsidRPr="007E7F4F" w:rsidRDefault="003E124B" w:rsidP="003E124B">
      <w:pPr>
        <w:suppressAutoHyphens w:val="0"/>
        <w:ind w:left="851" w:right="851" w:firstLine="709"/>
        <w:jc w:val="both"/>
        <w:rPr>
          <w:sz w:val="21"/>
          <w:szCs w:val="21"/>
          <w:lang w:val="es-CR" w:eastAsia="es-ES"/>
        </w:rPr>
      </w:pPr>
      <w:r w:rsidRPr="007E7F4F">
        <w:rPr>
          <w:sz w:val="21"/>
          <w:szCs w:val="21"/>
          <w:lang w:val="es-CR" w:eastAsia="es-ES"/>
        </w:rPr>
        <w:t>Las tasas de muerte por homicidio doloso en 2019 muestran que Limón siguen siendo la provincia donde se registra la tasa más alta con 25,5; seguida de Puntarenas con 15,4 y San José con 10,9. Es importante señalar que, aunque la provincia de San José se encuentra dentro de las que reportan la mayor cantidad de personas fallecidas por homicidio doloso en 2019, con 180 casos respectivamente, registra una tasas de 10,9 muertes por cada 100.000 habitantes, inferiores en comparación a tasa reportada por Limón.</w:t>
      </w:r>
    </w:p>
    <w:p w14:paraId="6D36A1E7" w14:textId="77777777" w:rsidR="003E124B" w:rsidRPr="007E7F4F" w:rsidRDefault="003E124B" w:rsidP="003E124B">
      <w:pPr>
        <w:suppressAutoHyphens w:val="0"/>
        <w:ind w:left="851" w:right="851" w:firstLine="709"/>
        <w:jc w:val="both"/>
        <w:rPr>
          <w:sz w:val="21"/>
          <w:szCs w:val="21"/>
          <w:lang w:val="es-CR" w:eastAsia="es-ES"/>
        </w:rPr>
      </w:pPr>
    </w:p>
    <w:p w14:paraId="63EE0756"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 xml:space="preserve">Cuadro </w:t>
      </w:r>
      <w:r w:rsidRPr="007E7F4F">
        <w:rPr>
          <w:b/>
          <w:bCs/>
          <w:sz w:val="21"/>
          <w:szCs w:val="21"/>
          <w:lang w:val="es-CR" w:eastAsia="es-ES"/>
        </w:rPr>
        <w:fldChar w:fldCharType="begin"/>
      </w:r>
      <w:r w:rsidRPr="007E7F4F">
        <w:rPr>
          <w:b/>
          <w:bCs/>
          <w:sz w:val="21"/>
          <w:szCs w:val="21"/>
          <w:lang w:val="es-CR" w:eastAsia="es-ES"/>
        </w:rPr>
        <w:instrText xml:space="preserve"> STYLEREF 2 \s </w:instrText>
      </w:r>
      <w:r w:rsidRPr="007E7F4F">
        <w:rPr>
          <w:b/>
          <w:bCs/>
          <w:sz w:val="21"/>
          <w:szCs w:val="21"/>
          <w:lang w:val="es-CR" w:eastAsia="es-ES"/>
        </w:rPr>
        <w:fldChar w:fldCharType="separate"/>
      </w:r>
      <w:r w:rsidRPr="007E7F4F">
        <w:rPr>
          <w:b/>
          <w:bCs/>
          <w:noProof/>
          <w:sz w:val="21"/>
          <w:szCs w:val="21"/>
          <w:lang w:val="es-CR" w:eastAsia="es-ES"/>
        </w:rPr>
        <w:t>12</w:t>
      </w:r>
      <w:r w:rsidRPr="007E7F4F">
        <w:rPr>
          <w:b/>
          <w:bCs/>
          <w:noProof/>
          <w:sz w:val="21"/>
          <w:szCs w:val="21"/>
          <w:lang w:val="es-CR" w:eastAsia="es-ES"/>
        </w:rPr>
        <w:fldChar w:fldCharType="end"/>
      </w:r>
      <w:r w:rsidRPr="007E7F4F">
        <w:rPr>
          <w:b/>
          <w:bCs/>
          <w:sz w:val="21"/>
          <w:szCs w:val="21"/>
          <w:lang w:val="es-CR" w:eastAsia="es-ES"/>
        </w:rPr>
        <w:t>.</w:t>
      </w:r>
      <w:r w:rsidRPr="007E7F4F">
        <w:rPr>
          <w:b/>
          <w:bCs/>
          <w:sz w:val="21"/>
          <w:szCs w:val="21"/>
          <w:lang w:val="es-CR" w:eastAsia="es-ES"/>
        </w:rPr>
        <w:fldChar w:fldCharType="begin"/>
      </w:r>
      <w:r w:rsidRPr="007E7F4F">
        <w:rPr>
          <w:b/>
          <w:bCs/>
          <w:sz w:val="21"/>
          <w:szCs w:val="21"/>
          <w:lang w:val="es-CR" w:eastAsia="es-ES"/>
        </w:rPr>
        <w:instrText xml:space="preserve"> SEQ Cuadro \* ARABIC \s 2 </w:instrText>
      </w:r>
      <w:r w:rsidRPr="007E7F4F">
        <w:rPr>
          <w:b/>
          <w:bCs/>
          <w:sz w:val="21"/>
          <w:szCs w:val="21"/>
          <w:lang w:val="es-CR" w:eastAsia="es-ES"/>
        </w:rPr>
        <w:fldChar w:fldCharType="separate"/>
      </w:r>
      <w:r w:rsidRPr="007E7F4F">
        <w:rPr>
          <w:b/>
          <w:bCs/>
          <w:noProof/>
          <w:sz w:val="21"/>
          <w:szCs w:val="21"/>
          <w:lang w:val="es-CR" w:eastAsia="es-ES"/>
        </w:rPr>
        <w:t>1</w:t>
      </w:r>
      <w:r w:rsidRPr="007E7F4F">
        <w:rPr>
          <w:b/>
          <w:bCs/>
          <w:noProof/>
          <w:sz w:val="21"/>
          <w:szCs w:val="21"/>
          <w:lang w:val="es-CR" w:eastAsia="es-ES"/>
        </w:rPr>
        <w:fldChar w:fldCharType="end"/>
      </w:r>
      <w:r w:rsidRPr="007E7F4F">
        <w:rPr>
          <w:b/>
          <w:bCs/>
          <w:sz w:val="21"/>
          <w:szCs w:val="21"/>
          <w:lang w:val="es-CR" w:eastAsia="es-ES"/>
        </w:rPr>
        <w:t xml:space="preserve"> </w:t>
      </w:r>
    </w:p>
    <w:p w14:paraId="3D9C6827"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Tasa de personas fallecidas por homicidio doloso</w:t>
      </w:r>
    </w:p>
    <w:p w14:paraId="345467F3" w14:textId="77777777" w:rsidR="003E124B" w:rsidRPr="007E7F4F" w:rsidRDefault="003E124B" w:rsidP="003E124B">
      <w:pPr>
        <w:widowControl w:val="0"/>
        <w:suppressAutoHyphens w:val="0"/>
        <w:autoSpaceDE w:val="0"/>
        <w:autoSpaceDN w:val="0"/>
        <w:adjustRightInd w:val="0"/>
        <w:rPr>
          <w:b/>
          <w:bCs/>
          <w:sz w:val="21"/>
          <w:szCs w:val="21"/>
          <w:lang w:val="es-CR" w:eastAsia="es-ES"/>
        </w:rPr>
      </w:pPr>
      <w:r w:rsidRPr="007E7F4F">
        <w:rPr>
          <w:b/>
          <w:bCs/>
          <w:sz w:val="21"/>
          <w:szCs w:val="21"/>
          <w:lang w:val="es-CR" w:eastAsia="es-ES"/>
        </w:rPr>
        <w:t>por cada 100.000 habitantes en Costa Rica, según provincia, 2019</w:t>
      </w:r>
    </w:p>
    <w:p w14:paraId="2524AF91" w14:textId="77777777" w:rsidR="003E124B" w:rsidRPr="007E7F4F" w:rsidRDefault="003E124B" w:rsidP="003E124B">
      <w:pPr>
        <w:suppressAutoHyphens w:val="0"/>
        <w:rPr>
          <w:sz w:val="21"/>
          <w:szCs w:val="21"/>
          <w:lang w:val="es-CR" w:eastAsia="es-ES"/>
        </w:rPr>
      </w:pPr>
    </w:p>
    <w:tbl>
      <w:tblPr>
        <w:tblW w:w="5000" w:type="pct"/>
        <w:tblCellMar>
          <w:left w:w="70" w:type="dxa"/>
          <w:right w:w="70" w:type="dxa"/>
        </w:tblCellMar>
        <w:tblLook w:val="04A0" w:firstRow="1" w:lastRow="0" w:firstColumn="1" w:lastColumn="0" w:noHBand="0" w:noVBand="1"/>
      </w:tblPr>
      <w:tblGrid>
        <w:gridCol w:w="2569"/>
        <w:gridCol w:w="1368"/>
        <w:gridCol w:w="1367"/>
        <w:gridCol w:w="1367"/>
        <w:gridCol w:w="1367"/>
        <w:gridCol w:w="1367"/>
      </w:tblGrid>
      <w:tr w:rsidR="003E124B" w:rsidRPr="007E7F4F" w14:paraId="0A37F868" w14:textId="77777777" w:rsidTr="003E124B">
        <w:trPr>
          <w:trHeight w:val="20"/>
          <w:tblHeader/>
        </w:trPr>
        <w:tc>
          <w:tcPr>
            <w:tcW w:w="1365"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0B7022CC"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Provincia</w:t>
            </w:r>
          </w:p>
        </w:tc>
        <w:tc>
          <w:tcPr>
            <w:tcW w:w="3635" w:type="pct"/>
            <w:gridSpan w:val="5"/>
            <w:tcBorders>
              <w:top w:val="single" w:sz="8" w:space="0" w:color="auto"/>
              <w:left w:val="nil"/>
              <w:bottom w:val="single" w:sz="8" w:space="0" w:color="auto"/>
              <w:right w:val="nil"/>
            </w:tcBorders>
            <w:shd w:val="clear" w:color="auto" w:fill="auto"/>
            <w:noWrap/>
            <w:vAlign w:val="center"/>
            <w:hideMark/>
          </w:tcPr>
          <w:p w14:paraId="67F3ACC5"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Año</w:t>
            </w:r>
          </w:p>
        </w:tc>
      </w:tr>
      <w:tr w:rsidR="003E124B" w:rsidRPr="007E7F4F" w14:paraId="41ECAE2E" w14:textId="77777777" w:rsidTr="003E124B">
        <w:trPr>
          <w:trHeight w:val="20"/>
          <w:tblHeader/>
        </w:trPr>
        <w:tc>
          <w:tcPr>
            <w:tcW w:w="1365" w:type="pct"/>
            <w:vMerge/>
            <w:tcBorders>
              <w:top w:val="single" w:sz="8" w:space="0" w:color="auto"/>
              <w:left w:val="nil"/>
              <w:bottom w:val="single" w:sz="8" w:space="0" w:color="000000"/>
              <w:right w:val="single" w:sz="8" w:space="0" w:color="auto"/>
            </w:tcBorders>
            <w:vAlign w:val="center"/>
            <w:hideMark/>
          </w:tcPr>
          <w:p w14:paraId="20416468" w14:textId="77777777" w:rsidR="003E124B" w:rsidRPr="007E7F4F" w:rsidRDefault="003E124B" w:rsidP="003E124B">
            <w:pPr>
              <w:suppressAutoHyphens w:val="0"/>
              <w:rPr>
                <w:b/>
                <w:bCs/>
                <w:sz w:val="21"/>
                <w:szCs w:val="21"/>
                <w:lang w:val="es-CR" w:eastAsia="es-CR"/>
              </w:rPr>
            </w:pPr>
          </w:p>
        </w:tc>
        <w:tc>
          <w:tcPr>
            <w:tcW w:w="727" w:type="pct"/>
            <w:tcBorders>
              <w:top w:val="nil"/>
              <w:left w:val="nil"/>
              <w:bottom w:val="single" w:sz="8" w:space="0" w:color="auto"/>
              <w:right w:val="nil"/>
            </w:tcBorders>
            <w:shd w:val="clear" w:color="auto" w:fill="auto"/>
            <w:noWrap/>
            <w:vAlign w:val="center"/>
            <w:hideMark/>
          </w:tcPr>
          <w:p w14:paraId="07B5AD38"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2015</w:t>
            </w:r>
          </w:p>
        </w:tc>
        <w:tc>
          <w:tcPr>
            <w:tcW w:w="727" w:type="pct"/>
            <w:tcBorders>
              <w:top w:val="nil"/>
              <w:left w:val="nil"/>
              <w:bottom w:val="single" w:sz="8" w:space="0" w:color="auto"/>
              <w:right w:val="nil"/>
            </w:tcBorders>
            <w:shd w:val="clear" w:color="auto" w:fill="auto"/>
            <w:noWrap/>
            <w:vAlign w:val="center"/>
            <w:hideMark/>
          </w:tcPr>
          <w:p w14:paraId="5FC3031A"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2016</w:t>
            </w:r>
          </w:p>
        </w:tc>
        <w:tc>
          <w:tcPr>
            <w:tcW w:w="727" w:type="pct"/>
            <w:tcBorders>
              <w:top w:val="nil"/>
              <w:left w:val="nil"/>
              <w:bottom w:val="single" w:sz="8" w:space="0" w:color="auto"/>
              <w:right w:val="nil"/>
            </w:tcBorders>
            <w:shd w:val="clear" w:color="auto" w:fill="auto"/>
            <w:noWrap/>
            <w:vAlign w:val="center"/>
            <w:hideMark/>
          </w:tcPr>
          <w:p w14:paraId="575ADA67"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2017</w:t>
            </w:r>
          </w:p>
        </w:tc>
        <w:tc>
          <w:tcPr>
            <w:tcW w:w="727" w:type="pct"/>
            <w:tcBorders>
              <w:top w:val="nil"/>
              <w:left w:val="nil"/>
              <w:bottom w:val="single" w:sz="8" w:space="0" w:color="auto"/>
              <w:right w:val="nil"/>
            </w:tcBorders>
            <w:shd w:val="clear" w:color="auto" w:fill="auto"/>
            <w:noWrap/>
            <w:vAlign w:val="center"/>
            <w:hideMark/>
          </w:tcPr>
          <w:p w14:paraId="53799914"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2018</w:t>
            </w:r>
          </w:p>
        </w:tc>
        <w:tc>
          <w:tcPr>
            <w:tcW w:w="727" w:type="pct"/>
            <w:tcBorders>
              <w:top w:val="nil"/>
              <w:left w:val="nil"/>
              <w:bottom w:val="single" w:sz="8" w:space="0" w:color="auto"/>
              <w:right w:val="nil"/>
            </w:tcBorders>
            <w:shd w:val="clear" w:color="auto" w:fill="auto"/>
            <w:noWrap/>
            <w:vAlign w:val="center"/>
            <w:hideMark/>
          </w:tcPr>
          <w:p w14:paraId="7AF2712C"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2019</w:t>
            </w:r>
          </w:p>
        </w:tc>
      </w:tr>
      <w:tr w:rsidR="003E124B" w:rsidRPr="007E7F4F" w14:paraId="3BC15945" w14:textId="77777777" w:rsidTr="003E124B">
        <w:trPr>
          <w:trHeight w:val="20"/>
        </w:trPr>
        <w:tc>
          <w:tcPr>
            <w:tcW w:w="1365" w:type="pct"/>
            <w:tcBorders>
              <w:top w:val="nil"/>
              <w:left w:val="nil"/>
              <w:bottom w:val="nil"/>
              <w:right w:val="nil"/>
            </w:tcBorders>
            <w:shd w:val="clear" w:color="auto" w:fill="auto"/>
            <w:noWrap/>
            <w:vAlign w:val="center"/>
          </w:tcPr>
          <w:p w14:paraId="2FE2E4AB" w14:textId="77777777" w:rsidR="003E124B" w:rsidRPr="007E7F4F" w:rsidRDefault="003E124B" w:rsidP="003E124B">
            <w:pPr>
              <w:suppressAutoHyphens w:val="0"/>
              <w:jc w:val="center"/>
              <w:rPr>
                <w:sz w:val="21"/>
                <w:szCs w:val="21"/>
                <w:lang w:val="es-CR" w:eastAsia="es-CR"/>
              </w:rPr>
            </w:pPr>
          </w:p>
        </w:tc>
        <w:tc>
          <w:tcPr>
            <w:tcW w:w="727" w:type="pct"/>
            <w:tcBorders>
              <w:top w:val="nil"/>
              <w:left w:val="single" w:sz="8" w:space="0" w:color="auto"/>
              <w:bottom w:val="nil"/>
              <w:right w:val="nil"/>
            </w:tcBorders>
            <w:shd w:val="clear" w:color="auto" w:fill="auto"/>
            <w:noWrap/>
            <w:vAlign w:val="center"/>
          </w:tcPr>
          <w:p w14:paraId="2E6B3250" w14:textId="77777777" w:rsidR="003E124B" w:rsidRPr="007E7F4F" w:rsidRDefault="003E124B" w:rsidP="003E124B">
            <w:pPr>
              <w:suppressAutoHyphens w:val="0"/>
              <w:jc w:val="center"/>
              <w:rPr>
                <w:sz w:val="21"/>
                <w:szCs w:val="21"/>
                <w:lang w:val="es-CR" w:eastAsia="es-CR"/>
              </w:rPr>
            </w:pPr>
          </w:p>
        </w:tc>
        <w:tc>
          <w:tcPr>
            <w:tcW w:w="727" w:type="pct"/>
            <w:tcBorders>
              <w:top w:val="nil"/>
              <w:left w:val="nil"/>
              <w:bottom w:val="nil"/>
              <w:right w:val="nil"/>
            </w:tcBorders>
            <w:shd w:val="clear" w:color="auto" w:fill="auto"/>
            <w:noWrap/>
            <w:vAlign w:val="center"/>
          </w:tcPr>
          <w:p w14:paraId="6175F7C2" w14:textId="77777777" w:rsidR="003E124B" w:rsidRPr="007E7F4F" w:rsidRDefault="003E124B" w:rsidP="003E124B">
            <w:pPr>
              <w:suppressAutoHyphens w:val="0"/>
              <w:jc w:val="center"/>
              <w:rPr>
                <w:sz w:val="21"/>
                <w:szCs w:val="21"/>
                <w:lang w:val="es-CR" w:eastAsia="es-CR"/>
              </w:rPr>
            </w:pPr>
          </w:p>
        </w:tc>
        <w:tc>
          <w:tcPr>
            <w:tcW w:w="727" w:type="pct"/>
            <w:tcBorders>
              <w:top w:val="nil"/>
              <w:left w:val="nil"/>
              <w:bottom w:val="nil"/>
              <w:right w:val="nil"/>
            </w:tcBorders>
            <w:shd w:val="clear" w:color="auto" w:fill="auto"/>
            <w:noWrap/>
            <w:vAlign w:val="center"/>
          </w:tcPr>
          <w:p w14:paraId="05AEBF5F" w14:textId="77777777" w:rsidR="003E124B" w:rsidRPr="007E7F4F" w:rsidRDefault="003E124B" w:rsidP="003E124B">
            <w:pPr>
              <w:suppressAutoHyphens w:val="0"/>
              <w:jc w:val="center"/>
              <w:rPr>
                <w:sz w:val="21"/>
                <w:szCs w:val="21"/>
                <w:lang w:val="es-CR" w:eastAsia="es-CR"/>
              </w:rPr>
            </w:pPr>
          </w:p>
        </w:tc>
        <w:tc>
          <w:tcPr>
            <w:tcW w:w="727" w:type="pct"/>
            <w:tcBorders>
              <w:top w:val="nil"/>
              <w:left w:val="nil"/>
              <w:bottom w:val="nil"/>
              <w:right w:val="nil"/>
            </w:tcBorders>
            <w:shd w:val="clear" w:color="auto" w:fill="auto"/>
            <w:noWrap/>
            <w:vAlign w:val="center"/>
          </w:tcPr>
          <w:p w14:paraId="1BF05696" w14:textId="77777777" w:rsidR="003E124B" w:rsidRPr="007E7F4F" w:rsidRDefault="003E124B" w:rsidP="003E124B">
            <w:pPr>
              <w:suppressAutoHyphens w:val="0"/>
              <w:jc w:val="center"/>
              <w:rPr>
                <w:sz w:val="21"/>
                <w:szCs w:val="21"/>
                <w:lang w:val="es-CR" w:eastAsia="es-CR"/>
              </w:rPr>
            </w:pPr>
          </w:p>
        </w:tc>
        <w:tc>
          <w:tcPr>
            <w:tcW w:w="727" w:type="pct"/>
            <w:tcBorders>
              <w:top w:val="nil"/>
              <w:left w:val="nil"/>
              <w:bottom w:val="nil"/>
              <w:right w:val="nil"/>
            </w:tcBorders>
            <w:shd w:val="clear" w:color="auto" w:fill="auto"/>
            <w:noWrap/>
            <w:vAlign w:val="center"/>
          </w:tcPr>
          <w:p w14:paraId="6E367F5F" w14:textId="77777777" w:rsidR="003E124B" w:rsidRPr="007E7F4F" w:rsidRDefault="003E124B" w:rsidP="003E124B">
            <w:pPr>
              <w:suppressAutoHyphens w:val="0"/>
              <w:jc w:val="center"/>
              <w:rPr>
                <w:sz w:val="21"/>
                <w:szCs w:val="21"/>
                <w:lang w:val="es-CR" w:eastAsia="es-CR"/>
              </w:rPr>
            </w:pPr>
          </w:p>
        </w:tc>
      </w:tr>
      <w:tr w:rsidR="003E124B" w:rsidRPr="007E7F4F" w14:paraId="5EF93934" w14:textId="77777777" w:rsidTr="003E124B">
        <w:trPr>
          <w:trHeight w:val="20"/>
        </w:trPr>
        <w:tc>
          <w:tcPr>
            <w:tcW w:w="1365" w:type="pct"/>
            <w:tcBorders>
              <w:top w:val="nil"/>
              <w:left w:val="nil"/>
              <w:bottom w:val="nil"/>
              <w:right w:val="nil"/>
            </w:tcBorders>
            <w:shd w:val="clear" w:color="auto" w:fill="auto"/>
            <w:noWrap/>
            <w:vAlign w:val="center"/>
            <w:hideMark/>
          </w:tcPr>
          <w:p w14:paraId="038A8C5A"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Total</w:t>
            </w:r>
          </w:p>
        </w:tc>
        <w:tc>
          <w:tcPr>
            <w:tcW w:w="727" w:type="pct"/>
            <w:tcBorders>
              <w:top w:val="nil"/>
              <w:left w:val="single" w:sz="8" w:space="0" w:color="auto"/>
              <w:bottom w:val="nil"/>
              <w:right w:val="nil"/>
            </w:tcBorders>
            <w:shd w:val="clear" w:color="auto" w:fill="auto"/>
            <w:noWrap/>
            <w:vAlign w:val="center"/>
            <w:hideMark/>
          </w:tcPr>
          <w:p w14:paraId="75371BD4"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11,5</w:t>
            </w:r>
          </w:p>
        </w:tc>
        <w:tc>
          <w:tcPr>
            <w:tcW w:w="727" w:type="pct"/>
            <w:tcBorders>
              <w:top w:val="nil"/>
              <w:left w:val="nil"/>
              <w:bottom w:val="nil"/>
              <w:right w:val="nil"/>
            </w:tcBorders>
            <w:shd w:val="clear" w:color="auto" w:fill="auto"/>
            <w:noWrap/>
            <w:vAlign w:val="center"/>
            <w:hideMark/>
          </w:tcPr>
          <w:p w14:paraId="5E338AA0"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11,8</w:t>
            </w:r>
          </w:p>
        </w:tc>
        <w:tc>
          <w:tcPr>
            <w:tcW w:w="727" w:type="pct"/>
            <w:tcBorders>
              <w:top w:val="nil"/>
              <w:left w:val="nil"/>
              <w:bottom w:val="nil"/>
              <w:right w:val="nil"/>
            </w:tcBorders>
            <w:shd w:val="clear" w:color="auto" w:fill="auto"/>
            <w:noWrap/>
            <w:vAlign w:val="center"/>
            <w:hideMark/>
          </w:tcPr>
          <w:p w14:paraId="7A5A0AA4"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12,2</w:t>
            </w:r>
          </w:p>
        </w:tc>
        <w:tc>
          <w:tcPr>
            <w:tcW w:w="727" w:type="pct"/>
            <w:tcBorders>
              <w:top w:val="nil"/>
              <w:left w:val="nil"/>
              <w:bottom w:val="nil"/>
              <w:right w:val="nil"/>
            </w:tcBorders>
            <w:shd w:val="clear" w:color="auto" w:fill="auto"/>
            <w:noWrap/>
            <w:vAlign w:val="center"/>
            <w:hideMark/>
          </w:tcPr>
          <w:p w14:paraId="6B5732B5"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11,7</w:t>
            </w:r>
          </w:p>
        </w:tc>
        <w:tc>
          <w:tcPr>
            <w:tcW w:w="727" w:type="pct"/>
            <w:tcBorders>
              <w:top w:val="nil"/>
              <w:left w:val="nil"/>
              <w:bottom w:val="nil"/>
              <w:right w:val="nil"/>
            </w:tcBorders>
            <w:shd w:val="clear" w:color="auto" w:fill="auto"/>
            <w:noWrap/>
            <w:vAlign w:val="center"/>
            <w:hideMark/>
          </w:tcPr>
          <w:p w14:paraId="0B4130C9" w14:textId="77777777" w:rsidR="003E124B" w:rsidRPr="007E7F4F" w:rsidRDefault="003E124B" w:rsidP="003E124B">
            <w:pPr>
              <w:suppressAutoHyphens w:val="0"/>
              <w:jc w:val="center"/>
              <w:rPr>
                <w:b/>
                <w:bCs/>
                <w:sz w:val="21"/>
                <w:szCs w:val="21"/>
                <w:lang w:val="es-CR" w:eastAsia="es-CR"/>
              </w:rPr>
            </w:pPr>
            <w:r w:rsidRPr="007E7F4F">
              <w:rPr>
                <w:b/>
                <w:bCs/>
                <w:sz w:val="21"/>
                <w:szCs w:val="21"/>
                <w:lang w:val="es-CR" w:eastAsia="es-CR"/>
              </w:rPr>
              <w:t>11,1</w:t>
            </w:r>
          </w:p>
        </w:tc>
      </w:tr>
      <w:tr w:rsidR="003E124B" w:rsidRPr="007E7F4F" w14:paraId="4AD0105C" w14:textId="77777777" w:rsidTr="003E124B">
        <w:trPr>
          <w:trHeight w:val="20"/>
        </w:trPr>
        <w:tc>
          <w:tcPr>
            <w:tcW w:w="1365" w:type="pct"/>
            <w:tcBorders>
              <w:top w:val="nil"/>
              <w:left w:val="nil"/>
              <w:bottom w:val="nil"/>
              <w:right w:val="nil"/>
            </w:tcBorders>
            <w:shd w:val="clear" w:color="auto" w:fill="auto"/>
            <w:noWrap/>
            <w:vAlign w:val="center"/>
          </w:tcPr>
          <w:p w14:paraId="1A1463D9" w14:textId="77777777" w:rsidR="003E124B" w:rsidRPr="007E7F4F" w:rsidRDefault="003E124B" w:rsidP="003E124B">
            <w:pPr>
              <w:suppressAutoHyphens w:val="0"/>
              <w:jc w:val="center"/>
              <w:rPr>
                <w:sz w:val="21"/>
                <w:szCs w:val="21"/>
                <w:lang w:val="es-CR" w:eastAsia="es-CR"/>
              </w:rPr>
            </w:pPr>
          </w:p>
        </w:tc>
        <w:tc>
          <w:tcPr>
            <w:tcW w:w="727" w:type="pct"/>
            <w:tcBorders>
              <w:top w:val="nil"/>
              <w:left w:val="single" w:sz="8" w:space="0" w:color="auto"/>
              <w:bottom w:val="nil"/>
              <w:right w:val="nil"/>
            </w:tcBorders>
            <w:shd w:val="clear" w:color="auto" w:fill="auto"/>
            <w:noWrap/>
            <w:vAlign w:val="center"/>
          </w:tcPr>
          <w:p w14:paraId="1B473B26" w14:textId="77777777" w:rsidR="003E124B" w:rsidRPr="007E7F4F" w:rsidRDefault="003E124B" w:rsidP="003E124B">
            <w:pPr>
              <w:suppressAutoHyphens w:val="0"/>
              <w:jc w:val="center"/>
              <w:rPr>
                <w:sz w:val="21"/>
                <w:szCs w:val="21"/>
                <w:lang w:val="es-CR" w:eastAsia="es-CR"/>
              </w:rPr>
            </w:pPr>
          </w:p>
        </w:tc>
        <w:tc>
          <w:tcPr>
            <w:tcW w:w="727" w:type="pct"/>
            <w:tcBorders>
              <w:top w:val="nil"/>
              <w:left w:val="nil"/>
              <w:bottom w:val="nil"/>
              <w:right w:val="nil"/>
            </w:tcBorders>
            <w:shd w:val="clear" w:color="auto" w:fill="auto"/>
            <w:noWrap/>
            <w:vAlign w:val="center"/>
          </w:tcPr>
          <w:p w14:paraId="16B4E6F1" w14:textId="77777777" w:rsidR="003E124B" w:rsidRPr="007E7F4F" w:rsidRDefault="003E124B" w:rsidP="003E124B">
            <w:pPr>
              <w:suppressAutoHyphens w:val="0"/>
              <w:jc w:val="center"/>
              <w:rPr>
                <w:sz w:val="21"/>
                <w:szCs w:val="21"/>
                <w:lang w:val="es-CR" w:eastAsia="es-CR"/>
              </w:rPr>
            </w:pPr>
          </w:p>
        </w:tc>
        <w:tc>
          <w:tcPr>
            <w:tcW w:w="727" w:type="pct"/>
            <w:tcBorders>
              <w:top w:val="nil"/>
              <w:left w:val="nil"/>
              <w:bottom w:val="nil"/>
              <w:right w:val="nil"/>
            </w:tcBorders>
            <w:shd w:val="clear" w:color="auto" w:fill="auto"/>
            <w:noWrap/>
            <w:vAlign w:val="center"/>
          </w:tcPr>
          <w:p w14:paraId="350C5FA0" w14:textId="77777777" w:rsidR="003E124B" w:rsidRPr="007E7F4F" w:rsidRDefault="003E124B" w:rsidP="003E124B">
            <w:pPr>
              <w:suppressAutoHyphens w:val="0"/>
              <w:jc w:val="center"/>
              <w:rPr>
                <w:sz w:val="21"/>
                <w:szCs w:val="21"/>
                <w:lang w:val="es-CR" w:eastAsia="es-CR"/>
              </w:rPr>
            </w:pPr>
          </w:p>
        </w:tc>
        <w:tc>
          <w:tcPr>
            <w:tcW w:w="727" w:type="pct"/>
            <w:tcBorders>
              <w:top w:val="nil"/>
              <w:left w:val="nil"/>
              <w:bottom w:val="nil"/>
              <w:right w:val="nil"/>
            </w:tcBorders>
            <w:shd w:val="clear" w:color="auto" w:fill="auto"/>
            <w:noWrap/>
            <w:vAlign w:val="center"/>
          </w:tcPr>
          <w:p w14:paraId="36BD602E" w14:textId="77777777" w:rsidR="003E124B" w:rsidRPr="007E7F4F" w:rsidRDefault="003E124B" w:rsidP="003E124B">
            <w:pPr>
              <w:suppressAutoHyphens w:val="0"/>
              <w:jc w:val="center"/>
              <w:rPr>
                <w:sz w:val="21"/>
                <w:szCs w:val="21"/>
                <w:lang w:val="es-CR" w:eastAsia="es-CR"/>
              </w:rPr>
            </w:pPr>
          </w:p>
        </w:tc>
        <w:tc>
          <w:tcPr>
            <w:tcW w:w="727" w:type="pct"/>
            <w:tcBorders>
              <w:top w:val="nil"/>
              <w:left w:val="nil"/>
              <w:bottom w:val="nil"/>
              <w:right w:val="nil"/>
            </w:tcBorders>
            <w:shd w:val="clear" w:color="auto" w:fill="auto"/>
            <w:noWrap/>
            <w:vAlign w:val="center"/>
          </w:tcPr>
          <w:p w14:paraId="1A1FA37F" w14:textId="77777777" w:rsidR="003E124B" w:rsidRPr="007E7F4F" w:rsidRDefault="003E124B" w:rsidP="003E124B">
            <w:pPr>
              <w:suppressAutoHyphens w:val="0"/>
              <w:jc w:val="center"/>
              <w:rPr>
                <w:sz w:val="21"/>
                <w:szCs w:val="21"/>
                <w:lang w:val="es-CR" w:eastAsia="es-CR"/>
              </w:rPr>
            </w:pPr>
          </w:p>
        </w:tc>
      </w:tr>
      <w:tr w:rsidR="003E124B" w:rsidRPr="007E7F4F" w14:paraId="03ACC026" w14:textId="77777777" w:rsidTr="003E124B">
        <w:trPr>
          <w:trHeight w:val="20"/>
        </w:trPr>
        <w:tc>
          <w:tcPr>
            <w:tcW w:w="1365" w:type="pct"/>
            <w:tcBorders>
              <w:top w:val="nil"/>
              <w:left w:val="nil"/>
              <w:bottom w:val="nil"/>
              <w:right w:val="nil"/>
            </w:tcBorders>
            <w:shd w:val="clear" w:color="auto" w:fill="auto"/>
            <w:noWrap/>
            <w:vAlign w:val="center"/>
            <w:hideMark/>
          </w:tcPr>
          <w:p w14:paraId="2B106F5E" w14:textId="77777777" w:rsidR="003E124B" w:rsidRPr="007E7F4F" w:rsidRDefault="003E124B" w:rsidP="003E124B">
            <w:pPr>
              <w:suppressAutoHyphens w:val="0"/>
              <w:rPr>
                <w:sz w:val="21"/>
                <w:szCs w:val="21"/>
                <w:lang w:val="es-CR" w:eastAsia="es-CR"/>
              </w:rPr>
            </w:pPr>
            <w:r w:rsidRPr="007E7F4F">
              <w:rPr>
                <w:sz w:val="21"/>
                <w:szCs w:val="21"/>
                <w:lang w:val="es-CR" w:eastAsia="es-CR"/>
              </w:rPr>
              <w:t>San José</w:t>
            </w:r>
          </w:p>
        </w:tc>
        <w:tc>
          <w:tcPr>
            <w:tcW w:w="727" w:type="pct"/>
            <w:tcBorders>
              <w:top w:val="nil"/>
              <w:left w:val="single" w:sz="8" w:space="0" w:color="auto"/>
              <w:bottom w:val="nil"/>
              <w:right w:val="nil"/>
            </w:tcBorders>
            <w:shd w:val="clear" w:color="auto" w:fill="auto"/>
            <w:noWrap/>
            <w:vAlign w:val="center"/>
            <w:hideMark/>
          </w:tcPr>
          <w:p w14:paraId="308D29BD"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16,3</w:t>
            </w:r>
          </w:p>
        </w:tc>
        <w:tc>
          <w:tcPr>
            <w:tcW w:w="727" w:type="pct"/>
            <w:tcBorders>
              <w:top w:val="nil"/>
              <w:left w:val="nil"/>
              <w:bottom w:val="nil"/>
              <w:right w:val="nil"/>
            </w:tcBorders>
            <w:shd w:val="clear" w:color="auto" w:fill="auto"/>
            <w:noWrap/>
            <w:vAlign w:val="center"/>
            <w:hideMark/>
          </w:tcPr>
          <w:p w14:paraId="3287012A"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15,2</w:t>
            </w:r>
          </w:p>
        </w:tc>
        <w:tc>
          <w:tcPr>
            <w:tcW w:w="727" w:type="pct"/>
            <w:tcBorders>
              <w:top w:val="nil"/>
              <w:left w:val="nil"/>
              <w:bottom w:val="nil"/>
              <w:right w:val="nil"/>
            </w:tcBorders>
            <w:shd w:val="clear" w:color="auto" w:fill="auto"/>
            <w:noWrap/>
            <w:vAlign w:val="center"/>
            <w:hideMark/>
          </w:tcPr>
          <w:p w14:paraId="0044895E"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13,6</w:t>
            </w:r>
          </w:p>
        </w:tc>
        <w:tc>
          <w:tcPr>
            <w:tcW w:w="727" w:type="pct"/>
            <w:tcBorders>
              <w:top w:val="nil"/>
              <w:left w:val="nil"/>
              <w:bottom w:val="nil"/>
              <w:right w:val="nil"/>
            </w:tcBorders>
            <w:shd w:val="clear" w:color="auto" w:fill="auto"/>
            <w:noWrap/>
            <w:vAlign w:val="center"/>
            <w:hideMark/>
          </w:tcPr>
          <w:p w14:paraId="60569E35"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12,2</w:t>
            </w:r>
          </w:p>
        </w:tc>
        <w:tc>
          <w:tcPr>
            <w:tcW w:w="727" w:type="pct"/>
            <w:tcBorders>
              <w:top w:val="nil"/>
              <w:left w:val="nil"/>
              <w:bottom w:val="nil"/>
              <w:right w:val="nil"/>
            </w:tcBorders>
            <w:shd w:val="clear" w:color="auto" w:fill="auto"/>
            <w:noWrap/>
            <w:vAlign w:val="center"/>
            <w:hideMark/>
          </w:tcPr>
          <w:p w14:paraId="760046E5"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10,9</w:t>
            </w:r>
          </w:p>
        </w:tc>
      </w:tr>
      <w:tr w:rsidR="003E124B" w:rsidRPr="007E7F4F" w14:paraId="3F606CF3" w14:textId="77777777" w:rsidTr="003E124B">
        <w:trPr>
          <w:trHeight w:val="20"/>
        </w:trPr>
        <w:tc>
          <w:tcPr>
            <w:tcW w:w="1365" w:type="pct"/>
            <w:tcBorders>
              <w:top w:val="nil"/>
              <w:left w:val="nil"/>
              <w:bottom w:val="nil"/>
              <w:right w:val="nil"/>
            </w:tcBorders>
            <w:shd w:val="clear" w:color="auto" w:fill="auto"/>
            <w:noWrap/>
            <w:vAlign w:val="center"/>
            <w:hideMark/>
          </w:tcPr>
          <w:p w14:paraId="15541626" w14:textId="77777777" w:rsidR="003E124B" w:rsidRPr="007E7F4F" w:rsidRDefault="003E124B" w:rsidP="003E124B">
            <w:pPr>
              <w:suppressAutoHyphens w:val="0"/>
              <w:rPr>
                <w:sz w:val="21"/>
                <w:szCs w:val="21"/>
                <w:lang w:val="es-CR" w:eastAsia="es-CR"/>
              </w:rPr>
            </w:pPr>
            <w:r w:rsidRPr="007E7F4F">
              <w:rPr>
                <w:sz w:val="21"/>
                <w:szCs w:val="21"/>
                <w:lang w:val="es-CR" w:eastAsia="es-CR"/>
              </w:rPr>
              <w:t>Alajuela</w:t>
            </w:r>
          </w:p>
        </w:tc>
        <w:tc>
          <w:tcPr>
            <w:tcW w:w="727" w:type="pct"/>
            <w:tcBorders>
              <w:top w:val="nil"/>
              <w:left w:val="single" w:sz="8" w:space="0" w:color="auto"/>
              <w:bottom w:val="nil"/>
              <w:right w:val="nil"/>
            </w:tcBorders>
            <w:shd w:val="clear" w:color="auto" w:fill="auto"/>
            <w:noWrap/>
            <w:vAlign w:val="center"/>
            <w:hideMark/>
          </w:tcPr>
          <w:p w14:paraId="55E266F3"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5,8</w:t>
            </w:r>
          </w:p>
        </w:tc>
        <w:tc>
          <w:tcPr>
            <w:tcW w:w="727" w:type="pct"/>
            <w:tcBorders>
              <w:top w:val="nil"/>
              <w:left w:val="nil"/>
              <w:bottom w:val="nil"/>
              <w:right w:val="nil"/>
            </w:tcBorders>
            <w:shd w:val="clear" w:color="auto" w:fill="auto"/>
            <w:noWrap/>
            <w:vAlign w:val="center"/>
            <w:hideMark/>
          </w:tcPr>
          <w:p w14:paraId="69946C7D"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5,5</w:t>
            </w:r>
          </w:p>
        </w:tc>
        <w:tc>
          <w:tcPr>
            <w:tcW w:w="727" w:type="pct"/>
            <w:tcBorders>
              <w:top w:val="nil"/>
              <w:left w:val="nil"/>
              <w:bottom w:val="nil"/>
              <w:right w:val="nil"/>
            </w:tcBorders>
            <w:shd w:val="clear" w:color="auto" w:fill="auto"/>
            <w:noWrap/>
            <w:vAlign w:val="center"/>
            <w:hideMark/>
          </w:tcPr>
          <w:p w14:paraId="7E12ED0B"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9,3</w:t>
            </w:r>
          </w:p>
        </w:tc>
        <w:tc>
          <w:tcPr>
            <w:tcW w:w="727" w:type="pct"/>
            <w:tcBorders>
              <w:top w:val="nil"/>
              <w:left w:val="nil"/>
              <w:bottom w:val="nil"/>
              <w:right w:val="nil"/>
            </w:tcBorders>
            <w:shd w:val="clear" w:color="auto" w:fill="auto"/>
            <w:noWrap/>
            <w:vAlign w:val="center"/>
            <w:hideMark/>
          </w:tcPr>
          <w:p w14:paraId="371CC5F1"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9,2</w:t>
            </w:r>
          </w:p>
        </w:tc>
        <w:tc>
          <w:tcPr>
            <w:tcW w:w="727" w:type="pct"/>
            <w:tcBorders>
              <w:top w:val="nil"/>
              <w:left w:val="nil"/>
              <w:bottom w:val="nil"/>
              <w:right w:val="nil"/>
            </w:tcBorders>
            <w:shd w:val="clear" w:color="auto" w:fill="auto"/>
            <w:noWrap/>
            <w:vAlign w:val="center"/>
            <w:hideMark/>
          </w:tcPr>
          <w:p w14:paraId="65E28DA2"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6,7</w:t>
            </w:r>
          </w:p>
        </w:tc>
      </w:tr>
      <w:tr w:rsidR="003E124B" w:rsidRPr="007E7F4F" w14:paraId="62064FC5" w14:textId="77777777" w:rsidTr="003E124B">
        <w:trPr>
          <w:trHeight w:val="20"/>
        </w:trPr>
        <w:tc>
          <w:tcPr>
            <w:tcW w:w="1365" w:type="pct"/>
            <w:tcBorders>
              <w:top w:val="nil"/>
              <w:left w:val="nil"/>
              <w:bottom w:val="nil"/>
              <w:right w:val="nil"/>
            </w:tcBorders>
            <w:shd w:val="clear" w:color="auto" w:fill="auto"/>
            <w:noWrap/>
            <w:vAlign w:val="center"/>
            <w:hideMark/>
          </w:tcPr>
          <w:p w14:paraId="71406BBC" w14:textId="77777777" w:rsidR="003E124B" w:rsidRPr="007E7F4F" w:rsidRDefault="003E124B" w:rsidP="003E124B">
            <w:pPr>
              <w:suppressAutoHyphens w:val="0"/>
              <w:rPr>
                <w:sz w:val="21"/>
                <w:szCs w:val="21"/>
                <w:lang w:val="es-CR" w:eastAsia="es-CR"/>
              </w:rPr>
            </w:pPr>
            <w:r w:rsidRPr="007E7F4F">
              <w:rPr>
                <w:sz w:val="21"/>
                <w:szCs w:val="21"/>
                <w:lang w:val="es-CR" w:eastAsia="es-CR"/>
              </w:rPr>
              <w:t>Cartago</w:t>
            </w:r>
          </w:p>
        </w:tc>
        <w:tc>
          <w:tcPr>
            <w:tcW w:w="727" w:type="pct"/>
            <w:tcBorders>
              <w:top w:val="nil"/>
              <w:left w:val="single" w:sz="8" w:space="0" w:color="auto"/>
              <w:bottom w:val="nil"/>
              <w:right w:val="nil"/>
            </w:tcBorders>
            <w:shd w:val="clear" w:color="auto" w:fill="auto"/>
            <w:noWrap/>
            <w:vAlign w:val="center"/>
            <w:hideMark/>
          </w:tcPr>
          <w:p w14:paraId="4F71F3BF"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7,3</w:t>
            </w:r>
          </w:p>
        </w:tc>
        <w:tc>
          <w:tcPr>
            <w:tcW w:w="727" w:type="pct"/>
            <w:tcBorders>
              <w:top w:val="nil"/>
              <w:left w:val="nil"/>
              <w:bottom w:val="nil"/>
              <w:right w:val="nil"/>
            </w:tcBorders>
            <w:shd w:val="clear" w:color="auto" w:fill="auto"/>
            <w:noWrap/>
            <w:vAlign w:val="center"/>
            <w:hideMark/>
          </w:tcPr>
          <w:p w14:paraId="61A0C851"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7,8</w:t>
            </w:r>
          </w:p>
        </w:tc>
        <w:tc>
          <w:tcPr>
            <w:tcW w:w="727" w:type="pct"/>
            <w:tcBorders>
              <w:top w:val="nil"/>
              <w:left w:val="nil"/>
              <w:bottom w:val="nil"/>
              <w:right w:val="nil"/>
            </w:tcBorders>
            <w:shd w:val="clear" w:color="auto" w:fill="auto"/>
            <w:noWrap/>
            <w:vAlign w:val="center"/>
            <w:hideMark/>
          </w:tcPr>
          <w:p w14:paraId="7031B4C6"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9,1</w:t>
            </w:r>
          </w:p>
        </w:tc>
        <w:tc>
          <w:tcPr>
            <w:tcW w:w="727" w:type="pct"/>
            <w:tcBorders>
              <w:top w:val="nil"/>
              <w:left w:val="nil"/>
              <w:bottom w:val="nil"/>
              <w:right w:val="nil"/>
            </w:tcBorders>
            <w:shd w:val="clear" w:color="auto" w:fill="auto"/>
            <w:noWrap/>
            <w:vAlign w:val="center"/>
            <w:hideMark/>
          </w:tcPr>
          <w:p w14:paraId="3DF0F89B"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11,2</w:t>
            </w:r>
          </w:p>
        </w:tc>
        <w:tc>
          <w:tcPr>
            <w:tcW w:w="727" w:type="pct"/>
            <w:tcBorders>
              <w:top w:val="nil"/>
              <w:left w:val="nil"/>
              <w:bottom w:val="nil"/>
              <w:right w:val="nil"/>
            </w:tcBorders>
            <w:shd w:val="clear" w:color="auto" w:fill="auto"/>
            <w:noWrap/>
            <w:vAlign w:val="center"/>
            <w:hideMark/>
          </w:tcPr>
          <w:p w14:paraId="607E22B4"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8,9</w:t>
            </w:r>
          </w:p>
        </w:tc>
      </w:tr>
      <w:tr w:rsidR="003E124B" w:rsidRPr="007E7F4F" w14:paraId="08217DCD" w14:textId="77777777" w:rsidTr="003E124B">
        <w:trPr>
          <w:trHeight w:val="20"/>
        </w:trPr>
        <w:tc>
          <w:tcPr>
            <w:tcW w:w="1365" w:type="pct"/>
            <w:tcBorders>
              <w:top w:val="nil"/>
              <w:left w:val="nil"/>
              <w:bottom w:val="nil"/>
              <w:right w:val="nil"/>
            </w:tcBorders>
            <w:shd w:val="clear" w:color="auto" w:fill="auto"/>
            <w:noWrap/>
            <w:vAlign w:val="center"/>
            <w:hideMark/>
          </w:tcPr>
          <w:p w14:paraId="272F267D" w14:textId="77777777" w:rsidR="003E124B" w:rsidRPr="007E7F4F" w:rsidRDefault="003E124B" w:rsidP="003E124B">
            <w:pPr>
              <w:suppressAutoHyphens w:val="0"/>
              <w:rPr>
                <w:sz w:val="21"/>
                <w:szCs w:val="21"/>
                <w:lang w:val="es-CR" w:eastAsia="es-CR"/>
              </w:rPr>
            </w:pPr>
            <w:r w:rsidRPr="007E7F4F">
              <w:rPr>
                <w:sz w:val="21"/>
                <w:szCs w:val="21"/>
                <w:lang w:val="es-CR" w:eastAsia="es-CR"/>
              </w:rPr>
              <w:t>Heredia</w:t>
            </w:r>
          </w:p>
        </w:tc>
        <w:tc>
          <w:tcPr>
            <w:tcW w:w="727" w:type="pct"/>
            <w:tcBorders>
              <w:top w:val="nil"/>
              <w:left w:val="single" w:sz="8" w:space="0" w:color="auto"/>
              <w:bottom w:val="nil"/>
              <w:right w:val="nil"/>
            </w:tcBorders>
            <w:shd w:val="clear" w:color="auto" w:fill="auto"/>
            <w:noWrap/>
            <w:vAlign w:val="center"/>
            <w:hideMark/>
          </w:tcPr>
          <w:p w14:paraId="56E44ECB"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8,3</w:t>
            </w:r>
          </w:p>
        </w:tc>
        <w:tc>
          <w:tcPr>
            <w:tcW w:w="727" w:type="pct"/>
            <w:tcBorders>
              <w:top w:val="nil"/>
              <w:left w:val="nil"/>
              <w:bottom w:val="nil"/>
              <w:right w:val="nil"/>
            </w:tcBorders>
            <w:shd w:val="clear" w:color="auto" w:fill="auto"/>
            <w:noWrap/>
            <w:vAlign w:val="center"/>
            <w:hideMark/>
          </w:tcPr>
          <w:p w14:paraId="0FAFA33B"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6,4</w:t>
            </w:r>
          </w:p>
        </w:tc>
        <w:tc>
          <w:tcPr>
            <w:tcW w:w="727" w:type="pct"/>
            <w:tcBorders>
              <w:top w:val="nil"/>
              <w:left w:val="nil"/>
              <w:bottom w:val="nil"/>
              <w:right w:val="nil"/>
            </w:tcBorders>
            <w:shd w:val="clear" w:color="auto" w:fill="auto"/>
            <w:noWrap/>
            <w:vAlign w:val="center"/>
            <w:hideMark/>
          </w:tcPr>
          <w:p w14:paraId="6015CDF9"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7,1</w:t>
            </w:r>
          </w:p>
        </w:tc>
        <w:tc>
          <w:tcPr>
            <w:tcW w:w="727" w:type="pct"/>
            <w:tcBorders>
              <w:top w:val="nil"/>
              <w:left w:val="nil"/>
              <w:bottom w:val="nil"/>
              <w:right w:val="nil"/>
            </w:tcBorders>
            <w:shd w:val="clear" w:color="auto" w:fill="auto"/>
            <w:noWrap/>
            <w:vAlign w:val="center"/>
            <w:hideMark/>
          </w:tcPr>
          <w:p w14:paraId="3F8BA47F"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7,8</w:t>
            </w:r>
          </w:p>
        </w:tc>
        <w:tc>
          <w:tcPr>
            <w:tcW w:w="727" w:type="pct"/>
            <w:tcBorders>
              <w:top w:val="nil"/>
              <w:left w:val="nil"/>
              <w:bottom w:val="nil"/>
              <w:right w:val="nil"/>
            </w:tcBorders>
            <w:shd w:val="clear" w:color="auto" w:fill="auto"/>
            <w:noWrap/>
            <w:vAlign w:val="center"/>
            <w:hideMark/>
          </w:tcPr>
          <w:p w14:paraId="6B326A36"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7,1</w:t>
            </w:r>
          </w:p>
        </w:tc>
      </w:tr>
      <w:tr w:rsidR="003E124B" w:rsidRPr="007E7F4F" w14:paraId="1CE76C33" w14:textId="77777777" w:rsidTr="003E124B">
        <w:trPr>
          <w:trHeight w:val="20"/>
        </w:trPr>
        <w:tc>
          <w:tcPr>
            <w:tcW w:w="1365" w:type="pct"/>
            <w:tcBorders>
              <w:top w:val="nil"/>
              <w:left w:val="nil"/>
              <w:bottom w:val="nil"/>
              <w:right w:val="nil"/>
            </w:tcBorders>
            <w:shd w:val="clear" w:color="auto" w:fill="auto"/>
            <w:noWrap/>
            <w:vAlign w:val="center"/>
            <w:hideMark/>
          </w:tcPr>
          <w:p w14:paraId="07E3CF68" w14:textId="77777777" w:rsidR="003E124B" w:rsidRPr="007E7F4F" w:rsidRDefault="003E124B" w:rsidP="003E124B">
            <w:pPr>
              <w:suppressAutoHyphens w:val="0"/>
              <w:rPr>
                <w:sz w:val="21"/>
                <w:szCs w:val="21"/>
                <w:lang w:val="es-CR" w:eastAsia="es-CR"/>
              </w:rPr>
            </w:pPr>
            <w:r w:rsidRPr="007E7F4F">
              <w:rPr>
                <w:sz w:val="21"/>
                <w:szCs w:val="21"/>
                <w:lang w:val="es-CR" w:eastAsia="es-CR"/>
              </w:rPr>
              <w:t>Guanacaste</w:t>
            </w:r>
          </w:p>
        </w:tc>
        <w:tc>
          <w:tcPr>
            <w:tcW w:w="727" w:type="pct"/>
            <w:tcBorders>
              <w:top w:val="nil"/>
              <w:left w:val="single" w:sz="8" w:space="0" w:color="auto"/>
              <w:bottom w:val="nil"/>
              <w:right w:val="nil"/>
            </w:tcBorders>
            <w:shd w:val="clear" w:color="auto" w:fill="auto"/>
            <w:noWrap/>
            <w:vAlign w:val="center"/>
            <w:hideMark/>
          </w:tcPr>
          <w:p w14:paraId="49988985"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6</w:t>
            </w:r>
          </w:p>
        </w:tc>
        <w:tc>
          <w:tcPr>
            <w:tcW w:w="727" w:type="pct"/>
            <w:tcBorders>
              <w:top w:val="nil"/>
              <w:left w:val="nil"/>
              <w:bottom w:val="nil"/>
              <w:right w:val="nil"/>
            </w:tcBorders>
            <w:shd w:val="clear" w:color="auto" w:fill="auto"/>
            <w:noWrap/>
            <w:vAlign w:val="center"/>
            <w:hideMark/>
          </w:tcPr>
          <w:p w14:paraId="7BE08AC1"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10,8</w:t>
            </w:r>
          </w:p>
        </w:tc>
        <w:tc>
          <w:tcPr>
            <w:tcW w:w="727" w:type="pct"/>
            <w:tcBorders>
              <w:top w:val="nil"/>
              <w:left w:val="nil"/>
              <w:bottom w:val="nil"/>
              <w:right w:val="nil"/>
            </w:tcBorders>
            <w:shd w:val="clear" w:color="auto" w:fill="auto"/>
            <w:noWrap/>
            <w:vAlign w:val="center"/>
            <w:hideMark/>
          </w:tcPr>
          <w:p w14:paraId="70380D57"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12,7</w:t>
            </w:r>
          </w:p>
        </w:tc>
        <w:tc>
          <w:tcPr>
            <w:tcW w:w="727" w:type="pct"/>
            <w:tcBorders>
              <w:top w:val="nil"/>
              <w:left w:val="nil"/>
              <w:bottom w:val="nil"/>
              <w:right w:val="nil"/>
            </w:tcBorders>
            <w:shd w:val="clear" w:color="auto" w:fill="auto"/>
            <w:noWrap/>
            <w:vAlign w:val="center"/>
            <w:hideMark/>
          </w:tcPr>
          <w:p w14:paraId="3164ACEE"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5,7</w:t>
            </w:r>
          </w:p>
        </w:tc>
        <w:tc>
          <w:tcPr>
            <w:tcW w:w="727" w:type="pct"/>
            <w:tcBorders>
              <w:top w:val="nil"/>
              <w:left w:val="nil"/>
              <w:bottom w:val="nil"/>
              <w:right w:val="nil"/>
            </w:tcBorders>
            <w:shd w:val="clear" w:color="auto" w:fill="auto"/>
            <w:noWrap/>
            <w:vAlign w:val="center"/>
            <w:hideMark/>
          </w:tcPr>
          <w:p w14:paraId="7E4AF6B5"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9,8</w:t>
            </w:r>
          </w:p>
        </w:tc>
      </w:tr>
      <w:tr w:rsidR="003E124B" w:rsidRPr="007E7F4F" w14:paraId="663715A5" w14:textId="77777777" w:rsidTr="003E124B">
        <w:trPr>
          <w:trHeight w:val="20"/>
        </w:trPr>
        <w:tc>
          <w:tcPr>
            <w:tcW w:w="1365" w:type="pct"/>
            <w:tcBorders>
              <w:top w:val="nil"/>
              <w:left w:val="nil"/>
              <w:bottom w:val="nil"/>
              <w:right w:val="nil"/>
            </w:tcBorders>
            <w:shd w:val="clear" w:color="auto" w:fill="auto"/>
            <w:noWrap/>
            <w:vAlign w:val="center"/>
            <w:hideMark/>
          </w:tcPr>
          <w:p w14:paraId="752EB079" w14:textId="77777777" w:rsidR="003E124B" w:rsidRPr="007E7F4F" w:rsidRDefault="003E124B" w:rsidP="003E124B">
            <w:pPr>
              <w:suppressAutoHyphens w:val="0"/>
              <w:rPr>
                <w:sz w:val="21"/>
                <w:szCs w:val="21"/>
                <w:lang w:val="es-CR" w:eastAsia="es-CR"/>
              </w:rPr>
            </w:pPr>
            <w:r w:rsidRPr="007E7F4F">
              <w:rPr>
                <w:sz w:val="21"/>
                <w:szCs w:val="21"/>
                <w:lang w:val="es-CR" w:eastAsia="es-CR"/>
              </w:rPr>
              <w:t>Puntarenas</w:t>
            </w:r>
          </w:p>
        </w:tc>
        <w:tc>
          <w:tcPr>
            <w:tcW w:w="727" w:type="pct"/>
            <w:tcBorders>
              <w:top w:val="nil"/>
              <w:left w:val="single" w:sz="8" w:space="0" w:color="auto"/>
              <w:bottom w:val="nil"/>
              <w:right w:val="nil"/>
            </w:tcBorders>
            <w:shd w:val="clear" w:color="auto" w:fill="auto"/>
            <w:noWrap/>
            <w:vAlign w:val="center"/>
            <w:hideMark/>
          </w:tcPr>
          <w:p w14:paraId="1B350AE5"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9,8</w:t>
            </w:r>
          </w:p>
        </w:tc>
        <w:tc>
          <w:tcPr>
            <w:tcW w:w="727" w:type="pct"/>
            <w:tcBorders>
              <w:top w:val="nil"/>
              <w:left w:val="nil"/>
              <w:bottom w:val="nil"/>
              <w:right w:val="nil"/>
            </w:tcBorders>
            <w:shd w:val="clear" w:color="auto" w:fill="auto"/>
            <w:noWrap/>
            <w:vAlign w:val="center"/>
            <w:hideMark/>
          </w:tcPr>
          <w:p w14:paraId="5CEFAD42"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10,8</w:t>
            </w:r>
          </w:p>
        </w:tc>
        <w:tc>
          <w:tcPr>
            <w:tcW w:w="727" w:type="pct"/>
            <w:tcBorders>
              <w:top w:val="nil"/>
              <w:left w:val="nil"/>
              <w:bottom w:val="nil"/>
              <w:right w:val="nil"/>
            </w:tcBorders>
            <w:shd w:val="clear" w:color="auto" w:fill="auto"/>
            <w:noWrap/>
            <w:vAlign w:val="center"/>
            <w:hideMark/>
          </w:tcPr>
          <w:p w14:paraId="71D6B469"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9,4</w:t>
            </w:r>
          </w:p>
        </w:tc>
        <w:tc>
          <w:tcPr>
            <w:tcW w:w="727" w:type="pct"/>
            <w:tcBorders>
              <w:top w:val="nil"/>
              <w:left w:val="nil"/>
              <w:bottom w:val="nil"/>
              <w:right w:val="nil"/>
            </w:tcBorders>
            <w:shd w:val="clear" w:color="auto" w:fill="auto"/>
            <w:noWrap/>
            <w:vAlign w:val="center"/>
            <w:hideMark/>
          </w:tcPr>
          <w:p w14:paraId="54D40E83"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11,7</w:t>
            </w:r>
          </w:p>
        </w:tc>
        <w:tc>
          <w:tcPr>
            <w:tcW w:w="727" w:type="pct"/>
            <w:tcBorders>
              <w:top w:val="nil"/>
              <w:left w:val="nil"/>
              <w:bottom w:val="nil"/>
              <w:right w:val="nil"/>
            </w:tcBorders>
            <w:shd w:val="clear" w:color="auto" w:fill="auto"/>
            <w:noWrap/>
            <w:vAlign w:val="center"/>
            <w:hideMark/>
          </w:tcPr>
          <w:p w14:paraId="663DA6DB"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15,4</w:t>
            </w:r>
          </w:p>
        </w:tc>
      </w:tr>
      <w:tr w:rsidR="003E124B" w:rsidRPr="007E7F4F" w14:paraId="467EC4C8" w14:textId="77777777" w:rsidTr="003E124B">
        <w:trPr>
          <w:trHeight w:val="20"/>
        </w:trPr>
        <w:tc>
          <w:tcPr>
            <w:tcW w:w="1365" w:type="pct"/>
            <w:tcBorders>
              <w:top w:val="nil"/>
              <w:left w:val="nil"/>
              <w:bottom w:val="nil"/>
              <w:right w:val="nil"/>
            </w:tcBorders>
            <w:shd w:val="clear" w:color="auto" w:fill="auto"/>
            <w:noWrap/>
            <w:vAlign w:val="center"/>
            <w:hideMark/>
          </w:tcPr>
          <w:p w14:paraId="6A463EF8" w14:textId="77777777" w:rsidR="003E124B" w:rsidRPr="007E7F4F" w:rsidRDefault="003E124B" w:rsidP="003E124B">
            <w:pPr>
              <w:suppressAutoHyphens w:val="0"/>
              <w:rPr>
                <w:sz w:val="21"/>
                <w:szCs w:val="21"/>
                <w:lang w:val="es-CR" w:eastAsia="es-CR"/>
              </w:rPr>
            </w:pPr>
            <w:r w:rsidRPr="007E7F4F">
              <w:rPr>
                <w:sz w:val="21"/>
                <w:szCs w:val="21"/>
                <w:lang w:val="es-CR" w:eastAsia="es-CR"/>
              </w:rPr>
              <w:t>Limón</w:t>
            </w:r>
          </w:p>
        </w:tc>
        <w:tc>
          <w:tcPr>
            <w:tcW w:w="727" w:type="pct"/>
            <w:tcBorders>
              <w:top w:val="nil"/>
              <w:left w:val="single" w:sz="8" w:space="0" w:color="auto"/>
              <w:bottom w:val="nil"/>
              <w:right w:val="nil"/>
            </w:tcBorders>
            <w:shd w:val="clear" w:color="auto" w:fill="auto"/>
            <w:noWrap/>
            <w:vAlign w:val="center"/>
            <w:hideMark/>
          </w:tcPr>
          <w:p w14:paraId="23EA9CBE"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21,9</w:t>
            </w:r>
          </w:p>
        </w:tc>
        <w:tc>
          <w:tcPr>
            <w:tcW w:w="727" w:type="pct"/>
            <w:tcBorders>
              <w:top w:val="nil"/>
              <w:left w:val="nil"/>
              <w:bottom w:val="nil"/>
              <w:right w:val="nil"/>
            </w:tcBorders>
            <w:shd w:val="clear" w:color="auto" w:fill="auto"/>
            <w:noWrap/>
            <w:vAlign w:val="center"/>
            <w:hideMark/>
          </w:tcPr>
          <w:p w14:paraId="7A8BE708"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26,4</w:t>
            </w:r>
          </w:p>
        </w:tc>
        <w:tc>
          <w:tcPr>
            <w:tcW w:w="727" w:type="pct"/>
            <w:tcBorders>
              <w:top w:val="nil"/>
              <w:left w:val="nil"/>
              <w:bottom w:val="nil"/>
              <w:right w:val="nil"/>
            </w:tcBorders>
            <w:shd w:val="clear" w:color="auto" w:fill="auto"/>
            <w:noWrap/>
            <w:vAlign w:val="center"/>
            <w:hideMark/>
          </w:tcPr>
          <w:p w14:paraId="642B1F15"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25,4</w:t>
            </w:r>
          </w:p>
        </w:tc>
        <w:tc>
          <w:tcPr>
            <w:tcW w:w="727" w:type="pct"/>
            <w:tcBorders>
              <w:top w:val="nil"/>
              <w:left w:val="nil"/>
              <w:bottom w:val="nil"/>
              <w:right w:val="nil"/>
            </w:tcBorders>
            <w:shd w:val="clear" w:color="auto" w:fill="auto"/>
            <w:noWrap/>
            <w:vAlign w:val="center"/>
            <w:hideMark/>
          </w:tcPr>
          <w:p w14:paraId="65544829" w14:textId="77777777" w:rsidR="003E124B" w:rsidRPr="007E7F4F" w:rsidRDefault="003E124B" w:rsidP="003E124B">
            <w:pPr>
              <w:suppressAutoHyphens w:val="0"/>
              <w:jc w:val="center"/>
              <w:rPr>
                <w:sz w:val="21"/>
                <w:szCs w:val="21"/>
                <w:lang w:val="es-CR" w:eastAsia="es-CR"/>
              </w:rPr>
            </w:pPr>
            <w:r w:rsidRPr="007E7F4F">
              <w:rPr>
                <w:sz w:val="21"/>
                <w:szCs w:val="21"/>
                <w:lang w:val="es-CR" w:eastAsia="es-CR"/>
              </w:rPr>
              <w:t>25,3</w:t>
            </w:r>
          </w:p>
        </w:tc>
        <w:tc>
          <w:tcPr>
            <w:tcW w:w="727" w:type="pct"/>
            <w:tcBorders>
              <w:top w:val="nil"/>
              <w:left w:val="nil"/>
              <w:bottom w:val="nil"/>
              <w:right w:val="nil"/>
            </w:tcBorders>
            <w:shd w:val="clear" w:color="auto" w:fill="auto"/>
            <w:noWrap/>
            <w:vAlign w:val="center"/>
            <w:hideMark/>
          </w:tcPr>
          <w:p w14:paraId="6D613D6F" w14:textId="77777777" w:rsidR="003E124B" w:rsidRPr="007E7F4F" w:rsidRDefault="003E124B" w:rsidP="003E124B">
            <w:pPr>
              <w:suppressAutoHyphens w:val="0"/>
              <w:jc w:val="center"/>
              <w:rPr>
                <w:sz w:val="21"/>
                <w:szCs w:val="21"/>
                <w:lang w:val="es-CR" w:eastAsia="es-CR"/>
              </w:rPr>
            </w:pPr>
            <w:r w:rsidRPr="007E7F4F">
              <w:rPr>
                <w:sz w:val="21"/>
                <w:szCs w:val="21"/>
                <w:lang w:val="es-CR" w:eastAsia="es-ES"/>
              </w:rPr>
              <w:t>25,5</w:t>
            </w:r>
          </w:p>
        </w:tc>
      </w:tr>
      <w:tr w:rsidR="003E124B" w:rsidRPr="007E7F4F" w14:paraId="3D377D8E" w14:textId="77777777" w:rsidTr="003E124B">
        <w:trPr>
          <w:trHeight w:val="20"/>
        </w:trPr>
        <w:tc>
          <w:tcPr>
            <w:tcW w:w="1365" w:type="pct"/>
            <w:tcBorders>
              <w:top w:val="nil"/>
              <w:left w:val="nil"/>
              <w:bottom w:val="single" w:sz="8" w:space="0" w:color="auto"/>
              <w:right w:val="nil"/>
            </w:tcBorders>
            <w:shd w:val="clear" w:color="auto" w:fill="auto"/>
            <w:noWrap/>
            <w:vAlign w:val="center"/>
          </w:tcPr>
          <w:p w14:paraId="0850176F" w14:textId="77777777" w:rsidR="003E124B" w:rsidRPr="007E7F4F" w:rsidRDefault="003E124B" w:rsidP="003E124B">
            <w:pPr>
              <w:suppressAutoHyphens w:val="0"/>
              <w:rPr>
                <w:sz w:val="21"/>
                <w:szCs w:val="21"/>
                <w:lang w:val="es-CR" w:eastAsia="es-CR"/>
              </w:rPr>
            </w:pPr>
          </w:p>
        </w:tc>
        <w:tc>
          <w:tcPr>
            <w:tcW w:w="727" w:type="pct"/>
            <w:tcBorders>
              <w:top w:val="nil"/>
              <w:left w:val="single" w:sz="8" w:space="0" w:color="auto"/>
              <w:bottom w:val="single" w:sz="8" w:space="0" w:color="auto"/>
              <w:right w:val="nil"/>
            </w:tcBorders>
            <w:shd w:val="clear" w:color="auto" w:fill="auto"/>
            <w:noWrap/>
            <w:vAlign w:val="center"/>
          </w:tcPr>
          <w:p w14:paraId="039FAA96" w14:textId="77777777" w:rsidR="003E124B" w:rsidRPr="007E7F4F" w:rsidRDefault="003E124B" w:rsidP="003E124B">
            <w:pPr>
              <w:suppressAutoHyphens w:val="0"/>
              <w:jc w:val="center"/>
              <w:rPr>
                <w:sz w:val="21"/>
                <w:szCs w:val="21"/>
                <w:lang w:val="es-CR" w:eastAsia="es-CR"/>
              </w:rPr>
            </w:pPr>
          </w:p>
        </w:tc>
        <w:tc>
          <w:tcPr>
            <w:tcW w:w="727" w:type="pct"/>
            <w:tcBorders>
              <w:top w:val="nil"/>
              <w:left w:val="nil"/>
              <w:bottom w:val="single" w:sz="8" w:space="0" w:color="auto"/>
              <w:right w:val="nil"/>
            </w:tcBorders>
            <w:shd w:val="clear" w:color="auto" w:fill="auto"/>
            <w:noWrap/>
            <w:vAlign w:val="center"/>
          </w:tcPr>
          <w:p w14:paraId="1F5FE4E2" w14:textId="77777777" w:rsidR="003E124B" w:rsidRPr="007E7F4F" w:rsidRDefault="003E124B" w:rsidP="003E124B">
            <w:pPr>
              <w:suppressAutoHyphens w:val="0"/>
              <w:jc w:val="center"/>
              <w:rPr>
                <w:sz w:val="21"/>
                <w:szCs w:val="21"/>
                <w:lang w:val="es-CR" w:eastAsia="es-CR"/>
              </w:rPr>
            </w:pPr>
          </w:p>
        </w:tc>
        <w:tc>
          <w:tcPr>
            <w:tcW w:w="727" w:type="pct"/>
            <w:tcBorders>
              <w:top w:val="nil"/>
              <w:left w:val="nil"/>
              <w:bottom w:val="single" w:sz="8" w:space="0" w:color="auto"/>
              <w:right w:val="nil"/>
            </w:tcBorders>
            <w:shd w:val="clear" w:color="auto" w:fill="auto"/>
            <w:noWrap/>
            <w:vAlign w:val="center"/>
          </w:tcPr>
          <w:p w14:paraId="3CDC61E8" w14:textId="77777777" w:rsidR="003E124B" w:rsidRPr="007E7F4F" w:rsidRDefault="003E124B" w:rsidP="003E124B">
            <w:pPr>
              <w:suppressAutoHyphens w:val="0"/>
              <w:jc w:val="center"/>
              <w:rPr>
                <w:sz w:val="21"/>
                <w:szCs w:val="21"/>
                <w:lang w:val="es-CR" w:eastAsia="es-CR"/>
              </w:rPr>
            </w:pPr>
          </w:p>
        </w:tc>
        <w:tc>
          <w:tcPr>
            <w:tcW w:w="727" w:type="pct"/>
            <w:tcBorders>
              <w:top w:val="nil"/>
              <w:left w:val="nil"/>
              <w:bottom w:val="single" w:sz="8" w:space="0" w:color="auto"/>
              <w:right w:val="nil"/>
            </w:tcBorders>
            <w:shd w:val="clear" w:color="auto" w:fill="auto"/>
            <w:noWrap/>
            <w:vAlign w:val="center"/>
          </w:tcPr>
          <w:p w14:paraId="6DA4D6C6" w14:textId="77777777" w:rsidR="003E124B" w:rsidRPr="007E7F4F" w:rsidRDefault="003E124B" w:rsidP="003E124B">
            <w:pPr>
              <w:suppressAutoHyphens w:val="0"/>
              <w:jc w:val="center"/>
              <w:rPr>
                <w:sz w:val="21"/>
                <w:szCs w:val="21"/>
                <w:lang w:val="es-CR" w:eastAsia="es-CR"/>
              </w:rPr>
            </w:pPr>
          </w:p>
        </w:tc>
        <w:tc>
          <w:tcPr>
            <w:tcW w:w="727" w:type="pct"/>
            <w:tcBorders>
              <w:top w:val="nil"/>
              <w:left w:val="nil"/>
              <w:bottom w:val="single" w:sz="8" w:space="0" w:color="auto"/>
              <w:right w:val="nil"/>
            </w:tcBorders>
            <w:shd w:val="clear" w:color="auto" w:fill="auto"/>
            <w:noWrap/>
            <w:vAlign w:val="center"/>
          </w:tcPr>
          <w:p w14:paraId="67D04D6F" w14:textId="77777777" w:rsidR="003E124B" w:rsidRPr="007E7F4F" w:rsidRDefault="003E124B" w:rsidP="003E124B">
            <w:pPr>
              <w:suppressAutoHyphens w:val="0"/>
              <w:jc w:val="center"/>
              <w:rPr>
                <w:sz w:val="21"/>
                <w:szCs w:val="21"/>
                <w:lang w:val="es-CR" w:eastAsia="es-CR"/>
              </w:rPr>
            </w:pPr>
          </w:p>
        </w:tc>
      </w:tr>
    </w:tbl>
    <w:p w14:paraId="3AEA663E" w14:textId="77777777" w:rsidR="009D0D93" w:rsidRDefault="009D0D93" w:rsidP="003E124B">
      <w:pPr>
        <w:suppressAutoHyphens w:val="0"/>
        <w:jc w:val="both"/>
        <w:rPr>
          <w:b/>
          <w:bCs/>
          <w:sz w:val="21"/>
          <w:szCs w:val="21"/>
          <w:lang w:val="es-CR" w:eastAsia="es-CR"/>
        </w:rPr>
      </w:pPr>
    </w:p>
    <w:p w14:paraId="14D88F73" w14:textId="452BC326" w:rsidR="003E124B" w:rsidRPr="007E7F4F" w:rsidRDefault="003E124B" w:rsidP="009D0D93">
      <w:pPr>
        <w:suppressAutoHyphens w:val="0"/>
        <w:ind w:firstLine="708"/>
        <w:jc w:val="both"/>
        <w:rPr>
          <w:b/>
          <w:bCs/>
          <w:sz w:val="21"/>
          <w:szCs w:val="21"/>
          <w:lang w:val="es-CR" w:eastAsia="es-CR"/>
        </w:rPr>
      </w:pPr>
      <w:r w:rsidRPr="007E7F4F">
        <w:rPr>
          <w:b/>
          <w:bCs/>
          <w:sz w:val="21"/>
          <w:szCs w:val="21"/>
          <w:lang w:val="es-CR" w:eastAsia="es-CR"/>
        </w:rPr>
        <w:t>Elaborado por: Subproceso de Estadística, Dirección de Planificación.</w:t>
      </w:r>
    </w:p>
    <w:p w14:paraId="5303E09B" w14:textId="77777777" w:rsidR="003E124B" w:rsidRPr="007E7F4F" w:rsidRDefault="003E124B" w:rsidP="003E124B">
      <w:pPr>
        <w:keepNext/>
        <w:widowControl w:val="0"/>
        <w:suppressAutoHyphens w:val="0"/>
        <w:autoSpaceDE w:val="0"/>
        <w:autoSpaceDN w:val="0"/>
        <w:adjustRightInd w:val="0"/>
        <w:spacing w:before="240" w:after="60"/>
        <w:ind w:left="851" w:right="851" w:firstLine="709"/>
        <w:outlineLvl w:val="1"/>
        <w:rPr>
          <w:b/>
          <w:bCs/>
          <w:i/>
          <w:iCs/>
          <w:sz w:val="21"/>
          <w:szCs w:val="21"/>
          <w:lang w:val="es-CR" w:eastAsia="es-ES"/>
        </w:rPr>
      </w:pPr>
      <w:bookmarkStart w:id="31" w:name="_Toc55487130"/>
      <w:bookmarkStart w:id="32" w:name="_Toc66979389"/>
      <w:r w:rsidRPr="007E7F4F">
        <w:rPr>
          <w:b/>
          <w:bCs/>
          <w:i/>
          <w:iCs/>
          <w:sz w:val="21"/>
          <w:szCs w:val="21"/>
          <w:lang w:val="es-CR" w:eastAsia="es-ES"/>
        </w:rPr>
        <w:lastRenderedPageBreak/>
        <w:t>Documentación anexa</w:t>
      </w:r>
      <w:bookmarkEnd w:id="31"/>
      <w:bookmarkEnd w:id="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8"/>
        <w:gridCol w:w="3217"/>
      </w:tblGrid>
      <w:tr w:rsidR="003E124B" w:rsidRPr="007E7F4F" w14:paraId="3D078A69" w14:textId="77777777" w:rsidTr="009D0D93">
        <w:trPr>
          <w:trHeight w:val="221"/>
          <w:tblHeader/>
          <w:jc w:val="center"/>
        </w:trPr>
        <w:tc>
          <w:tcPr>
            <w:tcW w:w="3288" w:type="pct"/>
            <w:shd w:val="clear" w:color="auto" w:fill="BDD6EE"/>
            <w:vAlign w:val="center"/>
          </w:tcPr>
          <w:p w14:paraId="56CC6C21" w14:textId="77777777" w:rsidR="003E124B" w:rsidRPr="007E7F4F" w:rsidRDefault="003E124B" w:rsidP="003E124B">
            <w:pPr>
              <w:widowControl w:val="0"/>
              <w:suppressAutoHyphens w:val="0"/>
              <w:autoSpaceDE w:val="0"/>
              <w:autoSpaceDN w:val="0"/>
              <w:adjustRightInd w:val="0"/>
              <w:ind w:left="851" w:right="851" w:firstLine="709"/>
              <w:jc w:val="center"/>
              <w:rPr>
                <w:b/>
                <w:bCs/>
                <w:sz w:val="21"/>
                <w:szCs w:val="21"/>
                <w:lang w:val="es-CR" w:eastAsia="es-ES"/>
              </w:rPr>
            </w:pPr>
            <w:r w:rsidRPr="007E7F4F">
              <w:rPr>
                <w:b/>
                <w:bCs/>
                <w:sz w:val="21"/>
                <w:szCs w:val="21"/>
                <w:lang w:val="es-CR" w:eastAsia="es-ES"/>
              </w:rPr>
              <w:t>Documento</w:t>
            </w:r>
          </w:p>
        </w:tc>
        <w:tc>
          <w:tcPr>
            <w:tcW w:w="1712" w:type="pct"/>
            <w:shd w:val="clear" w:color="auto" w:fill="BDD6EE"/>
            <w:vAlign w:val="center"/>
          </w:tcPr>
          <w:p w14:paraId="7B5D1550" w14:textId="77777777" w:rsidR="003E124B" w:rsidRPr="007E7F4F" w:rsidRDefault="003E124B" w:rsidP="003E124B">
            <w:pPr>
              <w:widowControl w:val="0"/>
              <w:suppressAutoHyphens w:val="0"/>
              <w:autoSpaceDE w:val="0"/>
              <w:autoSpaceDN w:val="0"/>
              <w:adjustRightInd w:val="0"/>
              <w:ind w:left="851" w:right="851" w:firstLine="709"/>
              <w:jc w:val="center"/>
              <w:rPr>
                <w:b/>
                <w:bCs/>
                <w:sz w:val="21"/>
                <w:szCs w:val="21"/>
                <w:lang w:val="es-CR" w:eastAsia="es-ES"/>
              </w:rPr>
            </w:pPr>
            <w:r w:rsidRPr="007E7F4F">
              <w:rPr>
                <w:b/>
                <w:bCs/>
                <w:sz w:val="21"/>
                <w:szCs w:val="21"/>
                <w:lang w:val="es-CR" w:eastAsia="es-ES"/>
              </w:rPr>
              <w:t>Anexo</w:t>
            </w:r>
          </w:p>
        </w:tc>
      </w:tr>
      <w:tr w:rsidR="003E124B" w:rsidRPr="007E7F4F" w14:paraId="0F9240FB" w14:textId="77777777" w:rsidTr="009D0D93">
        <w:trPr>
          <w:trHeight w:val="469"/>
          <w:jc w:val="center"/>
        </w:trPr>
        <w:tc>
          <w:tcPr>
            <w:tcW w:w="3288" w:type="pct"/>
            <w:shd w:val="clear" w:color="auto" w:fill="auto"/>
            <w:vAlign w:val="center"/>
          </w:tcPr>
          <w:p w14:paraId="6555AACB" w14:textId="77777777" w:rsidR="003E124B" w:rsidRPr="007E7F4F" w:rsidRDefault="003E124B" w:rsidP="003E124B">
            <w:pPr>
              <w:widowControl w:val="0"/>
              <w:suppressAutoHyphens w:val="0"/>
              <w:autoSpaceDE w:val="0"/>
              <w:autoSpaceDN w:val="0"/>
              <w:adjustRightInd w:val="0"/>
              <w:ind w:left="851" w:right="851" w:firstLine="709"/>
              <w:rPr>
                <w:sz w:val="21"/>
                <w:szCs w:val="21"/>
                <w:lang w:val="es-CR" w:eastAsia="es-ES"/>
              </w:rPr>
            </w:pPr>
            <w:r w:rsidRPr="007E7F4F">
              <w:rPr>
                <w:sz w:val="21"/>
                <w:szCs w:val="21"/>
                <w:lang w:val="es-CR" w:eastAsia="es-ES"/>
              </w:rPr>
              <w:t>Cuadros oficiales homicidios dolosos 2019</w:t>
            </w:r>
          </w:p>
        </w:tc>
        <w:tc>
          <w:tcPr>
            <w:tcW w:w="1712" w:type="pct"/>
            <w:shd w:val="clear" w:color="auto" w:fill="auto"/>
            <w:vAlign w:val="center"/>
          </w:tcPr>
          <w:p w14:paraId="228626FB" w14:textId="77777777" w:rsidR="003E124B" w:rsidRPr="007E7F4F" w:rsidRDefault="003E124B" w:rsidP="003E124B">
            <w:pPr>
              <w:widowControl w:val="0"/>
              <w:suppressAutoHyphens w:val="0"/>
              <w:autoSpaceDE w:val="0"/>
              <w:autoSpaceDN w:val="0"/>
              <w:adjustRightInd w:val="0"/>
              <w:ind w:left="851" w:right="851" w:firstLine="709"/>
              <w:jc w:val="center"/>
              <w:rPr>
                <w:sz w:val="21"/>
                <w:szCs w:val="21"/>
                <w:lang w:val="es-CR" w:eastAsia="es-ES"/>
              </w:rPr>
            </w:pPr>
            <w:r w:rsidRPr="007E7F4F">
              <w:rPr>
                <w:sz w:val="21"/>
                <w:szCs w:val="21"/>
                <w:lang w:val="es-CR" w:eastAsia="es-ES"/>
              </w:rPr>
              <w:t>…</w:t>
            </w:r>
          </w:p>
        </w:tc>
      </w:tr>
    </w:tbl>
    <w:p w14:paraId="78D38FD5" w14:textId="77777777" w:rsidR="003E124B" w:rsidRPr="007E7F4F" w:rsidRDefault="003E124B" w:rsidP="003E124B">
      <w:pPr>
        <w:tabs>
          <w:tab w:val="left" w:pos="1740"/>
        </w:tabs>
        <w:suppressAutoHyphens w:val="0"/>
        <w:rPr>
          <w:rFonts w:ascii="Book Antiqua" w:hAnsi="Book Antiqua" w:cs="Book Antiqua"/>
          <w:sz w:val="21"/>
          <w:szCs w:val="21"/>
          <w:lang w:val="es-CR" w:eastAsia="es-ES"/>
        </w:rPr>
      </w:pPr>
    </w:p>
    <w:bookmarkEnd w:id="2"/>
    <w:p w14:paraId="6741D67D" w14:textId="77777777" w:rsidR="003E124B" w:rsidRPr="007E7F4F" w:rsidRDefault="003E124B" w:rsidP="009D0D93">
      <w:pPr>
        <w:suppressAutoHyphens w:val="0"/>
        <w:rPr>
          <w:sz w:val="21"/>
          <w:szCs w:val="21"/>
          <w:lang w:val="es-CR" w:eastAsia="es-ES"/>
        </w:rPr>
      </w:pPr>
      <w:r w:rsidRPr="007E7F4F">
        <w:rPr>
          <w:i/>
          <w:sz w:val="21"/>
          <w:szCs w:val="21"/>
          <w:lang w:val="es-CR" w:eastAsia="es-ES"/>
        </w:rPr>
        <w:t xml:space="preserve"> (…)</w:t>
      </w:r>
    </w:p>
    <w:p w14:paraId="63CE59D7" w14:textId="77777777" w:rsidR="003E124B" w:rsidRPr="007E7F4F" w:rsidRDefault="003E124B" w:rsidP="003E124B">
      <w:pPr>
        <w:suppressAutoHyphens w:val="0"/>
        <w:spacing w:before="100" w:beforeAutospacing="1" w:after="100" w:afterAutospacing="1"/>
        <w:jc w:val="center"/>
        <w:rPr>
          <w:iCs/>
          <w:sz w:val="21"/>
          <w:szCs w:val="21"/>
          <w:lang w:val="es-CR" w:eastAsia="es-ES"/>
        </w:rPr>
      </w:pPr>
      <w:r w:rsidRPr="007E7F4F">
        <w:rPr>
          <w:iCs/>
          <w:sz w:val="21"/>
          <w:szCs w:val="21"/>
          <w:lang w:val="es-CR" w:eastAsia="es-ES"/>
        </w:rPr>
        <w:t>-0-</w:t>
      </w:r>
    </w:p>
    <w:p w14:paraId="3BF50834" w14:textId="0A5168EC" w:rsidR="00294863" w:rsidRPr="007E7F4F" w:rsidRDefault="007E7F4F" w:rsidP="007E7F4F">
      <w:pPr>
        <w:keepNext/>
        <w:tabs>
          <w:tab w:val="num" w:pos="0"/>
        </w:tabs>
        <w:spacing w:before="120" w:after="120"/>
        <w:jc w:val="both"/>
        <w:outlineLvl w:val="1"/>
        <w:rPr>
          <w:sz w:val="21"/>
          <w:szCs w:val="21"/>
          <w:lang w:val="es-CR" w:eastAsia="es-ES"/>
        </w:rPr>
      </w:pPr>
      <w:r w:rsidRPr="007E7F4F">
        <w:rPr>
          <w:b/>
          <w:sz w:val="21"/>
          <w:szCs w:val="21"/>
          <w:lang w:val="es-CR" w:eastAsia="es-ES"/>
        </w:rPr>
        <w:tab/>
      </w:r>
      <w:r w:rsidR="003E124B" w:rsidRPr="007E7F4F">
        <w:rPr>
          <w:b/>
          <w:sz w:val="21"/>
          <w:szCs w:val="21"/>
          <w:lang w:val="es-CR" w:eastAsia="es-ES"/>
        </w:rPr>
        <w:t>Se acordó: 1.)</w:t>
      </w:r>
      <w:r w:rsidR="003E124B" w:rsidRPr="007E7F4F">
        <w:rPr>
          <w:bCs/>
          <w:sz w:val="21"/>
          <w:szCs w:val="21"/>
          <w:lang w:val="es-CR" w:eastAsia="es-ES"/>
        </w:rPr>
        <w:t xml:space="preserve"> Tener por recibido el informe </w:t>
      </w:r>
      <w:proofErr w:type="spellStart"/>
      <w:r w:rsidR="003E124B" w:rsidRPr="007E7F4F">
        <w:rPr>
          <w:bCs/>
          <w:sz w:val="21"/>
          <w:szCs w:val="21"/>
          <w:lang w:val="es-CR" w:eastAsia="es-ES"/>
        </w:rPr>
        <w:t>Nº</w:t>
      </w:r>
      <w:proofErr w:type="spellEnd"/>
      <w:r w:rsidR="003E124B" w:rsidRPr="007E7F4F">
        <w:rPr>
          <w:bCs/>
          <w:sz w:val="21"/>
          <w:szCs w:val="21"/>
          <w:lang w:val="es-CR" w:eastAsia="es-ES"/>
        </w:rPr>
        <w:t xml:space="preserve"> </w:t>
      </w:r>
      <w:r w:rsidR="003E124B" w:rsidRPr="007E7F4F">
        <w:rPr>
          <w:snapToGrid w:val="0"/>
          <w:sz w:val="21"/>
          <w:szCs w:val="21"/>
          <w:lang w:val="es-CR" w:eastAsia="es-ES"/>
        </w:rPr>
        <w:t xml:space="preserve">153-PLA-ES-2020 </w:t>
      </w:r>
      <w:r w:rsidR="003E124B" w:rsidRPr="007E7F4F">
        <w:rPr>
          <w:bCs/>
          <w:sz w:val="21"/>
          <w:szCs w:val="21"/>
          <w:lang w:val="es-CR" w:eastAsia="es-ES"/>
        </w:rPr>
        <w:t xml:space="preserve">de la Dirección de Planificación, relacionado con el </w:t>
      </w:r>
      <w:r w:rsidR="003E124B" w:rsidRPr="007E7F4F">
        <w:rPr>
          <w:rFonts w:eastAsia="Calibri"/>
          <w:sz w:val="21"/>
          <w:szCs w:val="21"/>
          <w:lang w:val="es-CR" w:eastAsia="es-ES"/>
        </w:rPr>
        <w:t xml:space="preserve">análisis y cuadros estadísticos, </w:t>
      </w:r>
      <w:r w:rsidR="003E124B" w:rsidRPr="007E7F4F">
        <w:rPr>
          <w:sz w:val="21"/>
          <w:szCs w:val="21"/>
          <w:lang w:val="es-CR" w:eastAsia="es-ES"/>
        </w:rPr>
        <w:t>sobre los homicidios dolosos en Costa Rica durante el 2019 y el último quinquenio.</w:t>
      </w:r>
      <w:r w:rsidR="003E124B" w:rsidRPr="007E7F4F">
        <w:rPr>
          <w:bCs/>
          <w:sz w:val="21"/>
          <w:szCs w:val="21"/>
          <w:lang w:val="es-CR" w:eastAsia="es-ES"/>
        </w:rPr>
        <w:t xml:space="preserve"> </w:t>
      </w:r>
      <w:r w:rsidR="003E124B" w:rsidRPr="007E7F4F">
        <w:rPr>
          <w:b/>
          <w:bCs/>
          <w:sz w:val="21"/>
          <w:szCs w:val="21"/>
          <w:lang w:val="es-CR" w:eastAsia="es-ES"/>
        </w:rPr>
        <w:t>2.)</w:t>
      </w:r>
      <w:r w:rsidR="003E124B" w:rsidRPr="007E7F4F">
        <w:rPr>
          <w:sz w:val="21"/>
          <w:szCs w:val="21"/>
          <w:lang w:val="es-CR" w:eastAsia="es-ES"/>
        </w:rPr>
        <w:t xml:space="preserve"> Tomar nota de la información expuesta en el informe, así como de los datos más relevantes que se extraen del mismo, destacándose: a.-El volumen de homicidios dolosos acaecidos en el 2019 llega a 563, siendo el segundo resultado más bajo reportado en el último quinquenio. b.- En 2019, de las 563 víctimas de homicidio doloso un 32% tuvo lugar en la provincia de San José (180 casos), 20,6% en Limón (116 casos), 13,5% en Puntarenas (76 casos), 12,1% en Alajuela (12,1%), 8,5% en Cartago (48 casos), 6,7% Guanacaste (38 casos) y 6,6% en Heredia (37 casos). c.-Para el 2019, el 90,9% víctimas de homicidio doloso corresponden a hombres (512) y 8,5% corresponden a mujeres (48). d.-En el 67,5% de las muertes el arma de fuego fue el método utilizado y el ajuste de cuentas el móvil con 46,5%. </w:t>
      </w:r>
      <w:proofErr w:type="spellStart"/>
      <w:r w:rsidR="003E124B" w:rsidRPr="007E7F4F">
        <w:rPr>
          <w:sz w:val="21"/>
          <w:szCs w:val="21"/>
          <w:lang w:val="es-CR" w:eastAsia="es-ES"/>
        </w:rPr>
        <w:t>e</w:t>
      </w:r>
      <w:proofErr w:type="spellEnd"/>
      <w:r w:rsidR="003E124B" w:rsidRPr="007E7F4F">
        <w:rPr>
          <w:sz w:val="21"/>
          <w:szCs w:val="21"/>
          <w:lang w:val="es-CR" w:eastAsia="es-ES"/>
        </w:rPr>
        <w:t xml:space="preserve">.- En 2019, la tasa de personas fallecidas por homicidios dolosos es de 11,1 por cada 100.000 habitantes, siendo el resultado más bajo reportado en el último quinquenio. </w:t>
      </w:r>
      <w:r w:rsidR="003E124B" w:rsidRPr="007E7F4F">
        <w:rPr>
          <w:b/>
          <w:sz w:val="21"/>
          <w:szCs w:val="21"/>
          <w:lang w:val="es-CR" w:eastAsia="es-ES"/>
        </w:rPr>
        <w:t>3)</w:t>
      </w:r>
      <w:r w:rsidR="003E124B" w:rsidRPr="007E7F4F">
        <w:rPr>
          <w:sz w:val="21"/>
          <w:szCs w:val="21"/>
          <w:lang w:val="es-CR" w:eastAsia="es-ES"/>
        </w:rPr>
        <w:t xml:space="preserve"> Hacer el citado informe de conocimiento del Director General del Organismo de Investigación Judicial (OIJ), de la Comisión de la Jurisdicción Penal, de la Comisión Permanente para el Seguimiento de la Atención y Prevención de la Violencia Intrafamiliar, Instituto Nacional de las Mujeres (INAMU), del Ministerio de Seguridad Pública y Gobernación, con el fin de que valoren los resultados obtenidos en el presente estudio, por ser importante para la toma de decisiones en el establecimiento de estrategias y políticas preventivas. </w:t>
      </w:r>
      <w:r w:rsidR="003E124B" w:rsidRPr="007E7F4F">
        <w:rPr>
          <w:b/>
          <w:bCs/>
          <w:sz w:val="21"/>
          <w:szCs w:val="21"/>
          <w:lang w:val="es-CR" w:eastAsia="es-ES"/>
        </w:rPr>
        <w:t>Se declara acuerdo firme.</w:t>
      </w:r>
      <w:bookmarkEnd w:id="3"/>
      <w:bookmarkEnd w:id="4"/>
      <w:r w:rsidR="009F45D2" w:rsidRPr="007E7F4F">
        <w:rPr>
          <w:sz w:val="21"/>
          <w:szCs w:val="21"/>
        </w:rPr>
        <w:t>”</w:t>
      </w:r>
    </w:p>
    <w:p w14:paraId="49FD4FBE" w14:textId="2BFCF6EC" w:rsidR="00065B65" w:rsidRPr="007E7F4F" w:rsidRDefault="00065B65" w:rsidP="003E124B">
      <w:pPr>
        <w:tabs>
          <w:tab w:val="left" w:pos="4295"/>
        </w:tabs>
        <w:ind w:left="5103"/>
        <w:jc w:val="both"/>
        <w:rPr>
          <w:b/>
          <w:bCs/>
          <w:color w:val="000000" w:themeColor="text1"/>
          <w:sz w:val="21"/>
          <w:szCs w:val="21"/>
        </w:rPr>
      </w:pPr>
    </w:p>
    <w:p w14:paraId="229994C0" w14:textId="78EC5B7E" w:rsidR="00154764" w:rsidRPr="007E7F4F" w:rsidRDefault="00154764" w:rsidP="003E124B">
      <w:pPr>
        <w:tabs>
          <w:tab w:val="left" w:pos="4295"/>
        </w:tabs>
        <w:ind w:left="5103"/>
        <w:jc w:val="both"/>
        <w:rPr>
          <w:b/>
          <w:bCs/>
          <w:color w:val="000000" w:themeColor="text1"/>
          <w:sz w:val="21"/>
          <w:szCs w:val="21"/>
        </w:rPr>
      </w:pPr>
    </w:p>
    <w:p w14:paraId="0DF1E099" w14:textId="55662098" w:rsidR="003D6337" w:rsidRPr="007E7F4F" w:rsidRDefault="00561024" w:rsidP="003E124B">
      <w:pPr>
        <w:tabs>
          <w:tab w:val="left" w:pos="4295"/>
        </w:tabs>
        <w:ind w:left="5103"/>
        <w:jc w:val="both"/>
        <w:rPr>
          <w:b/>
          <w:bCs/>
          <w:color w:val="000000" w:themeColor="text1"/>
          <w:sz w:val="21"/>
          <w:szCs w:val="21"/>
        </w:rPr>
      </w:pPr>
      <w:bookmarkStart w:id="33" w:name="_Hlk68505902"/>
      <w:r w:rsidRPr="007E7F4F">
        <w:rPr>
          <w:b/>
          <w:bCs/>
          <w:color w:val="000000" w:themeColor="text1"/>
          <w:sz w:val="21"/>
          <w:szCs w:val="21"/>
        </w:rPr>
        <w:t>A</w:t>
      </w:r>
      <w:r w:rsidR="003D6337" w:rsidRPr="007E7F4F">
        <w:rPr>
          <w:b/>
          <w:bCs/>
          <w:color w:val="000000" w:themeColor="text1"/>
          <w:sz w:val="21"/>
          <w:szCs w:val="21"/>
        </w:rPr>
        <w:t xml:space="preserve">tentamente, </w:t>
      </w:r>
    </w:p>
    <w:p w14:paraId="1341F479" w14:textId="6FBA2539" w:rsidR="003D6337" w:rsidRPr="007E7F4F" w:rsidRDefault="003D6337" w:rsidP="003E124B">
      <w:pPr>
        <w:ind w:left="5103"/>
        <w:jc w:val="both"/>
        <w:rPr>
          <w:b/>
          <w:bCs/>
          <w:color w:val="000000" w:themeColor="text1"/>
          <w:sz w:val="21"/>
          <w:szCs w:val="21"/>
        </w:rPr>
      </w:pPr>
    </w:p>
    <w:p w14:paraId="5332ED86" w14:textId="12839BF2" w:rsidR="0054752C" w:rsidRPr="007E7F4F" w:rsidRDefault="0054752C" w:rsidP="003E124B">
      <w:pPr>
        <w:ind w:left="5103"/>
        <w:jc w:val="both"/>
        <w:rPr>
          <w:b/>
          <w:bCs/>
          <w:color w:val="000000" w:themeColor="text1"/>
          <w:sz w:val="21"/>
          <w:szCs w:val="21"/>
        </w:rPr>
      </w:pPr>
    </w:p>
    <w:p w14:paraId="5E024DA8" w14:textId="77777777" w:rsidR="00247E67" w:rsidRPr="007E7F4F" w:rsidRDefault="00247E67" w:rsidP="003E124B">
      <w:pPr>
        <w:ind w:left="5103"/>
        <w:jc w:val="both"/>
        <w:rPr>
          <w:b/>
          <w:bCs/>
          <w:color w:val="000000" w:themeColor="text1"/>
          <w:sz w:val="21"/>
          <w:szCs w:val="21"/>
        </w:rPr>
      </w:pPr>
    </w:p>
    <w:p w14:paraId="644C83D9" w14:textId="77777777" w:rsidR="003D6337" w:rsidRPr="007E7F4F" w:rsidRDefault="003D6337" w:rsidP="003E124B">
      <w:pPr>
        <w:ind w:left="5103"/>
        <w:jc w:val="both"/>
        <w:rPr>
          <w:b/>
          <w:bCs/>
          <w:color w:val="000000" w:themeColor="text1"/>
          <w:sz w:val="21"/>
          <w:szCs w:val="21"/>
        </w:rPr>
      </w:pPr>
    </w:p>
    <w:p w14:paraId="03D4DD89" w14:textId="77777777" w:rsidR="00B61E7C" w:rsidRPr="007E7F4F" w:rsidRDefault="00B61E7C" w:rsidP="003E124B">
      <w:pPr>
        <w:ind w:left="5103"/>
        <w:jc w:val="both"/>
        <w:rPr>
          <w:b/>
          <w:bCs/>
          <w:sz w:val="21"/>
          <w:szCs w:val="21"/>
        </w:rPr>
      </w:pPr>
      <w:bookmarkStart w:id="34" w:name="_Hlk65054857"/>
      <w:r w:rsidRPr="007E7F4F">
        <w:rPr>
          <w:b/>
          <w:bCs/>
          <w:sz w:val="21"/>
          <w:szCs w:val="21"/>
        </w:rPr>
        <w:t>Lic. Eduardo Chacón Monge</w:t>
      </w:r>
    </w:p>
    <w:p w14:paraId="1843788F" w14:textId="77777777" w:rsidR="00B61E7C" w:rsidRPr="007E7F4F" w:rsidRDefault="00B61E7C" w:rsidP="003E124B">
      <w:pPr>
        <w:ind w:left="5103"/>
        <w:jc w:val="both"/>
        <w:rPr>
          <w:b/>
          <w:bCs/>
          <w:sz w:val="21"/>
          <w:szCs w:val="21"/>
        </w:rPr>
      </w:pPr>
      <w:r w:rsidRPr="007E7F4F">
        <w:rPr>
          <w:b/>
          <w:bCs/>
          <w:sz w:val="21"/>
          <w:szCs w:val="21"/>
        </w:rPr>
        <w:t xml:space="preserve">Prosecretario General </w:t>
      </w:r>
      <w:proofErr w:type="spellStart"/>
      <w:r w:rsidRPr="007E7F4F">
        <w:rPr>
          <w:b/>
          <w:bCs/>
          <w:sz w:val="21"/>
          <w:szCs w:val="21"/>
        </w:rPr>
        <w:t>a.í</w:t>
      </w:r>
      <w:proofErr w:type="spellEnd"/>
    </w:p>
    <w:p w14:paraId="41D076AC" w14:textId="4524B370" w:rsidR="00194514" w:rsidRPr="007E7F4F" w:rsidRDefault="00B61E7C" w:rsidP="003E124B">
      <w:pPr>
        <w:ind w:left="5103"/>
        <w:jc w:val="both"/>
        <w:rPr>
          <w:b/>
          <w:bCs/>
          <w:sz w:val="21"/>
          <w:szCs w:val="21"/>
        </w:rPr>
      </w:pPr>
      <w:r w:rsidRPr="007E7F4F">
        <w:rPr>
          <w:b/>
          <w:bCs/>
          <w:sz w:val="21"/>
          <w:szCs w:val="21"/>
        </w:rPr>
        <w:t>Secretaría General de la Corte</w:t>
      </w:r>
    </w:p>
    <w:bookmarkEnd w:id="33"/>
    <w:p w14:paraId="2C04AC9A" w14:textId="77777777" w:rsidR="00154764" w:rsidRPr="007E7F4F" w:rsidRDefault="00154764" w:rsidP="003E124B">
      <w:pPr>
        <w:jc w:val="both"/>
        <w:rPr>
          <w:b/>
          <w:bCs/>
          <w:sz w:val="21"/>
          <w:szCs w:val="21"/>
        </w:rPr>
      </w:pPr>
    </w:p>
    <w:bookmarkEnd w:id="34"/>
    <w:p w14:paraId="142B0E23" w14:textId="77777777" w:rsidR="007E7F4F" w:rsidRPr="007E7F4F" w:rsidRDefault="003F65EE" w:rsidP="007E7F4F">
      <w:pPr>
        <w:jc w:val="both"/>
        <w:rPr>
          <w:sz w:val="21"/>
          <w:szCs w:val="21"/>
          <w:lang w:val="es-CR" w:eastAsia="es-ES"/>
        </w:rPr>
      </w:pPr>
      <w:proofErr w:type="spellStart"/>
      <w:r w:rsidRPr="007E7F4F">
        <w:rPr>
          <w:sz w:val="21"/>
          <w:szCs w:val="21"/>
        </w:rPr>
        <w:t>C</w:t>
      </w:r>
      <w:r w:rsidR="00B46B14" w:rsidRPr="007E7F4F">
        <w:rPr>
          <w:sz w:val="21"/>
          <w:szCs w:val="21"/>
        </w:rPr>
        <w:t>c</w:t>
      </w:r>
      <w:proofErr w:type="spellEnd"/>
      <w:r w:rsidR="0029216A" w:rsidRPr="007E7F4F">
        <w:rPr>
          <w:sz w:val="21"/>
          <w:szCs w:val="21"/>
        </w:rPr>
        <w:t>:</w:t>
      </w:r>
      <w:bookmarkStart w:id="35" w:name="_Hlk63347936"/>
      <w:r w:rsidR="00123CE1" w:rsidRPr="007E7F4F">
        <w:rPr>
          <w:sz w:val="21"/>
          <w:szCs w:val="21"/>
          <w:lang w:val="es-CR"/>
        </w:rPr>
        <w:tab/>
      </w:r>
      <w:bookmarkEnd w:id="35"/>
      <w:r w:rsidR="007E7F4F" w:rsidRPr="007E7F4F">
        <w:rPr>
          <w:sz w:val="21"/>
          <w:szCs w:val="21"/>
          <w:lang w:val="es-CR" w:eastAsia="es-ES"/>
        </w:rPr>
        <w:t>Comisión de la Jurisdicción Penal</w:t>
      </w:r>
    </w:p>
    <w:p w14:paraId="6BE453B6" w14:textId="77777777" w:rsidR="007E7F4F" w:rsidRPr="007E7F4F" w:rsidRDefault="007E7F4F" w:rsidP="007E7F4F">
      <w:pPr>
        <w:ind w:firstLine="708"/>
        <w:jc w:val="both"/>
        <w:rPr>
          <w:sz w:val="21"/>
          <w:szCs w:val="21"/>
          <w:lang w:val="es-CR" w:eastAsia="es-ES"/>
        </w:rPr>
      </w:pPr>
      <w:r w:rsidRPr="007E7F4F">
        <w:rPr>
          <w:sz w:val="21"/>
          <w:szCs w:val="21"/>
          <w:lang w:val="es-CR" w:eastAsia="es-ES"/>
        </w:rPr>
        <w:t xml:space="preserve">Comisión Permanente para el Seguimiento de la Atención y Prevención de la Violencia </w:t>
      </w:r>
    </w:p>
    <w:p w14:paraId="52CA20B1" w14:textId="371641BA" w:rsidR="007E7F4F" w:rsidRPr="007E7F4F" w:rsidRDefault="007E7F4F" w:rsidP="007E7F4F">
      <w:pPr>
        <w:ind w:firstLine="708"/>
        <w:jc w:val="both"/>
        <w:rPr>
          <w:sz w:val="21"/>
          <w:szCs w:val="21"/>
          <w:lang w:val="es-CR" w:eastAsia="es-ES"/>
        </w:rPr>
      </w:pPr>
      <w:r w:rsidRPr="007E7F4F">
        <w:rPr>
          <w:sz w:val="21"/>
          <w:szCs w:val="21"/>
          <w:lang w:val="es-CR" w:eastAsia="es-ES"/>
        </w:rPr>
        <w:t>Intrafamiliar</w:t>
      </w:r>
    </w:p>
    <w:p w14:paraId="2F55072F" w14:textId="77777777" w:rsidR="007E7F4F" w:rsidRPr="007E7F4F" w:rsidRDefault="007E7F4F" w:rsidP="007E7F4F">
      <w:pPr>
        <w:ind w:firstLine="708"/>
        <w:jc w:val="both"/>
        <w:rPr>
          <w:sz w:val="21"/>
          <w:szCs w:val="21"/>
          <w:lang w:val="es-CR" w:eastAsia="es-ES"/>
        </w:rPr>
      </w:pPr>
      <w:r w:rsidRPr="007E7F4F">
        <w:rPr>
          <w:sz w:val="21"/>
          <w:szCs w:val="21"/>
          <w:lang w:val="es-CR" w:eastAsia="es-ES"/>
        </w:rPr>
        <w:t xml:space="preserve">Dirección General del Organismo de Investigación Judicial </w:t>
      </w:r>
    </w:p>
    <w:p w14:paraId="6C016A97" w14:textId="77777777" w:rsidR="007E7F4F" w:rsidRPr="007E7F4F" w:rsidRDefault="007E7F4F" w:rsidP="007E7F4F">
      <w:pPr>
        <w:ind w:firstLine="708"/>
        <w:jc w:val="both"/>
        <w:rPr>
          <w:sz w:val="21"/>
          <w:szCs w:val="21"/>
          <w:lang w:val="es-CR" w:eastAsia="es-ES"/>
        </w:rPr>
      </w:pPr>
      <w:r w:rsidRPr="007E7F4F">
        <w:rPr>
          <w:sz w:val="21"/>
          <w:szCs w:val="21"/>
          <w:lang w:val="es-CR" w:eastAsia="es-ES"/>
        </w:rPr>
        <w:t>Departamento de Prensa y Comunicación Organizacional</w:t>
      </w:r>
    </w:p>
    <w:p w14:paraId="31E2A8D9" w14:textId="0A7BDC4D" w:rsidR="00491FA1" w:rsidRPr="007E7F4F" w:rsidRDefault="00491FA1" w:rsidP="007E7F4F">
      <w:pPr>
        <w:ind w:firstLine="708"/>
        <w:rPr>
          <w:sz w:val="21"/>
          <w:szCs w:val="21"/>
        </w:rPr>
      </w:pPr>
      <w:r w:rsidRPr="007E7F4F">
        <w:rPr>
          <w:sz w:val="21"/>
          <w:szCs w:val="21"/>
        </w:rPr>
        <w:t xml:space="preserve">Diligencias / </w:t>
      </w:r>
      <w:proofErr w:type="spellStart"/>
      <w:r w:rsidRPr="007E7F4F">
        <w:rPr>
          <w:sz w:val="21"/>
          <w:szCs w:val="21"/>
        </w:rPr>
        <w:t>Refs</w:t>
      </w:r>
      <w:proofErr w:type="spellEnd"/>
      <w:r w:rsidRPr="007E7F4F">
        <w:rPr>
          <w:sz w:val="21"/>
          <w:szCs w:val="21"/>
        </w:rPr>
        <w:t>: (</w:t>
      </w:r>
      <w:r w:rsidR="003E124B" w:rsidRPr="007E7F4F">
        <w:rPr>
          <w:b/>
          <w:bCs/>
          <w:sz w:val="21"/>
          <w:szCs w:val="21"/>
        </w:rPr>
        <w:t>1201-2021</w:t>
      </w:r>
      <w:r w:rsidRPr="007E7F4F">
        <w:rPr>
          <w:sz w:val="21"/>
          <w:szCs w:val="21"/>
        </w:rPr>
        <w:t xml:space="preserve">) </w:t>
      </w:r>
    </w:p>
    <w:p w14:paraId="2A96FA82" w14:textId="6D61BED1" w:rsidR="003F749F" w:rsidRPr="007E7F4F" w:rsidRDefault="00491FA1" w:rsidP="007E7F4F">
      <w:pPr>
        <w:ind w:firstLine="708"/>
        <w:jc w:val="both"/>
        <w:rPr>
          <w:color w:val="000000"/>
          <w:sz w:val="21"/>
          <w:szCs w:val="21"/>
          <w:lang w:val="es-CR" w:eastAsia="es-CR"/>
        </w:rPr>
      </w:pPr>
      <w:r w:rsidRPr="007E7F4F">
        <w:rPr>
          <w:b/>
          <w:sz w:val="21"/>
          <w:szCs w:val="21"/>
          <w:shd w:val="clear" w:color="auto" w:fill="FFFFFF"/>
          <w:lang w:val="es-ES_tradnl"/>
        </w:rPr>
        <w:t>Bryan</w:t>
      </w:r>
    </w:p>
    <w:sectPr w:rsidR="003F749F" w:rsidRPr="007E7F4F" w:rsidSect="007A440D">
      <w:headerReference w:type="even" r:id="rId13"/>
      <w:headerReference w:type="default" r:id="rId14"/>
      <w:footerReference w:type="even" r:id="rId15"/>
      <w:footerReference w:type="default" r:id="rId16"/>
      <w:headerReference w:type="first" r:id="rId17"/>
      <w:footerReference w:type="first" r:id="rId18"/>
      <w:footnotePr>
        <w:pos w:val="beneathText"/>
      </w:footnotePr>
      <w:pgSz w:w="12240" w:h="15840"/>
      <w:pgMar w:top="1843"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FA4A6D" w14:textId="77777777" w:rsidR="00382073" w:rsidRDefault="00382073">
      <w:r>
        <w:separator/>
      </w:r>
    </w:p>
  </w:endnote>
  <w:endnote w:type="continuationSeparator" w:id="0">
    <w:p w14:paraId="01957ED4" w14:textId="77777777" w:rsidR="00382073" w:rsidRDefault="00382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StarSymbol">
    <w:altName w:val="MS Mincho"/>
    <w:charset w:val="00"/>
    <w:family w:val="auto"/>
    <w:pitch w:val="default"/>
    <w:sig w:usb0="00000003" w:usb1="08070000" w:usb2="00000010" w:usb3="00000000" w:csb0="0002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Futura Md">
    <w:altName w:val="Arial"/>
    <w:charset w:val="00"/>
    <w:family w:val="swiss"/>
    <w:pitch w:val="variable"/>
    <w:sig w:usb0="A00002AF" w:usb1="5000204A"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atang, 바탕">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OpenSymbol">
    <w:panose1 w:val="05010000000000000000"/>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EC96D" w14:textId="77777777" w:rsidR="003E124B" w:rsidRDefault="003E124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B5E5D" w14:textId="77777777" w:rsidR="003E124B" w:rsidRDefault="003E124B">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 //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06DFDD92" w14:textId="77777777" w:rsidR="003E124B" w:rsidRDefault="003E124B">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543DDF7" w14:textId="77777777" w:rsidR="003E124B" w:rsidRDefault="003E124B">
    <w:pPr>
      <w:jc w:val="center"/>
    </w:pPr>
    <w:r>
      <w:rPr>
        <w:b/>
        <w:sz w:val="16"/>
        <w:szCs w:val="16"/>
        <w:lang w:val="es-CR"/>
      </w:rPr>
      <w:fldChar w:fldCharType="begin"/>
    </w:r>
    <w:r>
      <w:rPr>
        <w:b/>
        <w:sz w:val="16"/>
        <w:szCs w:val="16"/>
        <w:lang w:val="es-CR"/>
      </w:rPr>
      <w:instrText xml:space="preserve"> PAGE </w:instrText>
    </w:r>
    <w:r>
      <w:rPr>
        <w:b/>
        <w:sz w:val="16"/>
        <w:szCs w:val="16"/>
        <w:lang w:val="es-CR"/>
      </w:rPr>
      <w:fldChar w:fldCharType="separate"/>
    </w:r>
    <w:r>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14FAE" w14:textId="77777777" w:rsidR="003E124B" w:rsidRDefault="003E124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349B72" w14:textId="77777777" w:rsidR="00382073" w:rsidRDefault="00382073">
      <w:r>
        <w:separator/>
      </w:r>
    </w:p>
  </w:footnote>
  <w:footnote w:type="continuationSeparator" w:id="0">
    <w:p w14:paraId="4CD7B2B7" w14:textId="77777777" w:rsidR="00382073" w:rsidRDefault="00382073">
      <w:r>
        <w:continuationSeparator/>
      </w:r>
    </w:p>
  </w:footnote>
  <w:footnote w:id="1">
    <w:p w14:paraId="52658863" w14:textId="77777777" w:rsidR="003E124B" w:rsidRPr="006A3851" w:rsidRDefault="003E124B" w:rsidP="003E124B">
      <w:pPr>
        <w:pStyle w:val="Textonotapie"/>
        <w:jc w:val="both"/>
        <w:rPr>
          <w:sz w:val="22"/>
          <w:szCs w:val="22"/>
          <w:lang w:val="es-CR"/>
        </w:rPr>
      </w:pPr>
      <w:r w:rsidRPr="006A3851">
        <w:rPr>
          <w:rStyle w:val="Refdenotaalpie"/>
          <w:sz w:val="22"/>
          <w:szCs w:val="22"/>
        </w:rPr>
        <w:footnoteRef/>
      </w:r>
      <w:r w:rsidRPr="006A3851">
        <w:rPr>
          <w:sz w:val="22"/>
          <w:szCs w:val="22"/>
          <w:lang w:val="es-CR"/>
        </w:rPr>
        <w:t xml:space="preserve"> Segmentación tomada de la definición de población vulnerable de la página web del Ministerio Público </w:t>
      </w:r>
      <w:hyperlink r:id="rId1" w:history="1">
        <w:r w:rsidRPr="006A3851">
          <w:rPr>
            <w:sz w:val="22"/>
            <w:szCs w:val="22"/>
            <w:lang w:val="es-CR"/>
          </w:rPr>
          <w:t>https://ministeriopublico.poder-judicial.go.cr/index.php/es/servicios-a-la-ciudadania/poblacion-vulnerable</w:t>
        </w:r>
      </w:hyperlink>
      <w:r w:rsidRPr="006A3851">
        <w:rPr>
          <w:sz w:val="22"/>
          <w:szCs w:val="22"/>
        </w:rPr>
        <w:t>2.</w:t>
      </w:r>
    </w:p>
  </w:footnote>
  <w:footnote w:id="2">
    <w:p w14:paraId="1C2E1077" w14:textId="77777777" w:rsidR="003E124B" w:rsidRPr="006A3851" w:rsidRDefault="003E124B" w:rsidP="003E124B">
      <w:pPr>
        <w:pStyle w:val="Textonotapie"/>
        <w:jc w:val="both"/>
        <w:rPr>
          <w:rFonts w:ascii="Book Antiqua" w:hAnsi="Book Antiqua"/>
          <w:sz w:val="26"/>
          <w:szCs w:val="26"/>
          <w:lang w:val="es-CR"/>
        </w:rPr>
      </w:pPr>
      <w:r w:rsidRPr="006A3851">
        <w:rPr>
          <w:sz w:val="22"/>
          <w:szCs w:val="22"/>
          <w:vertAlign w:val="superscript"/>
          <w:lang w:val="es-CR"/>
        </w:rPr>
        <w:footnoteRef/>
      </w:r>
      <w:r w:rsidRPr="006A3851">
        <w:rPr>
          <w:sz w:val="22"/>
          <w:szCs w:val="22"/>
          <w:lang w:val="es-CR"/>
        </w:rPr>
        <w:t xml:space="preserve"> La OMS define la adolescencia como el periodo de crecimiento y desarrollo humano que se produce después de la niñez y antes de la edad adulta, entre los 10 y los 19 años.</w:t>
      </w:r>
    </w:p>
  </w:footnote>
  <w:footnote w:id="3">
    <w:p w14:paraId="2E3A582F" w14:textId="77777777" w:rsidR="003E124B" w:rsidRPr="00BE1C7E" w:rsidRDefault="003E124B" w:rsidP="003E124B">
      <w:pPr>
        <w:pStyle w:val="Textonotapie"/>
        <w:jc w:val="both"/>
        <w:rPr>
          <w:sz w:val="16"/>
          <w:szCs w:val="16"/>
          <w:lang w:val="es-CR"/>
        </w:rPr>
      </w:pPr>
      <w:r w:rsidRPr="006A3851">
        <w:rPr>
          <w:rStyle w:val="Refdenotaalpie"/>
          <w:sz w:val="16"/>
          <w:szCs w:val="16"/>
        </w:rPr>
        <w:footnoteRef/>
      </w:r>
      <w:r w:rsidRPr="006A3851">
        <w:rPr>
          <w:sz w:val="16"/>
          <w:szCs w:val="16"/>
        </w:rPr>
        <w:t xml:space="preserve"> Una de las nacionalidades más importantes del país debido a temas migratorios, según el INEC, la última información disponible sobre el dato oficial de la población nicaragüense en el país sería del Censo de población y vivienda 2011, en el cual se indica un total de 287.766. Sin embargo, organizaciones no gubernamentales elevan esa cifra al menos al doble, incluyendo las personas irregulares.</w:t>
      </w:r>
    </w:p>
  </w:footnote>
  <w:footnote w:id="4">
    <w:p w14:paraId="0F55CA56" w14:textId="77777777" w:rsidR="003E124B" w:rsidRPr="008F05F2" w:rsidRDefault="003E124B" w:rsidP="003E124B">
      <w:pPr>
        <w:pStyle w:val="Textonotapie"/>
      </w:pPr>
      <w:r w:rsidRPr="008F05F2">
        <w:rPr>
          <w:rStyle w:val="Refdenotaalpie"/>
        </w:rPr>
        <w:footnoteRef/>
      </w:r>
      <w:r w:rsidRPr="008F05F2">
        <w:t xml:space="preserve"> Instituto Nacional de Estadísticas y Censos: "Población total proyectada al 30 de Junio por grupos de edades, según provincia, cantón y distrito" compuesta por 2.549.674 hombres y 2.508.325.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195E1" w14:textId="77777777" w:rsidR="003E124B" w:rsidRDefault="003E124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71F8D" w14:textId="3C64D646" w:rsidR="003E124B" w:rsidRDefault="003E124B">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723B22C5" wp14:editId="456E8804">
              <wp:simplePos x="0" y="0"/>
              <wp:positionH relativeFrom="column">
                <wp:posOffset>0</wp:posOffset>
              </wp:positionH>
              <wp:positionV relativeFrom="paragraph">
                <wp:posOffset>-358140</wp:posOffset>
              </wp:positionV>
              <wp:extent cx="615315" cy="662940"/>
              <wp:effectExtent l="0" t="381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1D73A" w14:textId="77777777" w:rsidR="003E124B" w:rsidRDefault="003E124B" w:rsidP="00186ADE">
                          <w:pPr>
                            <w:ind w:right="3"/>
                          </w:pPr>
                          <w:r>
                            <w:rPr>
                              <w:noProof/>
                              <w:lang w:eastAsia="es-ES"/>
                            </w:rPr>
                            <w:drawing>
                              <wp:inline distT="0" distB="0" distL="0" distR="0" wp14:anchorId="57223539" wp14:editId="5660A9AB">
                                <wp:extent cx="594360" cy="6629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B22C5"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" stroked="f">
              <v:textbox style="mso-fit-shape-to-text:t" inset="0,0,0,0">
                <w:txbxContent>
                  <w:p w14:paraId="61B1D73A" w14:textId="77777777" w:rsidR="003E124B" w:rsidRDefault="003E124B" w:rsidP="00186ADE">
                    <w:pPr>
                      <w:ind w:right="3"/>
                    </w:pPr>
                    <w:r>
                      <w:rPr>
                        <w:noProof/>
                        <w:lang w:eastAsia="es-ES"/>
                      </w:rPr>
                      <w:drawing>
                        <wp:inline distT="0" distB="0" distL="0" distR="0" wp14:anchorId="57223539" wp14:editId="5660A9AB">
                          <wp:extent cx="594360" cy="6629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Pr>
        <w:rFonts w:cs="Times New Roman"/>
        <w:u w:val="none"/>
        <w:shd w:val="clear" w:color="auto" w:fill="auto"/>
      </w:rPr>
      <w:t xml:space="preserve">                    </w:t>
    </w:r>
    <w:r>
      <w:rPr>
        <w:rFonts w:ascii="Times New Roman" w:hAnsi="Times New Roman" w:cs="Times New Roman"/>
        <w:b/>
        <w:i/>
        <w:u w:val="none"/>
        <w:shd w:val="clear" w:color="auto" w:fill="auto"/>
        <w:lang w:val="es-CR"/>
      </w:rPr>
      <w:t>Corte Suprema de Justicia</w:t>
    </w:r>
  </w:p>
  <w:p w14:paraId="2D624BC6" w14:textId="77777777" w:rsidR="003E124B" w:rsidRDefault="003E124B">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A68DC" w14:textId="77777777" w:rsidR="003E124B" w:rsidRDefault="003E124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2"/>
    <w:multiLevelType w:val="multilevel"/>
    <w:tmpl w:val="00000002"/>
    <w:styleLink w:val="1111111113421111"/>
    <w:lvl w:ilvl="0">
      <w:start w:val="1"/>
      <w:numFmt w:val="none"/>
      <w:suff w:val="nothing"/>
      <w:lvlText w:val=""/>
      <w:lvlJc w:val="left"/>
      <w:pPr>
        <w:tabs>
          <w:tab w:val="num" w:pos="0"/>
        </w:tabs>
        <w:ind w:left="432" w:hanging="432"/>
      </w:pPr>
      <w:rPr>
        <w:rFonts w:ascii="Symbol" w:eastAsia="Arial Unicode MS" w:hAnsi="Symbol" w:cs="Calibri"/>
        <w:b/>
        <w:iCs/>
        <w:lang w:val="es-E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36E373D"/>
    <w:multiLevelType w:val="hybridMultilevel"/>
    <w:tmpl w:val="ABFC7D4A"/>
    <w:lvl w:ilvl="0" w:tplc="990268EE">
      <w:start w:val="1"/>
      <w:numFmt w:val="bullet"/>
      <w:pStyle w:val="Ttulo2Procedimiento"/>
      <w:lvlText w:val=""/>
      <w:lvlJc w:val="left"/>
      <w:pPr>
        <w:ind w:left="720" w:hanging="360"/>
      </w:pPr>
      <w:rPr>
        <w:rFonts w:ascii="Wingdings" w:hAnsi="Wingdings" w:hint="default"/>
      </w:rPr>
    </w:lvl>
    <w:lvl w:ilvl="1" w:tplc="11B6DE28" w:tentative="1">
      <w:start w:val="1"/>
      <w:numFmt w:val="bullet"/>
      <w:lvlText w:val="o"/>
      <w:lvlJc w:val="left"/>
      <w:pPr>
        <w:ind w:left="1440" w:hanging="360"/>
      </w:pPr>
      <w:rPr>
        <w:rFonts w:ascii="Courier New" w:hAnsi="Courier New" w:hint="default"/>
      </w:rPr>
    </w:lvl>
    <w:lvl w:ilvl="2" w:tplc="1DD6F7B8" w:tentative="1">
      <w:start w:val="1"/>
      <w:numFmt w:val="bullet"/>
      <w:lvlText w:val=""/>
      <w:lvlJc w:val="left"/>
      <w:pPr>
        <w:ind w:left="2160" w:hanging="360"/>
      </w:pPr>
      <w:rPr>
        <w:rFonts w:ascii="Wingdings" w:hAnsi="Wingdings" w:hint="default"/>
      </w:rPr>
    </w:lvl>
    <w:lvl w:ilvl="3" w:tplc="D87242CE" w:tentative="1">
      <w:start w:val="1"/>
      <w:numFmt w:val="bullet"/>
      <w:lvlText w:val=""/>
      <w:lvlJc w:val="left"/>
      <w:pPr>
        <w:ind w:left="2880" w:hanging="360"/>
      </w:pPr>
      <w:rPr>
        <w:rFonts w:ascii="Symbol" w:hAnsi="Symbol" w:hint="default"/>
      </w:rPr>
    </w:lvl>
    <w:lvl w:ilvl="4" w:tplc="36085AC6" w:tentative="1">
      <w:start w:val="1"/>
      <w:numFmt w:val="bullet"/>
      <w:lvlText w:val="o"/>
      <w:lvlJc w:val="left"/>
      <w:pPr>
        <w:ind w:left="3600" w:hanging="360"/>
      </w:pPr>
      <w:rPr>
        <w:rFonts w:ascii="Courier New" w:hAnsi="Courier New" w:hint="default"/>
      </w:rPr>
    </w:lvl>
    <w:lvl w:ilvl="5" w:tplc="FB6E4406" w:tentative="1">
      <w:start w:val="1"/>
      <w:numFmt w:val="bullet"/>
      <w:lvlText w:val=""/>
      <w:lvlJc w:val="left"/>
      <w:pPr>
        <w:ind w:left="4320" w:hanging="360"/>
      </w:pPr>
      <w:rPr>
        <w:rFonts w:ascii="Wingdings" w:hAnsi="Wingdings" w:hint="default"/>
      </w:rPr>
    </w:lvl>
    <w:lvl w:ilvl="6" w:tplc="23CC9FEC" w:tentative="1">
      <w:start w:val="1"/>
      <w:numFmt w:val="bullet"/>
      <w:lvlText w:val=""/>
      <w:lvlJc w:val="left"/>
      <w:pPr>
        <w:ind w:left="5040" w:hanging="360"/>
      </w:pPr>
      <w:rPr>
        <w:rFonts w:ascii="Symbol" w:hAnsi="Symbol" w:hint="default"/>
      </w:rPr>
    </w:lvl>
    <w:lvl w:ilvl="7" w:tplc="A28E9474" w:tentative="1">
      <w:start w:val="1"/>
      <w:numFmt w:val="bullet"/>
      <w:lvlText w:val="o"/>
      <w:lvlJc w:val="left"/>
      <w:pPr>
        <w:ind w:left="5760" w:hanging="360"/>
      </w:pPr>
      <w:rPr>
        <w:rFonts w:ascii="Courier New" w:hAnsi="Courier New" w:hint="default"/>
      </w:rPr>
    </w:lvl>
    <w:lvl w:ilvl="8" w:tplc="8E0CEAFE" w:tentative="1">
      <w:start w:val="1"/>
      <w:numFmt w:val="bullet"/>
      <w:lvlText w:val=""/>
      <w:lvlJc w:val="left"/>
      <w:pPr>
        <w:ind w:left="6480" w:hanging="360"/>
      </w:pPr>
      <w:rPr>
        <w:rFonts w:ascii="Wingdings" w:hAnsi="Wingdings" w:hint="default"/>
      </w:rPr>
    </w:lvl>
  </w:abstractNum>
  <w:abstractNum w:abstractNumId="7"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6592EDA"/>
    <w:multiLevelType w:val="hybridMultilevel"/>
    <w:tmpl w:val="ECECC32A"/>
    <w:lvl w:ilvl="0" w:tplc="BD20EA4C">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09B87D94"/>
    <w:multiLevelType w:val="hybridMultilevel"/>
    <w:tmpl w:val="DD9412F0"/>
    <w:styleLink w:val="111111111342112"/>
    <w:lvl w:ilvl="0" w:tplc="F8E642FC">
      <w:start w:val="1"/>
      <w:numFmt w:val="decimal"/>
      <w:lvlText w:val="%1."/>
      <w:lvlJc w:val="left"/>
      <w:pPr>
        <w:ind w:left="720" w:hanging="360"/>
      </w:pPr>
      <w:rPr>
        <w:b/>
        <w:bCs/>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0"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F36BEC"/>
    <w:multiLevelType w:val="multilevel"/>
    <w:tmpl w:val="034E4192"/>
    <w:styleLink w:val="111111"/>
    <w:lvl w:ilvl="0">
      <w:start w:val="1"/>
      <w:numFmt w:val="upperRoman"/>
      <w:lvlText w:val="%1."/>
      <w:lvlJc w:val="left"/>
      <w:pPr>
        <w:ind w:left="1080" w:hanging="720"/>
      </w:pPr>
    </w:lvl>
    <w:lvl w:ilvl="1">
      <w:start w:val="1"/>
      <w:numFmt w:val="decimal"/>
      <w:isLgl/>
      <w:lvlText w:val="%1.%2"/>
      <w:lvlJc w:val="left"/>
      <w:pPr>
        <w:ind w:left="760" w:hanging="400"/>
      </w:pPr>
      <w:rPr>
        <w:rFonts w:ascii="Arial" w:hAnsi="Arial" w:cs="Arial" w:hint="default"/>
        <w:b/>
        <w:i w:val="0"/>
        <w:sz w:val="24"/>
      </w:rPr>
    </w:lvl>
    <w:lvl w:ilvl="2">
      <w:start w:val="1"/>
      <w:numFmt w:val="decimal"/>
      <w:isLgl/>
      <w:lvlText w:val="%1.%2.%3"/>
      <w:lvlJc w:val="left"/>
      <w:pPr>
        <w:ind w:left="1080" w:hanging="720"/>
      </w:pPr>
      <w:rPr>
        <w:rFonts w:ascii="Arial" w:hAnsi="Arial" w:cs="Arial" w:hint="default"/>
        <w:b/>
        <w:i w:val="0"/>
        <w:sz w:val="24"/>
      </w:rPr>
    </w:lvl>
    <w:lvl w:ilvl="3">
      <w:start w:val="1"/>
      <w:numFmt w:val="decimal"/>
      <w:isLgl/>
      <w:lvlText w:val="%1.%2.%3.%4"/>
      <w:lvlJc w:val="left"/>
      <w:pPr>
        <w:ind w:left="1440" w:hanging="1080"/>
      </w:pPr>
      <w:rPr>
        <w:rFonts w:ascii="Arial" w:hAnsi="Arial" w:cs="Arial" w:hint="default"/>
        <w:b/>
        <w:i w:val="0"/>
        <w:sz w:val="24"/>
      </w:rPr>
    </w:lvl>
    <w:lvl w:ilvl="4">
      <w:start w:val="1"/>
      <w:numFmt w:val="decimal"/>
      <w:isLgl/>
      <w:lvlText w:val="%1.%2.%3.%4.%5"/>
      <w:lvlJc w:val="left"/>
      <w:pPr>
        <w:ind w:left="1440" w:hanging="1080"/>
      </w:pPr>
      <w:rPr>
        <w:rFonts w:ascii="Arial" w:hAnsi="Arial" w:cs="Arial" w:hint="default"/>
        <w:b/>
        <w:i w:val="0"/>
        <w:sz w:val="24"/>
      </w:rPr>
    </w:lvl>
    <w:lvl w:ilvl="5">
      <w:start w:val="1"/>
      <w:numFmt w:val="decimal"/>
      <w:isLgl/>
      <w:lvlText w:val="%1.%2.%3.%4.%5.%6"/>
      <w:lvlJc w:val="left"/>
      <w:pPr>
        <w:ind w:left="1800" w:hanging="1440"/>
      </w:pPr>
      <w:rPr>
        <w:rFonts w:ascii="Arial" w:hAnsi="Arial" w:cs="Arial" w:hint="default"/>
        <w:b/>
        <w:i w:val="0"/>
        <w:sz w:val="24"/>
      </w:rPr>
    </w:lvl>
    <w:lvl w:ilvl="6">
      <w:start w:val="1"/>
      <w:numFmt w:val="decimal"/>
      <w:isLgl/>
      <w:lvlText w:val="%1.%2.%3.%4.%5.%6.%7"/>
      <w:lvlJc w:val="left"/>
      <w:pPr>
        <w:ind w:left="1800" w:hanging="1440"/>
      </w:pPr>
      <w:rPr>
        <w:rFonts w:ascii="Arial" w:hAnsi="Arial" w:cs="Arial" w:hint="default"/>
        <w:b/>
        <w:i w:val="0"/>
        <w:sz w:val="24"/>
      </w:rPr>
    </w:lvl>
    <w:lvl w:ilvl="7">
      <w:start w:val="1"/>
      <w:numFmt w:val="decimal"/>
      <w:isLgl/>
      <w:lvlText w:val="%1.%2.%3.%4.%5.%6.%7.%8"/>
      <w:lvlJc w:val="left"/>
      <w:pPr>
        <w:ind w:left="2160" w:hanging="1800"/>
      </w:pPr>
      <w:rPr>
        <w:rFonts w:ascii="Arial" w:hAnsi="Arial" w:cs="Arial" w:hint="default"/>
        <w:b/>
        <w:i w:val="0"/>
        <w:sz w:val="24"/>
      </w:rPr>
    </w:lvl>
    <w:lvl w:ilvl="8">
      <w:start w:val="1"/>
      <w:numFmt w:val="decimal"/>
      <w:isLgl/>
      <w:lvlText w:val="%1.%2.%3.%4.%5.%6.%7.%8.%9"/>
      <w:lvlJc w:val="left"/>
      <w:pPr>
        <w:ind w:left="2160" w:hanging="1800"/>
      </w:pPr>
      <w:rPr>
        <w:rFonts w:ascii="Arial" w:hAnsi="Arial" w:cs="Arial" w:hint="default"/>
        <w:b/>
        <w:i w:val="0"/>
        <w:sz w:val="24"/>
      </w:rPr>
    </w:lvl>
  </w:abstractNum>
  <w:abstractNum w:abstractNumId="12"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3"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0590329"/>
    <w:multiLevelType w:val="hybridMultilevel"/>
    <w:tmpl w:val="D2B2A7C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D57691"/>
    <w:multiLevelType w:val="hybridMultilevel"/>
    <w:tmpl w:val="E71A6A5A"/>
    <w:styleLink w:val="11111111"/>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19" w15:restartNumberingAfterBreak="0">
    <w:nsid w:val="4B9D7F48"/>
    <w:multiLevelType w:val="hybridMultilevel"/>
    <w:tmpl w:val="5D865B76"/>
    <w:styleLink w:val="11111111134211"/>
    <w:lvl w:ilvl="0" w:tplc="0C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0" w15:restartNumberingAfterBreak="0">
    <w:nsid w:val="4C5059FD"/>
    <w:multiLevelType w:val="multilevel"/>
    <w:tmpl w:val="F5D0E94A"/>
    <w:styleLink w:val="11111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22"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4" w15:restartNumberingAfterBreak="0">
    <w:nsid w:val="53AE7AEB"/>
    <w:multiLevelType w:val="hybridMultilevel"/>
    <w:tmpl w:val="47F85F30"/>
    <w:lvl w:ilvl="0" w:tplc="2CA8859E">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26"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7" w15:restartNumberingAfterBreak="0">
    <w:nsid w:val="6065602F"/>
    <w:multiLevelType w:val="hybridMultilevel"/>
    <w:tmpl w:val="4A809D86"/>
    <w:lvl w:ilvl="0" w:tplc="DBBA1654">
      <w:start w:val="1"/>
      <w:numFmt w:val="bullet"/>
      <w:pStyle w:val="Ttulo1Procedimientos"/>
      <w:lvlText w:val=""/>
      <w:lvlJc w:val="left"/>
      <w:pPr>
        <w:ind w:left="720" w:hanging="360"/>
      </w:pPr>
      <w:rPr>
        <w:rFonts w:ascii="Wingdings" w:hAnsi="Wingdings"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8"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1" w15:restartNumberingAfterBreak="0">
    <w:nsid w:val="7CD418C6"/>
    <w:multiLevelType w:val="hybridMultilevel"/>
    <w:tmpl w:val="7F1A858E"/>
    <w:lvl w:ilvl="0" w:tplc="140A0005">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17"/>
  </w:num>
  <w:num w:numId="3">
    <w:abstractNumId w:val="10"/>
  </w:num>
  <w:num w:numId="4">
    <w:abstractNumId w:val="28"/>
  </w:num>
  <w:num w:numId="5">
    <w:abstractNumId w:val="1"/>
  </w:num>
  <w:num w:numId="6">
    <w:abstractNumId w:val="18"/>
  </w:num>
  <w:num w:numId="7">
    <w:abstractNumId w:val="0"/>
  </w:num>
  <w:num w:numId="8">
    <w:abstractNumId w:val="15"/>
  </w:num>
  <w:num w:numId="9">
    <w:abstractNumId w:val="20"/>
  </w:num>
  <w:num w:numId="10">
    <w:abstractNumId w:val="21"/>
  </w:num>
  <w:num w:numId="11">
    <w:abstractNumId w:val="6"/>
  </w:num>
  <w:num w:numId="12">
    <w:abstractNumId w:val="27"/>
  </w:num>
  <w:num w:numId="13">
    <w:abstractNumId w:val="11"/>
  </w:num>
  <w:num w:numId="14">
    <w:abstractNumId w:val="19"/>
  </w:num>
  <w:num w:numId="15">
    <w:abstractNumId w:val="16"/>
  </w:num>
  <w:num w:numId="16">
    <w:abstractNumId w:val="3"/>
  </w:num>
  <w:num w:numId="17">
    <w:abstractNumId w:val="31"/>
  </w:num>
  <w:num w:numId="18">
    <w:abstractNumId w:val="24"/>
  </w:num>
  <w:num w:numId="19">
    <w:abstractNumId w:val="8"/>
  </w:num>
  <w:num w:numId="20">
    <w:abstractNumId w:val="14"/>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361"/>
    <w:rsid w:val="00003640"/>
    <w:rsid w:val="000062F8"/>
    <w:rsid w:val="000063E5"/>
    <w:rsid w:val="000070A3"/>
    <w:rsid w:val="000071F8"/>
    <w:rsid w:val="000074A7"/>
    <w:rsid w:val="00007773"/>
    <w:rsid w:val="00010A10"/>
    <w:rsid w:val="00011879"/>
    <w:rsid w:val="000118AF"/>
    <w:rsid w:val="0001207E"/>
    <w:rsid w:val="000122C5"/>
    <w:rsid w:val="00012B47"/>
    <w:rsid w:val="00012D3C"/>
    <w:rsid w:val="0001371B"/>
    <w:rsid w:val="000144B0"/>
    <w:rsid w:val="00016875"/>
    <w:rsid w:val="00016EA5"/>
    <w:rsid w:val="0002083F"/>
    <w:rsid w:val="000208C7"/>
    <w:rsid w:val="00020A3F"/>
    <w:rsid w:val="00020DC9"/>
    <w:rsid w:val="000236DA"/>
    <w:rsid w:val="00024CA6"/>
    <w:rsid w:val="0002502F"/>
    <w:rsid w:val="000313FD"/>
    <w:rsid w:val="000324DA"/>
    <w:rsid w:val="00033191"/>
    <w:rsid w:val="00035408"/>
    <w:rsid w:val="000414BA"/>
    <w:rsid w:val="00041C7B"/>
    <w:rsid w:val="00042B83"/>
    <w:rsid w:val="00044C29"/>
    <w:rsid w:val="00045504"/>
    <w:rsid w:val="00045B14"/>
    <w:rsid w:val="000472F0"/>
    <w:rsid w:val="00051CBC"/>
    <w:rsid w:val="000550D7"/>
    <w:rsid w:val="000559A1"/>
    <w:rsid w:val="00055D86"/>
    <w:rsid w:val="000564C7"/>
    <w:rsid w:val="0005673C"/>
    <w:rsid w:val="0005727A"/>
    <w:rsid w:val="00057AE3"/>
    <w:rsid w:val="00060E6F"/>
    <w:rsid w:val="00060F8D"/>
    <w:rsid w:val="00063144"/>
    <w:rsid w:val="00065108"/>
    <w:rsid w:val="00065B65"/>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0D3D"/>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1DDB"/>
    <w:rsid w:val="000C3FA1"/>
    <w:rsid w:val="000C41FA"/>
    <w:rsid w:val="000C6E78"/>
    <w:rsid w:val="000D1963"/>
    <w:rsid w:val="000D212B"/>
    <w:rsid w:val="000D21EF"/>
    <w:rsid w:val="000D2D20"/>
    <w:rsid w:val="000D3427"/>
    <w:rsid w:val="000D41D7"/>
    <w:rsid w:val="000D5744"/>
    <w:rsid w:val="000D647E"/>
    <w:rsid w:val="000D68A9"/>
    <w:rsid w:val="000D6FFD"/>
    <w:rsid w:val="000E0AC6"/>
    <w:rsid w:val="000E21F0"/>
    <w:rsid w:val="000E296A"/>
    <w:rsid w:val="000E3307"/>
    <w:rsid w:val="000E4B24"/>
    <w:rsid w:val="000E525D"/>
    <w:rsid w:val="000E5915"/>
    <w:rsid w:val="000E71C5"/>
    <w:rsid w:val="000E7298"/>
    <w:rsid w:val="000F3332"/>
    <w:rsid w:val="000F33BD"/>
    <w:rsid w:val="000F533D"/>
    <w:rsid w:val="000F5F15"/>
    <w:rsid w:val="000F64A2"/>
    <w:rsid w:val="0010072B"/>
    <w:rsid w:val="001009D6"/>
    <w:rsid w:val="001019B6"/>
    <w:rsid w:val="00102490"/>
    <w:rsid w:val="001032FE"/>
    <w:rsid w:val="001035B8"/>
    <w:rsid w:val="00103FDD"/>
    <w:rsid w:val="0010591B"/>
    <w:rsid w:val="00110896"/>
    <w:rsid w:val="0011398B"/>
    <w:rsid w:val="0011737B"/>
    <w:rsid w:val="00117E2F"/>
    <w:rsid w:val="001211BA"/>
    <w:rsid w:val="0012123C"/>
    <w:rsid w:val="00121DE3"/>
    <w:rsid w:val="00122371"/>
    <w:rsid w:val="00123CE1"/>
    <w:rsid w:val="00127480"/>
    <w:rsid w:val="00130249"/>
    <w:rsid w:val="00136432"/>
    <w:rsid w:val="00136BD4"/>
    <w:rsid w:val="00141EF8"/>
    <w:rsid w:val="00143A3F"/>
    <w:rsid w:val="001506AD"/>
    <w:rsid w:val="001540CA"/>
    <w:rsid w:val="001542B1"/>
    <w:rsid w:val="00154764"/>
    <w:rsid w:val="0015687D"/>
    <w:rsid w:val="00157D8D"/>
    <w:rsid w:val="00157EED"/>
    <w:rsid w:val="001613B4"/>
    <w:rsid w:val="00161FFC"/>
    <w:rsid w:val="00162F82"/>
    <w:rsid w:val="001640C5"/>
    <w:rsid w:val="001647C1"/>
    <w:rsid w:val="00165019"/>
    <w:rsid w:val="00165925"/>
    <w:rsid w:val="00171860"/>
    <w:rsid w:val="00173191"/>
    <w:rsid w:val="00173412"/>
    <w:rsid w:val="00174F69"/>
    <w:rsid w:val="001750B0"/>
    <w:rsid w:val="001766CF"/>
    <w:rsid w:val="0017715E"/>
    <w:rsid w:val="00177E74"/>
    <w:rsid w:val="00180422"/>
    <w:rsid w:val="00181591"/>
    <w:rsid w:val="00181C47"/>
    <w:rsid w:val="00186ADE"/>
    <w:rsid w:val="0019247F"/>
    <w:rsid w:val="00194514"/>
    <w:rsid w:val="001950CC"/>
    <w:rsid w:val="001A174B"/>
    <w:rsid w:val="001A43FE"/>
    <w:rsid w:val="001A63E0"/>
    <w:rsid w:val="001A6DCB"/>
    <w:rsid w:val="001B577D"/>
    <w:rsid w:val="001B7697"/>
    <w:rsid w:val="001C0C6E"/>
    <w:rsid w:val="001C25C1"/>
    <w:rsid w:val="001C2813"/>
    <w:rsid w:val="001C3300"/>
    <w:rsid w:val="001C348B"/>
    <w:rsid w:val="001C3D6F"/>
    <w:rsid w:val="001D197D"/>
    <w:rsid w:val="001D3D0D"/>
    <w:rsid w:val="001D4E31"/>
    <w:rsid w:val="001E4C4F"/>
    <w:rsid w:val="001E4D6B"/>
    <w:rsid w:val="001E4E04"/>
    <w:rsid w:val="001E5171"/>
    <w:rsid w:val="001E53B9"/>
    <w:rsid w:val="001E5E1A"/>
    <w:rsid w:val="001E68CC"/>
    <w:rsid w:val="001F0641"/>
    <w:rsid w:val="001F224B"/>
    <w:rsid w:val="001F66BE"/>
    <w:rsid w:val="002000CE"/>
    <w:rsid w:val="00203836"/>
    <w:rsid w:val="002059C1"/>
    <w:rsid w:val="00212ED2"/>
    <w:rsid w:val="00213F67"/>
    <w:rsid w:val="002202F0"/>
    <w:rsid w:val="00221033"/>
    <w:rsid w:val="002239B1"/>
    <w:rsid w:val="00223D57"/>
    <w:rsid w:val="00223DA9"/>
    <w:rsid w:val="00226FC6"/>
    <w:rsid w:val="0022798C"/>
    <w:rsid w:val="00227BE9"/>
    <w:rsid w:val="0023001B"/>
    <w:rsid w:val="00230498"/>
    <w:rsid w:val="002342E3"/>
    <w:rsid w:val="00234DD9"/>
    <w:rsid w:val="00235BB2"/>
    <w:rsid w:val="00242E5F"/>
    <w:rsid w:val="00245D74"/>
    <w:rsid w:val="00247E67"/>
    <w:rsid w:val="0025018C"/>
    <w:rsid w:val="00254A9E"/>
    <w:rsid w:val="0025560A"/>
    <w:rsid w:val="00255680"/>
    <w:rsid w:val="00255C02"/>
    <w:rsid w:val="002571E8"/>
    <w:rsid w:val="00261397"/>
    <w:rsid w:val="002630F8"/>
    <w:rsid w:val="002640A5"/>
    <w:rsid w:val="00271B36"/>
    <w:rsid w:val="002735AD"/>
    <w:rsid w:val="002736BF"/>
    <w:rsid w:val="00277457"/>
    <w:rsid w:val="00277850"/>
    <w:rsid w:val="00280947"/>
    <w:rsid w:val="002810FB"/>
    <w:rsid w:val="002832D4"/>
    <w:rsid w:val="00283611"/>
    <w:rsid w:val="00284F8A"/>
    <w:rsid w:val="00286F08"/>
    <w:rsid w:val="00290267"/>
    <w:rsid w:val="0029216A"/>
    <w:rsid w:val="00293DEF"/>
    <w:rsid w:val="00294863"/>
    <w:rsid w:val="00295759"/>
    <w:rsid w:val="002A24CA"/>
    <w:rsid w:val="002A3DB6"/>
    <w:rsid w:val="002A6286"/>
    <w:rsid w:val="002A72A4"/>
    <w:rsid w:val="002B0089"/>
    <w:rsid w:val="002B2482"/>
    <w:rsid w:val="002B4078"/>
    <w:rsid w:val="002B4FAC"/>
    <w:rsid w:val="002B5738"/>
    <w:rsid w:val="002C0C4E"/>
    <w:rsid w:val="002C2AB8"/>
    <w:rsid w:val="002D02B8"/>
    <w:rsid w:val="002D04D5"/>
    <w:rsid w:val="002D3D71"/>
    <w:rsid w:val="002D7BED"/>
    <w:rsid w:val="002E04B1"/>
    <w:rsid w:val="002E0EC3"/>
    <w:rsid w:val="002E5433"/>
    <w:rsid w:val="002E6C1A"/>
    <w:rsid w:val="002E7CB8"/>
    <w:rsid w:val="002F0FC1"/>
    <w:rsid w:val="002F57D2"/>
    <w:rsid w:val="002F5A60"/>
    <w:rsid w:val="002F7286"/>
    <w:rsid w:val="002F7F5B"/>
    <w:rsid w:val="003011FF"/>
    <w:rsid w:val="0030278D"/>
    <w:rsid w:val="003031F3"/>
    <w:rsid w:val="003032E0"/>
    <w:rsid w:val="00303342"/>
    <w:rsid w:val="00304B27"/>
    <w:rsid w:val="0030761A"/>
    <w:rsid w:val="0031106C"/>
    <w:rsid w:val="00312F5D"/>
    <w:rsid w:val="00313956"/>
    <w:rsid w:val="00315E14"/>
    <w:rsid w:val="00316EAA"/>
    <w:rsid w:val="00317980"/>
    <w:rsid w:val="00320860"/>
    <w:rsid w:val="00324E8D"/>
    <w:rsid w:val="00325E9D"/>
    <w:rsid w:val="0032634B"/>
    <w:rsid w:val="00327582"/>
    <w:rsid w:val="00327CE2"/>
    <w:rsid w:val="00330900"/>
    <w:rsid w:val="00331392"/>
    <w:rsid w:val="003318B5"/>
    <w:rsid w:val="00331C62"/>
    <w:rsid w:val="00335E22"/>
    <w:rsid w:val="00342756"/>
    <w:rsid w:val="0034382A"/>
    <w:rsid w:val="003438E5"/>
    <w:rsid w:val="0034587C"/>
    <w:rsid w:val="00347438"/>
    <w:rsid w:val="00347A60"/>
    <w:rsid w:val="003547C3"/>
    <w:rsid w:val="00355E6F"/>
    <w:rsid w:val="00357197"/>
    <w:rsid w:val="00364E01"/>
    <w:rsid w:val="00366149"/>
    <w:rsid w:val="00370CF7"/>
    <w:rsid w:val="003715EF"/>
    <w:rsid w:val="003717D6"/>
    <w:rsid w:val="003809AA"/>
    <w:rsid w:val="003811C0"/>
    <w:rsid w:val="00381A26"/>
    <w:rsid w:val="00382073"/>
    <w:rsid w:val="00383FB1"/>
    <w:rsid w:val="00384DB7"/>
    <w:rsid w:val="00384E86"/>
    <w:rsid w:val="00384F7D"/>
    <w:rsid w:val="00385C26"/>
    <w:rsid w:val="003876FA"/>
    <w:rsid w:val="003909F9"/>
    <w:rsid w:val="0039149C"/>
    <w:rsid w:val="003945E5"/>
    <w:rsid w:val="0039529E"/>
    <w:rsid w:val="003A2112"/>
    <w:rsid w:val="003A216B"/>
    <w:rsid w:val="003A2752"/>
    <w:rsid w:val="003A305D"/>
    <w:rsid w:val="003B023D"/>
    <w:rsid w:val="003B0A5B"/>
    <w:rsid w:val="003B1773"/>
    <w:rsid w:val="003B24FE"/>
    <w:rsid w:val="003B2689"/>
    <w:rsid w:val="003B2983"/>
    <w:rsid w:val="003B5F84"/>
    <w:rsid w:val="003B7827"/>
    <w:rsid w:val="003C1B14"/>
    <w:rsid w:val="003C1F66"/>
    <w:rsid w:val="003C2151"/>
    <w:rsid w:val="003C2987"/>
    <w:rsid w:val="003C6FE1"/>
    <w:rsid w:val="003D4A18"/>
    <w:rsid w:val="003D4C7A"/>
    <w:rsid w:val="003D5B44"/>
    <w:rsid w:val="003D6337"/>
    <w:rsid w:val="003E124B"/>
    <w:rsid w:val="003E2507"/>
    <w:rsid w:val="003E2D68"/>
    <w:rsid w:val="003E3EED"/>
    <w:rsid w:val="003E5F4D"/>
    <w:rsid w:val="003E674B"/>
    <w:rsid w:val="003E6E93"/>
    <w:rsid w:val="003F12A9"/>
    <w:rsid w:val="003F12D3"/>
    <w:rsid w:val="003F1F3D"/>
    <w:rsid w:val="003F4783"/>
    <w:rsid w:val="003F65EE"/>
    <w:rsid w:val="003F749F"/>
    <w:rsid w:val="003F7EDE"/>
    <w:rsid w:val="00404533"/>
    <w:rsid w:val="004065DF"/>
    <w:rsid w:val="00412BB4"/>
    <w:rsid w:val="00413808"/>
    <w:rsid w:val="00413877"/>
    <w:rsid w:val="00413D20"/>
    <w:rsid w:val="004158AD"/>
    <w:rsid w:val="0041639D"/>
    <w:rsid w:val="00420020"/>
    <w:rsid w:val="00420CF7"/>
    <w:rsid w:val="0042598D"/>
    <w:rsid w:val="004260F1"/>
    <w:rsid w:val="004329E2"/>
    <w:rsid w:val="004342DB"/>
    <w:rsid w:val="004346F6"/>
    <w:rsid w:val="004357CE"/>
    <w:rsid w:val="004367BD"/>
    <w:rsid w:val="00440240"/>
    <w:rsid w:val="0044336E"/>
    <w:rsid w:val="004455D3"/>
    <w:rsid w:val="00447B5E"/>
    <w:rsid w:val="00452B12"/>
    <w:rsid w:val="004537C7"/>
    <w:rsid w:val="0045506E"/>
    <w:rsid w:val="004554B8"/>
    <w:rsid w:val="00455672"/>
    <w:rsid w:val="00456410"/>
    <w:rsid w:val="00463333"/>
    <w:rsid w:val="00463881"/>
    <w:rsid w:val="00464DF1"/>
    <w:rsid w:val="004661EE"/>
    <w:rsid w:val="0046660F"/>
    <w:rsid w:val="00470B0D"/>
    <w:rsid w:val="00470D47"/>
    <w:rsid w:val="0047332E"/>
    <w:rsid w:val="004752F4"/>
    <w:rsid w:val="00475B23"/>
    <w:rsid w:val="004776AF"/>
    <w:rsid w:val="00477DCD"/>
    <w:rsid w:val="004826D1"/>
    <w:rsid w:val="00483465"/>
    <w:rsid w:val="00484095"/>
    <w:rsid w:val="00484481"/>
    <w:rsid w:val="0048635C"/>
    <w:rsid w:val="0048715B"/>
    <w:rsid w:val="00487C30"/>
    <w:rsid w:val="00491FA1"/>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D7301"/>
    <w:rsid w:val="004E0F9F"/>
    <w:rsid w:val="004E1825"/>
    <w:rsid w:val="004E5913"/>
    <w:rsid w:val="004F5989"/>
    <w:rsid w:val="004F68F8"/>
    <w:rsid w:val="005008D6"/>
    <w:rsid w:val="00500FE2"/>
    <w:rsid w:val="0050238D"/>
    <w:rsid w:val="00504785"/>
    <w:rsid w:val="00505576"/>
    <w:rsid w:val="00506924"/>
    <w:rsid w:val="00510183"/>
    <w:rsid w:val="005105D2"/>
    <w:rsid w:val="005164B8"/>
    <w:rsid w:val="0052204B"/>
    <w:rsid w:val="00526690"/>
    <w:rsid w:val="00526774"/>
    <w:rsid w:val="00530912"/>
    <w:rsid w:val="00530B9E"/>
    <w:rsid w:val="00531F4D"/>
    <w:rsid w:val="00532569"/>
    <w:rsid w:val="00540A6C"/>
    <w:rsid w:val="00543EFD"/>
    <w:rsid w:val="00546120"/>
    <w:rsid w:val="005467AF"/>
    <w:rsid w:val="0054752C"/>
    <w:rsid w:val="005475CC"/>
    <w:rsid w:val="005534FD"/>
    <w:rsid w:val="00554CBD"/>
    <w:rsid w:val="0055533A"/>
    <w:rsid w:val="00555B9F"/>
    <w:rsid w:val="00561024"/>
    <w:rsid w:val="005647D9"/>
    <w:rsid w:val="00564ABE"/>
    <w:rsid w:val="00564E8F"/>
    <w:rsid w:val="00565A22"/>
    <w:rsid w:val="0057194E"/>
    <w:rsid w:val="005750BD"/>
    <w:rsid w:val="0057579F"/>
    <w:rsid w:val="00575DC8"/>
    <w:rsid w:val="00580901"/>
    <w:rsid w:val="0058220D"/>
    <w:rsid w:val="005826E2"/>
    <w:rsid w:val="00582DEA"/>
    <w:rsid w:val="00583423"/>
    <w:rsid w:val="005850CB"/>
    <w:rsid w:val="005854FE"/>
    <w:rsid w:val="005858DF"/>
    <w:rsid w:val="0059249B"/>
    <w:rsid w:val="005969C6"/>
    <w:rsid w:val="00597480"/>
    <w:rsid w:val="005A0EFF"/>
    <w:rsid w:val="005A4A25"/>
    <w:rsid w:val="005A70CB"/>
    <w:rsid w:val="005B0A34"/>
    <w:rsid w:val="005B20CC"/>
    <w:rsid w:val="005B2EF0"/>
    <w:rsid w:val="005B4256"/>
    <w:rsid w:val="005B4433"/>
    <w:rsid w:val="005B4BE5"/>
    <w:rsid w:val="005B4C2B"/>
    <w:rsid w:val="005B5825"/>
    <w:rsid w:val="005B773F"/>
    <w:rsid w:val="005B7E88"/>
    <w:rsid w:val="005C120F"/>
    <w:rsid w:val="005C2A23"/>
    <w:rsid w:val="005C2E66"/>
    <w:rsid w:val="005C7BBC"/>
    <w:rsid w:val="005D04F5"/>
    <w:rsid w:val="005D2042"/>
    <w:rsid w:val="005D34D0"/>
    <w:rsid w:val="005D4EB3"/>
    <w:rsid w:val="005D6F70"/>
    <w:rsid w:val="005E01F2"/>
    <w:rsid w:val="005E0CBA"/>
    <w:rsid w:val="005E1A9D"/>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889"/>
    <w:rsid w:val="00642C5F"/>
    <w:rsid w:val="0064326B"/>
    <w:rsid w:val="00643DD9"/>
    <w:rsid w:val="00646537"/>
    <w:rsid w:val="00646BF4"/>
    <w:rsid w:val="00652BC7"/>
    <w:rsid w:val="00653E57"/>
    <w:rsid w:val="00655E99"/>
    <w:rsid w:val="0065644F"/>
    <w:rsid w:val="006578E0"/>
    <w:rsid w:val="00662200"/>
    <w:rsid w:val="0066356A"/>
    <w:rsid w:val="0066595E"/>
    <w:rsid w:val="00667F65"/>
    <w:rsid w:val="00673ECA"/>
    <w:rsid w:val="00675865"/>
    <w:rsid w:val="00675D90"/>
    <w:rsid w:val="00677782"/>
    <w:rsid w:val="00680056"/>
    <w:rsid w:val="00680D5A"/>
    <w:rsid w:val="006868D6"/>
    <w:rsid w:val="006870D9"/>
    <w:rsid w:val="00692485"/>
    <w:rsid w:val="006938BD"/>
    <w:rsid w:val="00694993"/>
    <w:rsid w:val="00694CD1"/>
    <w:rsid w:val="0069543D"/>
    <w:rsid w:val="006A0591"/>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0EC0"/>
    <w:rsid w:val="006D2394"/>
    <w:rsid w:val="006D59A2"/>
    <w:rsid w:val="006D7B38"/>
    <w:rsid w:val="006E3055"/>
    <w:rsid w:val="006E3AC8"/>
    <w:rsid w:val="006F1102"/>
    <w:rsid w:val="006F1C5C"/>
    <w:rsid w:val="006F4281"/>
    <w:rsid w:val="006F5931"/>
    <w:rsid w:val="006F5DA1"/>
    <w:rsid w:val="006F65D3"/>
    <w:rsid w:val="00700A14"/>
    <w:rsid w:val="00700DF8"/>
    <w:rsid w:val="00701685"/>
    <w:rsid w:val="007127E5"/>
    <w:rsid w:val="0071761B"/>
    <w:rsid w:val="00721AEE"/>
    <w:rsid w:val="00723545"/>
    <w:rsid w:val="00723A74"/>
    <w:rsid w:val="00725E31"/>
    <w:rsid w:val="00732F11"/>
    <w:rsid w:val="007331DC"/>
    <w:rsid w:val="00735606"/>
    <w:rsid w:val="00735891"/>
    <w:rsid w:val="007410C4"/>
    <w:rsid w:val="00741726"/>
    <w:rsid w:val="00743436"/>
    <w:rsid w:val="00746B73"/>
    <w:rsid w:val="00746FCB"/>
    <w:rsid w:val="00751CA6"/>
    <w:rsid w:val="0075293C"/>
    <w:rsid w:val="007603C3"/>
    <w:rsid w:val="00760DC3"/>
    <w:rsid w:val="00760DD1"/>
    <w:rsid w:val="0076119D"/>
    <w:rsid w:val="00766183"/>
    <w:rsid w:val="00766A8E"/>
    <w:rsid w:val="007734FA"/>
    <w:rsid w:val="007743E2"/>
    <w:rsid w:val="00776581"/>
    <w:rsid w:val="00776C2F"/>
    <w:rsid w:val="007813E4"/>
    <w:rsid w:val="00781728"/>
    <w:rsid w:val="0078296F"/>
    <w:rsid w:val="00783386"/>
    <w:rsid w:val="00784111"/>
    <w:rsid w:val="00784471"/>
    <w:rsid w:val="00787132"/>
    <w:rsid w:val="00792002"/>
    <w:rsid w:val="00792BA3"/>
    <w:rsid w:val="00792DA2"/>
    <w:rsid w:val="00792E37"/>
    <w:rsid w:val="007A15E7"/>
    <w:rsid w:val="007A19CA"/>
    <w:rsid w:val="007A228E"/>
    <w:rsid w:val="007A440D"/>
    <w:rsid w:val="007A675C"/>
    <w:rsid w:val="007B0144"/>
    <w:rsid w:val="007B1410"/>
    <w:rsid w:val="007B241B"/>
    <w:rsid w:val="007B6A5F"/>
    <w:rsid w:val="007C23B8"/>
    <w:rsid w:val="007C293D"/>
    <w:rsid w:val="007D1719"/>
    <w:rsid w:val="007D2788"/>
    <w:rsid w:val="007D3904"/>
    <w:rsid w:val="007D50EF"/>
    <w:rsid w:val="007E18DC"/>
    <w:rsid w:val="007E31EA"/>
    <w:rsid w:val="007E41B8"/>
    <w:rsid w:val="007E5DB5"/>
    <w:rsid w:val="007E6B83"/>
    <w:rsid w:val="007E7584"/>
    <w:rsid w:val="007E7719"/>
    <w:rsid w:val="007E7C11"/>
    <w:rsid w:val="007E7F4F"/>
    <w:rsid w:val="007F063B"/>
    <w:rsid w:val="007F223A"/>
    <w:rsid w:val="007F2F96"/>
    <w:rsid w:val="007F3E4C"/>
    <w:rsid w:val="008013B3"/>
    <w:rsid w:val="008032F4"/>
    <w:rsid w:val="00803FE2"/>
    <w:rsid w:val="00805019"/>
    <w:rsid w:val="008067CE"/>
    <w:rsid w:val="0080721A"/>
    <w:rsid w:val="0080759F"/>
    <w:rsid w:val="00812BB1"/>
    <w:rsid w:val="00813867"/>
    <w:rsid w:val="008143AB"/>
    <w:rsid w:val="00816AE2"/>
    <w:rsid w:val="008172AE"/>
    <w:rsid w:val="0082030B"/>
    <w:rsid w:val="00822792"/>
    <w:rsid w:val="00824D7A"/>
    <w:rsid w:val="00826B64"/>
    <w:rsid w:val="0083189D"/>
    <w:rsid w:val="008331D5"/>
    <w:rsid w:val="008341B8"/>
    <w:rsid w:val="00840A6F"/>
    <w:rsid w:val="00840BF5"/>
    <w:rsid w:val="008427A1"/>
    <w:rsid w:val="00844C11"/>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62F8"/>
    <w:rsid w:val="008A1FF1"/>
    <w:rsid w:val="008A2B82"/>
    <w:rsid w:val="008A38AD"/>
    <w:rsid w:val="008A3F0B"/>
    <w:rsid w:val="008A5BB3"/>
    <w:rsid w:val="008A6CB6"/>
    <w:rsid w:val="008A7019"/>
    <w:rsid w:val="008B0BC5"/>
    <w:rsid w:val="008B1BCA"/>
    <w:rsid w:val="008B274E"/>
    <w:rsid w:val="008B2DB2"/>
    <w:rsid w:val="008B2F83"/>
    <w:rsid w:val="008B35A2"/>
    <w:rsid w:val="008B5773"/>
    <w:rsid w:val="008B5BAE"/>
    <w:rsid w:val="008B6FA7"/>
    <w:rsid w:val="008B7A40"/>
    <w:rsid w:val="008C0DA3"/>
    <w:rsid w:val="008C2A1B"/>
    <w:rsid w:val="008C2D2C"/>
    <w:rsid w:val="008C3391"/>
    <w:rsid w:val="008C36DB"/>
    <w:rsid w:val="008C3CC6"/>
    <w:rsid w:val="008C6B65"/>
    <w:rsid w:val="008C78B8"/>
    <w:rsid w:val="008C7DD5"/>
    <w:rsid w:val="008D0094"/>
    <w:rsid w:val="008D01DA"/>
    <w:rsid w:val="008D1041"/>
    <w:rsid w:val="008D1492"/>
    <w:rsid w:val="008D1E7A"/>
    <w:rsid w:val="008D2083"/>
    <w:rsid w:val="008D4F14"/>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BAD"/>
    <w:rsid w:val="00901F61"/>
    <w:rsid w:val="009033DA"/>
    <w:rsid w:val="0091084F"/>
    <w:rsid w:val="00910D0C"/>
    <w:rsid w:val="00912119"/>
    <w:rsid w:val="009139A9"/>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47886"/>
    <w:rsid w:val="00950671"/>
    <w:rsid w:val="00951B93"/>
    <w:rsid w:val="00953964"/>
    <w:rsid w:val="00954B12"/>
    <w:rsid w:val="009561F5"/>
    <w:rsid w:val="00961CB7"/>
    <w:rsid w:val="0096609A"/>
    <w:rsid w:val="00966AEF"/>
    <w:rsid w:val="00970370"/>
    <w:rsid w:val="009711A7"/>
    <w:rsid w:val="00971E77"/>
    <w:rsid w:val="0098148C"/>
    <w:rsid w:val="00982C7B"/>
    <w:rsid w:val="0098398C"/>
    <w:rsid w:val="009858B4"/>
    <w:rsid w:val="00986367"/>
    <w:rsid w:val="00987E15"/>
    <w:rsid w:val="00990C50"/>
    <w:rsid w:val="009911B0"/>
    <w:rsid w:val="00995028"/>
    <w:rsid w:val="009A0AC8"/>
    <w:rsid w:val="009A0E7D"/>
    <w:rsid w:val="009A3C5E"/>
    <w:rsid w:val="009A56DD"/>
    <w:rsid w:val="009B11AE"/>
    <w:rsid w:val="009B2788"/>
    <w:rsid w:val="009B2B00"/>
    <w:rsid w:val="009B41CB"/>
    <w:rsid w:val="009B47D9"/>
    <w:rsid w:val="009B4F33"/>
    <w:rsid w:val="009B5A71"/>
    <w:rsid w:val="009B5B34"/>
    <w:rsid w:val="009B6311"/>
    <w:rsid w:val="009B65CB"/>
    <w:rsid w:val="009C01D3"/>
    <w:rsid w:val="009C1037"/>
    <w:rsid w:val="009C35B5"/>
    <w:rsid w:val="009C56F7"/>
    <w:rsid w:val="009C6067"/>
    <w:rsid w:val="009C68BE"/>
    <w:rsid w:val="009C6F5C"/>
    <w:rsid w:val="009D0D93"/>
    <w:rsid w:val="009D3496"/>
    <w:rsid w:val="009D548F"/>
    <w:rsid w:val="009D6F50"/>
    <w:rsid w:val="009D76B9"/>
    <w:rsid w:val="009D77C4"/>
    <w:rsid w:val="009E4022"/>
    <w:rsid w:val="009E7621"/>
    <w:rsid w:val="009E776B"/>
    <w:rsid w:val="009F2900"/>
    <w:rsid w:val="009F45D2"/>
    <w:rsid w:val="009F5941"/>
    <w:rsid w:val="009F69A3"/>
    <w:rsid w:val="009F69C0"/>
    <w:rsid w:val="009F6CB1"/>
    <w:rsid w:val="009F774B"/>
    <w:rsid w:val="00A00279"/>
    <w:rsid w:val="00A00DCF"/>
    <w:rsid w:val="00A01DAB"/>
    <w:rsid w:val="00A02D73"/>
    <w:rsid w:val="00A04410"/>
    <w:rsid w:val="00A06D6D"/>
    <w:rsid w:val="00A073F5"/>
    <w:rsid w:val="00A100C2"/>
    <w:rsid w:val="00A10C7C"/>
    <w:rsid w:val="00A10F41"/>
    <w:rsid w:val="00A20BEE"/>
    <w:rsid w:val="00A22C29"/>
    <w:rsid w:val="00A25689"/>
    <w:rsid w:val="00A2599C"/>
    <w:rsid w:val="00A31821"/>
    <w:rsid w:val="00A415BA"/>
    <w:rsid w:val="00A4497D"/>
    <w:rsid w:val="00A44A32"/>
    <w:rsid w:val="00A45928"/>
    <w:rsid w:val="00A45B9F"/>
    <w:rsid w:val="00A4668C"/>
    <w:rsid w:val="00A474D6"/>
    <w:rsid w:val="00A476DB"/>
    <w:rsid w:val="00A512C8"/>
    <w:rsid w:val="00A54113"/>
    <w:rsid w:val="00A54638"/>
    <w:rsid w:val="00A54F7D"/>
    <w:rsid w:val="00A56248"/>
    <w:rsid w:val="00A5705E"/>
    <w:rsid w:val="00A60354"/>
    <w:rsid w:val="00A61076"/>
    <w:rsid w:val="00A62463"/>
    <w:rsid w:val="00A629BB"/>
    <w:rsid w:val="00A64692"/>
    <w:rsid w:val="00A64A1F"/>
    <w:rsid w:val="00A656A0"/>
    <w:rsid w:val="00A65B08"/>
    <w:rsid w:val="00A66A2F"/>
    <w:rsid w:val="00A6753F"/>
    <w:rsid w:val="00A70E73"/>
    <w:rsid w:val="00A71EB3"/>
    <w:rsid w:val="00A74E52"/>
    <w:rsid w:val="00A75478"/>
    <w:rsid w:val="00A812E2"/>
    <w:rsid w:val="00A815D2"/>
    <w:rsid w:val="00A81A13"/>
    <w:rsid w:val="00A852CB"/>
    <w:rsid w:val="00A91464"/>
    <w:rsid w:val="00A925B8"/>
    <w:rsid w:val="00A94CF4"/>
    <w:rsid w:val="00A963D1"/>
    <w:rsid w:val="00A9668F"/>
    <w:rsid w:val="00A979FF"/>
    <w:rsid w:val="00AA1E86"/>
    <w:rsid w:val="00AA3202"/>
    <w:rsid w:val="00AA5BE0"/>
    <w:rsid w:val="00AB144B"/>
    <w:rsid w:val="00AB2AB3"/>
    <w:rsid w:val="00AB2E62"/>
    <w:rsid w:val="00AB66F7"/>
    <w:rsid w:val="00AB73C6"/>
    <w:rsid w:val="00AC2BF6"/>
    <w:rsid w:val="00AC5A51"/>
    <w:rsid w:val="00AC7BEB"/>
    <w:rsid w:val="00AD0601"/>
    <w:rsid w:val="00AD1B4D"/>
    <w:rsid w:val="00AD22D4"/>
    <w:rsid w:val="00AD241A"/>
    <w:rsid w:val="00AD60A3"/>
    <w:rsid w:val="00AD67C6"/>
    <w:rsid w:val="00AD738D"/>
    <w:rsid w:val="00AD7613"/>
    <w:rsid w:val="00AD7CEF"/>
    <w:rsid w:val="00AE1611"/>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4F10"/>
    <w:rsid w:val="00B252BF"/>
    <w:rsid w:val="00B2589B"/>
    <w:rsid w:val="00B27955"/>
    <w:rsid w:val="00B30AFE"/>
    <w:rsid w:val="00B31DFC"/>
    <w:rsid w:val="00B32331"/>
    <w:rsid w:val="00B32E43"/>
    <w:rsid w:val="00B32E8E"/>
    <w:rsid w:val="00B33DA5"/>
    <w:rsid w:val="00B34196"/>
    <w:rsid w:val="00B342A0"/>
    <w:rsid w:val="00B3507D"/>
    <w:rsid w:val="00B3652A"/>
    <w:rsid w:val="00B37FCB"/>
    <w:rsid w:val="00B43F30"/>
    <w:rsid w:val="00B4521D"/>
    <w:rsid w:val="00B45EE6"/>
    <w:rsid w:val="00B46B14"/>
    <w:rsid w:val="00B46EE1"/>
    <w:rsid w:val="00B53248"/>
    <w:rsid w:val="00B550DC"/>
    <w:rsid w:val="00B5523E"/>
    <w:rsid w:val="00B56F14"/>
    <w:rsid w:val="00B57FA1"/>
    <w:rsid w:val="00B600D5"/>
    <w:rsid w:val="00B60D55"/>
    <w:rsid w:val="00B61E7C"/>
    <w:rsid w:val="00B64E35"/>
    <w:rsid w:val="00B66120"/>
    <w:rsid w:val="00B70A30"/>
    <w:rsid w:val="00B73E56"/>
    <w:rsid w:val="00B74269"/>
    <w:rsid w:val="00B76DE0"/>
    <w:rsid w:val="00B81475"/>
    <w:rsid w:val="00B83125"/>
    <w:rsid w:val="00B8527E"/>
    <w:rsid w:val="00B87FD7"/>
    <w:rsid w:val="00B91BCC"/>
    <w:rsid w:val="00B91F54"/>
    <w:rsid w:val="00B95614"/>
    <w:rsid w:val="00B95FFA"/>
    <w:rsid w:val="00B960CE"/>
    <w:rsid w:val="00B9678F"/>
    <w:rsid w:val="00B96FA6"/>
    <w:rsid w:val="00B97F3F"/>
    <w:rsid w:val="00BA35D6"/>
    <w:rsid w:val="00BA4C44"/>
    <w:rsid w:val="00BA621F"/>
    <w:rsid w:val="00BA733B"/>
    <w:rsid w:val="00BB12B9"/>
    <w:rsid w:val="00BB2C22"/>
    <w:rsid w:val="00BB7B2D"/>
    <w:rsid w:val="00BC16E1"/>
    <w:rsid w:val="00BC1CB2"/>
    <w:rsid w:val="00BC2424"/>
    <w:rsid w:val="00BC27DF"/>
    <w:rsid w:val="00BD2F49"/>
    <w:rsid w:val="00BD481D"/>
    <w:rsid w:val="00BD601E"/>
    <w:rsid w:val="00BE0E9D"/>
    <w:rsid w:val="00BE3EDC"/>
    <w:rsid w:val="00BE3FE8"/>
    <w:rsid w:val="00BE4638"/>
    <w:rsid w:val="00BE4C8F"/>
    <w:rsid w:val="00BF0016"/>
    <w:rsid w:val="00BF1FF5"/>
    <w:rsid w:val="00BF285F"/>
    <w:rsid w:val="00BF4AC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3685C"/>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77346"/>
    <w:rsid w:val="00C8068F"/>
    <w:rsid w:val="00C81BD6"/>
    <w:rsid w:val="00C82676"/>
    <w:rsid w:val="00C82B77"/>
    <w:rsid w:val="00C83D93"/>
    <w:rsid w:val="00C85883"/>
    <w:rsid w:val="00C8738D"/>
    <w:rsid w:val="00C908F8"/>
    <w:rsid w:val="00C9273C"/>
    <w:rsid w:val="00C96A3D"/>
    <w:rsid w:val="00CA00C9"/>
    <w:rsid w:val="00CA0AF0"/>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64DA"/>
    <w:rsid w:val="00CE6B74"/>
    <w:rsid w:val="00CE7A74"/>
    <w:rsid w:val="00CE7F7F"/>
    <w:rsid w:val="00CF25F4"/>
    <w:rsid w:val="00CF339B"/>
    <w:rsid w:val="00CF7911"/>
    <w:rsid w:val="00D01ABD"/>
    <w:rsid w:val="00D02265"/>
    <w:rsid w:val="00D02DF0"/>
    <w:rsid w:val="00D04689"/>
    <w:rsid w:val="00D139C4"/>
    <w:rsid w:val="00D13AC3"/>
    <w:rsid w:val="00D15F24"/>
    <w:rsid w:val="00D16A7F"/>
    <w:rsid w:val="00D17D82"/>
    <w:rsid w:val="00D22C4F"/>
    <w:rsid w:val="00D253A8"/>
    <w:rsid w:val="00D25FD3"/>
    <w:rsid w:val="00D30FE0"/>
    <w:rsid w:val="00D32702"/>
    <w:rsid w:val="00D3342F"/>
    <w:rsid w:val="00D35229"/>
    <w:rsid w:val="00D36F22"/>
    <w:rsid w:val="00D425F0"/>
    <w:rsid w:val="00D43AAC"/>
    <w:rsid w:val="00D51E0F"/>
    <w:rsid w:val="00D53711"/>
    <w:rsid w:val="00D53C91"/>
    <w:rsid w:val="00D55B72"/>
    <w:rsid w:val="00D563D1"/>
    <w:rsid w:val="00D60169"/>
    <w:rsid w:val="00D6078F"/>
    <w:rsid w:val="00D60FA9"/>
    <w:rsid w:val="00D63646"/>
    <w:rsid w:val="00D66836"/>
    <w:rsid w:val="00D67A95"/>
    <w:rsid w:val="00D73744"/>
    <w:rsid w:val="00D77139"/>
    <w:rsid w:val="00D77F65"/>
    <w:rsid w:val="00D81A34"/>
    <w:rsid w:val="00D81F08"/>
    <w:rsid w:val="00D825E3"/>
    <w:rsid w:val="00D86BE7"/>
    <w:rsid w:val="00D922BB"/>
    <w:rsid w:val="00D930B6"/>
    <w:rsid w:val="00D939E7"/>
    <w:rsid w:val="00D93E61"/>
    <w:rsid w:val="00D969BA"/>
    <w:rsid w:val="00DA2A3B"/>
    <w:rsid w:val="00DA68B3"/>
    <w:rsid w:val="00DA6B0B"/>
    <w:rsid w:val="00DB1D88"/>
    <w:rsid w:val="00DB662B"/>
    <w:rsid w:val="00DB749E"/>
    <w:rsid w:val="00DC33DB"/>
    <w:rsid w:val="00DC4E81"/>
    <w:rsid w:val="00DC5A7F"/>
    <w:rsid w:val="00DD22C6"/>
    <w:rsid w:val="00DD5C37"/>
    <w:rsid w:val="00DD66AC"/>
    <w:rsid w:val="00DD7367"/>
    <w:rsid w:val="00DE0C5E"/>
    <w:rsid w:val="00DE0F6A"/>
    <w:rsid w:val="00DE1A39"/>
    <w:rsid w:val="00DE4056"/>
    <w:rsid w:val="00DE4505"/>
    <w:rsid w:val="00DE4F08"/>
    <w:rsid w:val="00DE4FA9"/>
    <w:rsid w:val="00DE726B"/>
    <w:rsid w:val="00DE74F4"/>
    <w:rsid w:val="00DF15E5"/>
    <w:rsid w:val="00DF1D18"/>
    <w:rsid w:val="00DF53A2"/>
    <w:rsid w:val="00DF6061"/>
    <w:rsid w:val="00DF6D74"/>
    <w:rsid w:val="00E033D0"/>
    <w:rsid w:val="00E0510C"/>
    <w:rsid w:val="00E0671C"/>
    <w:rsid w:val="00E06D4A"/>
    <w:rsid w:val="00E11BFD"/>
    <w:rsid w:val="00E12E6E"/>
    <w:rsid w:val="00E138D9"/>
    <w:rsid w:val="00E16956"/>
    <w:rsid w:val="00E17F83"/>
    <w:rsid w:val="00E20380"/>
    <w:rsid w:val="00E207EC"/>
    <w:rsid w:val="00E21CD8"/>
    <w:rsid w:val="00E227D9"/>
    <w:rsid w:val="00E23410"/>
    <w:rsid w:val="00E25736"/>
    <w:rsid w:val="00E26327"/>
    <w:rsid w:val="00E302CF"/>
    <w:rsid w:val="00E321B4"/>
    <w:rsid w:val="00E34CFC"/>
    <w:rsid w:val="00E41045"/>
    <w:rsid w:val="00E41F6B"/>
    <w:rsid w:val="00E43DF6"/>
    <w:rsid w:val="00E466FF"/>
    <w:rsid w:val="00E510B5"/>
    <w:rsid w:val="00E51150"/>
    <w:rsid w:val="00E526EC"/>
    <w:rsid w:val="00E5273B"/>
    <w:rsid w:val="00E52A9A"/>
    <w:rsid w:val="00E53A07"/>
    <w:rsid w:val="00E55D81"/>
    <w:rsid w:val="00E57405"/>
    <w:rsid w:val="00E60A06"/>
    <w:rsid w:val="00E6149C"/>
    <w:rsid w:val="00E6394B"/>
    <w:rsid w:val="00E64066"/>
    <w:rsid w:val="00E663CD"/>
    <w:rsid w:val="00E71977"/>
    <w:rsid w:val="00E7263D"/>
    <w:rsid w:val="00E748D0"/>
    <w:rsid w:val="00E7681F"/>
    <w:rsid w:val="00E77BBE"/>
    <w:rsid w:val="00E77F5E"/>
    <w:rsid w:val="00E8000F"/>
    <w:rsid w:val="00E815A3"/>
    <w:rsid w:val="00E8254C"/>
    <w:rsid w:val="00E82A69"/>
    <w:rsid w:val="00E83FBA"/>
    <w:rsid w:val="00E845FE"/>
    <w:rsid w:val="00E90F1E"/>
    <w:rsid w:val="00E9326A"/>
    <w:rsid w:val="00E93562"/>
    <w:rsid w:val="00E93C42"/>
    <w:rsid w:val="00E95F4F"/>
    <w:rsid w:val="00E9626D"/>
    <w:rsid w:val="00E966E1"/>
    <w:rsid w:val="00E96D13"/>
    <w:rsid w:val="00EA0219"/>
    <w:rsid w:val="00EA12C6"/>
    <w:rsid w:val="00EA4F77"/>
    <w:rsid w:val="00EB04B0"/>
    <w:rsid w:val="00EB185A"/>
    <w:rsid w:val="00EB792F"/>
    <w:rsid w:val="00EC00E0"/>
    <w:rsid w:val="00EC10D9"/>
    <w:rsid w:val="00EC1B30"/>
    <w:rsid w:val="00EC31A3"/>
    <w:rsid w:val="00EC342E"/>
    <w:rsid w:val="00EC373C"/>
    <w:rsid w:val="00EC4327"/>
    <w:rsid w:val="00ED0C24"/>
    <w:rsid w:val="00ED111C"/>
    <w:rsid w:val="00ED1476"/>
    <w:rsid w:val="00ED16C0"/>
    <w:rsid w:val="00ED208F"/>
    <w:rsid w:val="00EE1805"/>
    <w:rsid w:val="00EE2AC6"/>
    <w:rsid w:val="00EE3F0B"/>
    <w:rsid w:val="00EE610B"/>
    <w:rsid w:val="00EF156F"/>
    <w:rsid w:val="00EF1652"/>
    <w:rsid w:val="00EF20EE"/>
    <w:rsid w:val="00EF48D2"/>
    <w:rsid w:val="00EF52CC"/>
    <w:rsid w:val="00EF5BCF"/>
    <w:rsid w:val="00EF7506"/>
    <w:rsid w:val="00F00475"/>
    <w:rsid w:val="00F02703"/>
    <w:rsid w:val="00F030B3"/>
    <w:rsid w:val="00F075B3"/>
    <w:rsid w:val="00F11251"/>
    <w:rsid w:val="00F11866"/>
    <w:rsid w:val="00F14DFD"/>
    <w:rsid w:val="00F16C95"/>
    <w:rsid w:val="00F20288"/>
    <w:rsid w:val="00F20A8E"/>
    <w:rsid w:val="00F21BB5"/>
    <w:rsid w:val="00F221C3"/>
    <w:rsid w:val="00F24D83"/>
    <w:rsid w:val="00F2536F"/>
    <w:rsid w:val="00F25DA8"/>
    <w:rsid w:val="00F260B3"/>
    <w:rsid w:val="00F334B4"/>
    <w:rsid w:val="00F34F1C"/>
    <w:rsid w:val="00F359D0"/>
    <w:rsid w:val="00F36699"/>
    <w:rsid w:val="00F36BEC"/>
    <w:rsid w:val="00F378CD"/>
    <w:rsid w:val="00F41077"/>
    <w:rsid w:val="00F43837"/>
    <w:rsid w:val="00F44566"/>
    <w:rsid w:val="00F516A0"/>
    <w:rsid w:val="00F53F85"/>
    <w:rsid w:val="00F54016"/>
    <w:rsid w:val="00F555E7"/>
    <w:rsid w:val="00F5617D"/>
    <w:rsid w:val="00F565F9"/>
    <w:rsid w:val="00F57CCE"/>
    <w:rsid w:val="00F65165"/>
    <w:rsid w:val="00F66457"/>
    <w:rsid w:val="00F664B9"/>
    <w:rsid w:val="00F70FC9"/>
    <w:rsid w:val="00F70FDC"/>
    <w:rsid w:val="00F718AA"/>
    <w:rsid w:val="00F721FF"/>
    <w:rsid w:val="00F7603A"/>
    <w:rsid w:val="00F8043F"/>
    <w:rsid w:val="00F86F59"/>
    <w:rsid w:val="00F90023"/>
    <w:rsid w:val="00F919DB"/>
    <w:rsid w:val="00F91BFB"/>
    <w:rsid w:val="00F91D55"/>
    <w:rsid w:val="00F92764"/>
    <w:rsid w:val="00F92909"/>
    <w:rsid w:val="00F95C56"/>
    <w:rsid w:val="00F96207"/>
    <w:rsid w:val="00FA2A7F"/>
    <w:rsid w:val="00FA3CD5"/>
    <w:rsid w:val="00FA5667"/>
    <w:rsid w:val="00FA69D6"/>
    <w:rsid w:val="00FA7048"/>
    <w:rsid w:val="00FA77B0"/>
    <w:rsid w:val="00FB056B"/>
    <w:rsid w:val="00FB3C38"/>
    <w:rsid w:val="00FB6C7E"/>
    <w:rsid w:val="00FB77EE"/>
    <w:rsid w:val="00FB7B43"/>
    <w:rsid w:val="00FC1FFB"/>
    <w:rsid w:val="00FC64A9"/>
    <w:rsid w:val="00FD3058"/>
    <w:rsid w:val="00FD32B4"/>
    <w:rsid w:val="00FD6C8D"/>
    <w:rsid w:val="00FD6EC7"/>
    <w:rsid w:val="00FD75DA"/>
    <w:rsid w:val="00FE1908"/>
    <w:rsid w:val="00FE24B0"/>
    <w:rsid w:val="00FE6803"/>
    <w:rsid w:val="00FF2C38"/>
    <w:rsid w:val="00FF3025"/>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3A3C8"/>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
    <w:link w:val="Ttulo2"/>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02361"/>
  </w:style>
  <w:style w:type="character" w:customStyle="1" w:styleId="WW-Absatz-Standardschriftart">
    <w:name w:val="WW-Absatz-Standardschriftart"/>
    <w:rsid w:val="00002361"/>
  </w:style>
  <w:style w:type="character" w:customStyle="1" w:styleId="WW-Absatz-Standardschriftart1">
    <w:name w:val="WW-Absatz-Standardschriftart1"/>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rsid w:val="00002361"/>
  </w:style>
  <w:style w:type="character" w:styleId="Hipervnculo">
    <w:name w:val="Hyperlink"/>
    <w:rsid w:val="00002361"/>
    <w:rPr>
      <w:color w:val="000080"/>
      <w:u w:val="single"/>
    </w:rPr>
  </w:style>
  <w:style w:type="character" w:customStyle="1" w:styleId="Carcterdenumeracin">
    <w:name w:val="Carácter de numeración"/>
    <w:rsid w:val="00002361"/>
  </w:style>
  <w:style w:type="character" w:customStyle="1" w:styleId="Vietas">
    <w:name w:val="Viñetas"/>
    <w:rsid w:val="00002361"/>
    <w:rPr>
      <w:rFonts w:ascii="StarSymbol" w:eastAsia="StarSymbol" w:hAnsi="StarSymbol" w:cs="StarSymbol"/>
      <w:sz w:val="18"/>
      <w:szCs w:val="18"/>
    </w:rPr>
  </w:style>
  <w:style w:type="paragraph" w:customStyle="1" w:styleId="Encabezado2">
    <w:name w:val="Encabezado2"/>
    <w:basedOn w:val="Normal"/>
    <w:next w:val="Textoindependiente"/>
    <w:rsid w:val="00002361"/>
    <w:pPr>
      <w:keepNext/>
      <w:spacing w:before="240" w:after="120"/>
    </w:pPr>
    <w:rPr>
      <w:rFonts w:ascii="Arial" w:eastAsia="Arial Unicode MS" w:hAnsi="Arial" w:cs="Tahoma"/>
      <w:sz w:val="28"/>
      <w:szCs w:val="28"/>
    </w:rPr>
  </w:style>
  <w:style w:type="paragraph" w:styleId="Textoindependiente">
    <w:name w:val="Body Text"/>
    <w:basedOn w:val="Normal"/>
    <w:rsid w:val="00002361"/>
    <w:pPr>
      <w:spacing w:after="120"/>
    </w:pPr>
  </w:style>
  <w:style w:type="paragraph" w:styleId="Lista">
    <w:name w:val="List"/>
    <w:basedOn w:val="Textoindependiente"/>
    <w:rsid w:val="00002361"/>
    <w:rPr>
      <w:rFonts w:cs="Tahoma"/>
    </w:rPr>
  </w:style>
  <w:style w:type="paragraph" w:customStyle="1" w:styleId="Etiqueta">
    <w:name w:val="Etiqueta"/>
    <w:basedOn w:val="Normal"/>
    <w:rsid w:val="00002361"/>
    <w:pPr>
      <w:suppressLineNumbers/>
      <w:spacing w:before="120" w:after="120"/>
    </w:pPr>
    <w:rPr>
      <w:rFonts w:cs="Tahoma"/>
      <w:i/>
      <w:iCs/>
    </w:rPr>
  </w:style>
  <w:style w:type="paragraph" w:customStyle="1" w:styleId="ndice">
    <w:name w:val="Índice"/>
    <w:basedOn w:val="Normal"/>
    <w:rsid w:val="00002361"/>
    <w:pPr>
      <w:suppressLineNumbers/>
    </w:pPr>
    <w:rPr>
      <w:rFonts w:cs="Tahoma"/>
    </w:rPr>
  </w:style>
  <w:style w:type="paragraph" w:customStyle="1" w:styleId="Encabezado1">
    <w:name w:val="Encabezado1"/>
    <w:basedOn w:val="Normal"/>
    <w:next w:val="Textoindependiente"/>
    <w:rsid w:val="00002361"/>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qFormat/>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qFormat/>
    <w:rsid w:val="00002361"/>
    <w:pPr>
      <w:widowControl w:val="0"/>
      <w:suppressAutoHyphens/>
    </w:pPr>
    <w:rPr>
      <w:rFonts w:eastAsia="Arial Unicode MS"/>
      <w:sz w:val="28"/>
      <w:szCs w:val="28"/>
      <w:lang w:val="es-ES_tradnl" w:eastAsia="ar-SA"/>
    </w:rPr>
  </w:style>
  <w:style w:type="paragraph" w:customStyle="1" w:styleId="Ttulo51">
    <w:name w:val="Título 51"/>
    <w:next w:val="Normal"/>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02361"/>
  </w:style>
  <w:style w:type="paragraph" w:customStyle="1" w:styleId="Contenidodelatabla">
    <w:name w:val="Contenido de la tabla"/>
    <w:basedOn w:val="Normal"/>
    <w:qFormat/>
    <w:rsid w:val="00002361"/>
    <w:pPr>
      <w:suppressLineNumbers/>
    </w:pPr>
  </w:style>
  <w:style w:type="paragraph" w:customStyle="1" w:styleId="Encabezadodelatabla">
    <w:name w:val="Encabezado de la tabla"/>
    <w:basedOn w:val="Contenidodelatabla"/>
    <w:rsid w:val="00002361"/>
    <w:pPr>
      <w:jc w:val="center"/>
    </w:pPr>
    <w:rPr>
      <w:b/>
      <w:bCs/>
    </w:rPr>
  </w:style>
  <w:style w:type="paragraph" w:customStyle="1" w:styleId="style3">
    <w:name w:val="style3"/>
    <w:basedOn w:val="Normal"/>
    <w:rsid w:val="00002361"/>
    <w:pPr>
      <w:spacing w:before="280" w:after="280"/>
    </w:pPr>
    <w:rPr>
      <w:b/>
      <w:bCs/>
      <w:color w:val="000000"/>
    </w:rPr>
  </w:style>
  <w:style w:type="paragraph" w:styleId="NormalWeb">
    <w:name w:val="Normal (Web)"/>
    <w:basedOn w:val="Normal"/>
    <w:link w:val="NormalWebCar"/>
    <w:qFormat/>
    <w:rsid w:val="00002361"/>
    <w:pPr>
      <w:spacing w:before="280" w:after="280"/>
    </w:pPr>
  </w:style>
  <w:style w:type="paragraph" w:customStyle="1" w:styleId="Ttulo31">
    <w:name w:val="Título 31"/>
    <w:next w:val="Normal"/>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t,texto"/>
    <w:basedOn w:val="Normal"/>
    <w:link w:val="TextonotapieCar"/>
    <w:uiPriority w:val="99"/>
    <w:qFormat/>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uiPriority w:val="99"/>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link w:val="TextodegloboCar"/>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aliases w:val="Cuadros"/>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Informe,Footnote,List Paragraph 1,Numbered List Paragraph,Main numbered paragraph,Bullets,List Paragraph (numbered (a)),Akapit z listą BS"/>
    <w:basedOn w:val="Normal"/>
    <w:uiPriority w:val="34"/>
    <w:qFormat/>
    <w:rsid w:val="00A70E73"/>
    <w:pPr>
      <w:ind w:left="708"/>
    </w:pPr>
  </w:style>
  <w:style w:type="paragraph" w:styleId="Sangra2detindependiente">
    <w:name w:val="Body Text Indent 2"/>
    <w:basedOn w:val="Normal"/>
    <w:link w:val="Sangra2detindependienteCar"/>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
    <w:uiPriority w:val="99"/>
    <w:qFormat/>
    <w:rsid w:val="00A70E73"/>
    <w:rPr>
      <w:vertAlign w:val="superscript"/>
    </w:rPr>
  </w:style>
  <w:style w:type="paragraph" w:styleId="Listaconvietas">
    <w:name w:val="List Bullet"/>
    <w:aliases w:val="UL"/>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rsid w:val="00A70E73"/>
    <w:rPr>
      <w:sz w:val="20"/>
      <w:szCs w:val="20"/>
    </w:rPr>
  </w:style>
  <w:style w:type="character" w:customStyle="1" w:styleId="TextocomentarioCar">
    <w:name w:val="Texto comentario Car"/>
    <w:link w:val="Textocomentario"/>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rsid w:val="00A70E73"/>
    <w:pPr>
      <w:spacing w:after="120" w:line="480" w:lineRule="auto"/>
    </w:pPr>
    <w:rPr>
      <w:sz w:val="20"/>
      <w:szCs w:val="20"/>
    </w:rPr>
  </w:style>
  <w:style w:type="paragraph" w:customStyle="1" w:styleId="western">
    <w:name w:val="western"/>
    <w:basedOn w:val="Normal"/>
    <w:qFormat/>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link w:val="TtuloCar"/>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Bullet 1 Car,Use Case List Paragraph Car,Lista vistosa - Énfasis 11 Car,Párrafo de lista Car Car Car Car,Informe Car,Footnote Car,List Paragraph 1 Car,Numbered List Paragraph Car,Main numbered paragraph Car,Bullets Car,3 Car"/>
    <w:link w:val="Prrafodelista2"/>
    <w:uiPriority w:val="34"/>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qFormat/>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uiPriority w:val="99"/>
    <w:rsid w:val="00A70E73"/>
  </w:style>
  <w:style w:type="character" w:customStyle="1" w:styleId="TextosinformatoCar">
    <w:name w:val="Texto sin formato Car"/>
    <w:uiPriority w:val="99"/>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table" w:customStyle="1" w:styleId="Tablaconcuadrcula1">
    <w:name w:val="Tabla con cuadrícula1"/>
    <w:basedOn w:val="Tablanormal"/>
    <w:next w:val="Tablaconcuadrcula"/>
    <w:qFormat/>
    <w:rsid w:val="007A440D"/>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tecedente">
    <w:name w:val="Antecedente"/>
    <w:basedOn w:val="Normal"/>
    <w:link w:val="AntecedenteCar"/>
    <w:qFormat/>
    <w:rsid w:val="00A4497D"/>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link w:val="Antecedente"/>
    <w:rsid w:val="00A4497D"/>
    <w:rPr>
      <w:bCs/>
      <w:sz w:val="28"/>
      <w:szCs w:val="28"/>
      <w:lang w:eastAsia="es-CR"/>
    </w:rPr>
  </w:style>
  <w:style w:type="numbering" w:customStyle="1" w:styleId="1111112">
    <w:name w:val="1 / 1.1 / 1.1.12"/>
    <w:basedOn w:val="Sinlista"/>
    <w:next w:val="111111"/>
    <w:unhideWhenUsed/>
    <w:rsid w:val="00A2599C"/>
    <w:pPr>
      <w:numPr>
        <w:numId w:val="9"/>
      </w:numPr>
    </w:pPr>
  </w:style>
  <w:style w:type="numbering" w:styleId="111111">
    <w:name w:val="Outline List 2"/>
    <w:basedOn w:val="Sinlista"/>
    <w:unhideWhenUsed/>
    <w:rsid w:val="00A2599C"/>
    <w:pPr>
      <w:numPr>
        <w:numId w:val="13"/>
      </w:numPr>
    </w:pPr>
  </w:style>
  <w:style w:type="paragraph" w:customStyle="1" w:styleId="azultitulo">
    <w:name w:val="azul titulo"/>
    <w:basedOn w:val="Ttulo1"/>
    <w:link w:val="azultituloCar"/>
    <w:qFormat/>
    <w:rsid w:val="003E124B"/>
    <w:pPr>
      <w:widowControl w:val="0"/>
      <w:pBdr>
        <w:top w:val="single" w:sz="4" w:space="1" w:color="365F91"/>
        <w:left w:val="single" w:sz="4" w:space="4" w:color="365F91"/>
        <w:bottom w:val="single" w:sz="4" w:space="1" w:color="365F91"/>
        <w:right w:val="single" w:sz="4" w:space="0" w:color="365F91"/>
      </w:pBdr>
      <w:shd w:val="clear" w:color="auto" w:fill="548DD4"/>
      <w:suppressAutoHyphens w:val="0"/>
      <w:autoSpaceDN w:val="0"/>
      <w:adjustRightInd w:val="0"/>
      <w:spacing w:before="0" w:after="120"/>
      <w:ind w:left="851" w:right="851"/>
      <w:jc w:val="both"/>
    </w:pPr>
    <w:rPr>
      <w:rFonts w:ascii="Book Antiqua" w:hAnsi="Book Antiqua"/>
      <w:color w:val="000099"/>
      <w:sz w:val="26"/>
      <w:szCs w:val="26"/>
    </w:rPr>
  </w:style>
  <w:style w:type="character" w:customStyle="1" w:styleId="azultituloCar">
    <w:name w:val="azul titulo Car"/>
    <w:link w:val="azultitulo"/>
    <w:rsid w:val="003E124B"/>
    <w:rPr>
      <w:rFonts w:ascii="Book Antiqua" w:hAnsi="Book Antiqua" w:cs="Arial"/>
      <w:b/>
      <w:bCs/>
      <w:color w:val="000099"/>
      <w:kern w:val="1"/>
      <w:sz w:val="26"/>
      <w:szCs w:val="26"/>
      <w:u w:val="single"/>
      <w:shd w:val="clear" w:color="auto" w:fill="548DD4"/>
      <w:lang w:eastAsia="ar-SA"/>
    </w:rPr>
  </w:style>
  <w:style w:type="character" w:customStyle="1" w:styleId="Ttulo4Car">
    <w:name w:val="Título 4 Car"/>
    <w:aliases w:val="h4 Car"/>
    <w:basedOn w:val="Fuentedeprrafopredeter"/>
    <w:link w:val="Ttulo4"/>
    <w:rsid w:val="003E124B"/>
    <w:rPr>
      <w:b/>
      <w:bCs/>
      <w:sz w:val="28"/>
      <w:szCs w:val="28"/>
      <w:lang w:val="es-ES_tradnl" w:eastAsia="ar-SA"/>
    </w:rPr>
  </w:style>
  <w:style w:type="character" w:customStyle="1" w:styleId="Ttulo5Car">
    <w:name w:val="Título 5 Car"/>
    <w:aliases w:val="4.Cuadros Car"/>
    <w:basedOn w:val="Fuentedeprrafopredeter"/>
    <w:link w:val="Ttulo5"/>
    <w:rsid w:val="003E124B"/>
    <w:rPr>
      <w:b/>
      <w:bCs/>
      <w:iCs/>
      <w:sz w:val="44"/>
      <w:szCs w:val="26"/>
      <w:u w:val="single"/>
      <w:lang w:val="es-ES_tradnl" w:eastAsia="ar-SA"/>
    </w:rPr>
  </w:style>
  <w:style w:type="character" w:customStyle="1" w:styleId="Ttulo6Car">
    <w:name w:val="Título 6 Car"/>
    <w:basedOn w:val="Fuentedeprrafopredeter"/>
    <w:link w:val="Ttulo6"/>
    <w:rsid w:val="003E124B"/>
    <w:rPr>
      <w:b/>
      <w:bCs/>
      <w:sz w:val="22"/>
      <w:szCs w:val="22"/>
      <w:lang w:eastAsia="ar-SA"/>
    </w:rPr>
  </w:style>
  <w:style w:type="character" w:customStyle="1" w:styleId="Ttulo9Car">
    <w:name w:val="Título 9 Car"/>
    <w:basedOn w:val="Fuentedeprrafopredeter"/>
    <w:link w:val="Ttulo9"/>
    <w:rsid w:val="003E124B"/>
    <w:rPr>
      <w:rFonts w:ascii="Arial" w:hAnsi="Arial" w:cs="Arial"/>
      <w:sz w:val="22"/>
      <w:szCs w:val="22"/>
      <w:lang w:eastAsia="ar-SA"/>
    </w:rPr>
  </w:style>
  <w:style w:type="character" w:customStyle="1" w:styleId="NormalWebCar1">
    <w:name w:val="Normal (Web) Car1"/>
    <w:locked/>
    <w:rsid w:val="003E124B"/>
    <w:rPr>
      <w:rFonts w:ascii="Times New Roman" w:eastAsia="Times New Roman" w:hAnsi="Times New Roman" w:cs="Times New Roman"/>
      <w:sz w:val="24"/>
      <w:szCs w:val="24"/>
      <w:lang w:val="es-ES" w:eastAsia="ar-SA"/>
    </w:rPr>
  </w:style>
  <w:style w:type="character" w:customStyle="1" w:styleId="SubttuloCar">
    <w:name w:val="Subtítulo Car"/>
    <w:aliases w:val="Cuadros Car"/>
    <w:basedOn w:val="Fuentedeprrafopredeter"/>
    <w:link w:val="Subttulo"/>
    <w:rsid w:val="003E124B"/>
    <w:rPr>
      <w:rFonts w:ascii="Arial" w:hAnsi="Arial" w:cs="Arial"/>
      <w:b/>
      <w:bCs/>
      <w:sz w:val="28"/>
      <w:szCs w:val="28"/>
      <w:u w:val="single"/>
      <w:lang w:eastAsia="ar-SA"/>
    </w:rPr>
  </w:style>
  <w:style w:type="character" w:customStyle="1" w:styleId="Sangra2detindependienteCar">
    <w:name w:val="Sangría 2 de t. independiente Car"/>
    <w:basedOn w:val="Fuentedeprrafopredeter"/>
    <w:link w:val="Sangra2detindependiente"/>
    <w:rsid w:val="003E124B"/>
    <w:rPr>
      <w:lang w:val="es-ES_tradnl" w:eastAsia="ar-SA"/>
    </w:rPr>
  </w:style>
  <w:style w:type="character" w:customStyle="1" w:styleId="TextodegloboCar">
    <w:name w:val="Texto de globo Car"/>
    <w:basedOn w:val="Fuentedeprrafopredeter"/>
    <w:link w:val="Textodeglobo"/>
    <w:rsid w:val="003E124B"/>
    <w:rPr>
      <w:rFonts w:ascii="Tahoma" w:hAnsi="Tahoma" w:cs="Tahoma"/>
      <w:sz w:val="16"/>
      <w:szCs w:val="16"/>
      <w:lang w:eastAsia="ar-SA"/>
    </w:rPr>
  </w:style>
  <w:style w:type="paragraph" w:customStyle="1" w:styleId="CarCarCarCar">
    <w:name w:val="Car Car Car Car"/>
    <w:basedOn w:val="Normal"/>
    <w:semiHidden/>
    <w:rsid w:val="003E124B"/>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rsid w:val="003E124B"/>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rsid w:val="003E124B"/>
    <w:pPr>
      <w:tabs>
        <w:tab w:val="right" w:leader="dot" w:pos="9396"/>
      </w:tabs>
      <w:spacing w:line="480" w:lineRule="auto"/>
      <w:jc w:val="both"/>
    </w:pPr>
    <w:rPr>
      <w:b/>
      <w:noProof/>
      <w:color w:val="000099"/>
      <w:sz w:val="28"/>
      <w:szCs w:val="28"/>
      <w:u w:val="single"/>
      <w:lang w:val="es-ES_tradnl"/>
    </w:rPr>
  </w:style>
  <w:style w:type="paragraph" w:styleId="TDC3">
    <w:name w:val="toc 3"/>
    <w:basedOn w:val="Normal"/>
    <w:next w:val="Normal"/>
    <w:autoRedefine/>
    <w:uiPriority w:val="39"/>
    <w:rsid w:val="003E124B"/>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rsid w:val="003E124B"/>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semiHidden/>
    <w:locked/>
    <w:rsid w:val="003E124B"/>
    <w:rPr>
      <w:lang w:val="es-ES" w:eastAsia="es-ES" w:bidi="ar-SA"/>
    </w:rPr>
  </w:style>
  <w:style w:type="paragraph" w:styleId="TDC4">
    <w:name w:val="toc 4"/>
    <w:basedOn w:val="Normal"/>
    <w:next w:val="Normal"/>
    <w:autoRedefine/>
    <w:uiPriority w:val="39"/>
    <w:rsid w:val="003E124B"/>
    <w:pPr>
      <w:spacing w:before="360" w:after="240"/>
      <w:jc w:val="center"/>
    </w:pPr>
    <w:rPr>
      <w:b/>
      <w:color w:val="000080"/>
      <w:sz w:val="36"/>
      <w:szCs w:val="22"/>
      <w:u w:val="single"/>
      <w:lang w:val="es-ES_tradnl"/>
    </w:rPr>
  </w:style>
  <w:style w:type="paragraph" w:styleId="TDC6">
    <w:name w:val="toc 6"/>
    <w:basedOn w:val="Normal"/>
    <w:next w:val="Normal"/>
    <w:autoRedefine/>
    <w:uiPriority w:val="39"/>
    <w:rsid w:val="003E124B"/>
    <w:rPr>
      <w:sz w:val="22"/>
      <w:szCs w:val="22"/>
      <w:lang w:val="es-ES_tradnl"/>
    </w:rPr>
  </w:style>
  <w:style w:type="paragraph" w:styleId="TDC7">
    <w:name w:val="toc 7"/>
    <w:basedOn w:val="Normal"/>
    <w:next w:val="Normal"/>
    <w:autoRedefine/>
    <w:uiPriority w:val="39"/>
    <w:rsid w:val="003E124B"/>
    <w:rPr>
      <w:sz w:val="22"/>
      <w:szCs w:val="22"/>
      <w:lang w:val="es-ES_tradnl"/>
    </w:rPr>
  </w:style>
  <w:style w:type="paragraph" w:styleId="TDC8">
    <w:name w:val="toc 8"/>
    <w:basedOn w:val="Normal"/>
    <w:next w:val="Normal"/>
    <w:autoRedefine/>
    <w:uiPriority w:val="39"/>
    <w:rsid w:val="003E124B"/>
    <w:rPr>
      <w:sz w:val="22"/>
      <w:szCs w:val="22"/>
      <w:lang w:val="es-ES_tradnl"/>
    </w:rPr>
  </w:style>
  <w:style w:type="paragraph" w:styleId="TDC9">
    <w:name w:val="toc 9"/>
    <w:basedOn w:val="Normal"/>
    <w:next w:val="Normal"/>
    <w:autoRedefine/>
    <w:uiPriority w:val="39"/>
    <w:rsid w:val="003E124B"/>
    <w:rPr>
      <w:sz w:val="22"/>
      <w:szCs w:val="22"/>
      <w:lang w:val="es-ES_tradnl"/>
    </w:rPr>
  </w:style>
  <w:style w:type="character" w:customStyle="1" w:styleId="PiedepginaCar">
    <w:name w:val="Pie de página Car"/>
    <w:basedOn w:val="Fuentedeprrafopredeter"/>
    <w:link w:val="Piedepgina"/>
    <w:rsid w:val="003E124B"/>
    <w:rPr>
      <w:rFonts w:ascii="Arial" w:hAnsi="Arial" w:cs="Arial"/>
      <w:sz w:val="24"/>
      <w:szCs w:val="24"/>
      <w:u w:val="single"/>
      <w:lang w:eastAsia="ar-SA"/>
    </w:rPr>
  </w:style>
  <w:style w:type="character" w:customStyle="1" w:styleId="HTMLconformatoprevioCar">
    <w:name w:val="HTML con formato previo Car"/>
    <w:basedOn w:val="Fuentedeprrafopredeter"/>
    <w:link w:val="HTMLconformatoprevio"/>
    <w:rsid w:val="003E124B"/>
    <w:rPr>
      <w:rFonts w:ascii="Courier New" w:hAnsi="Courier New" w:cs="Courier New"/>
      <w:color w:val="000000"/>
    </w:rPr>
  </w:style>
  <w:style w:type="character" w:customStyle="1" w:styleId="Textoindependiente2Car">
    <w:name w:val="Texto independiente 2 Car"/>
    <w:basedOn w:val="Fuentedeprrafopredeter"/>
    <w:link w:val="Textoindependiente2"/>
    <w:rsid w:val="003E124B"/>
    <w:rPr>
      <w:lang w:eastAsia="ar-SA"/>
    </w:rPr>
  </w:style>
  <w:style w:type="character" w:customStyle="1" w:styleId="wjimenez">
    <w:name w:val="wjimenez"/>
    <w:semiHidden/>
    <w:rsid w:val="003E124B"/>
    <w:rPr>
      <w:rFonts w:ascii="Arial" w:hAnsi="Arial" w:cs="Arial"/>
      <w:color w:val="auto"/>
      <w:sz w:val="20"/>
      <w:szCs w:val="20"/>
    </w:rPr>
  </w:style>
  <w:style w:type="character" w:customStyle="1" w:styleId="mherreras">
    <w:name w:val="mherreras"/>
    <w:semiHidden/>
    <w:rsid w:val="003E124B"/>
    <w:rPr>
      <w:rFonts w:ascii="Arial" w:hAnsi="Arial" w:cs="Arial"/>
      <w:color w:val="000080"/>
      <w:sz w:val="20"/>
      <w:szCs w:val="20"/>
    </w:rPr>
  </w:style>
  <w:style w:type="paragraph" w:customStyle="1" w:styleId="3">
    <w:name w:val="3"/>
    <w:basedOn w:val="Normal"/>
    <w:semiHidden/>
    <w:rsid w:val="003E124B"/>
    <w:pPr>
      <w:suppressAutoHyphens w:val="0"/>
      <w:spacing w:after="160" w:line="240" w:lineRule="exact"/>
    </w:pPr>
    <w:rPr>
      <w:rFonts w:ascii="Verdana" w:hAnsi="Verdana"/>
      <w:sz w:val="20"/>
      <w:szCs w:val="21"/>
      <w:lang w:val="en-AU" w:eastAsia="en-US"/>
    </w:rPr>
  </w:style>
  <w:style w:type="paragraph" w:customStyle="1" w:styleId="1">
    <w:name w:val="1"/>
    <w:basedOn w:val="Normal"/>
    <w:qFormat/>
    <w:rsid w:val="003E124B"/>
    <w:pPr>
      <w:suppressAutoHyphens w:val="0"/>
      <w:spacing w:after="160" w:line="240" w:lineRule="exact"/>
    </w:pPr>
    <w:rPr>
      <w:rFonts w:ascii="Verdana" w:hAnsi="Verdana"/>
      <w:sz w:val="20"/>
      <w:szCs w:val="21"/>
      <w:lang w:val="en-AU" w:eastAsia="en-US"/>
    </w:rPr>
  </w:style>
  <w:style w:type="character" w:customStyle="1" w:styleId="Sangra3detindependienteCar">
    <w:name w:val="Sangría 3 de t. independiente Car"/>
    <w:basedOn w:val="Fuentedeprrafopredeter"/>
    <w:link w:val="Sangra3detindependiente"/>
    <w:rsid w:val="003E124B"/>
    <w:rPr>
      <w:sz w:val="16"/>
      <w:szCs w:val="16"/>
      <w:lang w:val="es-CR"/>
    </w:rPr>
  </w:style>
  <w:style w:type="character" w:customStyle="1" w:styleId="TtuloCar">
    <w:name w:val="Título Car"/>
    <w:basedOn w:val="Fuentedeprrafopredeter"/>
    <w:link w:val="Ttulo"/>
    <w:rsid w:val="003E124B"/>
    <w:rPr>
      <w:rFonts w:ascii="Arial" w:hAnsi="Arial" w:cs="Arial"/>
      <w:b/>
      <w:bCs/>
      <w:sz w:val="28"/>
      <w:szCs w:val="28"/>
    </w:rPr>
  </w:style>
  <w:style w:type="character" w:customStyle="1" w:styleId="CarCar4">
    <w:name w:val="Car Car4"/>
    <w:rsid w:val="003E124B"/>
    <w:rPr>
      <w:rFonts w:ascii="Calibri" w:eastAsia="Times New Roman" w:hAnsi="Calibri" w:cs="Times New Roman"/>
      <w:b/>
      <w:bCs/>
      <w:sz w:val="28"/>
      <w:szCs w:val="28"/>
      <w:lang w:val="es-ES_tradnl" w:eastAsia="ar-SA"/>
    </w:rPr>
  </w:style>
  <w:style w:type="character" w:customStyle="1" w:styleId="EstiloCorreo17">
    <w:name w:val="EstiloCorreo17"/>
    <w:semiHidden/>
    <w:rsid w:val="003E124B"/>
    <w:rPr>
      <w:rFonts w:ascii="Arial" w:hAnsi="Arial" w:cs="Arial"/>
      <w:color w:val="auto"/>
      <w:sz w:val="20"/>
      <w:szCs w:val="20"/>
    </w:rPr>
  </w:style>
  <w:style w:type="character" w:customStyle="1" w:styleId="EstiloCorreo171">
    <w:name w:val="EstiloCorreo171"/>
    <w:semiHidden/>
    <w:rsid w:val="003E124B"/>
    <w:rPr>
      <w:rFonts w:ascii="Arial" w:hAnsi="Arial" w:cs="Arial"/>
      <w:color w:val="auto"/>
      <w:sz w:val="20"/>
      <w:szCs w:val="20"/>
    </w:rPr>
  </w:style>
  <w:style w:type="table" w:styleId="Tablaprofesional">
    <w:name w:val="Table Professional"/>
    <w:basedOn w:val="Tablanormal"/>
    <w:rsid w:val="003E124B"/>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qFormat/>
    <w:rsid w:val="003E124B"/>
    <w:pPr>
      <w:suppressAutoHyphens w:val="0"/>
      <w:spacing w:after="160" w:line="240" w:lineRule="exact"/>
    </w:pPr>
    <w:rPr>
      <w:rFonts w:ascii="Verdana" w:hAnsi="Verdana"/>
      <w:sz w:val="20"/>
      <w:szCs w:val="21"/>
      <w:lang w:val="en-AU" w:eastAsia="en-US"/>
    </w:rPr>
  </w:style>
  <w:style w:type="paragraph" w:customStyle="1" w:styleId="Epgrafe0">
    <w:name w:val="Epígrafe"/>
    <w:basedOn w:val="Normal"/>
    <w:next w:val="Normal"/>
    <w:qFormat/>
    <w:rsid w:val="003E124B"/>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semiHidden/>
    <w:rsid w:val="003E124B"/>
    <w:pPr>
      <w:ind w:left="200" w:hanging="200"/>
    </w:pPr>
    <w:rPr>
      <w:b/>
      <w:color w:val="000080"/>
      <w:sz w:val="28"/>
      <w:szCs w:val="20"/>
      <w:u w:val="single"/>
      <w:lang w:val="es-ES_tradnl"/>
    </w:rPr>
  </w:style>
  <w:style w:type="character" w:customStyle="1" w:styleId="TextoindependienteprimerasangraCar">
    <w:name w:val="Texto independiente primera sangría Car"/>
    <w:basedOn w:val="TextoindependienteCar"/>
    <w:link w:val="Textoindependienteprimerasangra"/>
    <w:rsid w:val="003E124B"/>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rsid w:val="003E124B"/>
    <w:rPr>
      <w:lang w:val="es-ES_tradnl" w:eastAsia="ar-SA" w:bidi="ar-SA"/>
    </w:rPr>
  </w:style>
  <w:style w:type="paragraph" w:styleId="Textonotaalfinal">
    <w:name w:val="endnote text"/>
    <w:basedOn w:val="Normal"/>
    <w:link w:val="TextonotaalfinalCar"/>
    <w:unhideWhenUsed/>
    <w:rsid w:val="003E124B"/>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rsid w:val="003E124B"/>
    <w:rPr>
      <w:rFonts w:ascii="Calibri" w:eastAsia="Calibri" w:hAnsi="Calibri"/>
      <w:lang w:val="en-US" w:eastAsia="en-US"/>
    </w:rPr>
  </w:style>
  <w:style w:type="character" w:styleId="Refdenotaalfinal">
    <w:name w:val="endnote reference"/>
    <w:unhideWhenUsed/>
    <w:rsid w:val="003E124B"/>
    <w:rPr>
      <w:vertAlign w:val="superscript"/>
    </w:rPr>
  </w:style>
  <w:style w:type="character" w:customStyle="1" w:styleId="FechaCar">
    <w:name w:val="Fecha Car"/>
    <w:basedOn w:val="Fuentedeprrafopredeter"/>
    <w:link w:val="Fecha"/>
    <w:rsid w:val="003E124B"/>
    <w:rPr>
      <w:rFonts w:ascii="Courier New" w:hAnsi="Courier New"/>
      <w:sz w:val="24"/>
      <w:lang w:val="es-ES_tradnl"/>
    </w:rPr>
  </w:style>
  <w:style w:type="table" w:customStyle="1" w:styleId="TablaWeb1">
    <w:name w:val="Tabla Web 1"/>
    <w:basedOn w:val="Tablanormal"/>
    <w:rsid w:val="003E124B"/>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3E124B"/>
    <w:rPr>
      <w:rFonts w:ascii="Palatino Linotype" w:hAnsi="Palatino Linotype" w:cs="Arial" w:hint="default"/>
      <w:b/>
      <w:bCs w:val="0"/>
      <w:color w:val="auto"/>
      <w:sz w:val="26"/>
      <w:szCs w:val="26"/>
    </w:rPr>
  </w:style>
  <w:style w:type="character" w:customStyle="1" w:styleId="a0">
    <w:name w:val="."/>
    <w:semiHidden/>
    <w:rsid w:val="003E124B"/>
    <w:rPr>
      <w:color w:val="000000"/>
    </w:rPr>
  </w:style>
  <w:style w:type="paragraph" w:customStyle="1" w:styleId="TtulodeTDC">
    <w:name w:val="Título de TDC"/>
    <w:basedOn w:val="Ttulo1"/>
    <w:next w:val="Normal"/>
    <w:qFormat/>
    <w:rsid w:val="003E124B"/>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14:shadow w14:blurRad="50800" w14:dist="38100" w14:dir="2700000" w14:sx="100000" w14:sy="100000" w14:kx="0" w14:ky="0" w14:algn="tl">
        <w14:srgbClr w14:val="000000">
          <w14:alpha w14:val="60000"/>
        </w14:srgbClr>
      </w14:shadow>
    </w:rPr>
  </w:style>
  <w:style w:type="character" w:customStyle="1" w:styleId="estilocorreo21">
    <w:name w:val="estilocorreo21"/>
    <w:semiHidden/>
    <w:rsid w:val="003E124B"/>
    <w:rPr>
      <w:rFonts w:ascii="Arial" w:hAnsi="Arial" w:cs="Arial" w:hint="default"/>
      <w:color w:val="000080"/>
    </w:rPr>
  </w:style>
  <w:style w:type="character" w:customStyle="1" w:styleId="yvalverdech">
    <w:name w:val="yvalverdech"/>
    <w:semiHidden/>
    <w:rsid w:val="003E124B"/>
    <w:rPr>
      <w:rFonts w:ascii="Arial" w:hAnsi="Arial" w:cs="Arial"/>
      <w:color w:val="auto"/>
      <w:sz w:val="20"/>
      <w:szCs w:val="20"/>
    </w:rPr>
  </w:style>
  <w:style w:type="character" w:customStyle="1" w:styleId="estilocorreo22">
    <w:name w:val="estilocorreo22"/>
    <w:semiHidden/>
    <w:rsid w:val="003E124B"/>
    <w:rPr>
      <w:rFonts w:ascii="Arial" w:hAnsi="Arial" w:cs="Arial" w:hint="default"/>
      <w:color w:val="000080"/>
    </w:rPr>
  </w:style>
  <w:style w:type="paragraph" w:customStyle="1" w:styleId="Style11">
    <w:name w:val="Style1"/>
    <w:basedOn w:val="Prrafodelista10"/>
    <w:rsid w:val="003E124B"/>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3E124B"/>
    <w:rPr>
      <w:sz w:val="28"/>
      <w:szCs w:val="28"/>
      <w:lang w:val="es-ES" w:eastAsia="ar-SA" w:bidi="ar-SA"/>
    </w:rPr>
  </w:style>
  <w:style w:type="paragraph" w:customStyle="1" w:styleId="CarCarCarCarCarCarCarCar">
    <w:name w:val="Car Car Car Car Car Car Car Car"/>
    <w:basedOn w:val="Normal"/>
    <w:semiHidden/>
    <w:rsid w:val="003E124B"/>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3E124B"/>
    <w:rPr>
      <w:rFonts w:ascii="Arial" w:hAnsi="Arial" w:cs="Arial"/>
      <w:b/>
      <w:bCs/>
      <w:kern w:val="1"/>
      <w:sz w:val="28"/>
      <w:szCs w:val="28"/>
      <w:lang w:val="es-ES" w:eastAsia="ar-SA" w:bidi="ar-SA"/>
    </w:rPr>
  </w:style>
  <w:style w:type="character" w:customStyle="1" w:styleId="CarCar20">
    <w:name w:val="Car Car20"/>
    <w:rsid w:val="003E124B"/>
    <w:rPr>
      <w:b/>
      <w:bCs/>
      <w:sz w:val="28"/>
      <w:szCs w:val="28"/>
      <w:u w:val="single"/>
      <w:lang w:val="es-ES" w:eastAsia="ar-SA" w:bidi="ar-SA"/>
    </w:rPr>
  </w:style>
  <w:style w:type="character" w:customStyle="1" w:styleId="SubttulosdeHallazgoCarCar">
    <w:name w:val="Subtítulos de Hallazgo Car Car"/>
    <w:rsid w:val="003E124B"/>
    <w:rPr>
      <w:rFonts w:ascii="Arial" w:hAnsi="Arial" w:cs="Arial"/>
      <w:b/>
      <w:bCs/>
      <w:sz w:val="26"/>
      <w:szCs w:val="26"/>
      <w:lang w:val="es-ES" w:eastAsia="ar-SA" w:bidi="ar-SA"/>
    </w:rPr>
  </w:style>
  <w:style w:type="character" w:customStyle="1" w:styleId="CarCar15">
    <w:name w:val="Car Car15"/>
    <w:rsid w:val="003E124B"/>
    <w:rPr>
      <w:i/>
      <w:iCs/>
      <w:sz w:val="24"/>
      <w:szCs w:val="24"/>
      <w:lang w:val="es-ES" w:eastAsia="ar-SA" w:bidi="ar-SA"/>
    </w:rPr>
  </w:style>
  <w:style w:type="character" w:customStyle="1" w:styleId="CarCar9">
    <w:name w:val="Car Car9"/>
    <w:locked/>
    <w:rsid w:val="003E124B"/>
    <w:rPr>
      <w:lang w:val="es-ES" w:eastAsia="es-ES" w:bidi="ar-SA"/>
    </w:rPr>
  </w:style>
  <w:style w:type="paragraph" w:customStyle="1" w:styleId="BodyTextIndent21">
    <w:name w:val="Body Text Indent 21"/>
    <w:rsid w:val="003E124B"/>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3E124B"/>
  </w:style>
  <w:style w:type="character" w:customStyle="1" w:styleId="h4CarCar">
    <w:name w:val="h4 Car Car"/>
    <w:rsid w:val="003E124B"/>
    <w:rPr>
      <w:rFonts w:ascii="Book Antiqua" w:hAnsi="Book Antiqua" w:cs="Book Antiqua"/>
      <w:b/>
      <w:bCs/>
      <w:sz w:val="24"/>
      <w:szCs w:val="24"/>
      <w:u w:color="000000"/>
      <w:lang w:val="es-ES" w:eastAsia="es-ES" w:bidi="ar-SA"/>
    </w:rPr>
  </w:style>
  <w:style w:type="character" w:customStyle="1" w:styleId="CarCar18">
    <w:name w:val="Car Car18"/>
    <w:rsid w:val="003E124B"/>
    <w:rPr>
      <w:rFonts w:ascii="Arial" w:hAnsi="Arial" w:cs="Arial"/>
      <w:sz w:val="24"/>
      <w:szCs w:val="24"/>
      <w:lang w:val="es-ES" w:eastAsia="es-ES" w:bidi="ar-SA"/>
    </w:rPr>
  </w:style>
  <w:style w:type="character" w:customStyle="1" w:styleId="CarCar10">
    <w:name w:val="Car Car10"/>
    <w:rsid w:val="003E124B"/>
    <w:rPr>
      <w:rFonts w:ascii="Arial" w:hAnsi="Arial" w:cs="Arial"/>
      <w:lang w:val="es-ES" w:eastAsia="es-ES" w:bidi="ar-SA"/>
    </w:rPr>
  </w:style>
  <w:style w:type="paragraph" w:styleId="Mapadeldocumento">
    <w:name w:val="Document Map"/>
    <w:basedOn w:val="Normal"/>
    <w:link w:val="MapadeldocumentoCar"/>
    <w:rsid w:val="003E124B"/>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3E124B"/>
    <w:rPr>
      <w:rFonts w:ascii="Tahoma" w:hAnsi="Tahoma" w:cs="Tahoma"/>
      <w:color w:val="000000"/>
      <w:u w:color="000000"/>
      <w:shd w:val="clear" w:color="auto" w:fill="000080"/>
    </w:rPr>
  </w:style>
  <w:style w:type="character" w:customStyle="1" w:styleId="estilo51">
    <w:name w:val="estilo51"/>
    <w:rsid w:val="003E124B"/>
    <w:rPr>
      <w:b/>
      <w:bCs/>
    </w:rPr>
  </w:style>
  <w:style w:type="character" w:customStyle="1" w:styleId="estilo41">
    <w:name w:val="estilo41"/>
    <w:basedOn w:val="Fuentedeprrafopredeter"/>
    <w:rsid w:val="003E124B"/>
  </w:style>
  <w:style w:type="paragraph" w:styleId="Saludo">
    <w:name w:val="Salutation"/>
    <w:basedOn w:val="Normal"/>
    <w:next w:val="Normal"/>
    <w:link w:val="SaludoCar"/>
    <w:rsid w:val="003E124B"/>
    <w:pPr>
      <w:suppressAutoHyphens w:val="0"/>
    </w:pPr>
    <w:rPr>
      <w:rFonts w:ascii="Calibri" w:hAnsi="Calibri"/>
      <w:sz w:val="20"/>
      <w:szCs w:val="20"/>
      <w:lang w:val="es-CR" w:eastAsia="en-US"/>
    </w:rPr>
  </w:style>
  <w:style w:type="character" w:customStyle="1" w:styleId="SaludoCar">
    <w:name w:val="Saludo Car"/>
    <w:basedOn w:val="Fuentedeprrafopredeter"/>
    <w:link w:val="Saludo"/>
    <w:rsid w:val="003E124B"/>
    <w:rPr>
      <w:rFonts w:ascii="Calibri" w:hAnsi="Calibri"/>
      <w:lang w:val="es-CR" w:eastAsia="en-US"/>
    </w:rPr>
  </w:style>
  <w:style w:type="character" w:customStyle="1" w:styleId="z-FinaldelformularioCar">
    <w:name w:val="z-Final del formulario Car"/>
    <w:basedOn w:val="Fuentedeprrafopredeter"/>
    <w:link w:val="z-Finaldelformulario"/>
    <w:rsid w:val="003E124B"/>
  </w:style>
  <w:style w:type="character" w:customStyle="1" w:styleId="z-PrincipiodelformularioCar">
    <w:name w:val="z-Principio del formulario Car"/>
    <w:basedOn w:val="Fuentedeprrafopredeter"/>
    <w:link w:val="z-Principiodelformulario"/>
    <w:rsid w:val="003E124B"/>
    <w:rPr>
      <w:b/>
      <w:bCs/>
      <w:i/>
      <w:iCs/>
      <w:sz w:val="24"/>
      <w:szCs w:val="24"/>
      <w:lang w:val="es-CR"/>
    </w:rPr>
  </w:style>
  <w:style w:type="paragraph" w:customStyle="1" w:styleId="ListaconvietasTabla">
    <w:name w:val="Lista con viñetas Tabla"/>
    <w:basedOn w:val="Listaconvietas"/>
    <w:rsid w:val="003E124B"/>
    <w:pPr>
      <w:keepLines/>
      <w:numPr>
        <w:numId w:val="10"/>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3E124B"/>
    <w:rPr>
      <w:sz w:val="24"/>
      <w:szCs w:val="24"/>
      <w:lang w:val="es-ES" w:eastAsia="es-ES"/>
    </w:rPr>
  </w:style>
  <w:style w:type="paragraph" w:customStyle="1" w:styleId="BodyText21">
    <w:name w:val="Body Text 21"/>
    <w:basedOn w:val="Normal"/>
    <w:rsid w:val="003E124B"/>
    <w:pPr>
      <w:suppressAutoHyphens w:val="0"/>
      <w:ind w:right="334" w:hanging="283"/>
      <w:jc w:val="both"/>
    </w:pPr>
    <w:rPr>
      <w:rFonts w:ascii="Arial" w:hAnsi="Arial"/>
      <w:szCs w:val="20"/>
      <w:lang w:val="es-CR" w:eastAsia="es-ES"/>
    </w:rPr>
  </w:style>
  <w:style w:type="paragraph" w:customStyle="1" w:styleId="BlockText1">
    <w:name w:val="Block Text1"/>
    <w:basedOn w:val="Normal"/>
    <w:rsid w:val="003E124B"/>
    <w:pPr>
      <w:suppressAutoHyphens w:val="0"/>
      <w:ind w:left="283" w:right="334" w:hanging="283"/>
      <w:jc w:val="both"/>
    </w:pPr>
    <w:rPr>
      <w:rFonts w:ascii="Arial" w:hAnsi="Arial"/>
      <w:szCs w:val="20"/>
      <w:lang w:val="es-CR" w:eastAsia="es-ES"/>
    </w:rPr>
  </w:style>
  <w:style w:type="paragraph" w:customStyle="1" w:styleId="BodyText31">
    <w:name w:val="Body Text 31"/>
    <w:basedOn w:val="Normal"/>
    <w:rsid w:val="003E124B"/>
    <w:pPr>
      <w:suppressAutoHyphens w:val="0"/>
      <w:ind w:right="334"/>
      <w:jc w:val="both"/>
    </w:pPr>
    <w:rPr>
      <w:rFonts w:ascii="Arial" w:hAnsi="Arial"/>
      <w:b/>
      <w:szCs w:val="20"/>
      <w:lang w:val="es-CR" w:eastAsia="es-ES"/>
    </w:rPr>
  </w:style>
  <w:style w:type="paragraph" w:styleId="Cierre">
    <w:name w:val="Closing"/>
    <w:basedOn w:val="Normal"/>
    <w:link w:val="CierreCar"/>
    <w:rsid w:val="003E124B"/>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3E124B"/>
    <w:rPr>
      <w:rFonts w:ascii="Century Schoolbook" w:hAnsi="Century Schoolbook"/>
      <w:i/>
      <w:sz w:val="24"/>
      <w:lang w:val="es-CR"/>
    </w:rPr>
  </w:style>
  <w:style w:type="paragraph" w:styleId="Firma">
    <w:name w:val="Signature"/>
    <w:basedOn w:val="Normal"/>
    <w:link w:val="FirmaCar"/>
    <w:rsid w:val="003E124B"/>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3E124B"/>
    <w:rPr>
      <w:rFonts w:ascii="Century Schoolbook" w:hAnsi="Century Schoolbook"/>
      <w:i/>
      <w:sz w:val="24"/>
      <w:lang w:val="es-CR"/>
    </w:rPr>
  </w:style>
  <w:style w:type="paragraph" w:customStyle="1" w:styleId="toa">
    <w:name w:val="toa"/>
    <w:basedOn w:val="Normal"/>
    <w:rsid w:val="003E124B"/>
    <w:pPr>
      <w:tabs>
        <w:tab w:val="left" w:pos="9000"/>
        <w:tab w:val="right" w:pos="9360"/>
      </w:tabs>
    </w:pPr>
    <w:rPr>
      <w:rFonts w:ascii="Courier New" w:hAnsi="Courier New"/>
      <w:szCs w:val="20"/>
      <w:lang w:val="en-US" w:eastAsia="es-ES"/>
    </w:rPr>
  </w:style>
  <w:style w:type="paragraph" w:styleId="Continuarlista2">
    <w:name w:val="List Continue 2"/>
    <w:basedOn w:val="Normal"/>
    <w:rsid w:val="003E124B"/>
    <w:pPr>
      <w:suppressAutoHyphens w:val="0"/>
      <w:spacing w:after="120"/>
      <w:ind w:left="566"/>
    </w:pPr>
    <w:rPr>
      <w:lang w:val="es-CR" w:eastAsia="es-ES"/>
    </w:rPr>
  </w:style>
  <w:style w:type="paragraph" w:customStyle="1" w:styleId="Lneadeasunto">
    <w:name w:val="Línea de asunto"/>
    <w:basedOn w:val="Normal"/>
    <w:rsid w:val="003E124B"/>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3E124B"/>
    <w:rPr>
      <w:rFonts w:ascii="Tahoma" w:hAnsi="Tahoma" w:cs="Tahoma" w:hint="default"/>
      <w:b w:val="0"/>
      <w:bCs w:val="0"/>
      <w:i w:val="0"/>
      <w:iCs w:val="0"/>
      <w:color w:val="auto"/>
    </w:rPr>
  </w:style>
  <w:style w:type="character" w:customStyle="1" w:styleId="estilocorreo23">
    <w:name w:val="estilocorreo23"/>
    <w:semiHidden/>
    <w:rsid w:val="003E124B"/>
    <w:rPr>
      <w:rFonts w:ascii="Tahoma" w:hAnsi="Tahoma" w:cs="Tahoma" w:hint="default"/>
      <w:b w:val="0"/>
      <w:bCs w:val="0"/>
      <w:i w:val="0"/>
      <w:iCs w:val="0"/>
      <w:color w:val="auto"/>
    </w:rPr>
  </w:style>
  <w:style w:type="numbering" w:customStyle="1" w:styleId="Sinlista1">
    <w:name w:val="Sin lista1"/>
    <w:next w:val="Sinlista"/>
    <w:uiPriority w:val="99"/>
    <w:semiHidden/>
    <w:unhideWhenUsed/>
    <w:rsid w:val="003E124B"/>
  </w:style>
  <w:style w:type="paragraph" w:customStyle="1" w:styleId="10">
    <w:name w:val="10"/>
    <w:basedOn w:val="Normal"/>
    <w:semiHidden/>
    <w:rsid w:val="003E124B"/>
    <w:pPr>
      <w:suppressAutoHyphens w:val="0"/>
      <w:spacing w:after="160" w:line="240" w:lineRule="exact"/>
    </w:pPr>
    <w:rPr>
      <w:rFonts w:ascii="Verdana" w:hAnsi="Verdana"/>
      <w:sz w:val="20"/>
      <w:szCs w:val="21"/>
      <w:lang w:val="en-AU" w:eastAsia="en-US"/>
    </w:rPr>
  </w:style>
  <w:style w:type="paragraph" w:customStyle="1" w:styleId="ListParagraph1">
    <w:name w:val="List Paragraph1"/>
    <w:basedOn w:val="Normal"/>
    <w:qFormat/>
    <w:rsid w:val="003E124B"/>
    <w:pPr>
      <w:suppressAutoHyphens w:val="0"/>
      <w:ind w:left="720"/>
    </w:pPr>
    <w:rPr>
      <w:lang w:eastAsia="es-ES"/>
    </w:rPr>
  </w:style>
  <w:style w:type="paragraph" w:customStyle="1" w:styleId="Ttulo60">
    <w:name w:val="TÍtulo 6"/>
    <w:basedOn w:val="Normal"/>
    <w:next w:val="Normal"/>
    <w:rsid w:val="003E124B"/>
    <w:pPr>
      <w:keepNext/>
      <w:widowControl w:val="0"/>
      <w:tabs>
        <w:tab w:val="left" w:pos="-720"/>
      </w:tabs>
      <w:overflowPunct w:val="0"/>
      <w:autoSpaceDE w:val="0"/>
      <w:autoSpaceDN w:val="0"/>
      <w:adjustRightInd w:val="0"/>
      <w:jc w:val="both"/>
      <w:textAlignment w:val="baseline"/>
    </w:pPr>
    <w:rPr>
      <w:rFonts w:ascii="Bookman Old Style" w:hAnsi="Bookman Old Style" w:cs="Bookman Old Style"/>
      <w:spacing w:val="-3"/>
      <w:lang w:eastAsia="es-ES"/>
    </w:rPr>
  </w:style>
  <w:style w:type="paragraph" w:customStyle="1" w:styleId="Ttulo90">
    <w:name w:val="TÕtulo 9"/>
    <w:basedOn w:val="Normal"/>
    <w:next w:val="Normal"/>
    <w:rsid w:val="003E124B"/>
    <w:pPr>
      <w:keepNext/>
      <w:tabs>
        <w:tab w:val="left" w:pos="142"/>
      </w:tabs>
      <w:suppressAutoHyphens w:val="0"/>
      <w:overflowPunct w:val="0"/>
      <w:autoSpaceDE w:val="0"/>
      <w:autoSpaceDN w:val="0"/>
      <w:adjustRightInd w:val="0"/>
      <w:jc w:val="both"/>
      <w:textAlignment w:val="baseline"/>
    </w:pPr>
    <w:rPr>
      <w:rFonts w:ascii="Book Antiqua" w:hAnsi="Book Antiqua" w:cs="Book Antiqua"/>
      <w:b/>
      <w:bCs/>
      <w:sz w:val="22"/>
      <w:szCs w:val="22"/>
      <w:lang w:eastAsia="es-ES"/>
    </w:rPr>
  </w:style>
  <w:style w:type="paragraph" w:customStyle="1" w:styleId="Cpi">
    <w:name w:val="Cpi"/>
    <w:basedOn w:val="Normal"/>
    <w:rsid w:val="003E124B"/>
    <w:pPr>
      <w:widowControl w:val="0"/>
      <w:suppressAutoHyphens w:val="0"/>
      <w:autoSpaceDE w:val="0"/>
      <w:autoSpaceDN w:val="0"/>
      <w:adjustRightInd w:val="0"/>
      <w:spacing w:line="360" w:lineRule="auto"/>
    </w:pPr>
    <w:rPr>
      <w:sz w:val="28"/>
      <w:szCs w:val="28"/>
      <w:shd w:val="clear" w:color="auto" w:fill="FFFFFF"/>
      <w:lang w:val="es-MX" w:eastAsia="es-ES"/>
    </w:rPr>
  </w:style>
  <w:style w:type="paragraph" w:styleId="Descripcin">
    <w:name w:val="caption"/>
    <w:aliases w:val="Epígrafe2,Descripción1"/>
    <w:basedOn w:val="Normal"/>
    <w:next w:val="Normal"/>
    <w:qFormat/>
    <w:rsid w:val="003E124B"/>
    <w:pPr>
      <w:widowControl w:val="0"/>
      <w:suppressAutoHyphens w:val="0"/>
      <w:autoSpaceDE w:val="0"/>
      <w:autoSpaceDN w:val="0"/>
      <w:adjustRightInd w:val="0"/>
    </w:pPr>
    <w:rPr>
      <w:rFonts w:ascii="Arial" w:hAnsi="Arial" w:cs="Arial"/>
      <w:b/>
      <w:bCs/>
      <w:sz w:val="20"/>
      <w:szCs w:val="20"/>
      <w:lang w:eastAsia="es-ES"/>
    </w:rPr>
  </w:style>
  <w:style w:type="paragraph" w:customStyle="1" w:styleId="Arial0">
    <w:name w:val="Arial"/>
    <w:basedOn w:val="Normal"/>
    <w:rsid w:val="003E124B"/>
    <w:pPr>
      <w:tabs>
        <w:tab w:val="left" w:pos="3380"/>
      </w:tabs>
      <w:suppressAutoHyphens w:val="0"/>
      <w:spacing w:after="200" w:line="360" w:lineRule="auto"/>
      <w:jc w:val="both"/>
    </w:pPr>
    <w:rPr>
      <w:rFonts w:ascii="Calibri" w:eastAsia="MS Mincho" w:hAnsi="Calibri" w:cs="Calibri"/>
      <w:b/>
      <w:bCs/>
      <w:color w:val="000080"/>
      <w:lang w:val="es-CR" w:eastAsia="en-US"/>
    </w:rPr>
  </w:style>
  <w:style w:type="paragraph" w:customStyle="1" w:styleId="Direccininterior">
    <w:name w:val="Dirección interior"/>
    <w:basedOn w:val="Normal"/>
    <w:rsid w:val="003E124B"/>
    <w:rPr>
      <w:rFonts w:ascii="Arial" w:hAnsi="Arial" w:cs="Arial"/>
      <w:lang w:val="es-CR" w:eastAsia="zh-CN"/>
    </w:rPr>
  </w:style>
  <w:style w:type="character" w:customStyle="1" w:styleId="CarCar30">
    <w:name w:val="Car Car3"/>
    <w:rsid w:val="003E124B"/>
    <w:rPr>
      <w:lang w:val="es-ES" w:eastAsia="es-ES"/>
    </w:rPr>
  </w:style>
  <w:style w:type="paragraph" w:customStyle="1" w:styleId="Epgrafe1">
    <w:name w:val="Epígrafe1"/>
    <w:basedOn w:val="Normal"/>
    <w:next w:val="Normal"/>
    <w:qFormat/>
    <w:rsid w:val="003E124B"/>
    <w:pPr>
      <w:spacing w:before="120" w:after="240"/>
      <w:jc w:val="center"/>
    </w:pPr>
    <w:rPr>
      <w:rFonts w:ascii="Book Antiqua" w:hAnsi="Book Antiqua" w:cs="Book Antiqua"/>
      <w:b/>
      <w:bCs/>
      <w:color w:val="1F497D"/>
      <w:sz w:val="22"/>
      <w:lang w:eastAsia="zh-CN"/>
    </w:rPr>
  </w:style>
  <w:style w:type="paragraph" w:customStyle="1" w:styleId="CarCarCarCarCarCarCarCarCarCarCarCarCarCar">
    <w:name w:val="Car Car Car Car Car Car Car Car Car Car Car Car Car Car"/>
    <w:basedOn w:val="Normal"/>
    <w:semiHidden/>
    <w:rsid w:val="003E124B"/>
    <w:pPr>
      <w:suppressAutoHyphens w:val="0"/>
      <w:spacing w:after="160" w:line="240" w:lineRule="exact"/>
    </w:pPr>
    <w:rPr>
      <w:rFonts w:ascii="Verdana" w:hAnsi="Verdana" w:cs="Verdana"/>
      <w:sz w:val="20"/>
      <w:szCs w:val="20"/>
      <w:lang w:val="en-AU" w:eastAsia="en-US"/>
    </w:rPr>
  </w:style>
  <w:style w:type="paragraph" w:customStyle="1" w:styleId="CharChar11">
    <w:name w:val="Char Char1"/>
    <w:basedOn w:val="Normal"/>
    <w:semiHidden/>
    <w:rsid w:val="003E124B"/>
    <w:pPr>
      <w:suppressAutoHyphens w:val="0"/>
      <w:spacing w:after="160" w:line="240" w:lineRule="exact"/>
    </w:pPr>
    <w:rPr>
      <w:rFonts w:ascii="Verdana" w:hAnsi="Verdana" w:cs="Verdana"/>
      <w:sz w:val="20"/>
      <w:szCs w:val="20"/>
      <w:lang w:val="en-AU" w:eastAsia="en-US"/>
    </w:rPr>
  </w:style>
  <w:style w:type="paragraph" w:customStyle="1" w:styleId="vspace2">
    <w:name w:val="vspace2"/>
    <w:basedOn w:val="Normal"/>
    <w:rsid w:val="003E124B"/>
    <w:pPr>
      <w:suppressAutoHyphens w:val="0"/>
      <w:spacing w:before="319"/>
    </w:pPr>
    <w:rPr>
      <w:lang w:eastAsia="es-ES"/>
    </w:rPr>
  </w:style>
  <w:style w:type="character" w:customStyle="1" w:styleId="CarCar11">
    <w:name w:val="Car Car1"/>
    <w:semiHidden/>
    <w:locked/>
    <w:rsid w:val="003E124B"/>
    <w:rPr>
      <w:rFonts w:ascii="Calibri" w:hAnsi="Calibri" w:cs="Calibri"/>
      <w:lang w:val="es-CR" w:eastAsia="en-US"/>
    </w:rPr>
  </w:style>
  <w:style w:type="paragraph" w:customStyle="1" w:styleId="Prrafodelista21">
    <w:name w:val="Párrafo de lista21"/>
    <w:basedOn w:val="Normal"/>
    <w:qFormat/>
    <w:rsid w:val="003E124B"/>
    <w:pPr>
      <w:suppressAutoHyphens w:val="0"/>
      <w:spacing w:after="200" w:line="276" w:lineRule="auto"/>
      <w:ind w:left="720"/>
      <w:contextualSpacing/>
    </w:pPr>
    <w:rPr>
      <w:rFonts w:ascii="Calibri" w:hAnsi="Calibri"/>
      <w:sz w:val="22"/>
      <w:szCs w:val="22"/>
      <w:lang w:eastAsia="en-US"/>
    </w:rPr>
  </w:style>
  <w:style w:type="character" w:customStyle="1" w:styleId="hasnegrita1">
    <w:name w:val="has_negrita1"/>
    <w:rsid w:val="003E124B"/>
    <w:rPr>
      <w:rFonts w:cs="Times New Roman"/>
      <w:b/>
      <w:bCs/>
    </w:rPr>
  </w:style>
  <w:style w:type="character" w:customStyle="1" w:styleId="WW8Num8z0">
    <w:name w:val="WW8Num8z0"/>
    <w:rsid w:val="003E124B"/>
    <w:rPr>
      <w:rFonts w:ascii="Wingdings" w:hAnsi="Wingdings"/>
    </w:rPr>
  </w:style>
  <w:style w:type="character" w:customStyle="1" w:styleId="WW8Num8z1">
    <w:name w:val="WW8Num8z1"/>
    <w:rsid w:val="003E124B"/>
    <w:rPr>
      <w:rFonts w:ascii="Courier New" w:hAnsi="Courier New"/>
    </w:rPr>
  </w:style>
  <w:style w:type="character" w:customStyle="1" w:styleId="WW8Num8z3">
    <w:name w:val="WW8Num8z3"/>
    <w:rsid w:val="003E124B"/>
    <w:rPr>
      <w:rFonts w:ascii="Symbol" w:hAnsi="Symbol"/>
    </w:rPr>
  </w:style>
  <w:style w:type="character" w:customStyle="1" w:styleId="WW8Num12z0">
    <w:name w:val="WW8Num12z0"/>
    <w:rsid w:val="003E124B"/>
    <w:rPr>
      <w:rFonts w:ascii="Times New Roman" w:hAnsi="Times New Roman"/>
    </w:rPr>
  </w:style>
  <w:style w:type="character" w:customStyle="1" w:styleId="WW8Num13z0">
    <w:name w:val="WW8Num13z0"/>
    <w:rsid w:val="003E124B"/>
    <w:rPr>
      <w:rFonts w:ascii="Symbol" w:hAnsi="Symbol"/>
    </w:rPr>
  </w:style>
  <w:style w:type="character" w:customStyle="1" w:styleId="WW8Num13z1">
    <w:name w:val="WW8Num13z1"/>
    <w:rsid w:val="003E124B"/>
    <w:rPr>
      <w:rFonts w:ascii="Courier New" w:hAnsi="Courier New"/>
    </w:rPr>
  </w:style>
  <w:style w:type="character" w:customStyle="1" w:styleId="WW8Num13z2">
    <w:name w:val="WW8Num13z2"/>
    <w:rsid w:val="003E124B"/>
    <w:rPr>
      <w:rFonts w:ascii="Wingdings" w:hAnsi="Wingdings"/>
    </w:rPr>
  </w:style>
  <w:style w:type="character" w:customStyle="1" w:styleId="WW8Num18z0">
    <w:name w:val="WW8Num18z0"/>
    <w:rsid w:val="003E124B"/>
    <w:rPr>
      <w:rFonts w:ascii="Wingdings" w:hAnsi="Wingdings"/>
    </w:rPr>
  </w:style>
  <w:style w:type="character" w:customStyle="1" w:styleId="WW8Num18z1">
    <w:name w:val="WW8Num18z1"/>
    <w:rsid w:val="003E124B"/>
    <w:rPr>
      <w:rFonts w:ascii="Courier New" w:hAnsi="Courier New"/>
    </w:rPr>
  </w:style>
  <w:style w:type="character" w:customStyle="1" w:styleId="WW8Num18z3">
    <w:name w:val="WW8Num18z3"/>
    <w:rsid w:val="003E124B"/>
    <w:rPr>
      <w:rFonts w:ascii="Symbol" w:hAnsi="Symbol"/>
    </w:rPr>
  </w:style>
  <w:style w:type="character" w:customStyle="1" w:styleId="WW8Num19z0">
    <w:name w:val="WW8Num19z0"/>
    <w:rsid w:val="003E124B"/>
    <w:rPr>
      <w:rFonts w:ascii="Symbol" w:hAnsi="Symbol"/>
    </w:rPr>
  </w:style>
  <w:style w:type="character" w:customStyle="1" w:styleId="WW8Num19z1">
    <w:name w:val="WW8Num19z1"/>
    <w:rsid w:val="003E124B"/>
    <w:rPr>
      <w:rFonts w:ascii="Courier New" w:hAnsi="Courier New"/>
    </w:rPr>
  </w:style>
  <w:style w:type="character" w:customStyle="1" w:styleId="WW8Num19z2">
    <w:name w:val="WW8Num19z2"/>
    <w:rsid w:val="003E124B"/>
    <w:rPr>
      <w:rFonts w:ascii="Wingdings" w:hAnsi="Wingdings"/>
    </w:rPr>
  </w:style>
  <w:style w:type="character" w:customStyle="1" w:styleId="WW8Num27z0">
    <w:name w:val="WW8Num27z0"/>
    <w:rsid w:val="003E124B"/>
    <w:rPr>
      <w:b/>
    </w:rPr>
  </w:style>
  <w:style w:type="character" w:customStyle="1" w:styleId="WW8Num31z0">
    <w:name w:val="WW8Num31z0"/>
    <w:rsid w:val="003E124B"/>
    <w:rPr>
      <w:rFonts w:ascii="Arial" w:hAnsi="Arial"/>
      <w:i/>
    </w:rPr>
  </w:style>
  <w:style w:type="character" w:customStyle="1" w:styleId="WW8Num35z1">
    <w:name w:val="WW8Num35z1"/>
    <w:rsid w:val="003E124B"/>
    <w:rPr>
      <w:rFonts w:ascii="Book Antiqua" w:eastAsia="Times New Roman" w:hAnsi="Book Antiqua"/>
    </w:rPr>
  </w:style>
  <w:style w:type="character" w:customStyle="1" w:styleId="WW8Num35z2">
    <w:name w:val="WW8Num35z2"/>
    <w:rsid w:val="003E124B"/>
    <w:rPr>
      <w:rFonts w:ascii="Wingdings" w:hAnsi="Wingdings"/>
    </w:rPr>
  </w:style>
  <w:style w:type="character" w:customStyle="1" w:styleId="WW8Num35z3">
    <w:name w:val="WW8Num35z3"/>
    <w:rsid w:val="003E124B"/>
    <w:rPr>
      <w:rFonts w:ascii="Symbol" w:hAnsi="Symbol"/>
    </w:rPr>
  </w:style>
  <w:style w:type="character" w:customStyle="1" w:styleId="WW8Num35z4">
    <w:name w:val="WW8Num35z4"/>
    <w:rsid w:val="003E124B"/>
    <w:rPr>
      <w:rFonts w:ascii="Courier New" w:hAnsi="Courier New"/>
    </w:rPr>
  </w:style>
  <w:style w:type="character" w:customStyle="1" w:styleId="WW8Num39z0">
    <w:name w:val="WW8Num39z0"/>
    <w:rsid w:val="003E124B"/>
    <w:rPr>
      <w:rFonts w:ascii="Times New Roman" w:hAnsi="Times New Roman"/>
      <w:color w:val="000000"/>
      <w:spacing w:val="0"/>
      <w:w w:val="100"/>
      <w:kern w:val="1"/>
      <w:position w:val="0"/>
      <w:sz w:val="2"/>
      <w:u w:val="none"/>
      <w:vertAlign w:val="baseline"/>
      <w:em w:val="none"/>
    </w:rPr>
  </w:style>
  <w:style w:type="character" w:customStyle="1" w:styleId="WW8Num39z2">
    <w:name w:val="WW8Num39z2"/>
    <w:rsid w:val="003E124B"/>
    <w:rPr>
      <w:lang w:val="es-ES"/>
    </w:rPr>
  </w:style>
  <w:style w:type="character" w:customStyle="1" w:styleId="WW8Num41z0">
    <w:name w:val="WW8Num41z0"/>
    <w:rsid w:val="003E124B"/>
    <w:rPr>
      <w:rFonts w:ascii="Symbol" w:hAnsi="Symbol"/>
    </w:rPr>
  </w:style>
  <w:style w:type="character" w:customStyle="1" w:styleId="WW8Num41z1">
    <w:name w:val="WW8Num41z1"/>
    <w:rsid w:val="003E124B"/>
    <w:rPr>
      <w:rFonts w:ascii="Courier New" w:hAnsi="Courier New"/>
    </w:rPr>
  </w:style>
  <w:style w:type="character" w:customStyle="1" w:styleId="WW8Num41z2">
    <w:name w:val="WW8Num41z2"/>
    <w:rsid w:val="003E124B"/>
    <w:rPr>
      <w:rFonts w:ascii="Wingdings" w:hAnsi="Wingdings"/>
    </w:rPr>
  </w:style>
  <w:style w:type="character" w:customStyle="1" w:styleId="WW8Num42z0">
    <w:name w:val="WW8Num42z0"/>
    <w:rsid w:val="003E124B"/>
    <w:rPr>
      <w:b/>
      <w:color w:val="000000"/>
    </w:rPr>
  </w:style>
  <w:style w:type="character" w:customStyle="1" w:styleId="WW8Num42z1">
    <w:name w:val="WW8Num42z1"/>
    <w:rsid w:val="003E124B"/>
    <w:rPr>
      <w:rFonts w:ascii="Wingdings" w:hAnsi="Wingdings"/>
      <w:b/>
      <w:color w:val="000000"/>
    </w:rPr>
  </w:style>
  <w:style w:type="character" w:customStyle="1" w:styleId="WW8Num48z0">
    <w:name w:val="WW8Num48z0"/>
    <w:rsid w:val="003E124B"/>
    <w:rPr>
      <w:rFonts w:ascii="Wingdings" w:hAnsi="Wingdings"/>
    </w:rPr>
  </w:style>
  <w:style w:type="character" w:customStyle="1" w:styleId="WW8Num48z1">
    <w:name w:val="WW8Num48z1"/>
    <w:rsid w:val="003E124B"/>
    <w:rPr>
      <w:rFonts w:ascii="Courier New" w:hAnsi="Courier New"/>
    </w:rPr>
  </w:style>
  <w:style w:type="character" w:customStyle="1" w:styleId="WW8Num48z3">
    <w:name w:val="WW8Num48z3"/>
    <w:rsid w:val="003E124B"/>
    <w:rPr>
      <w:rFonts w:ascii="Symbol" w:hAnsi="Symbol"/>
    </w:rPr>
  </w:style>
  <w:style w:type="character" w:customStyle="1" w:styleId="WW8Num52z0">
    <w:name w:val="WW8Num52z0"/>
    <w:rsid w:val="003E124B"/>
    <w:rPr>
      <w:rFonts w:ascii="Calibri" w:eastAsia="Times New Roman" w:hAnsi="Calibri"/>
    </w:rPr>
  </w:style>
  <w:style w:type="character" w:customStyle="1" w:styleId="WW8Num52z1">
    <w:name w:val="WW8Num52z1"/>
    <w:rsid w:val="003E124B"/>
    <w:rPr>
      <w:rFonts w:ascii="Courier New" w:hAnsi="Courier New"/>
    </w:rPr>
  </w:style>
  <w:style w:type="character" w:customStyle="1" w:styleId="WW8Num52z2">
    <w:name w:val="WW8Num52z2"/>
    <w:rsid w:val="003E124B"/>
    <w:rPr>
      <w:rFonts w:ascii="Wingdings" w:hAnsi="Wingdings"/>
    </w:rPr>
  </w:style>
  <w:style w:type="character" w:customStyle="1" w:styleId="WW8Num52z3">
    <w:name w:val="WW8Num52z3"/>
    <w:rsid w:val="003E124B"/>
    <w:rPr>
      <w:rFonts w:ascii="Symbol" w:hAnsi="Symbol"/>
    </w:rPr>
  </w:style>
  <w:style w:type="character" w:customStyle="1" w:styleId="CarCar61">
    <w:name w:val="Car Car61"/>
    <w:rsid w:val="003E124B"/>
    <w:rPr>
      <w:sz w:val="24"/>
      <w:lang w:val="es-CR"/>
    </w:rPr>
  </w:style>
  <w:style w:type="character" w:customStyle="1" w:styleId="CarCar31">
    <w:name w:val="Car Car31"/>
    <w:rsid w:val="003E124B"/>
    <w:rPr>
      <w:lang w:val="es-CR"/>
    </w:rPr>
  </w:style>
  <w:style w:type="character" w:customStyle="1" w:styleId="CarCar21">
    <w:name w:val="Car Car21"/>
    <w:rsid w:val="003E124B"/>
    <w:rPr>
      <w:lang w:val="es-CR"/>
    </w:rPr>
  </w:style>
  <w:style w:type="character" w:customStyle="1" w:styleId="Caracteresdenotafinal">
    <w:name w:val="Caracteres de nota final"/>
    <w:rsid w:val="003E124B"/>
    <w:rPr>
      <w:vertAlign w:val="superscript"/>
    </w:rPr>
  </w:style>
  <w:style w:type="character" w:customStyle="1" w:styleId="CarCar14">
    <w:name w:val="Car Car14"/>
    <w:rsid w:val="003E124B"/>
    <w:rPr>
      <w:sz w:val="24"/>
    </w:rPr>
  </w:style>
  <w:style w:type="paragraph" w:customStyle="1" w:styleId="Mapadeldocumento1">
    <w:name w:val="Mapa del documento1"/>
    <w:basedOn w:val="Normal"/>
    <w:rsid w:val="003E124B"/>
    <w:pPr>
      <w:spacing w:before="240" w:after="360"/>
      <w:jc w:val="both"/>
    </w:pPr>
    <w:rPr>
      <w:rFonts w:ascii="Tahoma" w:hAnsi="Tahoma" w:cs="Tahoma"/>
      <w:sz w:val="16"/>
      <w:szCs w:val="16"/>
      <w:lang w:val="es-CR" w:eastAsia="zh-CN"/>
    </w:rPr>
  </w:style>
  <w:style w:type="paragraph" w:customStyle="1" w:styleId="Ttulo1Procedimientos">
    <w:name w:val="Título 1 Procedimientos"/>
    <w:basedOn w:val="Ttulo1"/>
    <w:rsid w:val="003E124B"/>
    <w:pPr>
      <w:numPr>
        <w:numId w:val="12"/>
      </w:numPr>
      <w:spacing w:after="240"/>
      <w:ind w:left="0" w:firstLine="0"/>
      <w:jc w:val="both"/>
    </w:pPr>
    <w:rPr>
      <w:bCs w:val="0"/>
      <w:caps/>
      <w:smallCaps/>
      <w:color w:val="auto"/>
      <w:kern w:val="0"/>
      <w:sz w:val="26"/>
      <w:szCs w:val="22"/>
      <w:u w:val="none" w:color="000000"/>
      <w:lang w:eastAsia="zh-CN"/>
      <w14:shadow w14:blurRad="50800" w14:dist="38100" w14:dir="2700000" w14:sx="100000" w14:sy="100000" w14:kx="0" w14:ky="0" w14:algn="tl">
        <w14:srgbClr w14:val="000000">
          <w14:alpha w14:val="60000"/>
        </w14:srgbClr>
      </w14:shadow>
    </w:rPr>
  </w:style>
  <w:style w:type="paragraph" w:customStyle="1" w:styleId="Ttulo2Procedimiento">
    <w:name w:val="Título 2 Procedimiento"/>
    <w:basedOn w:val="Normal"/>
    <w:rsid w:val="003E124B"/>
    <w:pPr>
      <w:numPr>
        <w:numId w:val="11"/>
      </w:numPr>
      <w:spacing w:before="240" w:after="360"/>
      <w:jc w:val="both"/>
    </w:pPr>
    <w:rPr>
      <w:rFonts w:ascii="Arial" w:hAnsi="Arial" w:cs="Arial"/>
      <w:i/>
      <w:szCs w:val="22"/>
      <w:lang w:eastAsia="zh-CN"/>
    </w:rPr>
  </w:style>
  <w:style w:type="paragraph" w:customStyle="1" w:styleId="Ttulo3Procedimiento">
    <w:name w:val="Título 3 Procedimiento"/>
    <w:basedOn w:val="Normal"/>
    <w:rsid w:val="003E124B"/>
    <w:pPr>
      <w:tabs>
        <w:tab w:val="num" w:pos="360"/>
      </w:tabs>
      <w:spacing w:before="240" w:after="360"/>
      <w:ind w:left="360" w:hanging="360"/>
      <w:jc w:val="both"/>
    </w:pPr>
    <w:rPr>
      <w:rFonts w:ascii="Arial" w:hAnsi="Arial" w:cs="Arial"/>
      <w:i/>
      <w:sz w:val="22"/>
      <w:szCs w:val="22"/>
      <w:lang w:eastAsia="zh-CN"/>
    </w:rPr>
  </w:style>
  <w:style w:type="paragraph" w:customStyle="1" w:styleId="CarCar10CarCar">
    <w:name w:val="Car Car10 Car Car"/>
    <w:basedOn w:val="Normal"/>
    <w:rsid w:val="003E124B"/>
    <w:pPr>
      <w:spacing w:after="160" w:line="240" w:lineRule="exact"/>
    </w:pPr>
    <w:rPr>
      <w:rFonts w:ascii="Verdana" w:hAnsi="Verdana" w:cs="Verdana"/>
      <w:sz w:val="20"/>
      <w:szCs w:val="20"/>
      <w:lang w:val="en-AU" w:eastAsia="zh-CN"/>
    </w:rPr>
  </w:style>
  <w:style w:type="paragraph" w:customStyle="1" w:styleId="Saludo1">
    <w:name w:val="Saludo1"/>
    <w:basedOn w:val="Normal"/>
    <w:next w:val="Normal"/>
    <w:rsid w:val="003E124B"/>
    <w:rPr>
      <w:lang w:val="es-CR" w:eastAsia="zh-CN"/>
    </w:rPr>
  </w:style>
  <w:style w:type="paragraph" w:customStyle="1" w:styleId="Lista21">
    <w:name w:val="Lista 21"/>
    <w:basedOn w:val="Normal"/>
    <w:rsid w:val="003E124B"/>
    <w:pPr>
      <w:spacing w:before="240" w:after="360"/>
      <w:ind w:left="566" w:hanging="283"/>
      <w:jc w:val="both"/>
    </w:pPr>
    <w:rPr>
      <w:rFonts w:ascii="Book Antiqua" w:hAnsi="Book Antiqua" w:cs="Book Antiqua"/>
      <w:lang w:val="es-CR" w:eastAsia="zh-CN"/>
    </w:rPr>
  </w:style>
  <w:style w:type="character" w:customStyle="1" w:styleId="AsuntodelcomentarioCar">
    <w:name w:val="Asunto del comentario Car"/>
    <w:basedOn w:val="TextocomentarioCar"/>
    <w:link w:val="Asuntodelcomentario"/>
    <w:rsid w:val="003E124B"/>
    <w:rPr>
      <w:b/>
      <w:bCs/>
      <w:lang w:val="es-ES" w:eastAsia="ar-SA" w:bidi="ar-SA"/>
    </w:rPr>
  </w:style>
  <w:style w:type="character" w:customStyle="1" w:styleId="TtuloCar1">
    <w:name w:val="Título Car1"/>
    <w:uiPriority w:val="10"/>
    <w:rsid w:val="003E124B"/>
    <w:rPr>
      <w:rFonts w:ascii="Cambria" w:eastAsia="Times New Roman" w:hAnsi="Cambria" w:cs="Times New Roman"/>
      <w:spacing w:val="-10"/>
      <w:kern w:val="28"/>
      <w:sz w:val="56"/>
      <w:szCs w:val="56"/>
      <w:lang w:val="es-CR" w:eastAsia="es-ES"/>
    </w:rPr>
  </w:style>
  <w:style w:type="paragraph" w:customStyle="1" w:styleId="Trabajo2">
    <w:name w:val="Trabajo2"/>
    <w:rsid w:val="003E124B"/>
    <w:pPr>
      <w:suppressAutoHyphens/>
      <w:spacing w:line="360" w:lineRule="auto"/>
      <w:jc w:val="both"/>
    </w:pPr>
    <w:rPr>
      <w:rFonts w:ascii="Arial" w:hAnsi="Arial" w:cs="Arial"/>
      <w:lang w:eastAsia="ar-SA"/>
    </w:rPr>
  </w:style>
  <w:style w:type="paragraph" w:customStyle="1" w:styleId="Car10">
    <w:name w:val="Car1"/>
    <w:basedOn w:val="Normal"/>
    <w:semiHidden/>
    <w:rsid w:val="003E124B"/>
    <w:pPr>
      <w:suppressAutoHyphens w:val="0"/>
      <w:spacing w:after="160" w:line="240" w:lineRule="exact"/>
    </w:pPr>
    <w:rPr>
      <w:rFonts w:ascii="Verdana" w:hAnsi="Verdana" w:cs="Verdana"/>
      <w:sz w:val="20"/>
      <w:szCs w:val="20"/>
      <w:lang w:val="en-AU" w:eastAsia="en-US"/>
    </w:rPr>
  </w:style>
  <w:style w:type="paragraph" w:styleId="Revisin">
    <w:name w:val="Revision"/>
    <w:hidden/>
    <w:uiPriority w:val="99"/>
    <w:semiHidden/>
    <w:rsid w:val="003E124B"/>
    <w:rPr>
      <w:rFonts w:ascii="Arial" w:hAnsi="Arial"/>
      <w:sz w:val="22"/>
      <w:szCs w:val="24"/>
    </w:rPr>
  </w:style>
  <w:style w:type="paragraph" w:customStyle="1" w:styleId="Prrafodelista3">
    <w:name w:val="Párrafo de lista3"/>
    <w:basedOn w:val="Normal"/>
    <w:qFormat/>
    <w:rsid w:val="003E124B"/>
    <w:pPr>
      <w:ind w:left="720"/>
      <w:contextualSpacing/>
    </w:pPr>
    <w:rPr>
      <w:rFonts w:ascii="Futura Md" w:hAnsi="Futura Md" w:cs="Futura Md"/>
      <w:sz w:val="20"/>
      <w:lang w:val="en-US" w:eastAsia="zh-CN"/>
    </w:rPr>
  </w:style>
  <w:style w:type="character" w:customStyle="1" w:styleId="WW8Num2z5">
    <w:name w:val="WW8Num2z5"/>
    <w:rsid w:val="003E124B"/>
  </w:style>
  <w:style w:type="numbering" w:customStyle="1" w:styleId="Sinlista11">
    <w:name w:val="Sin lista11"/>
    <w:next w:val="Sinlista"/>
    <w:uiPriority w:val="99"/>
    <w:semiHidden/>
    <w:unhideWhenUsed/>
    <w:rsid w:val="003E124B"/>
  </w:style>
  <w:style w:type="table" w:customStyle="1" w:styleId="Listaclara-nfasis11">
    <w:name w:val="Lista clara - Énfasis 11"/>
    <w:basedOn w:val="Tablanormal"/>
    <w:uiPriority w:val="61"/>
    <w:rsid w:val="003E124B"/>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l">
    <w:name w:val="il"/>
    <w:basedOn w:val="Fuentedeprrafopredeter"/>
    <w:rsid w:val="003E124B"/>
  </w:style>
  <w:style w:type="paragraph" w:customStyle="1" w:styleId="ListParagraph2">
    <w:name w:val="List Paragraph2"/>
    <w:basedOn w:val="Normal"/>
    <w:qFormat/>
    <w:rsid w:val="003E124B"/>
    <w:pPr>
      <w:suppressAutoHyphens w:val="0"/>
      <w:spacing w:after="200" w:line="276" w:lineRule="auto"/>
      <w:ind w:left="720"/>
      <w:contextualSpacing/>
    </w:pPr>
    <w:rPr>
      <w:rFonts w:ascii="Calibri" w:hAnsi="Calibri"/>
      <w:sz w:val="22"/>
      <w:szCs w:val="22"/>
      <w:lang w:eastAsia="en-US"/>
    </w:rPr>
  </w:style>
  <w:style w:type="paragraph" w:customStyle="1" w:styleId="4">
    <w:name w:val="4"/>
    <w:basedOn w:val="Normal"/>
    <w:semiHidden/>
    <w:rsid w:val="003E124B"/>
    <w:pPr>
      <w:suppressAutoHyphens w:val="0"/>
      <w:spacing w:after="160" w:line="240" w:lineRule="exact"/>
    </w:pPr>
    <w:rPr>
      <w:rFonts w:ascii="Verdana" w:hAnsi="Verdana"/>
      <w:sz w:val="20"/>
      <w:szCs w:val="21"/>
      <w:lang w:val="en-AU" w:eastAsia="en-US"/>
    </w:rPr>
  </w:style>
  <w:style w:type="paragraph" w:customStyle="1" w:styleId="msonormal0">
    <w:name w:val="msonormal"/>
    <w:basedOn w:val="Normal"/>
    <w:rsid w:val="003E124B"/>
    <w:pPr>
      <w:suppressAutoHyphens w:val="0"/>
      <w:spacing w:before="100" w:beforeAutospacing="1" w:after="100" w:afterAutospacing="1"/>
    </w:pPr>
    <w:rPr>
      <w:lang w:eastAsia="es-ES"/>
    </w:rPr>
  </w:style>
  <w:style w:type="paragraph" w:customStyle="1" w:styleId="font5">
    <w:name w:val="font5"/>
    <w:basedOn w:val="Normal"/>
    <w:rsid w:val="003E124B"/>
    <w:pPr>
      <w:suppressAutoHyphens w:val="0"/>
      <w:spacing w:before="100" w:beforeAutospacing="1" w:after="100" w:afterAutospacing="1"/>
    </w:pPr>
    <w:rPr>
      <w:rFonts w:ascii="Tahoma" w:hAnsi="Tahoma" w:cs="Tahoma"/>
      <w:b/>
      <w:bCs/>
      <w:color w:val="000000"/>
      <w:sz w:val="18"/>
      <w:szCs w:val="18"/>
      <w:lang w:eastAsia="es-ES"/>
    </w:rPr>
  </w:style>
  <w:style w:type="paragraph" w:customStyle="1" w:styleId="font6">
    <w:name w:val="font6"/>
    <w:basedOn w:val="Normal"/>
    <w:rsid w:val="003E124B"/>
    <w:pPr>
      <w:suppressAutoHyphens w:val="0"/>
      <w:spacing w:before="100" w:beforeAutospacing="1" w:after="100" w:afterAutospacing="1"/>
    </w:pPr>
    <w:rPr>
      <w:rFonts w:ascii="Tahoma" w:hAnsi="Tahoma" w:cs="Tahoma"/>
      <w:color w:val="000000"/>
      <w:sz w:val="18"/>
      <w:szCs w:val="18"/>
      <w:lang w:eastAsia="es-ES"/>
    </w:rPr>
  </w:style>
  <w:style w:type="paragraph" w:customStyle="1" w:styleId="font7">
    <w:name w:val="font7"/>
    <w:basedOn w:val="Normal"/>
    <w:rsid w:val="003E124B"/>
    <w:pPr>
      <w:suppressAutoHyphens w:val="0"/>
      <w:spacing w:before="100" w:beforeAutospacing="1" w:after="100" w:afterAutospacing="1"/>
    </w:pPr>
    <w:rPr>
      <w:rFonts w:ascii="Tahoma" w:hAnsi="Tahoma" w:cs="Tahoma"/>
      <w:color w:val="000000"/>
      <w:sz w:val="18"/>
      <w:szCs w:val="18"/>
      <w:lang w:eastAsia="es-ES"/>
    </w:rPr>
  </w:style>
  <w:style w:type="paragraph" w:customStyle="1" w:styleId="font8">
    <w:name w:val="font8"/>
    <w:basedOn w:val="Normal"/>
    <w:rsid w:val="003E124B"/>
    <w:pPr>
      <w:suppressAutoHyphens w:val="0"/>
      <w:spacing w:before="100" w:beforeAutospacing="1" w:after="100" w:afterAutospacing="1"/>
    </w:pPr>
    <w:rPr>
      <w:rFonts w:ascii="Tahoma" w:hAnsi="Tahoma" w:cs="Tahoma"/>
      <w:b/>
      <w:bCs/>
      <w:color w:val="000000"/>
      <w:sz w:val="18"/>
      <w:szCs w:val="18"/>
      <w:lang w:eastAsia="es-ES"/>
    </w:rPr>
  </w:style>
  <w:style w:type="paragraph" w:customStyle="1" w:styleId="xl76">
    <w:name w:val="xl76"/>
    <w:basedOn w:val="Normal"/>
    <w:rsid w:val="003E124B"/>
    <w:pPr>
      <w:pBdr>
        <w:top w:val="single" w:sz="8" w:space="0" w:color="auto"/>
      </w:pBdr>
      <w:shd w:val="clear" w:color="666699" w:fill="D9D9D9"/>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77">
    <w:name w:val="xl77"/>
    <w:basedOn w:val="Normal"/>
    <w:rsid w:val="003E124B"/>
    <w:pPr>
      <w:pBdr>
        <w:top w:val="single" w:sz="8" w:space="0" w:color="auto"/>
        <w:right w:val="single" w:sz="8" w:space="0" w:color="auto"/>
      </w:pBdr>
      <w:shd w:val="clear" w:color="666699" w:fill="D9D9D9"/>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78">
    <w:name w:val="xl78"/>
    <w:basedOn w:val="Normal"/>
    <w:rsid w:val="003E124B"/>
    <w:pPr>
      <w:pBdr>
        <w:top w:val="single" w:sz="8" w:space="0" w:color="auto"/>
        <w:left w:val="single" w:sz="4" w:space="0" w:color="auto"/>
        <w:right w:val="single" w:sz="4" w:space="0" w:color="auto"/>
      </w:pBdr>
      <w:shd w:val="clear" w:color="666699" w:fill="D9D9D9"/>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79">
    <w:name w:val="xl79"/>
    <w:basedOn w:val="Normal"/>
    <w:rsid w:val="003E124B"/>
    <w:pPr>
      <w:pBdr>
        <w:top w:val="single" w:sz="8" w:space="0" w:color="auto"/>
        <w:left w:val="single" w:sz="4" w:space="0" w:color="auto"/>
      </w:pBdr>
      <w:shd w:val="clear" w:color="666699" w:fill="D9D9D9"/>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80">
    <w:name w:val="xl80"/>
    <w:basedOn w:val="Normal"/>
    <w:rsid w:val="003E124B"/>
    <w:pPr>
      <w:pBdr>
        <w:top w:val="single" w:sz="4" w:space="0" w:color="auto"/>
        <w:left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b/>
      <w:bCs/>
      <w:color w:val="FFFFFF"/>
      <w:sz w:val="16"/>
      <w:szCs w:val="16"/>
      <w:lang w:eastAsia="es-ES"/>
    </w:rPr>
  </w:style>
  <w:style w:type="paragraph" w:customStyle="1" w:styleId="xl81">
    <w:name w:val="xl81"/>
    <w:basedOn w:val="Normal"/>
    <w:rsid w:val="003E124B"/>
    <w:pPr>
      <w:pBdr>
        <w:top w:val="single" w:sz="4" w:space="0" w:color="auto"/>
        <w:left w:val="single" w:sz="4" w:space="0" w:color="auto"/>
        <w:right w:val="single" w:sz="4" w:space="0" w:color="auto"/>
      </w:pBdr>
      <w:shd w:val="clear" w:color="666699" w:fill="FFFF00"/>
      <w:suppressAutoHyphens w:val="0"/>
      <w:spacing w:before="100" w:beforeAutospacing="1" w:after="100" w:afterAutospacing="1"/>
      <w:jc w:val="center"/>
      <w:textAlignment w:val="center"/>
    </w:pPr>
    <w:rPr>
      <w:rFonts w:ascii="Book Antiqua" w:hAnsi="Book Antiqua"/>
      <w:b/>
      <w:bCs/>
      <w:sz w:val="20"/>
      <w:szCs w:val="20"/>
      <w:lang w:eastAsia="es-ES"/>
    </w:rPr>
  </w:style>
  <w:style w:type="paragraph" w:customStyle="1" w:styleId="xl82">
    <w:name w:val="xl82"/>
    <w:basedOn w:val="Normal"/>
    <w:rsid w:val="003E124B"/>
    <w:pPr>
      <w:pBdr>
        <w:top w:val="single" w:sz="4" w:space="0" w:color="auto"/>
        <w:left w:val="single" w:sz="4" w:space="0" w:color="auto"/>
        <w:right w:val="single" w:sz="4" w:space="0" w:color="auto"/>
      </w:pBdr>
      <w:shd w:val="clear" w:color="666699" w:fill="00B050"/>
      <w:suppressAutoHyphens w:val="0"/>
      <w:spacing w:before="100" w:beforeAutospacing="1" w:after="100" w:afterAutospacing="1"/>
      <w:jc w:val="center"/>
      <w:textAlignment w:val="center"/>
    </w:pPr>
    <w:rPr>
      <w:rFonts w:ascii="Book Antiqua" w:hAnsi="Book Antiqua"/>
      <w:b/>
      <w:bCs/>
      <w:color w:val="FFFFFF"/>
      <w:sz w:val="20"/>
      <w:szCs w:val="20"/>
      <w:lang w:eastAsia="es-ES"/>
    </w:rPr>
  </w:style>
  <w:style w:type="paragraph" w:customStyle="1" w:styleId="xl83">
    <w:name w:val="xl83"/>
    <w:basedOn w:val="Normal"/>
    <w:rsid w:val="003E124B"/>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84">
    <w:name w:val="xl84"/>
    <w:basedOn w:val="Normal"/>
    <w:rsid w:val="003E124B"/>
    <w:pPr>
      <w:pBdr>
        <w:top w:val="single" w:sz="8" w:space="0" w:color="auto"/>
        <w:left w:val="single" w:sz="8" w:space="0" w:color="auto"/>
        <w:bottom w:val="single" w:sz="4" w:space="0" w:color="auto"/>
        <w:right w:val="single" w:sz="4" w:space="0" w:color="auto"/>
      </w:pBdr>
      <w:shd w:val="clear" w:color="FFFFCC" w:fill="D8E4BC"/>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85">
    <w:name w:val="xl85"/>
    <w:basedOn w:val="Normal"/>
    <w:rsid w:val="003E124B"/>
    <w:pPr>
      <w:pBdr>
        <w:top w:val="single" w:sz="8" w:space="0" w:color="auto"/>
        <w:left w:val="single" w:sz="4" w:space="0" w:color="auto"/>
        <w:right w:val="single" w:sz="4" w:space="0" w:color="auto"/>
      </w:pBdr>
      <w:shd w:val="clear" w:color="000000" w:fill="FFCC66"/>
      <w:suppressAutoHyphens w:val="0"/>
      <w:spacing w:before="100" w:beforeAutospacing="1" w:after="100" w:afterAutospacing="1"/>
      <w:textAlignment w:val="center"/>
    </w:pPr>
    <w:rPr>
      <w:rFonts w:ascii="Book Antiqua" w:hAnsi="Book Antiqua"/>
      <w:b/>
      <w:bCs/>
      <w:lang w:eastAsia="es-ES"/>
    </w:rPr>
  </w:style>
  <w:style w:type="paragraph" w:customStyle="1" w:styleId="xl86">
    <w:name w:val="xl86"/>
    <w:basedOn w:val="Normal"/>
    <w:rsid w:val="003E124B"/>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87">
    <w:name w:val="xl87"/>
    <w:basedOn w:val="Normal"/>
    <w:rsid w:val="003E124B"/>
    <w:pPr>
      <w:pBdr>
        <w:top w:val="single" w:sz="8"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88">
    <w:name w:val="xl88"/>
    <w:basedOn w:val="Normal"/>
    <w:rsid w:val="003E124B"/>
    <w:pPr>
      <w:pBdr>
        <w:top w:val="single" w:sz="8"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89">
    <w:name w:val="xl89"/>
    <w:basedOn w:val="Normal"/>
    <w:rsid w:val="003E124B"/>
    <w:pPr>
      <w:pBdr>
        <w:top w:val="single" w:sz="8"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90">
    <w:name w:val="xl90"/>
    <w:basedOn w:val="Normal"/>
    <w:rsid w:val="003E124B"/>
    <w:pPr>
      <w:pBdr>
        <w:top w:val="single" w:sz="8"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91">
    <w:name w:val="xl91"/>
    <w:basedOn w:val="Normal"/>
    <w:rsid w:val="003E124B"/>
    <w:pPr>
      <w:pBdr>
        <w:top w:val="single" w:sz="8" w:space="0" w:color="auto"/>
        <w:left w:val="single" w:sz="4" w:space="0" w:color="auto"/>
        <w:bottom w:val="single" w:sz="4" w:space="0" w:color="auto"/>
        <w:right w:val="single" w:sz="4" w:space="0" w:color="auto"/>
      </w:pBdr>
      <w:shd w:val="clear" w:color="CCFFCC"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92">
    <w:name w:val="xl92"/>
    <w:basedOn w:val="Normal"/>
    <w:rsid w:val="003E124B"/>
    <w:pPr>
      <w:pBdr>
        <w:top w:val="single" w:sz="8"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93">
    <w:name w:val="xl93"/>
    <w:basedOn w:val="Normal"/>
    <w:rsid w:val="003E124B"/>
    <w:pPr>
      <w:pBdr>
        <w:top w:val="single" w:sz="8" w:space="0" w:color="auto"/>
        <w:left w:val="single" w:sz="4" w:space="0" w:color="auto"/>
        <w:bottom w:val="single" w:sz="4" w:space="0" w:color="auto"/>
        <w:right w:val="single" w:sz="4" w:space="0" w:color="auto"/>
      </w:pBdr>
      <w:shd w:val="clear" w:color="33330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94">
    <w:name w:val="xl94"/>
    <w:basedOn w:val="Normal"/>
    <w:rsid w:val="003E124B"/>
    <w:pPr>
      <w:pBdr>
        <w:top w:val="single" w:sz="4"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95">
    <w:name w:val="xl95"/>
    <w:basedOn w:val="Normal"/>
    <w:rsid w:val="003E124B"/>
    <w:pPr>
      <w:pBdr>
        <w:top w:val="single" w:sz="4"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96">
    <w:name w:val="xl96"/>
    <w:basedOn w:val="Normal"/>
    <w:rsid w:val="003E124B"/>
    <w:pPr>
      <w:pBdr>
        <w:top w:val="single" w:sz="4"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97">
    <w:name w:val="xl97"/>
    <w:basedOn w:val="Normal"/>
    <w:rsid w:val="003E124B"/>
    <w:pPr>
      <w:pBdr>
        <w:top w:val="single" w:sz="4" w:space="0" w:color="auto"/>
        <w:left w:val="single" w:sz="4" w:space="0" w:color="auto"/>
        <w:bottom w:val="single" w:sz="4" w:space="0" w:color="auto"/>
        <w:right w:val="single" w:sz="4" w:space="0" w:color="auto"/>
      </w:pBdr>
      <w:shd w:val="clear" w:color="CCFFCC"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98">
    <w:name w:val="xl98"/>
    <w:basedOn w:val="Normal"/>
    <w:rsid w:val="003E124B"/>
    <w:pPr>
      <w:pBdr>
        <w:top w:val="single" w:sz="4"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99">
    <w:name w:val="xl99"/>
    <w:basedOn w:val="Normal"/>
    <w:rsid w:val="003E124B"/>
    <w:pPr>
      <w:pBdr>
        <w:top w:val="single" w:sz="4" w:space="0" w:color="auto"/>
        <w:left w:val="single" w:sz="4" w:space="0" w:color="auto"/>
        <w:bottom w:val="single" w:sz="4" w:space="0" w:color="auto"/>
        <w:right w:val="single" w:sz="4" w:space="0" w:color="auto"/>
      </w:pBdr>
      <w:shd w:val="clear" w:color="33330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00">
    <w:name w:val="xl100"/>
    <w:basedOn w:val="Normal"/>
    <w:rsid w:val="003E124B"/>
    <w:pPr>
      <w:pBdr>
        <w:top w:val="single" w:sz="4" w:space="0" w:color="auto"/>
        <w:left w:val="single" w:sz="4" w:space="0" w:color="auto"/>
        <w:right w:val="single" w:sz="4" w:space="0" w:color="auto"/>
      </w:pBdr>
      <w:shd w:val="clear" w:color="000000" w:fill="FFCC66"/>
      <w:suppressAutoHyphens w:val="0"/>
      <w:spacing w:before="100" w:beforeAutospacing="1" w:after="100" w:afterAutospacing="1"/>
      <w:textAlignment w:val="center"/>
    </w:pPr>
    <w:rPr>
      <w:rFonts w:ascii="Book Antiqua" w:hAnsi="Book Antiqua"/>
      <w:b/>
      <w:bCs/>
      <w:lang w:eastAsia="es-ES"/>
    </w:rPr>
  </w:style>
  <w:style w:type="paragraph" w:customStyle="1" w:styleId="xl101">
    <w:name w:val="xl101"/>
    <w:basedOn w:val="Normal"/>
    <w:rsid w:val="003E124B"/>
    <w:pPr>
      <w:pBdr>
        <w:top w:val="single" w:sz="4" w:space="0" w:color="auto"/>
        <w:left w:val="single" w:sz="4" w:space="0" w:color="auto"/>
        <w:bottom w:val="single" w:sz="4"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02">
    <w:name w:val="xl102"/>
    <w:basedOn w:val="Normal"/>
    <w:rsid w:val="003E124B"/>
    <w:pPr>
      <w:pBdr>
        <w:top w:val="single" w:sz="4" w:space="0" w:color="auto"/>
        <w:left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03">
    <w:name w:val="xl103"/>
    <w:basedOn w:val="Normal"/>
    <w:rsid w:val="003E124B"/>
    <w:pPr>
      <w:pBdr>
        <w:top w:val="single" w:sz="8"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04">
    <w:name w:val="xl104"/>
    <w:basedOn w:val="Normal"/>
    <w:rsid w:val="003E124B"/>
    <w:pPr>
      <w:pBdr>
        <w:top w:val="single" w:sz="4"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05">
    <w:name w:val="xl105"/>
    <w:basedOn w:val="Normal"/>
    <w:rsid w:val="003E124B"/>
    <w:pPr>
      <w:pBdr>
        <w:top w:val="single" w:sz="4"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06">
    <w:name w:val="xl106"/>
    <w:basedOn w:val="Normal"/>
    <w:rsid w:val="003E124B"/>
    <w:pPr>
      <w:pBdr>
        <w:top w:val="single" w:sz="4"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07">
    <w:name w:val="xl107"/>
    <w:basedOn w:val="Normal"/>
    <w:rsid w:val="003E124B"/>
    <w:pPr>
      <w:pBdr>
        <w:top w:val="single" w:sz="8" w:space="0" w:color="auto"/>
        <w:left w:val="single" w:sz="8" w:space="0" w:color="auto"/>
        <w:bottom w:val="single" w:sz="8" w:space="0" w:color="auto"/>
        <w:right w:val="single" w:sz="4" w:space="0" w:color="auto"/>
      </w:pBdr>
      <w:shd w:val="clear" w:color="FFFFCC" w:fill="D8E4BC"/>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08">
    <w:name w:val="xl108"/>
    <w:basedOn w:val="Normal"/>
    <w:rsid w:val="003E124B"/>
    <w:pPr>
      <w:pBdr>
        <w:top w:val="single" w:sz="4" w:space="0" w:color="auto"/>
        <w:left w:val="single" w:sz="4" w:space="0" w:color="auto"/>
        <w:bottom w:val="single" w:sz="8"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09">
    <w:name w:val="xl109"/>
    <w:basedOn w:val="Normal"/>
    <w:rsid w:val="003E124B"/>
    <w:pPr>
      <w:pBdr>
        <w:top w:val="single" w:sz="8"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10">
    <w:name w:val="xl110"/>
    <w:basedOn w:val="Normal"/>
    <w:rsid w:val="003E124B"/>
    <w:pPr>
      <w:pBdr>
        <w:top w:val="single" w:sz="8"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11">
    <w:name w:val="xl111"/>
    <w:basedOn w:val="Normal"/>
    <w:rsid w:val="003E124B"/>
    <w:pPr>
      <w:pBdr>
        <w:top w:val="single" w:sz="8" w:space="0" w:color="auto"/>
        <w:left w:val="single" w:sz="4" w:space="0" w:color="auto"/>
        <w:bottom w:val="single" w:sz="8"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12">
    <w:name w:val="xl112"/>
    <w:basedOn w:val="Normal"/>
    <w:rsid w:val="003E124B"/>
    <w:pPr>
      <w:pBdr>
        <w:top w:val="single" w:sz="4" w:space="0" w:color="auto"/>
        <w:left w:val="single" w:sz="4" w:space="0" w:color="auto"/>
        <w:bottom w:val="single" w:sz="8"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13">
    <w:name w:val="xl113"/>
    <w:basedOn w:val="Normal"/>
    <w:rsid w:val="003E124B"/>
    <w:pPr>
      <w:pBdr>
        <w:top w:val="single" w:sz="4" w:space="0" w:color="auto"/>
        <w:left w:val="single" w:sz="4" w:space="0" w:color="auto"/>
        <w:bottom w:val="single" w:sz="8"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14">
    <w:name w:val="xl114"/>
    <w:basedOn w:val="Normal"/>
    <w:rsid w:val="003E124B"/>
    <w:pPr>
      <w:pBdr>
        <w:top w:val="single" w:sz="4" w:space="0" w:color="auto"/>
        <w:left w:val="single" w:sz="4" w:space="0" w:color="auto"/>
        <w:bottom w:val="single" w:sz="8" w:space="0" w:color="auto"/>
        <w:right w:val="single" w:sz="4" w:space="0" w:color="auto"/>
      </w:pBdr>
      <w:shd w:val="clear" w:color="CCFFCC"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15">
    <w:name w:val="xl115"/>
    <w:basedOn w:val="Normal"/>
    <w:rsid w:val="003E124B"/>
    <w:pPr>
      <w:pBdr>
        <w:top w:val="single" w:sz="4" w:space="0" w:color="auto"/>
        <w:left w:val="single" w:sz="4" w:space="0" w:color="auto"/>
        <w:bottom w:val="single" w:sz="8"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16">
    <w:name w:val="xl116"/>
    <w:basedOn w:val="Normal"/>
    <w:rsid w:val="003E124B"/>
    <w:pPr>
      <w:pBdr>
        <w:top w:val="single" w:sz="4" w:space="0" w:color="auto"/>
        <w:left w:val="single" w:sz="4" w:space="0" w:color="auto"/>
        <w:bottom w:val="single" w:sz="8" w:space="0" w:color="auto"/>
        <w:right w:val="single" w:sz="4" w:space="0" w:color="auto"/>
      </w:pBdr>
      <w:shd w:val="clear" w:color="33330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17">
    <w:name w:val="xl117"/>
    <w:basedOn w:val="Normal"/>
    <w:rsid w:val="003E124B"/>
    <w:pPr>
      <w:pBdr>
        <w:top w:val="single" w:sz="4" w:space="0" w:color="auto"/>
        <w:left w:val="single" w:sz="4" w:space="0" w:color="auto"/>
        <w:bottom w:val="single" w:sz="8"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18">
    <w:name w:val="xl118"/>
    <w:basedOn w:val="Normal"/>
    <w:rsid w:val="003E124B"/>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19">
    <w:name w:val="xl119"/>
    <w:basedOn w:val="Normal"/>
    <w:rsid w:val="003E124B"/>
    <w:pPr>
      <w:pBdr>
        <w:top w:val="single" w:sz="8" w:space="0" w:color="auto"/>
        <w:left w:val="single" w:sz="8" w:space="0" w:color="auto"/>
        <w:right w:val="single" w:sz="4" w:space="0" w:color="auto"/>
      </w:pBdr>
      <w:shd w:val="clear" w:color="FFFFCC" w:fill="B8CCE4"/>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20">
    <w:name w:val="xl120"/>
    <w:basedOn w:val="Normal"/>
    <w:rsid w:val="003E124B"/>
    <w:pPr>
      <w:pBdr>
        <w:top w:val="single" w:sz="8"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21">
    <w:name w:val="xl121"/>
    <w:basedOn w:val="Normal"/>
    <w:rsid w:val="003E124B"/>
    <w:pPr>
      <w:pBdr>
        <w:top w:val="single" w:sz="8"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22">
    <w:name w:val="xl122"/>
    <w:basedOn w:val="Normal"/>
    <w:rsid w:val="003E124B"/>
    <w:pPr>
      <w:pBdr>
        <w:top w:val="single" w:sz="8"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23">
    <w:name w:val="xl123"/>
    <w:basedOn w:val="Normal"/>
    <w:rsid w:val="003E124B"/>
    <w:pPr>
      <w:pBdr>
        <w:top w:val="single" w:sz="8"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24">
    <w:name w:val="xl124"/>
    <w:basedOn w:val="Normal"/>
    <w:rsid w:val="003E124B"/>
    <w:pPr>
      <w:pBdr>
        <w:top w:val="single" w:sz="4" w:space="0" w:color="auto"/>
        <w:left w:val="single" w:sz="8" w:space="0" w:color="auto"/>
        <w:right w:val="single" w:sz="4" w:space="0" w:color="auto"/>
      </w:pBdr>
      <w:shd w:val="clear" w:color="FFFFCC" w:fill="B8CCE4"/>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25">
    <w:name w:val="xl125"/>
    <w:basedOn w:val="Normal"/>
    <w:rsid w:val="003E124B"/>
    <w:pPr>
      <w:pBdr>
        <w:top w:val="single" w:sz="4"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26">
    <w:name w:val="xl126"/>
    <w:basedOn w:val="Normal"/>
    <w:rsid w:val="003E124B"/>
    <w:pPr>
      <w:pBdr>
        <w:top w:val="single" w:sz="4" w:space="0" w:color="auto"/>
        <w:left w:val="single" w:sz="4" w:space="0" w:color="auto"/>
        <w:bottom w:val="single" w:sz="4" w:space="0" w:color="auto"/>
        <w:right w:val="single" w:sz="4" w:space="0" w:color="auto"/>
      </w:pBdr>
      <w:shd w:val="clear" w:color="0033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27">
    <w:name w:val="xl127"/>
    <w:basedOn w:val="Normal"/>
    <w:rsid w:val="003E124B"/>
    <w:pPr>
      <w:pBdr>
        <w:top w:val="single" w:sz="4"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28">
    <w:name w:val="xl128"/>
    <w:basedOn w:val="Normal"/>
    <w:rsid w:val="003E124B"/>
    <w:pPr>
      <w:pBdr>
        <w:top w:val="single" w:sz="4"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29">
    <w:name w:val="xl129"/>
    <w:basedOn w:val="Normal"/>
    <w:rsid w:val="003E124B"/>
    <w:pPr>
      <w:pBdr>
        <w:top w:val="single" w:sz="4"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30">
    <w:name w:val="xl130"/>
    <w:basedOn w:val="Normal"/>
    <w:rsid w:val="003E124B"/>
    <w:pPr>
      <w:pBdr>
        <w:top w:val="single" w:sz="4" w:space="0" w:color="auto"/>
        <w:lef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31">
    <w:name w:val="xl131"/>
    <w:basedOn w:val="Normal"/>
    <w:rsid w:val="003E124B"/>
    <w:pPr>
      <w:pBdr>
        <w:top w:val="single" w:sz="4" w:space="0" w:color="auto"/>
        <w:left w:val="single" w:sz="8" w:space="0" w:color="auto"/>
        <w:bottom w:val="single" w:sz="8" w:space="0" w:color="auto"/>
        <w:right w:val="single" w:sz="4" w:space="0" w:color="auto"/>
      </w:pBdr>
      <w:shd w:val="clear" w:color="FFFFCC" w:fill="B8CCE4"/>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32">
    <w:name w:val="xl132"/>
    <w:basedOn w:val="Normal"/>
    <w:rsid w:val="003E124B"/>
    <w:pPr>
      <w:pBdr>
        <w:top w:val="single" w:sz="4" w:space="0" w:color="auto"/>
        <w:left w:val="single" w:sz="4" w:space="0" w:color="auto"/>
        <w:bottom w:val="single" w:sz="8"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33">
    <w:name w:val="xl133"/>
    <w:basedOn w:val="Normal"/>
    <w:rsid w:val="003E124B"/>
    <w:pPr>
      <w:pBdr>
        <w:top w:val="single" w:sz="4" w:space="0" w:color="auto"/>
        <w:left w:val="single" w:sz="4" w:space="0" w:color="auto"/>
        <w:bottom w:val="single" w:sz="8"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34">
    <w:name w:val="xl134"/>
    <w:basedOn w:val="Normal"/>
    <w:rsid w:val="003E124B"/>
    <w:pPr>
      <w:pBdr>
        <w:top w:val="single" w:sz="4" w:space="0" w:color="auto"/>
        <w:left w:val="single" w:sz="4" w:space="0" w:color="auto"/>
        <w:bottom w:val="single" w:sz="8"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35">
    <w:name w:val="xl135"/>
    <w:basedOn w:val="Normal"/>
    <w:rsid w:val="003E124B"/>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36">
    <w:name w:val="xl136"/>
    <w:basedOn w:val="Normal"/>
    <w:rsid w:val="003E124B"/>
    <w:pPr>
      <w:pBdr>
        <w:top w:val="single" w:sz="8" w:space="0" w:color="auto"/>
        <w:left w:val="single" w:sz="8" w:space="0" w:color="auto"/>
        <w:right w:val="single" w:sz="4" w:space="0" w:color="auto"/>
      </w:pBdr>
      <w:shd w:val="clear" w:color="FFFFCC" w:fill="E6B8B7"/>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37">
    <w:name w:val="xl137"/>
    <w:basedOn w:val="Normal"/>
    <w:rsid w:val="003E124B"/>
    <w:pPr>
      <w:pBdr>
        <w:top w:val="single" w:sz="8"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38">
    <w:name w:val="xl138"/>
    <w:basedOn w:val="Normal"/>
    <w:rsid w:val="003E124B"/>
    <w:pPr>
      <w:pBdr>
        <w:top w:val="single" w:sz="8"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39">
    <w:name w:val="xl139"/>
    <w:basedOn w:val="Normal"/>
    <w:rsid w:val="003E124B"/>
    <w:pPr>
      <w:pBdr>
        <w:top w:val="single" w:sz="8"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40">
    <w:name w:val="xl140"/>
    <w:basedOn w:val="Normal"/>
    <w:rsid w:val="003E124B"/>
    <w:pPr>
      <w:pBdr>
        <w:top w:val="single" w:sz="8"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41">
    <w:name w:val="xl141"/>
    <w:basedOn w:val="Normal"/>
    <w:rsid w:val="003E124B"/>
    <w:pPr>
      <w:pBdr>
        <w:top w:val="single" w:sz="8"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42">
    <w:name w:val="xl142"/>
    <w:basedOn w:val="Normal"/>
    <w:rsid w:val="003E124B"/>
    <w:pPr>
      <w:pBdr>
        <w:top w:val="single" w:sz="8"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43">
    <w:name w:val="xl143"/>
    <w:basedOn w:val="Normal"/>
    <w:rsid w:val="003E124B"/>
    <w:pPr>
      <w:pBdr>
        <w:top w:val="single" w:sz="8"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44">
    <w:name w:val="xl144"/>
    <w:basedOn w:val="Normal"/>
    <w:rsid w:val="003E124B"/>
    <w:pPr>
      <w:pBdr>
        <w:left w:val="single" w:sz="8" w:space="0" w:color="auto"/>
        <w:right w:val="single" w:sz="4" w:space="0" w:color="auto"/>
      </w:pBdr>
      <w:shd w:val="clear" w:color="FFFFCC" w:fill="E6B8B7"/>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45">
    <w:name w:val="xl145"/>
    <w:basedOn w:val="Normal"/>
    <w:rsid w:val="003E124B"/>
    <w:pPr>
      <w:pBdr>
        <w:top w:val="single" w:sz="4"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46">
    <w:name w:val="xl146"/>
    <w:basedOn w:val="Normal"/>
    <w:rsid w:val="003E124B"/>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47">
    <w:name w:val="xl147"/>
    <w:basedOn w:val="Normal"/>
    <w:rsid w:val="003E124B"/>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48">
    <w:name w:val="xl148"/>
    <w:basedOn w:val="Normal"/>
    <w:rsid w:val="003E124B"/>
    <w:pPr>
      <w:pBdr>
        <w:top w:val="single" w:sz="4"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49">
    <w:name w:val="xl149"/>
    <w:basedOn w:val="Normal"/>
    <w:rsid w:val="003E124B"/>
    <w:pPr>
      <w:pBdr>
        <w:top w:val="single" w:sz="4" w:space="0" w:color="auto"/>
        <w:lef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0">
    <w:name w:val="xl150"/>
    <w:basedOn w:val="Normal"/>
    <w:rsid w:val="003E124B"/>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51">
    <w:name w:val="xl151"/>
    <w:basedOn w:val="Normal"/>
    <w:rsid w:val="003E124B"/>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2">
    <w:name w:val="xl152"/>
    <w:basedOn w:val="Normal"/>
    <w:rsid w:val="003E124B"/>
    <w:pPr>
      <w:pBdr>
        <w:top w:val="single" w:sz="4"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53">
    <w:name w:val="xl153"/>
    <w:basedOn w:val="Normal"/>
    <w:rsid w:val="003E124B"/>
    <w:pPr>
      <w:pBdr>
        <w:lef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4">
    <w:name w:val="xl154"/>
    <w:basedOn w:val="Normal"/>
    <w:rsid w:val="003E124B"/>
    <w:pPr>
      <w:pBdr>
        <w:left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55">
    <w:name w:val="xl155"/>
    <w:basedOn w:val="Normal"/>
    <w:rsid w:val="003E124B"/>
    <w:pPr>
      <w:pBdr>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56">
    <w:name w:val="xl156"/>
    <w:basedOn w:val="Normal"/>
    <w:rsid w:val="003E124B"/>
    <w:pPr>
      <w:pBdr>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7">
    <w:name w:val="xl157"/>
    <w:basedOn w:val="Normal"/>
    <w:rsid w:val="003E124B"/>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8">
    <w:name w:val="xl158"/>
    <w:basedOn w:val="Normal"/>
    <w:rsid w:val="003E124B"/>
    <w:pPr>
      <w:pBdr>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59">
    <w:name w:val="xl159"/>
    <w:basedOn w:val="Normal"/>
    <w:rsid w:val="003E124B"/>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60">
    <w:name w:val="xl160"/>
    <w:basedOn w:val="Normal"/>
    <w:rsid w:val="003E124B"/>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61">
    <w:name w:val="xl161"/>
    <w:basedOn w:val="Normal"/>
    <w:rsid w:val="003E124B"/>
    <w:pPr>
      <w:pBdr>
        <w:top w:val="single" w:sz="4" w:space="0" w:color="auto"/>
        <w:left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62">
    <w:name w:val="xl162"/>
    <w:basedOn w:val="Normal"/>
    <w:rsid w:val="003E124B"/>
    <w:pPr>
      <w:pBdr>
        <w:top w:val="single" w:sz="4" w:space="0" w:color="auto"/>
        <w:left w:val="single" w:sz="4" w:space="0" w:color="auto"/>
        <w:bottom w:val="single" w:sz="4" w:space="0" w:color="auto"/>
      </w:pBdr>
      <w:shd w:val="clear" w:color="FFFFCC" w:fill="FFFFFF"/>
      <w:suppressAutoHyphens w:val="0"/>
      <w:spacing w:before="100" w:beforeAutospacing="1" w:after="100" w:afterAutospacing="1"/>
    </w:pPr>
    <w:rPr>
      <w:rFonts w:ascii="Book Antiqua" w:hAnsi="Book Antiqua"/>
      <w:lang w:eastAsia="es-ES"/>
    </w:rPr>
  </w:style>
  <w:style w:type="paragraph" w:customStyle="1" w:styleId="xl163">
    <w:name w:val="xl163"/>
    <w:basedOn w:val="Normal"/>
    <w:rsid w:val="003E124B"/>
    <w:pPr>
      <w:pBdr>
        <w:top w:val="single" w:sz="4" w:space="0" w:color="auto"/>
        <w:left w:val="single" w:sz="4" w:space="0" w:color="auto"/>
        <w:bottom w:val="single" w:sz="4"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64">
    <w:name w:val="xl164"/>
    <w:basedOn w:val="Normal"/>
    <w:rsid w:val="003E124B"/>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pPr>
    <w:rPr>
      <w:rFonts w:ascii="Book Antiqua" w:hAnsi="Book Antiqua"/>
      <w:lang w:eastAsia="es-ES"/>
    </w:rPr>
  </w:style>
  <w:style w:type="paragraph" w:customStyle="1" w:styleId="xl165">
    <w:name w:val="xl165"/>
    <w:basedOn w:val="Normal"/>
    <w:rsid w:val="003E124B"/>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66">
    <w:name w:val="xl166"/>
    <w:basedOn w:val="Normal"/>
    <w:rsid w:val="003E124B"/>
    <w:pPr>
      <w:pBdr>
        <w:top w:val="single" w:sz="4" w:space="0" w:color="auto"/>
        <w:left w:val="single" w:sz="4" w:space="0" w:color="auto"/>
        <w:bottom w:val="single" w:sz="4"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67">
    <w:name w:val="xl167"/>
    <w:basedOn w:val="Normal"/>
    <w:rsid w:val="003E124B"/>
    <w:pPr>
      <w:pBdr>
        <w:left w:val="single" w:sz="8" w:space="0" w:color="auto"/>
        <w:bottom w:val="single" w:sz="8" w:space="0" w:color="auto"/>
        <w:right w:val="single" w:sz="4" w:space="0" w:color="auto"/>
      </w:pBdr>
      <w:shd w:val="clear" w:color="FFFFCC" w:fill="E6B8B7"/>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68">
    <w:name w:val="xl168"/>
    <w:basedOn w:val="Normal"/>
    <w:rsid w:val="003E124B"/>
    <w:pPr>
      <w:pBdr>
        <w:top w:val="single" w:sz="4" w:space="0" w:color="auto"/>
        <w:left w:val="single" w:sz="4" w:space="0" w:color="auto"/>
        <w:bottom w:val="single" w:sz="8"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69">
    <w:name w:val="xl169"/>
    <w:basedOn w:val="Normal"/>
    <w:rsid w:val="003E124B"/>
    <w:pPr>
      <w:pBdr>
        <w:top w:val="single" w:sz="4"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70">
    <w:name w:val="xl170"/>
    <w:basedOn w:val="Normal"/>
    <w:rsid w:val="003E124B"/>
    <w:pPr>
      <w:pBdr>
        <w:top w:val="single" w:sz="4"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71">
    <w:name w:val="xl171"/>
    <w:basedOn w:val="Normal"/>
    <w:rsid w:val="003E124B"/>
    <w:pPr>
      <w:pBdr>
        <w:top w:val="single" w:sz="4" w:space="0" w:color="auto"/>
        <w:left w:val="single" w:sz="4" w:space="0" w:color="auto"/>
        <w:bottom w:val="single" w:sz="8" w:space="0" w:color="auto"/>
      </w:pBdr>
      <w:shd w:val="clear" w:color="FFFFCC" w:fill="FFFFFF"/>
      <w:suppressAutoHyphens w:val="0"/>
      <w:spacing w:before="100" w:beforeAutospacing="1" w:after="100" w:afterAutospacing="1"/>
    </w:pPr>
    <w:rPr>
      <w:rFonts w:ascii="Book Antiqua" w:hAnsi="Book Antiqua"/>
      <w:lang w:eastAsia="es-ES"/>
    </w:rPr>
  </w:style>
  <w:style w:type="paragraph" w:customStyle="1" w:styleId="xl172">
    <w:name w:val="xl172"/>
    <w:basedOn w:val="Normal"/>
    <w:rsid w:val="003E124B"/>
    <w:pPr>
      <w:pBdr>
        <w:top w:val="single" w:sz="4" w:space="0" w:color="auto"/>
        <w:left w:val="single" w:sz="4" w:space="0" w:color="auto"/>
        <w:bottom w:val="single" w:sz="8"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73">
    <w:name w:val="xl173"/>
    <w:basedOn w:val="Normal"/>
    <w:rsid w:val="003E124B"/>
    <w:pPr>
      <w:pBdr>
        <w:left w:val="single" w:sz="8" w:space="0" w:color="auto"/>
      </w:pBdr>
      <w:shd w:val="clear" w:color="333399" w:fill="003366"/>
      <w:suppressAutoHyphens w:val="0"/>
      <w:spacing w:before="100" w:beforeAutospacing="1" w:after="100" w:afterAutospacing="1"/>
      <w:textAlignment w:val="center"/>
    </w:pPr>
    <w:rPr>
      <w:rFonts w:ascii="Book Antiqua" w:hAnsi="Book Antiqua"/>
      <w:b/>
      <w:bCs/>
      <w:color w:val="FFFFFF"/>
      <w:sz w:val="44"/>
      <w:szCs w:val="44"/>
      <w:lang w:eastAsia="es-ES"/>
    </w:rPr>
  </w:style>
  <w:style w:type="paragraph" w:customStyle="1" w:styleId="xl174">
    <w:name w:val="xl174"/>
    <w:basedOn w:val="Normal"/>
    <w:rsid w:val="003E124B"/>
    <w:pPr>
      <w:shd w:val="clear" w:color="333399" w:fill="003366"/>
      <w:suppressAutoHyphens w:val="0"/>
      <w:spacing w:before="100" w:beforeAutospacing="1" w:after="100" w:afterAutospacing="1"/>
      <w:textAlignment w:val="center"/>
    </w:pPr>
    <w:rPr>
      <w:rFonts w:ascii="Book Antiqua" w:hAnsi="Book Antiqua"/>
      <w:b/>
      <w:bCs/>
      <w:color w:val="FFFFFF"/>
      <w:sz w:val="44"/>
      <w:szCs w:val="44"/>
      <w:lang w:eastAsia="es-ES"/>
    </w:rPr>
  </w:style>
  <w:style w:type="paragraph" w:customStyle="1" w:styleId="xxmsonormal">
    <w:name w:val="x_xmsonormal"/>
    <w:basedOn w:val="Normal"/>
    <w:rsid w:val="003E124B"/>
    <w:pPr>
      <w:suppressAutoHyphens w:val="0"/>
    </w:pPr>
    <w:rPr>
      <w:rFonts w:ascii="Calibri" w:eastAsia="Calibri" w:hAnsi="Calibri" w:cs="Calibri"/>
      <w:sz w:val="22"/>
      <w:szCs w:val="22"/>
      <w:lang w:eastAsia="es-ES"/>
    </w:rPr>
  </w:style>
  <w:style w:type="paragraph" w:customStyle="1" w:styleId="xmsonormal">
    <w:name w:val="x_msonormal"/>
    <w:basedOn w:val="Normal"/>
    <w:uiPriority w:val="99"/>
    <w:rsid w:val="003E124B"/>
    <w:pPr>
      <w:suppressAutoHyphens w:val="0"/>
    </w:pPr>
    <w:rPr>
      <w:rFonts w:ascii="Calibri" w:eastAsia="Calibri" w:hAnsi="Calibri" w:cs="Calibri"/>
      <w:sz w:val="22"/>
      <w:szCs w:val="22"/>
      <w:lang w:eastAsia="es-ES"/>
    </w:rPr>
  </w:style>
  <w:style w:type="character" w:styleId="Mencinsinresolver">
    <w:name w:val="Unresolved Mention"/>
    <w:uiPriority w:val="99"/>
    <w:semiHidden/>
    <w:unhideWhenUsed/>
    <w:rsid w:val="003E124B"/>
    <w:rPr>
      <w:color w:val="605E5C"/>
      <w:shd w:val="clear" w:color="auto" w:fill="E1DFDD"/>
    </w:rPr>
  </w:style>
  <w:style w:type="paragraph" w:customStyle="1" w:styleId="tabul1">
    <w:name w:val="tabul1"/>
    <w:basedOn w:val="Normal"/>
    <w:next w:val="Normal"/>
    <w:rsid w:val="003E124B"/>
    <w:pPr>
      <w:tabs>
        <w:tab w:val="left" w:pos="2400"/>
      </w:tabs>
      <w:ind w:left="1200" w:right="2" w:hanging="420"/>
      <w:jc w:val="both"/>
    </w:pPr>
    <w:rPr>
      <w:rFonts w:ascii="Helvetica" w:hAnsi="Helvetica"/>
      <w:sz w:val="20"/>
      <w:szCs w:val="20"/>
      <w:lang w:val="en-US"/>
    </w:rPr>
  </w:style>
  <w:style w:type="character" w:customStyle="1" w:styleId="ListParagraphChar1">
    <w:name w:val="List Paragraph Char1"/>
    <w:locked/>
    <w:rsid w:val="003E124B"/>
    <w:rPr>
      <w:rFonts w:ascii="Calibri" w:hAnsi="Calibri"/>
      <w:sz w:val="22"/>
      <w:szCs w:val="22"/>
      <w:lang w:val="es-ES" w:eastAsia="en-US"/>
    </w:rPr>
  </w:style>
  <w:style w:type="paragraph" w:customStyle="1" w:styleId="xmsobodytext">
    <w:name w:val="x_msobodytext"/>
    <w:basedOn w:val="Normal"/>
    <w:rsid w:val="003E124B"/>
    <w:pPr>
      <w:suppressAutoHyphens w:val="0"/>
      <w:spacing w:before="100" w:beforeAutospacing="1" w:after="100" w:afterAutospacing="1" w:line="360" w:lineRule="auto"/>
      <w:jc w:val="both"/>
    </w:pPr>
    <w:rPr>
      <w:lang w:val="es-CR" w:eastAsia="es-CR"/>
    </w:rPr>
  </w:style>
  <w:style w:type="character" w:customStyle="1" w:styleId="gestionCar">
    <w:name w:val="gestion Car"/>
    <w:link w:val="gestion"/>
    <w:locked/>
    <w:rsid w:val="003E124B"/>
    <w:rPr>
      <w:color w:val="000099"/>
      <w:sz w:val="26"/>
      <w:szCs w:val="26"/>
      <w:lang w:val="es-ES_tradnl" w:eastAsia="ar-SA"/>
    </w:rPr>
  </w:style>
  <w:style w:type="paragraph" w:customStyle="1" w:styleId="gestion">
    <w:name w:val="gestion"/>
    <w:basedOn w:val="Normal"/>
    <w:link w:val="gestionCar"/>
    <w:qFormat/>
    <w:rsid w:val="003E124B"/>
    <w:pPr>
      <w:spacing w:before="120" w:after="120"/>
      <w:ind w:left="851" w:right="851" w:firstLine="709"/>
      <w:jc w:val="both"/>
    </w:pPr>
    <w:rPr>
      <w:color w:val="000099"/>
      <w:sz w:val="26"/>
      <w:szCs w:val="26"/>
      <w:lang w:val="es-ES_tradnl"/>
    </w:rPr>
  </w:style>
  <w:style w:type="paragraph" w:customStyle="1" w:styleId="9">
    <w:name w:val="9"/>
    <w:basedOn w:val="Normal"/>
    <w:next w:val="Normal"/>
    <w:uiPriority w:val="35"/>
    <w:qFormat/>
    <w:rsid w:val="003E124B"/>
    <w:pPr>
      <w:widowControl w:val="0"/>
      <w:suppressAutoHyphens w:val="0"/>
      <w:autoSpaceDE w:val="0"/>
      <w:autoSpaceDN w:val="0"/>
      <w:adjustRightInd w:val="0"/>
    </w:pPr>
    <w:rPr>
      <w:rFonts w:ascii="Arial" w:hAnsi="Arial" w:cs="Arial"/>
      <w:b/>
      <w:bCs/>
      <w:sz w:val="20"/>
      <w:szCs w:val="20"/>
      <w:lang w:eastAsia="es-ES"/>
    </w:rPr>
  </w:style>
  <w:style w:type="table" w:customStyle="1" w:styleId="Tablaconcuadrcula5oscura-nfasis21">
    <w:name w:val="Tabla con cuadrícula 5 oscura - Énfasis 21"/>
    <w:basedOn w:val="Tablanormal"/>
    <w:uiPriority w:val="50"/>
    <w:rsid w:val="003E124B"/>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
    <w:name w:val="Tabla con cuadrícula 5 oscura - Énfasis 31"/>
    <w:basedOn w:val="Tablanormal"/>
    <w:uiPriority w:val="50"/>
    <w:rsid w:val="003E124B"/>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
    <w:name w:val="Tabla con cuadrícula 5 oscura - Énfasis 11"/>
    <w:basedOn w:val="Tablanormal"/>
    <w:uiPriority w:val="50"/>
    <w:rsid w:val="003E124B"/>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
    <w:name w:val="Sombreado claro - Énfasis 11"/>
    <w:basedOn w:val="Tablanormal"/>
    <w:uiPriority w:val="60"/>
    <w:rsid w:val="003E124B"/>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Cuadrculaclara-nfasis6">
    <w:name w:val="Light Grid Accent 6"/>
    <w:basedOn w:val="Tablanormal"/>
    <w:uiPriority w:val="62"/>
    <w:rsid w:val="003E124B"/>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stamedia2-nfasis6">
    <w:name w:val="Medium List 2 Accent 6"/>
    <w:basedOn w:val="Tablanormal"/>
    <w:uiPriority w:val="66"/>
    <w:rsid w:val="003E124B"/>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Listamedia2-nfasis1">
    <w:name w:val="Medium List 2 Accent 1"/>
    <w:basedOn w:val="Tablanormal"/>
    <w:uiPriority w:val="66"/>
    <w:rsid w:val="003E124B"/>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
    <w:name w:val="Lista media 21"/>
    <w:basedOn w:val="Tablanormal"/>
    <w:uiPriority w:val="66"/>
    <w:rsid w:val="003E124B"/>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stamedia2-nfasis2">
    <w:name w:val="Medium List 2 Accent 2"/>
    <w:basedOn w:val="Tablanormal"/>
    <w:uiPriority w:val="66"/>
    <w:rsid w:val="003E124B"/>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Listamedia2-nfasis3">
    <w:name w:val="Medium List 2 Accent 3"/>
    <w:basedOn w:val="Tablanormal"/>
    <w:uiPriority w:val="66"/>
    <w:rsid w:val="003E124B"/>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Listamedia2-nfasis4">
    <w:name w:val="Medium List 2 Accent 4"/>
    <w:basedOn w:val="Tablanormal"/>
    <w:uiPriority w:val="66"/>
    <w:rsid w:val="003E124B"/>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Listamedia2-nfasis5">
    <w:name w:val="Medium List 2 Accent 5"/>
    <w:basedOn w:val="Tablanormal"/>
    <w:uiPriority w:val="66"/>
    <w:rsid w:val="003E124B"/>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Sombreadoclaro-nfasis5">
    <w:name w:val="Light Shading Accent 5"/>
    <w:basedOn w:val="Tablanormal"/>
    <w:uiPriority w:val="60"/>
    <w:rsid w:val="003E124B"/>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staclara-nfasis5">
    <w:name w:val="Light List Accent 5"/>
    <w:basedOn w:val="Tablanormal"/>
    <w:uiPriority w:val="61"/>
    <w:rsid w:val="003E124B"/>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
    <w:name w:val="Sombreado vistoso1"/>
    <w:basedOn w:val="Tablanormal"/>
    <w:uiPriority w:val="71"/>
    <w:rsid w:val="003E124B"/>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
    <w:name w:val="Lista vistosa1"/>
    <w:basedOn w:val="Tablanormal"/>
    <w:uiPriority w:val="72"/>
    <w:rsid w:val="003E124B"/>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Sombreadomedio1-nfasis5">
    <w:name w:val="Medium Shading 1 Accent 5"/>
    <w:basedOn w:val="Tablanormal"/>
    <w:uiPriority w:val="63"/>
    <w:rsid w:val="003E124B"/>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Sombreadovistoso-nfasis5">
    <w:name w:val="Colorful Shading Accent 5"/>
    <w:basedOn w:val="Tablanormal"/>
    <w:uiPriority w:val="71"/>
    <w:rsid w:val="003E124B"/>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Listavistosa-nfasis1">
    <w:name w:val="Colorful List Accent 1"/>
    <w:basedOn w:val="Tablanormal"/>
    <w:uiPriority w:val="72"/>
    <w:rsid w:val="003E124B"/>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Sombreadoclaro-nfasis4">
    <w:name w:val="Light Shading Accent 4"/>
    <w:basedOn w:val="Tablanormal"/>
    <w:uiPriority w:val="60"/>
    <w:rsid w:val="003E124B"/>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Sombreadovistoso-nfasis3">
    <w:name w:val="Colorful Shading Accent 3"/>
    <w:basedOn w:val="Tablanormal"/>
    <w:uiPriority w:val="71"/>
    <w:rsid w:val="003E124B"/>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Listavistosa-nfasis3">
    <w:name w:val="Colorful List Accent 3"/>
    <w:basedOn w:val="Tablanormal"/>
    <w:uiPriority w:val="72"/>
    <w:rsid w:val="003E124B"/>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Cuadrculamedia2-nfasis6">
    <w:name w:val="Medium Grid 2 Accent 6"/>
    <w:basedOn w:val="Tablanormal"/>
    <w:uiPriority w:val="68"/>
    <w:rsid w:val="003E124B"/>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paragraph" w:customStyle="1" w:styleId="Textodecampo">
    <w:name w:val="Texto de campo"/>
    <w:basedOn w:val="Normal"/>
    <w:rsid w:val="003E124B"/>
    <w:pPr>
      <w:suppressAutoHyphens w:val="0"/>
      <w:spacing w:before="60" w:after="60"/>
    </w:pPr>
    <w:rPr>
      <w:rFonts w:ascii="Arial" w:hAnsi="Arial" w:cs="Arial"/>
      <w:sz w:val="19"/>
      <w:szCs w:val="19"/>
      <w:lang w:val="en-US" w:eastAsia="en-US" w:bidi="en-US"/>
    </w:rPr>
  </w:style>
  <w:style w:type="paragraph" w:customStyle="1" w:styleId="Etiquetadecampo">
    <w:name w:val="Etiqueta de campo"/>
    <w:basedOn w:val="Normal"/>
    <w:rsid w:val="003E124B"/>
    <w:pPr>
      <w:suppressAutoHyphens w:val="0"/>
      <w:spacing w:before="60" w:after="60"/>
    </w:pPr>
    <w:rPr>
      <w:rFonts w:ascii="Arial" w:hAnsi="Arial" w:cs="Arial"/>
      <w:b/>
      <w:sz w:val="19"/>
      <w:szCs w:val="19"/>
      <w:lang w:val="en-US" w:eastAsia="en-US" w:bidi="en-US"/>
    </w:rPr>
  </w:style>
  <w:style w:type="table" w:styleId="Tabladelista2-nfasis5">
    <w:name w:val="List Table 2 Accent 5"/>
    <w:basedOn w:val="Tablanormal"/>
    <w:uiPriority w:val="47"/>
    <w:rsid w:val="003E124B"/>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andard0">
    <w:name w:val="Standard"/>
    <w:qFormat/>
    <w:rsid w:val="003E124B"/>
    <w:pPr>
      <w:suppressAutoHyphens/>
      <w:overflowPunct w:val="0"/>
      <w:autoSpaceDN w:val="0"/>
      <w:spacing w:after="200" w:line="276" w:lineRule="auto"/>
    </w:pPr>
    <w:rPr>
      <w:rFonts w:ascii="Calibri" w:eastAsia="Calibri" w:hAnsi="Calibri" w:cs="Arial"/>
      <w:sz w:val="22"/>
      <w:szCs w:val="22"/>
      <w:lang w:val="es-CR" w:eastAsia="en-US"/>
    </w:rPr>
  </w:style>
  <w:style w:type="numbering" w:customStyle="1" w:styleId="Sinlista2">
    <w:name w:val="Sin lista2"/>
    <w:next w:val="Sinlista"/>
    <w:semiHidden/>
    <w:rsid w:val="003E124B"/>
  </w:style>
  <w:style w:type="table" w:customStyle="1" w:styleId="Tablaconcuadrcula2">
    <w:name w:val="Tabla con cuadrícula2"/>
    <w:basedOn w:val="Tablanormal"/>
    <w:next w:val="Tablaconcuadrcula"/>
    <w:rsid w:val="003E124B"/>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
    <w:name w:val="8"/>
    <w:basedOn w:val="Normal"/>
    <w:next w:val="Normal"/>
    <w:uiPriority w:val="35"/>
    <w:qFormat/>
    <w:rsid w:val="003E124B"/>
    <w:pPr>
      <w:widowControl w:val="0"/>
      <w:suppressAutoHyphens w:val="0"/>
      <w:autoSpaceDE w:val="0"/>
      <w:autoSpaceDN w:val="0"/>
      <w:adjustRightInd w:val="0"/>
    </w:pPr>
    <w:rPr>
      <w:rFonts w:ascii="Arial" w:hAnsi="Arial" w:cs="Arial"/>
      <w:b/>
      <w:bCs/>
      <w:sz w:val="20"/>
      <w:szCs w:val="20"/>
      <w:lang w:eastAsia="es-ES"/>
    </w:rPr>
  </w:style>
  <w:style w:type="paragraph" w:customStyle="1" w:styleId="7">
    <w:name w:val="7"/>
    <w:basedOn w:val="Normal"/>
    <w:next w:val="Normal"/>
    <w:qFormat/>
    <w:rsid w:val="003E124B"/>
    <w:pPr>
      <w:widowControl w:val="0"/>
      <w:suppressAutoHyphens w:val="0"/>
      <w:autoSpaceDE w:val="0"/>
      <w:autoSpaceDN w:val="0"/>
      <w:adjustRightInd w:val="0"/>
    </w:pPr>
    <w:rPr>
      <w:rFonts w:ascii="Arial" w:hAnsi="Arial" w:cs="Arial"/>
      <w:b/>
      <w:bCs/>
      <w:sz w:val="20"/>
      <w:szCs w:val="20"/>
      <w:lang w:eastAsia="es-ES"/>
    </w:rPr>
  </w:style>
  <w:style w:type="table" w:customStyle="1" w:styleId="Tablaconcuadrcula5oscura-nfasis12">
    <w:name w:val="Tabla con cuadrícula 5 oscura - Énfasis 12"/>
    <w:basedOn w:val="Tablanormal"/>
    <w:uiPriority w:val="50"/>
    <w:rsid w:val="003E124B"/>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Textbody">
    <w:name w:val="Text body"/>
    <w:basedOn w:val="Normal"/>
    <w:rsid w:val="003E124B"/>
    <w:pPr>
      <w:autoSpaceDN w:val="0"/>
      <w:jc w:val="both"/>
    </w:pPr>
    <w:rPr>
      <w:rFonts w:ascii="Book Antiqua" w:eastAsia="Batang, 바탕" w:hAnsi="Book Antiqua"/>
      <w:kern w:val="3"/>
      <w:sz w:val="18"/>
      <w:lang w:val="es-CR" w:eastAsia="zh-CN"/>
    </w:rPr>
  </w:style>
  <w:style w:type="character" w:customStyle="1" w:styleId="ElacuerdoCar">
    <w:name w:val="El acuerdo Car"/>
    <w:link w:val="Elacuerdo"/>
    <w:locked/>
    <w:rsid w:val="003E124B"/>
  </w:style>
  <w:style w:type="paragraph" w:customStyle="1" w:styleId="Elacuerdo">
    <w:name w:val="El acuerdo"/>
    <w:basedOn w:val="Normal"/>
    <w:link w:val="ElacuerdoCar"/>
    <w:rsid w:val="003E124B"/>
    <w:pPr>
      <w:suppressAutoHyphens w:val="0"/>
      <w:autoSpaceDE w:val="0"/>
      <w:autoSpaceDN w:val="0"/>
      <w:spacing w:before="120" w:after="120" w:line="480" w:lineRule="auto"/>
      <w:ind w:firstLine="708"/>
      <w:jc w:val="both"/>
    </w:pPr>
    <w:rPr>
      <w:sz w:val="20"/>
      <w:szCs w:val="20"/>
      <w:lang w:eastAsia="es-ES"/>
    </w:rPr>
  </w:style>
  <w:style w:type="character" w:customStyle="1" w:styleId="AcueryAnteCar">
    <w:name w:val="Acuer y Ante Car"/>
    <w:link w:val="AcueryAnte"/>
    <w:locked/>
    <w:rsid w:val="003E124B"/>
    <w:rPr>
      <w:rFonts w:ascii="Batang" w:eastAsia="Batang"/>
      <w:color w:val="000099"/>
    </w:rPr>
  </w:style>
  <w:style w:type="paragraph" w:customStyle="1" w:styleId="AcueryAnte">
    <w:name w:val="Acuer y Ante"/>
    <w:basedOn w:val="Normal"/>
    <w:link w:val="AcueryAnteCar"/>
    <w:rsid w:val="003E124B"/>
    <w:pPr>
      <w:suppressAutoHyphens w:val="0"/>
      <w:spacing w:line="480" w:lineRule="auto"/>
      <w:ind w:firstLine="708"/>
      <w:jc w:val="both"/>
    </w:pPr>
    <w:rPr>
      <w:rFonts w:ascii="Batang" w:eastAsia="Batang"/>
      <w:color w:val="000099"/>
      <w:sz w:val="20"/>
      <w:szCs w:val="20"/>
      <w:lang w:eastAsia="es-ES"/>
    </w:rPr>
  </w:style>
  <w:style w:type="paragraph" w:customStyle="1" w:styleId="SingleTxtG">
    <w:name w:val="_ Single Txt_G"/>
    <w:basedOn w:val="Normal"/>
    <w:uiPriority w:val="99"/>
    <w:rsid w:val="003E124B"/>
    <w:pPr>
      <w:suppressAutoHyphens w:val="0"/>
      <w:spacing w:after="120" w:line="240" w:lineRule="atLeast"/>
      <w:ind w:left="1134" w:right="1134"/>
      <w:jc w:val="both"/>
    </w:pPr>
    <w:rPr>
      <w:rFonts w:ascii="Book Antiqua" w:eastAsia="Calibri" w:hAnsi="Book Antiqua"/>
      <w:szCs w:val="20"/>
      <w:lang w:val="es-CR" w:eastAsia="es-CR"/>
    </w:rPr>
  </w:style>
  <w:style w:type="character" w:customStyle="1" w:styleId="AgestinCar">
    <w:name w:val="A gestión Car"/>
    <w:link w:val="Agestin"/>
    <w:locked/>
    <w:rsid w:val="003E124B"/>
    <w:rPr>
      <w:color w:val="000099"/>
    </w:rPr>
  </w:style>
  <w:style w:type="paragraph" w:customStyle="1" w:styleId="Agestin">
    <w:name w:val="A gestión"/>
    <w:basedOn w:val="Normal"/>
    <w:link w:val="AgestinCar"/>
    <w:rsid w:val="003E124B"/>
    <w:pPr>
      <w:suppressAutoHyphens w:val="0"/>
      <w:spacing w:before="120" w:after="120"/>
      <w:ind w:left="851" w:right="851" w:firstLine="567"/>
      <w:jc w:val="both"/>
    </w:pPr>
    <w:rPr>
      <w:color w:val="000099"/>
      <w:sz w:val="20"/>
      <w:szCs w:val="20"/>
      <w:lang w:eastAsia="es-ES"/>
    </w:rPr>
  </w:style>
  <w:style w:type="paragraph" w:customStyle="1" w:styleId="xxmsonormal0">
    <w:name w:val="x_x_msonormal"/>
    <w:basedOn w:val="Normal"/>
    <w:uiPriority w:val="99"/>
    <w:semiHidden/>
    <w:rsid w:val="003E124B"/>
    <w:pPr>
      <w:suppressAutoHyphens w:val="0"/>
      <w:jc w:val="both"/>
    </w:pPr>
    <w:rPr>
      <w:rFonts w:ascii="Book Antiqua" w:eastAsia="Calibri" w:hAnsi="Book Antiqua"/>
      <w:lang w:val="es-CR" w:eastAsia="es-CR"/>
    </w:rPr>
  </w:style>
  <w:style w:type="paragraph" w:customStyle="1" w:styleId="6">
    <w:name w:val="6"/>
    <w:uiPriority w:val="39"/>
    <w:unhideWhenUsed/>
    <w:qFormat/>
    <w:rsid w:val="003E124B"/>
    <w:pPr>
      <w:keepNext/>
      <w:keepLines/>
      <w:spacing w:before="240" w:line="256" w:lineRule="auto"/>
    </w:pPr>
    <w:rPr>
      <w:rFonts w:ascii="Calibri Light" w:hAnsi="Calibri Light"/>
      <w:color w:val="2F5496"/>
      <w:sz w:val="32"/>
      <w:szCs w:val="32"/>
      <w:lang w:val="es-CR" w:eastAsia="es-CR"/>
    </w:rPr>
  </w:style>
  <w:style w:type="numbering" w:customStyle="1" w:styleId="Sinlista111">
    <w:name w:val="Sin lista111"/>
    <w:next w:val="Sinlista"/>
    <w:uiPriority w:val="99"/>
    <w:semiHidden/>
    <w:unhideWhenUsed/>
    <w:rsid w:val="003E124B"/>
  </w:style>
  <w:style w:type="table" w:customStyle="1" w:styleId="Tablaconcuadrcula11">
    <w:name w:val="Tabla con cuadrícula11"/>
    <w:basedOn w:val="Tablanormal"/>
    <w:next w:val="Tablaconcuadrcula"/>
    <w:uiPriority w:val="39"/>
    <w:rsid w:val="003E12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bolodenotaalpie">
    <w:name w:val="Símbolo de nota al pie"/>
    <w:rsid w:val="003E124B"/>
    <w:rPr>
      <w:vertAlign w:val="superscript"/>
    </w:rPr>
  </w:style>
  <w:style w:type="paragraph" w:styleId="Cita">
    <w:name w:val="Quote"/>
    <w:next w:val="Normal"/>
    <w:link w:val="CitaCar"/>
    <w:qFormat/>
    <w:rsid w:val="003E124B"/>
    <w:pPr>
      <w:widowControl w:val="0"/>
      <w:tabs>
        <w:tab w:val="left" w:pos="-720"/>
      </w:tabs>
      <w:autoSpaceDE w:val="0"/>
      <w:autoSpaceDN w:val="0"/>
      <w:adjustRightInd w:val="0"/>
      <w:ind w:left="851" w:right="851"/>
      <w:jc w:val="both"/>
    </w:pPr>
    <w:rPr>
      <w:rFonts w:ascii="Arial" w:hAnsi="Arial" w:cs="Arial"/>
      <w:b/>
      <w:bCs/>
      <w:spacing w:val="-3"/>
      <w:sz w:val="22"/>
      <w:szCs w:val="22"/>
      <w:u w:color="000000"/>
    </w:rPr>
  </w:style>
  <w:style w:type="character" w:customStyle="1" w:styleId="CitaCar">
    <w:name w:val="Cita Car"/>
    <w:basedOn w:val="Fuentedeprrafopredeter"/>
    <w:link w:val="Cita"/>
    <w:rsid w:val="003E124B"/>
    <w:rPr>
      <w:rFonts w:ascii="Arial" w:hAnsi="Arial" w:cs="Arial"/>
      <w:b/>
      <w:bCs/>
      <w:spacing w:val="-3"/>
      <w:sz w:val="22"/>
      <w:szCs w:val="22"/>
      <w:u w:color="000000"/>
    </w:rPr>
  </w:style>
  <w:style w:type="paragraph" w:customStyle="1" w:styleId="Estilo20">
    <w:name w:val="Estilo2"/>
    <w:next w:val="Normal"/>
    <w:qFormat/>
    <w:rsid w:val="003E124B"/>
    <w:pPr>
      <w:widowControl w:val="0"/>
      <w:autoSpaceDE w:val="0"/>
      <w:autoSpaceDN w:val="0"/>
      <w:adjustRightInd w:val="0"/>
    </w:pPr>
    <w:rPr>
      <w:rFonts w:ascii="Arial" w:hAnsi="Arial" w:cs="Arial"/>
      <w:sz w:val="24"/>
      <w:szCs w:val="24"/>
      <w:u w:color="000000"/>
    </w:rPr>
  </w:style>
  <w:style w:type="paragraph" w:customStyle="1" w:styleId="NormaldespesTabla">
    <w:name w:val="Normal despúes Tabla"/>
    <w:rsid w:val="003E124B"/>
    <w:pPr>
      <w:keepLines/>
      <w:widowControl w:val="0"/>
      <w:autoSpaceDE w:val="0"/>
      <w:autoSpaceDN w:val="0"/>
      <w:adjustRightInd w:val="0"/>
      <w:spacing w:before="120" w:after="120"/>
      <w:ind w:left="851"/>
      <w:jc w:val="both"/>
    </w:pPr>
    <w:rPr>
      <w:rFonts w:ascii="Tahoma" w:hAnsi="Tahoma" w:cs="Tahoma"/>
      <w:u w:color="000000"/>
    </w:rPr>
  </w:style>
  <w:style w:type="paragraph" w:customStyle="1" w:styleId="Ttulo61">
    <w:name w:val="T’tulo 6"/>
    <w:next w:val="Normal"/>
    <w:rsid w:val="003E124B"/>
    <w:pPr>
      <w:keepNext/>
      <w:widowControl w:val="0"/>
      <w:tabs>
        <w:tab w:val="left" w:pos="-720"/>
      </w:tabs>
      <w:autoSpaceDE w:val="0"/>
      <w:autoSpaceDN w:val="0"/>
      <w:adjustRightInd w:val="0"/>
      <w:jc w:val="center"/>
    </w:pPr>
    <w:rPr>
      <w:rFonts w:ascii="Arial" w:hAnsi="Arial" w:cs="Arial"/>
      <w:b/>
      <w:bCs/>
      <w:spacing w:val="-3"/>
      <w:sz w:val="22"/>
      <w:szCs w:val="22"/>
      <w:u w:color="000000"/>
    </w:rPr>
  </w:style>
  <w:style w:type="paragraph" w:customStyle="1" w:styleId="Piedepgina0">
    <w:name w:val="Pie de p‡gina"/>
    <w:rsid w:val="003E124B"/>
    <w:pPr>
      <w:widowControl w:val="0"/>
      <w:tabs>
        <w:tab w:val="center" w:pos="4252"/>
        <w:tab w:val="right" w:pos="8504"/>
      </w:tabs>
      <w:autoSpaceDE w:val="0"/>
      <w:autoSpaceDN w:val="0"/>
      <w:adjustRightInd w:val="0"/>
    </w:pPr>
    <w:rPr>
      <w:rFonts w:ascii="Arial" w:hAnsi="Arial" w:cs="Arial"/>
      <w:sz w:val="24"/>
      <w:szCs w:val="24"/>
      <w:u w:color="000000"/>
    </w:rPr>
  </w:style>
  <w:style w:type="paragraph" w:customStyle="1" w:styleId="NormalTabla">
    <w:name w:val="Normal Tabla"/>
    <w:rsid w:val="003E124B"/>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sz w:val="18"/>
      <w:szCs w:val="18"/>
      <w:u w:color="000000"/>
    </w:rPr>
  </w:style>
  <w:style w:type="paragraph" w:customStyle="1" w:styleId="NormalTabla10">
    <w:name w:val="Normal Tabla 10"/>
    <w:rsid w:val="003E124B"/>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u w:color="000000"/>
    </w:rPr>
  </w:style>
  <w:style w:type="paragraph" w:customStyle="1" w:styleId="Ttulo50">
    <w:name w:val="T’tulo 5"/>
    <w:next w:val="Normal"/>
    <w:rsid w:val="003E124B"/>
    <w:pPr>
      <w:keepNext/>
      <w:widowControl w:val="0"/>
      <w:tabs>
        <w:tab w:val="left" w:pos="-720"/>
      </w:tabs>
      <w:autoSpaceDE w:val="0"/>
      <w:autoSpaceDN w:val="0"/>
      <w:adjustRightInd w:val="0"/>
      <w:jc w:val="both"/>
    </w:pPr>
    <w:rPr>
      <w:rFonts w:ascii="Arial" w:hAnsi="Arial" w:cs="Arial"/>
      <w:b/>
      <w:bCs/>
      <w:spacing w:val="-3"/>
      <w:sz w:val="24"/>
      <w:szCs w:val="24"/>
      <w:u w:color="000000"/>
    </w:rPr>
  </w:style>
  <w:style w:type="paragraph" w:customStyle="1" w:styleId="CapituloNombre">
    <w:name w:val="Capitulo Nombre"/>
    <w:rsid w:val="003E124B"/>
    <w:pPr>
      <w:keepLines/>
      <w:widowControl w:val="0"/>
      <w:autoSpaceDE w:val="0"/>
      <w:autoSpaceDN w:val="0"/>
      <w:adjustRightInd w:val="0"/>
      <w:spacing w:before="120" w:after="480"/>
      <w:jc w:val="center"/>
    </w:pPr>
    <w:rPr>
      <w:rFonts w:ascii="Tahoma" w:hAnsi="Tahoma" w:cs="Tahoma"/>
      <w:b/>
      <w:bCs/>
      <w:smallCaps/>
      <w:color w:val="800000"/>
      <w:sz w:val="40"/>
      <w:szCs w:val="40"/>
      <w:u w:color="000000"/>
    </w:rPr>
  </w:style>
  <w:style w:type="paragraph" w:customStyle="1" w:styleId="NormalNegrita">
    <w:name w:val="Normal Negrita"/>
    <w:rsid w:val="003E124B"/>
    <w:pPr>
      <w:keepNext/>
      <w:keepLines/>
      <w:widowControl w:val="0"/>
      <w:autoSpaceDE w:val="0"/>
      <w:autoSpaceDN w:val="0"/>
      <w:adjustRightInd w:val="0"/>
      <w:spacing w:before="120" w:after="120"/>
      <w:ind w:left="851"/>
      <w:jc w:val="both"/>
    </w:pPr>
    <w:rPr>
      <w:rFonts w:ascii="Tahoma" w:hAnsi="Tahoma" w:cs="Tahoma"/>
      <w:b/>
      <w:bCs/>
      <w:u w:color="000000"/>
    </w:rPr>
  </w:style>
  <w:style w:type="paragraph" w:customStyle="1" w:styleId="Figura">
    <w:name w:val="Figura"/>
    <w:rsid w:val="003E124B"/>
    <w:pPr>
      <w:keepLines/>
      <w:widowControl w:val="0"/>
      <w:autoSpaceDE w:val="0"/>
      <w:autoSpaceDN w:val="0"/>
      <w:adjustRightInd w:val="0"/>
      <w:spacing w:before="60"/>
      <w:ind w:left="851"/>
      <w:jc w:val="center"/>
    </w:pPr>
    <w:rPr>
      <w:rFonts w:ascii="Tahoma" w:hAnsi="Tahoma" w:cs="Tahoma"/>
      <w:u w:color="000000"/>
    </w:rPr>
  </w:style>
  <w:style w:type="paragraph" w:customStyle="1" w:styleId="5">
    <w:name w:val="5"/>
    <w:basedOn w:val="Normal"/>
    <w:next w:val="Normal"/>
    <w:unhideWhenUsed/>
    <w:qFormat/>
    <w:rsid w:val="003E124B"/>
    <w:pPr>
      <w:widowControl w:val="0"/>
      <w:suppressAutoHyphens w:val="0"/>
      <w:autoSpaceDE w:val="0"/>
      <w:autoSpaceDN w:val="0"/>
      <w:adjustRightInd w:val="0"/>
    </w:pPr>
    <w:rPr>
      <w:rFonts w:ascii="Arial" w:hAnsi="Arial" w:cs="Arial"/>
      <w:b/>
      <w:bCs/>
      <w:sz w:val="20"/>
      <w:szCs w:val="20"/>
      <w:shd w:val="clear" w:color="auto" w:fill="FFFFFF"/>
      <w:lang w:val="es-CR" w:eastAsia="es-ES"/>
    </w:rPr>
  </w:style>
  <w:style w:type="paragraph" w:customStyle="1" w:styleId="Prrafodelista11">
    <w:name w:val="Párrafo de lista11"/>
    <w:basedOn w:val="Normal"/>
    <w:rsid w:val="003E124B"/>
    <w:pPr>
      <w:suppressAutoHyphens w:val="0"/>
      <w:spacing w:after="200"/>
      <w:ind w:left="720"/>
    </w:pPr>
    <w:rPr>
      <w:rFonts w:ascii="Calibri" w:hAnsi="Calibri" w:cs="Calibri"/>
      <w:lang w:val="es-ES_tradnl" w:eastAsia="en-US"/>
    </w:rPr>
  </w:style>
  <w:style w:type="character" w:customStyle="1" w:styleId="normaltextrun">
    <w:name w:val="normaltextrun"/>
    <w:rsid w:val="003E124B"/>
  </w:style>
  <w:style w:type="paragraph" w:customStyle="1" w:styleId="WW-Cuerpodetexto">
    <w:name w:val="WW-Cuerpo de texto"/>
    <w:basedOn w:val="Normal"/>
    <w:rsid w:val="003E124B"/>
    <w:pPr>
      <w:tabs>
        <w:tab w:val="left" w:pos="708"/>
      </w:tabs>
      <w:spacing w:after="120" w:line="100" w:lineRule="atLeast"/>
    </w:pPr>
    <w:rPr>
      <w:lang w:val="es-CR" w:eastAsia="hi-IN" w:bidi="hi-IN"/>
    </w:rPr>
  </w:style>
  <w:style w:type="paragraph" w:customStyle="1" w:styleId="antecedente0">
    <w:name w:val="antecedente"/>
    <w:basedOn w:val="Normal"/>
    <w:link w:val="antecedenteCar0"/>
    <w:qFormat/>
    <w:rsid w:val="003E124B"/>
    <w:pPr>
      <w:spacing w:before="100" w:beforeAutospacing="1" w:after="100" w:afterAutospacing="1" w:line="480" w:lineRule="auto"/>
      <w:ind w:firstLine="708"/>
      <w:jc w:val="both"/>
    </w:pPr>
    <w:rPr>
      <w:bCs/>
      <w:sz w:val="28"/>
      <w:szCs w:val="28"/>
      <w:lang w:eastAsia="x-none"/>
    </w:rPr>
  </w:style>
  <w:style w:type="character" w:customStyle="1" w:styleId="antecedenteCar0">
    <w:name w:val="antecedente Car"/>
    <w:link w:val="antecedente0"/>
    <w:qFormat/>
    <w:rsid w:val="003E124B"/>
    <w:rPr>
      <w:bCs/>
      <w:sz w:val="28"/>
      <w:szCs w:val="28"/>
      <w:lang w:eastAsia="x-none"/>
    </w:rPr>
  </w:style>
  <w:style w:type="character" w:customStyle="1" w:styleId="AencabezadoCar">
    <w:name w:val="A encabezado Car"/>
    <w:link w:val="Aencabezado"/>
    <w:qFormat/>
    <w:locked/>
    <w:rsid w:val="003E124B"/>
    <w:rPr>
      <w:color w:val="000099"/>
      <w:sz w:val="28"/>
      <w:szCs w:val="28"/>
      <w:lang w:val="es-ES_tradnl" w:eastAsia="ar-SA"/>
    </w:rPr>
  </w:style>
  <w:style w:type="paragraph" w:customStyle="1" w:styleId="Aencabezado">
    <w:name w:val="A encabezado"/>
    <w:basedOn w:val="Normal"/>
    <w:link w:val="AencabezadoCar"/>
    <w:qFormat/>
    <w:rsid w:val="003E124B"/>
    <w:pPr>
      <w:spacing w:line="480" w:lineRule="auto"/>
      <w:ind w:firstLine="708"/>
      <w:jc w:val="both"/>
    </w:pPr>
    <w:rPr>
      <w:color w:val="000099"/>
      <w:sz w:val="28"/>
      <w:szCs w:val="28"/>
      <w:lang w:val="es-ES_tradnl"/>
    </w:rPr>
  </w:style>
  <w:style w:type="character" w:styleId="Referenciaintensa">
    <w:name w:val="Intense Reference"/>
    <w:uiPriority w:val="32"/>
    <w:qFormat/>
    <w:rsid w:val="003E124B"/>
    <w:rPr>
      <w:b/>
      <w:bCs/>
      <w:i/>
      <w:iCs/>
      <w:caps/>
      <w:color w:val="5B9BD5"/>
    </w:rPr>
  </w:style>
  <w:style w:type="paragraph" w:customStyle="1" w:styleId="Estilo3">
    <w:name w:val="Estilo3"/>
    <w:basedOn w:val="Estilo20"/>
    <w:link w:val="Estilo3Car"/>
    <w:qFormat/>
    <w:rsid w:val="003E124B"/>
    <w:pPr>
      <w:keepLines/>
      <w:widowControl/>
      <w:pBdr>
        <w:top w:val="single" w:sz="24" w:space="0" w:color="5B9BD5"/>
        <w:left w:val="single" w:sz="24" w:space="0" w:color="5B9BD5"/>
        <w:bottom w:val="single" w:sz="24" w:space="0" w:color="5B9BD5"/>
        <w:right w:val="single" w:sz="24" w:space="0" w:color="5B9BD5"/>
      </w:pBdr>
      <w:shd w:val="clear" w:color="auto" w:fill="A8D08D"/>
      <w:autoSpaceDE/>
      <w:autoSpaceDN/>
      <w:adjustRightInd/>
      <w:spacing w:before="240" w:after="240" w:line="259" w:lineRule="auto"/>
      <w:ind w:left="1004" w:hanging="720"/>
      <w:outlineLvl w:val="0"/>
    </w:pPr>
    <w:rPr>
      <w:rFonts w:ascii="Calibri Light" w:hAnsi="Calibri Light" w:cs="Times New Roman"/>
      <w:caps/>
      <w:smallCaps/>
      <w:color w:val="002060"/>
      <w:spacing w:val="5"/>
      <w:lang w:val="en-US" w:eastAsia="en-US"/>
    </w:rPr>
  </w:style>
  <w:style w:type="character" w:customStyle="1" w:styleId="Estilo3Car">
    <w:name w:val="Estilo3 Car"/>
    <w:link w:val="Estilo3"/>
    <w:rsid w:val="003E124B"/>
    <w:rPr>
      <w:rFonts w:ascii="Calibri Light" w:hAnsi="Calibri Light"/>
      <w:caps/>
      <w:smallCaps/>
      <w:color w:val="002060"/>
      <w:spacing w:val="5"/>
      <w:sz w:val="24"/>
      <w:szCs w:val="24"/>
      <w:u w:color="000000"/>
      <w:shd w:val="clear" w:color="auto" w:fill="A8D08D"/>
      <w:lang w:val="en-US" w:eastAsia="en-US"/>
    </w:rPr>
  </w:style>
  <w:style w:type="character" w:styleId="Referenciasutil">
    <w:name w:val="Subtle Reference"/>
    <w:uiPriority w:val="31"/>
    <w:qFormat/>
    <w:rsid w:val="003E124B"/>
    <w:rPr>
      <w:b/>
      <w:bCs/>
      <w:color w:val="5B9BD5"/>
    </w:rPr>
  </w:style>
  <w:style w:type="paragraph" w:styleId="Citadestacada">
    <w:name w:val="Intense Quote"/>
    <w:basedOn w:val="Normal"/>
    <w:next w:val="Normal"/>
    <w:link w:val="CitadestacadaCar"/>
    <w:uiPriority w:val="30"/>
    <w:qFormat/>
    <w:rsid w:val="003E124B"/>
    <w:pPr>
      <w:pBdr>
        <w:top w:val="single" w:sz="4" w:space="10" w:color="4F81BD"/>
        <w:bottom w:val="single" w:sz="4" w:space="10" w:color="4F81BD"/>
      </w:pBdr>
      <w:suppressAutoHyphens w:val="0"/>
      <w:spacing w:before="360" w:after="360" w:line="276" w:lineRule="auto"/>
      <w:ind w:left="864" w:right="864"/>
      <w:jc w:val="center"/>
    </w:pPr>
    <w:rPr>
      <w:rFonts w:ascii="Calibri" w:hAnsi="Calibri"/>
      <w:i/>
      <w:iCs/>
      <w:color w:val="4F81BD"/>
      <w:sz w:val="20"/>
      <w:szCs w:val="20"/>
      <w:lang w:val="en-US" w:eastAsia="en-US"/>
    </w:rPr>
  </w:style>
  <w:style w:type="character" w:customStyle="1" w:styleId="CitadestacadaCar">
    <w:name w:val="Cita destacada Car"/>
    <w:basedOn w:val="Fuentedeprrafopredeter"/>
    <w:link w:val="Citadestacada"/>
    <w:uiPriority w:val="30"/>
    <w:rsid w:val="003E124B"/>
    <w:rPr>
      <w:rFonts w:ascii="Calibri" w:hAnsi="Calibri"/>
      <w:i/>
      <w:iCs/>
      <w:color w:val="4F81BD"/>
      <w:lang w:val="en-US" w:eastAsia="en-US"/>
    </w:rPr>
  </w:style>
  <w:style w:type="character" w:styleId="Textodelmarcadordeposicin">
    <w:name w:val="Placeholder Text"/>
    <w:uiPriority w:val="99"/>
    <w:semiHidden/>
    <w:rsid w:val="003E124B"/>
    <w:rPr>
      <w:color w:val="808080"/>
    </w:rPr>
  </w:style>
  <w:style w:type="paragraph" w:customStyle="1" w:styleId="Normalprueba">
    <w:name w:val="Normal.prueba"/>
    <w:uiPriority w:val="99"/>
    <w:rsid w:val="003E124B"/>
    <w:pPr>
      <w:widowControl w:val="0"/>
      <w:autoSpaceDE w:val="0"/>
      <w:autoSpaceDN w:val="0"/>
      <w:adjustRightInd w:val="0"/>
    </w:pPr>
    <w:rPr>
      <w:rFonts w:ascii="Arial" w:hAnsi="Arial" w:cs="Arial"/>
      <w:color w:val="000000"/>
      <w:sz w:val="24"/>
      <w:szCs w:val="24"/>
      <w:u w:color="000000"/>
      <w:shd w:val="clear" w:color="auto" w:fill="FFFFFF"/>
    </w:rPr>
  </w:style>
  <w:style w:type="character" w:customStyle="1" w:styleId="html">
    <w:name w:val="html"/>
    <w:basedOn w:val="Fuentedeprrafopredeter"/>
    <w:rsid w:val="003E124B"/>
  </w:style>
  <w:style w:type="paragraph" w:customStyle="1" w:styleId="FIGURA0">
    <w:name w:val="FIGURA"/>
    <w:basedOn w:val="Normal"/>
    <w:link w:val="FIGURACar"/>
    <w:autoRedefine/>
    <w:qFormat/>
    <w:rsid w:val="003E124B"/>
    <w:pPr>
      <w:suppressAutoHyphens w:val="0"/>
      <w:spacing w:line="276" w:lineRule="auto"/>
    </w:pPr>
    <w:rPr>
      <w:rFonts w:ascii="Arial Narrow" w:hAnsi="Arial Narrow" w:cs="Calibri,Bold"/>
      <w:b/>
      <w:bCs/>
      <w:lang w:val="es-CR" w:eastAsia="es-CR"/>
    </w:rPr>
  </w:style>
  <w:style w:type="paragraph" w:customStyle="1" w:styleId="FuenteoNotas">
    <w:name w:val="Fuente o Notas"/>
    <w:basedOn w:val="Normal"/>
    <w:link w:val="FuenteoNotasCar"/>
    <w:qFormat/>
    <w:rsid w:val="003E124B"/>
    <w:pPr>
      <w:suppressAutoHyphens w:val="0"/>
      <w:spacing w:line="360" w:lineRule="auto"/>
      <w:jc w:val="both"/>
    </w:pPr>
    <w:rPr>
      <w:rFonts w:ascii="Arial Narrow" w:hAnsi="Arial Narrow" w:cs="Calibri,Bold"/>
      <w:b/>
      <w:bCs/>
      <w:sz w:val="18"/>
      <w:szCs w:val="20"/>
      <w:lang w:val="es-CR" w:eastAsia="es-CR"/>
    </w:rPr>
  </w:style>
  <w:style w:type="character" w:customStyle="1" w:styleId="FIGURACar">
    <w:name w:val="FIGURA Car"/>
    <w:basedOn w:val="Fuentedeprrafopredeter"/>
    <w:link w:val="FIGURA0"/>
    <w:rsid w:val="003E124B"/>
    <w:rPr>
      <w:rFonts w:ascii="Arial Narrow" w:hAnsi="Arial Narrow" w:cs="Calibri,Bold"/>
      <w:b/>
      <w:bCs/>
      <w:sz w:val="24"/>
      <w:szCs w:val="24"/>
      <w:lang w:val="es-CR" w:eastAsia="es-CR"/>
    </w:rPr>
  </w:style>
  <w:style w:type="character" w:customStyle="1" w:styleId="FuenteoNotasCar">
    <w:name w:val="Fuente o Notas Car"/>
    <w:basedOn w:val="Fuentedeprrafopredeter"/>
    <w:link w:val="FuenteoNotas"/>
    <w:rsid w:val="003E124B"/>
    <w:rPr>
      <w:rFonts w:ascii="Arial Narrow" w:hAnsi="Arial Narrow" w:cs="Calibri,Bold"/>
      <w:b/>
      <w:bCs/>
      <w:sz w:val="18"/>
      <w:lang w:val="es-CR" w:eastAsia="es-CR"/>
    </w:rPr>
  </w:style>
  <w:style w:type="paragraph" w:customStyle="1" w:styleId="Tabla1">
    <w:name w:val="Tabla 1"/>
    <w:basedOn w:val="NormalWeb"/>
    <w:link w:val="Tabla1Car"/>
    <w:autoRedefine/>
    <w:qFormat/>
    <w:rsid w:val="003E124B"/>
    <w:pPr>
      <w:suppressAutoHyphens w:val="0"/>
      <w:spacing w:before="0" w:after="0"/>
      <w:ind w:left="1560" w:right="1666"/>
      <w:jc w:val="center"/>
    </w:pPr>
    <w:rPr>
      <w:rFonts w:ascii="Arial Narrow" w:hAnsi="Arial Narrow" w:cs="Book Antiqua"/>
      <w:b/>
    </w:rPr>
  </w:style>
  <w:style w:type="character" w:customStyle="1" w:styleId="Tabla1Car">
    <w:name w:val="Tabla 1 Car"/>
    <w:basedOn w:val="NormalWebCar"/>
    <w:link w:val="Tabla1"/>
    <w:rsid w:val="003E124B"/>
    <w:rPr>
      <w:rFonts w:ascii="Arial Narrow" w:hAnsi="Arial Narrow" w:cs="Book Antiqua"/>
      <w:b/>
      <w:sz w:val="24"/>
      <w:szCs w:val="24"/>
      <w:lang w:val="es-ES" w:eastAsia="ar-SA"/>
    </w:rPr>
  </w:style>
  <w:style w:type="paragraph" w:customStyle="1" w:styleId="TCuadros">
    <w:name w:val="TCuadros"/>
    <w:basedOn w:val="Normal"/>
    <w:link w:val="TCuadrosCar"/>
    <w:qFormat/>
    <w:rsid w:val="003E124B"/>
    <w:pPr>
      <w:suppressAutoHyphens w:val="0"/>
      <w:jc w:val="center"/>
    </w:pPr>
    <w:rPr>
      <w:rFonts w:ascii="Book Antiqua" w:hAnsi="Book Antiqua"/>
      <w:b/>
      <w:bCs/>
      <w:sz w:val="22"/>
      <w:szCs w:val="20"/>
      <w:lang w:val="es-CR" w:eastAsia="es-ES"/>
    </w:rPr>
  </w:style>
  <w:style w:type="paragraph" w:customStyle="1" w:styleId="FUENTES">
    <w:name w:val="FUENTES"/>
    <w:basedOn w:val="Normal"/>
    <w:link w:val="FUENTESCar"/>
    <w:qFormat/>
    <w:rsid w:val="003E124B"/>
    <w:pPr>
      <w:suppressAutoHyphens w:val="0"/>
      <w:jc w:val="both"/>
    </w:pPr>
    <w:rPr>
      <w:rFonts w:ascii="Book Antiqua" w:hAnsi="Book Antiqua"/>
      <w:b/>
      <w:bCs/>
      <w:sz w:val="22"/>
      <w:szCs w:val="22"/>
      <w:lang w:val="es-CR" w:eastAsia="es-CR"/>
    </w:rPr>
  </w:style>
  <w:style w:type="character" w:customStyle="1" w:styleId="TCuadrosCar">
    <w:name w:val="TCuadros Car"/>
    <w:link w:val="TCuadros"/>
    <w:rsid w:val="003E124B"/>
    <w:rPr>
      <w:rFonts w:ascii="Book Antiqua" w:hAnsi="Book Antiqua"/>
      <w:b/>
      <w:bCs/>
      <w:sz w:val="22"/>
      <w:lang w:val="es-CR"/>
    </w:rPr>
  </w:style>
  <w:style w:type="character" w:customStyle="1" w:styleId="FUENTESCar">
    <w:name w:val="FUENTES Car"/>
    <w:link w:val="FUENTES"/>
    <w:rsid w:val="003E124B"/>
    <w:rPr>
      <w:rFonts w:ascii="Book Antiqua" w:hAnsi="Book Antiqua"/>
      <w:b/>
      <w:bCs/>
      <w:sz w:val="22"/>
      <w:szCs w:val="22"/>
      <w:lang w:val="es-CR" w:eastAsia="es-CR"/>
    </w:rPr>
  </w:style>
  <w:style w:type="character" w:customStyle="1" w:styleId="NormalWebChar">
    <w:name w:val="Normal (Web) Char"/>
    <w:qFormat/>
    <w:locked/>
    <w:rsid w:val="003E124B"/>
    <w:rPr>
      <w:sz w:val="24"/>
      <w:szCs w:val="24"/>
    </w:rPr>
  </w:style>
  <w:style w:type="paragraph" w:customStyle="1" w:styleId="paragraph">
    <w:name w:val="paragraph"/>
    <w:basedOn w:val="Normal"/>
    <w:rsid w:val="003E124B"/>
    <w:pPr>
      <w:suppressAutoHyphens w:val="0"/>
      <w:spacing w:before="100" w:beforeAutospacing="1" w:after="100" w:afterAutospacing="1"/>
    </w:pPr>
    <w:rPr>
      <w:lang w:val="es-CR" w:eastAsia="es-CR"/>
    </w:rPr>
  </w:style>
  <w:style w:type="character" w:customStyle="1" w:styleId="eop">
    <w:name w:val="eop"/>
    <w:basedOn w:val="Fuentedeprrafopredeter"/>
    <w:rsid w:val="003E124B"/>
  </w:style>
  <w:style w:type="paragraph" w:customStyle="1" w:styleId="xaencabezado">
    <w:name w:val="x_aencabezado"/>
    <w:basedOn w:val="Normal"/>
    <w:rsid w:val="003E124B"/>
    <w:pPr>
      <w:suppressAutoHyphens w:val="0"/>
    </w:pPr>
    <w:rPr>
      <w:rFonts w:ascii="Calibri" w:eastAsiaTheme="minorHAnsi" w:hAnsi="Calibri" w:cs="Calibri"/>
      <w:sz w:val="22"/>
      <w:szCs w:val="22"/>
      <w:lang w:val="es-CR" w:eastAsia="es-CR"/>
    </w:rPr>
  </w:style>
  <w:style w:type="paragraph" w:customStyle="1" w:styleId="TtulodeTDC1">
    <w:name w:val="Título de TDC1"/>
    <w:basedOn w:val="Ttulo1"/>
    <w:next w:val="Normal"/>
    <w:qFormat/>
    <w:rsid w:val="003E124B"/>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rPr>
  </w:style>
  <w:style w:type="paragraph" w:customStyle="1" w:styleId="Standarduser">
    <w:name w:val="Standard (user)"/>
    <w:qFormat/>
    <w:rsid w:val="003E124B"/>
    <w:pPr>
      <w:widowControl w:val="0"/>
      <w:suppressAutoHyphens/>
      <w:autoSpaceDE w:val="0"/>
    </w:pPr>
    <w:rPr>
      <w:rFonts w:ascii="Book Antiqua" w:eastAsia="Book Antiqua" w:hAnsi="Book Antiqua" w:cs="Book Antiqua"/>
      <w:kern w:val="2"/>
      <w:sz w:val="22"/>
      <w:szCs w:val="22"/>
      <w:lang w:val="es-CR" w:eastAsia="zh-CN" w:bidi="es-CR"/>
    </w:rPr>
  </w:style>
  <w:style w:type="character" w:customStyle="1" w:styleId="Fuentedepe1rrafopredeter">
    <w:name w:val="Fuente de páe1rrafo predeter."/>
    <w:rsid w:val="003E124B"/>
  </w:style>
  <w:style w:type="paragraph" w:customStyle="1" w:styleId="Autocorrecci3f1">
    <w:name w:val="Autocorrecci?3f"/>
    <w:uiPriority w:val="99"/>
    <w:rsid w:val="003E124B"/>
    <w:pPr>
      <w:autoSpaceDE w:val="0"/>
      <w:autoSpaceDN w:val="0"/>
      <w:adjustRightInd w:val="0"/>
    </w:pPr>
    <w:rPr>
      <w:rFonts w:ascii="Arial" w:hAnsi="Arial" w:cs="Arial"/>
      <w:color w:val="000000"/>
      <w:u w:val="single"/>
    </w:rPr>
  </w:style>
  <w:style w:type="character" w:customStyle="1" w:styleId="AsuntodelcomentarioCar1">
    <w:name w:val="Asunto del comentario Car1"/>
    <w:rsid w:val="003E124B"/>
    <w:rPr>
      <w:rFonts w:ascii="Segoe UI" w:eastAsia="Book Antiqua" w:hAnsi="Segoe UI" w:cs="Segoe UI"/>
      <w:b/>
      <w:bCs/>
      <w:color w:val="00000A"/>
      <w:kern w:val="2"/>
      <w:sz w:val="18"/>
      <w:szCs w:val="18"/>
      <w:lang w:val="es-ES" w:eastAsia="zh-CN" w:bidi="es-CR"/>
    </w:rPr>
  </w:style>
  <w:style w:type="paragraph" w:customStyle="1" w:styleId="Textocomentario3">
    <w:name w:val="Texto comentario3"/>
    <w:basedOn w:val="Normal"/>
    <w:next w:val="H5"/>
    <w:rsid w:val="003E124B"/>
    <w:pPr>
      <w:widowControl w:val="0"/>
      <w:spacing w:after="160" w:line="252" w:lineRule="auto"/>
      <w:textAlignment w:val="baseline"/>
    </w:pPr>
    <w:rPr>
      <w:rFonts w:ascii="Book Antiqua" w:eastAsia="Book Antiqua" w:hAnsi="Book Antiqua" w:cs="Book Antiqua"/>
      <w:color w:val="00000A"/>
      <w:kern w:val="2"/>
      <w:sz w:val="20"/>
      <w:szCs w:val="20"/>
      <w:lang w:val="es-CR" w:eastAsia="zh-CN" w:bidi="es-CR"/>
    </w:rPr>
  </w:style>
  <w:style w:type="paragraph" w:customStyle="1" w:styleId="Ttulodelatabla">
    <w:name w:val="Título de la tabla"/>
    <w:basedOn w:val="WW-Predeterminado"/>
    <w:next w:val="Asuntodelcomentario"/>
    <w:rsid w:val="003E124B"/>
    <w:pPr>
      <w:suppressLineNumbers/>
      <w:suppressAutoHyphens/>
      <w:autoSpaceDE/>
      <w:autoSpaceDN/>
      <w:adjustRightInd/>
      <w:jc w:val="center"/>
    </w:pPr>
    <w:rPr>
      <w:rFonts w:ascii="Book Antiqua" w:hAnsi="Book Antiqua" w:cs="Book Antiqua"/>
      <w:b/>
      <w:bCs/>
      <w:color w:val="00000A"/>
      <w:kern w:val="2"/>
      <w:sz w:val="22"/>
      <w:szCs w:val="22"/>
      <w:lang w:val="es-CR" w:eastAsia="zh-CN"/>
    </w:rPr>
  </w:style>
  <w:style w:type="paragraph" w:customStyle="1" w:styleId="Standarduseruser">
    <w:name w:val="Standard (user) (user)"/>
    <w:next w:val="CaracterCaracterCharCharCaracterCaracterCarCarCarCarChar"/>
    <w:rsid w:val="003E124B"/>
    <w:pPr>
      <w:widowControl w:val="0"/>
      <w:suppressAutoHyphens/>
      <w:autoSpaceDE w:val="0"/>
      <w:textAlignment w:val="baseline"/>
    </w:pPr>
    <w:rPr>
      <w:rFonts w:ascii="Book Antiqua" w:eastAsia="Book Antiqua" w:hAnsi="Book Antiqua" w:cs="Book Antiqua"/>
      <w:kern w:val="2"/>
      <w:sz w:val="22"/>
      <w:szCs w:val="22"/>
      <w:lang w:val="es-CR" w:eastAsia="zh-CN" w:bidi="es-CR"/>
    </w:rPr>
  </w:style>
  <w:style w:type="paragraph" w:customStyle="1" w:styleId="TableContentsuser">
    <w:name w:val="Table Contents (user)"/>
    <w:basedOn w:val="Normal"/>
    <w:next w:val="Textocomentario2"/>
    <w:qFormat/>
    <w:rsid w:val="003E124B"/>
    <w:pPr>
      <w:suppressLineNumbers/>
      <w:suppressAutoHyphens w:val="0"/>
    </w:pPr>
    <w:rPr>
      <w:kern w:val="2"/>
      <w:sz w:val="20"/>
      <w:szCs w:val="20"/>
      <w:lang w:val="es-CR" w:eastAsia="es-CR"/>
    </w:rPr>
  </w:style>
  <w:style w:type="paragraph" w:customStyle="1" w:styleId="Textocomentario2">
    <w:name w:val="Texto comentario2"/>
    <w:basedOn w:val="Normal"/>
    <w:next w:val="TableContents"/>
    <w:rsid w:val="003E124B"/>
    <w:pPr>
      <w:widowControl w:val="0"/>
      <w:spacing w:after="160" w:line="252" w:lineRule="auto"/>
      <w:textAlignment w:val="baseline"/>
    </w:pPr>
    <w:rPr>
      <w:rFonts w:ascii="Book Antiqua" w:eastAsia="Book Antiqua" w:hAnsi="Book Antiqua" w:cs="Book Antiqua"/>
      <w:color w:val="00000A"/>
      <w:kern w:val="2"/>
      <w:sz w:val="20"/>
      <w:szCs w:val="20"/>
      <w:lang w:val="es-CR" w:eastAsia="zh-CN" w:bidi="es-CR"/>
    </w:rPr>
  </w:style>
  <w:style w:type="paragraph" w:customStyle="1" w:styleId="encabezadodela">
    <w:name w:val="encabezado de la"/>
    <w:basedOn w:val="Normal"/>
    <w:link w:val="encabezadodelaCar"/>
    <w:qFormat/>
    <w:rsid w:val="003E124B"/>
    <w:pPr>
      <w:spacing w:line="480" w:lineRule="auto"/>
      <w:ind w:firstLine="708"/>
      <w:jc w:val="both"/>
    </w:pPr>
    <w:rPr>
      <w:color w:val="000099"/>
      <w:sz w:val="28"/>
      <w:szCs w:val="28"/>
      <w:lang w:val="es-ES_tradnl"/>
    </w:rPr>
  </w:style>
  <w:style w:type="character" w:customStyle="1" w:styleId="encabezadodelaCar">
    <w:name w:val="encabezado de la Car"/>
    <w:link w:val="encabezadodela"/>
    <w:rsid w:val="003E124B"/>
    <w:rPr>
      <w:color w:val="000099"/>
      <w:sz w:val="28"/>
      <w:szCs w:val="28"/>
      <w:lang w:val="es-ES_tradnl" w:eastAsia="ar-SA"/>
    </w:rPr>
  </w:style>
  <w:style w:type="paragraph" w:customStyle="1" w:styleId="Ttulo20">
    <w:name w:val="Título2"/>
    <w:basedOn w:val="Normal"/>
    <w:next w:val="Textoindependiente"/>
    <w:rsid w:val="003E124B"/>
    <w:pPr>
      <w:keepNext/>
      <w:widowControl w:val="0"/>
      <w:spacing w:before="240" w:after="120" w:line="252" w:lineRule="auto"/>
    </w:pPr>
    <w:rPr>
      <w:rFonts w:ascii="Liberation Sans" w:eastAsia="Microsoft YaHei" w:hAnsi="Liberation Sans" w:cs="Lucida Sans"/>
      <w:color w:val="00000A"/>
      <w:kern w:val="2"/>
      <w:sz w:val="28"/>
      <w:szCs w:val="28"/>
      <w:lang w:val="es-CR" w:eastAsia="zh-CN" w:bidi="es-CR"/>
    </w:rPr>
  </w:style>
  <w:style w:type="paragraph" w:customStyle="1" w:styleId="Ttulo10">
    <w:name w:val="Título1"/>
    <w:basedOn w:val="Normal"/>
    <w:next w:val="Textoindependiente"/>
    <w:rsid w:val="003E124B"/>
    <w:pPr>
      <w:keepNext/>
      <w:widowControl w:val="0"/>
      <w:spacing w:before="240" w:after="120" w:line="252" w:lineRule="auto"/>
    </w:pPr>
    <w:rPr>
      <w:rFonts w:ascii="Liberation Sans" w:eastAsia="Microsoft YaHei" w:hAnsi="Liberation Sans" w:cs="Lucida Sans"/>
      <w:color w:val="00000A"/>
      <w:kern w:val="2"/>
      <w:sz w:val="28"/>
      <w:szCs w:val="28"/>
      <w:lang w:val="es-CR" w:eastAsia="zh-CN" w:bidi="es-CR"/>
    </w:rPr>
  </w:style>
  <w:style w:type="paragraph" w:customStyle="1" w:styleId="Ttulo21">
    <w:name w:val="Título 21"/>
    <w:rsid w:val="003E124B"/>
    <w:pPr>
      <w:keepNext/>
      <w:suppressAutoHyphens/>
      <w:spacing w:before="240" w:after="60"/>
      <w:jc w:val="center"/>
    </w:pPr>
    <w:rPr>
      <w:rFonts w:ascii="Arial" w:hAnsi="Arial" w:cs="Arial"/>
      <w:b/>
      <w:i/>
      <w:color w:val="00000A"/>
      <w:kern w:val="2"/>
      <w:sz w:val="28"/>
      <w:szCs w:val="24"/>
      <w:u w:val="double"/>
      <w:lang w:val="es-CR" w:eastAsia="zh-CN" w:bidi="hi-IN"/>
    </w:rPr>
  </w:style>
  <w:style w:type="paragraph" w:customStyle="1" w:styleId="Prrafodelista4">
    <w:name w:val="Párrafo de lista4"/>
    <w:rsid w:val="003E124B"/>
    <w:pPr>
      <w:suppressAutoHyphens/>
      <w:spacing w:after="160"/>
      <w:ind w:left="720"/>
    </w:pPr>
    <w:rPr>
      <w:rFonts w:cs="Arial"/>
      <w:color w:val="00000A"/>
      <w:kern w:val="2"/>
      <w:sz w:val="24"/>
      <w:szCs w:val="24"/>
      <w:lang w:val="es-CR" w:eastAsia="zh-CN" w:bidi="hi-IN"/>
    </w:rPr>
  </w:style>
  <w:style w:type="paragraph" w:customStyle="1" w:styleId="Textocomentario1">
    <w:name w:val="Texto comentario1"/>
    <w:basedOn w:val="Normal"/>
    <w:rsid w:val="003E124B"/>
    <w:pPr>
      <w:widowControl w:val="0"/>
      <w:spacing w:after="160" w:line="252" w:lineRule="auto"/>
    </w:pPr>
    <w:rPr>
      <w:rFonts w:ascii="Book Antiqua" w:eastAsia="Book Antiqua" w:hAnsi="Book Antiqua" w:cs="Book Antiqua"/>
      <w:color w:val="00000A"/>
      <w:kern w:val="2"/>
      <w:sz w:val="20"/>
      <w:szCs w:val="20"/>
      <w:lang w:val="es-CR" w:eastAsia="zh-CN" w:bidi="es-CR"/>
    </w:rPr>
  </w:style>
  <w:style w:type="paragraph" w:customStyle="1" w:styleId="Sinespaciado2">
    <w:name w:val="Sin espaciado2"/>
    <w:rsid w:val="003E124B"/>
    <w:pPr>
      <w:widowControl w:val="0"/>
      <w:suppressAutoHyphens/>
      <w:spacing w:line="100" w:lineRule="atLeast"/>
    </w:pPr>
    <w:rPr>
      <w:rFonts w:ascii="Calibri" w:eastAsia="SimSun" w:hAnsi="Calibri" w:cs="Calibri"/>
      <w:kern w:val="2"/>
      <w:sz w:val="22"/>
      <w:szCs w:val="22"/>
      <w:lang w:eastAsia="zh-CN"/>
    </w:rPr>
  </w:style>
  <w:style w:type="paragraph" w:customStyle="1" w:styleId="TableContentsuseruser">
    <w:name w:val="Table Contents (user) (user)"/>
    <w:rsid w:val="003E124B"/>
    <w:pPr>
      <w:widowControl w:val="0"/>
      <w:suppressAutoHyphens/>
      <w:autoSpaceDE w:val="0"/>
    </w:pPr>
    <w:rPr>
      <w:rFonts w:ascii="Book Antiqua" w:eastAsia="Book Antiqua" w:hAnsi="Book Antiqua" w:cs="Book Antiqua"/>
      <w:kern w:val="2"/>
      <w:sz w:val="22"/>
      <w:szCs w:val="22"/>
      <w:lang w:val="es-CR" w:eastAsia="zh-CN" w:bidi="es-CR"/>
    </w:rPr>
  </w:style>
  <w:style w:type="character" w:customStyle="1" w:styleId="WW8Num1z4">
    <w:name w:val="WW8Num1z4"/>
    <w:rsid w:val="003E124B"/>
  </w:style>
  <w:style w:type="character" w:customStyle="1" w:styleId="WW8Num1z5">
    <w:name w:val="WW8Num1z5"/>
    <w:rsid w:val="003E124B"/>
  </w:style>
  <w:style w:type="character" w:customStyle="1" w:styleId="WW8Num1z6">
    <w:name w:val="WW8Num1z6"/>
    <w:rsid w:val="003E124B"/>
  </w:style>
  <w:style w:type="character" w:customStyle="1" w:styleId="WW8Num1z7">
    <w:name w:val="WW8Num1z7"/>
    <w:rsid w:val="003E124B"/>
  </w:style>
  <w:style w:type="character" w:customStyle="1" w:styleId="WW8Num1z8">
    <w:name w:val="WW8Num1z8"/>
    <w:rsid w:val="003E124B"/>
  </w:style>
  <w:style w:type="character" w:customStyle="1" w:styleId="WW8Num2z0">
    <w:name w:val="WW8Num2z0"/>
    <w:rsid w:val="003E124B"/>
    <w:rPr>
      <w:rFonts w:ascii="Calibri" w:hAnsi="Calibri" w:cs="Calibri" w:hint="default"/>
      <w:sz w:val="24"/>
      <w:lang w:val="es-ES"/>
    </w:rPr>
  </w:style>
  <w:style w:type="character" w:customStyle="1" w:styleId="WW8Num2z1">
    <w:name w:val="WW8Num2z1"/>
    <w:rsid w:val="003E124B"/>
  </w:style>
  <w:style w:type="character" w:customStyle="1" w:styleId="WW8Num2z2">
    <w:name w:val="WW8Num2z2"/>
    <w:rsid w:val="003E124B"/>
  </w:style>
  <w:style w:type="character" w:customStyle="1" w:styleId="WW8Num2z3">
    <w:name w:val="WW8Num2z3"/>
    <w:rsid w:val="003E124B"/>
  </w:style>
  <w:style w:type="character" w:customStyle="1" w:styleId="WW8Num2z4">
    <w:name w:val="WW8Num2z4"/>
    <w:rsid w:val="003E124B"/>
  </w:style>
  <w:style w:type="character" w:customStyle="1" w:styleId="WW8Num2z6">
    <w:name w:val="WW8Num2z6"/>
    <w:rsid w:val="003E124B"/>
  </w:style>
  <w:style w:type="character" w:customStyle="1" w:styleId="WW8Num2z7">
    <w:name w:val="WW8Num2z7"/>
    <w:rsid w:val="003E124B"/>
  </w:style>
  <w:style w:type="character" w:customStyle="1" w:styleId="WW8Num2z8">
    <w:name w:val="WW8Num2z8"/>
    <w:rsid w:val="003E124B"/>
  </w:style>
  <w:style w:type="character" w:customStyle="1" w:styleId="WW8Num3z0">
    <w:name w:val="WW8Num3z0"/>
    <w:rsid w:val="003E124B"/>
    <w:rPr>
      <w:rFonts w:ascii="Symbol" w:hAnsi="Symbol" w:cs="OpenSymbol" w:hint="default"/>
    </w:rPr>
  </w:style>
  <w:style w:type="character" w:customStyle="1" w:styleId="WW8Num3z1">
    <w:name w:val="WW8Num3z1"/>
    <w:rsid w:val="003E124B"/>
    <w:rPr>
      <w:rFonts w:ascii="OpenSymbol" w:hAnsi="OpenSymbol" w:cs="OpenSymbol" w:hint="default"/>
    </w:rPr>
  </w:style>
  <w:style w:type="character" w:customStyle="1" w:styleId="WW8Num4z0">
    <w:name w:val="WW8Num4z0"/>
    <w:rsid w:val="003E124B"/>
    <w:rPr>
      <w:rFonts w:ascii="Symbol" w:hAnsi="Symbol" w:cs="OpenSymbol" w:hint="default"/>
    </w:rPr>
  </w:style>
  <w:style w:type="character" w:customStyle="1" w:styleId="WW8Num5z0">
    <w:name w:val="WW8Num5z0"/>
    <w:rsid w:val="003E124B"/>
    <w:rPr>
      <w:rFonts w:ascii="Symbol" w:hAnsi="Symbol" w:cs="OpenSymbol" w:hint="default"/>
    </w:rPr>
  </w:style>
  <w:style w:type="character" w:customStyle="1" w:styleId="WW8Num5z1">
    <w:name w:val="WW8Num5z1"/>
    <w:rsid w:val="003E124B"/>
    <w:rPr>
      <w:rFonts w:ascii="OpenSymbol" w:hAnsi="OpenSymbol" w:cs="OpenSymbol" w:hint="default"/>
    </w:rPr>
  </w:style>
  <w:style w:type="character" w:customStyle="1" w:styleId="WW8Num6z0">
    <w:name w:val="WW8Num6z0"/>
    <w:rsid w:val="003E124B"/>
    <w:rPr>
      <w:rFonts w:ascii="Symbol" w:hAnsi="Symbol" w:cs="OpenSymbol" w:hint="default"/>
    </w:rPr>
  </w:style>
  <w:style w:type="character" w:customStyle="1" w:styleId="WW8Num6z1">
    <w:name w:val="WW8Num6z1"/>
    <w:rsid w:val="003E124B"/>
    <w:rPr>
      <w:rFonts w:ascii="OpenSymbol" w:hAnsi="OpenSymbol" w:cs="OpenSymbol" w:hint="default"/>
    </w:rPr>
  </w:style>
  <w:style w:type="character" w:customStyle="1" w:styleId="WW8Num7z0">
    <w:name w:val="WW8Num7z0"/>
    <w:rsid w:val="003E124B"/>
    <w:rPr>
      <w:rFonts w:ascii="Symbol" w:hAnsi="Symbol" w:cs="OpenSymbol" w:hint="default"/>
    </w:rPr>
  </w:style>
  <w:style w:type="character" w:customStyle="1" w:styleId="WW8Num7z1">
    <w:name w:val="WW8Num7z1"/>
    <w:rsid w:val="003E124B"/>
    <w:rPr>
      <w:rFonts w:ascii="OpenSymbol" w:hAnsi="OpenSymbol" w:cs="OpenSymbol" w:hint="default"/>
    </w:rPr>
  </w:style>
  <w:style w:type="character" w:customStyle="1" w:styleId="WW8Num4z1">
    <w:name w:val="WW8Num4z1"/>
    <w:rsid w:val="003E124B"/>
    <w:rPr>
      <w:rFonts w:ascii="OpenSymbol" w:hAnsi="OpenSymbol" w:cs="OpenSymbol" w:hint="default"/>
    </w:rPr>
  </w:style>
  <w:style w:type="character" w:customStyle="1" w:styleId="WW8Num9z0">
    <w:name w:val="WW8Num9z0"/>
    <w:rsid w:val="003E124B"/>
    <w:rPr>
      <w:rFonts w:ascii="Symbol" w:hAnsi="Symbol" w:cs="OpenSymbol" w:hint="default"/>
    </w:rPr>
  </w:style>
  <w:style w:type="character" w:customStyle="1" w:styleId="WW8Num9z1">
    <w:name w:val="WW8Num9z1"/>
    <w:rsid w:val="003E124B"/>
    <w:rPr>
      <w:rFonts w:ascii="OpenSymbol" w:hAnsi="OpenSymbol" w:cs="OpenSymbol" w:hint="default"/>
    </w:rPr>
  </w:style>
  <w:style w:type="character" w:customStyle="1" w:styleId="WW8Num10z0">
    <w:name w:val="WW8Num10z0"/>
    <w:rsid w:val="003E124B"/>
    <w:rPr>
      <w:rFonts w:ascii="Symbol" w:hAnsi="Symbol" w:cs="OpenSymbol" w:hint="default"/>
    </w:rPr>
  </w:style>
  <w:style w:type="character" w:customStyle="1" w:styleId="WW8Num10z1">
    <w:name w:val="WW8Num10z1"/>
    <w:rsid w:val="003E124B"/>
    <w:rPr>
      <w:rFonts w:ascii="OpenSymbol" w:hAnsi="OpenSymbol" w:cs="OpenSymbol" w:hint="default"/>
    </w:rPr>
  </w:style>
  <w:style w:type="character" w:customStyle="1" w:styleId="Fuentedeprrafopredeter4">
    <w:name w:val="Fuente de párrafo predeter.4"/>
    <w:rsid w:val="003E124B"/>
  </w:style>
  <w:style w:type="character" w:customStyle="1" w:styleId="Heading2Char">
    <w:name w:val="Heading 2 Char"/>
    <w:rsid w:val="003E124B"/>
    <w:rPr>
      <w:rFonts w:ascii="Book Antiqua" w:hAnsi="Book Antiqua" w:cs="Book Antiqua" w:hint="default"/>
      <w:b/>
      <w:bCs/>
      <w:i/>
      <w:iCs/>
      <w:sz w:val="28"/>
      <w:szCs w:val="28"/>
      <w:u w:val="double"/>
    </w:rPr>
  </w:style>
  <w:style w:type="character" w:customStyle="1" w:styleId="ListLabel1">
    <w:name w:val="ListLabel 1"/>
    <w:rsid w:val="003E124B"/>
    <w:rPr>
      <w:rFonts w:ascii="Times New Roman" w:hAnsi="Times New Roman" w:cs="Times New Roman" w:hint="default"/>
      <w:b w:val="0"/>
      <w:bCs w:val="0"/>
      <w:sz w:val="24"/>
    </w:rPr>
  </w:style>
  <w:style w:type="character" w:customStyle="1" w:styleId="ListLabel2">
    <w:name w:val="ListLabel 2"/>
    <w:rsid w:val="003E124B"/>
    <w:rPr>
      <w:rFonts w:ascii="Times New Roman" w:hAnsi="Times New Roman" w:cs="Times New Roman" w:hint="default"/>
    </w:rPr>
  </w:style>
  <w:style w:type="character" w:customStyle="1" w:styleId="Refdecomentario1">
    <w:name w:val="Ref. de comentario1"/>
    <w:rsid w:val="003E124B"/>
    <w:rPr>
      <w:sz w:val="16"/>
      <w:szCs w:val="16"/>
    </w:rPr>
  </w:style>
  <w:style w:type="character" w:customStyle="1" w:styleId="Refdecomentario2">
    <w:name w:val="Ref. de comentario2"/>
    <w:rsid w:val="003E124B"/>
    <w:rPr>
      <w:sz w:val="16"/>
      <w:szCs w:val="16"/>
    </w:rPr>
  </w:style>
  <w:style w:type="character" w:customStyle="1" w:styleId="TextocomentarioCar1">
    <w:name w:val="Texto comentario Car1"/>
    <w:rsid w:val="003E124B"/>
    <w:rPr>
      <w:rFonts w:ascii="Book Antiqua" w:eastAsia="Book Antiqua" w:hAnsi="Book Antiqua" w:cs="Book Antiqua" w:hint="default"/>
      <w:color w:val="00000A"/>
      <w:kern w:val="2"/>
      <w:lang w:eastAsia="zh-CN" w:bidi="es-CR"/>
    </w:rPr>
  </w:style>
  <w:style w:type="character" w:customStyle="1" w:styleId="app-page-detaildocumentanyCharacter">
    <w:name w:val="app-page-detail_document_any Character"/>
    <w:rsid w:val="003E124B"/>
    <w:rPr>
      <w:rFonts w:ascii="Arial" w:eastAsia="Times New Roman" w:hAnsi="Arial" w:cs="Arial"/>
      <w:color w:val="000000"/>
      <w:sz w:val="21"/>
      <w:szCs w:val="21"/>
      <w:bdr w:val="none" w:sz="0" w:space="0" w:color="auto"/>
    </w:rPr>
  </w:style>
  <w:style w:type="paragraph" w:customStyle="1" w:styleId="element">
    <w:name w:val="element"/>
    <w:basedOn w:val="Normal"/>
    <w:qFormat/>
    <w:rsid w:val="003E124B"/>
    <w:pPr>
      <w:suppressAutoHyphens w:val="0"/>
      <w:spacing w:before="100" w:beforeAutospacing="1" w:after="100" w:afterAutospacing="1"/>
    </w:pPr>
    <w:rPr>
      <w:lang w:val="es-CR" w:eastAsia="es-CR"/>
    </w:rPr>
  </w:style>
  <w:style w:type="paragraph" w:customStyle="1" w:styleId="Cierre1">
    <w:name w:val="Cierre1"/>
    <w:basedOn w:val="Normal"/>
    <w:rsid w:val="003E124B"/>
    <w:pPr>
      <w:widowControl w:val="0"/>
      <w:ind w:left="4252"/>
    </w:pPr>
    <w:rPr>
      <w:rFonts w:eastAsia="Arial" w:cs="Mangal"/>
      <w:kern w:val="1"/>
      <w:lang w:val="es-CR" w:eastAsia="zh-CN" w:bidi="hi-IN"/>
    </w:rPr>
  </w:style>
  <w:style w:type="numbering" w:customStyle="1" w:styleId="11111111134211">
    <w:name w:val="1.1 / 1.1.1 / 1.1.1.134211"/>
    <w:rsid w:val="003E124B"/>
    <w:pPr>
      <w:numPr>
        <w:numId w:val="14"/>
      </w:numPr>
    </w:pPr>
  </w:style>
  <w:style w:type="paragraph" w:customStyle="1" w:styleId="xxxmsonormal">
    <w:name w:val="x_xxmsonormal"/>
    <w:basedOn w:val="Normal"/>
    <w:rsid w:val="003E124B"/>
    <w:pPr>
      <w:suppressAutoHyphens w:val="0"/>
    </w:pPr>
    <w:rPr>
      <w:rFonts w:ascii="Calibri" w:eastAsia="Calibri" w:hAnsi="Calibri" w:cs="Calibri"/>
      <w:sz w:val="22"/>
      <w:szCs w:val="22"/>
      <w:lang w:val="es-CR" w:eastAsia="es-CR"/>
    </w:rPr>
  </w:style>
  <w:style w:type="paragraph" w:customStyle="1" w:styleId="app-page-detaildocumentany">
    <w:name w:val="app-page-detail_document_any"/>
    <w:basedOn w:val="Normal"/>
    <w:rsid w:val="003E124B"/>
    <w:pPr>
      <w:widowControl w:val="0"/>
      <w:suppressAutoHyphens w:val="0"/>
      <w:spacing w:line="300" w:lineRule="atLeast"/>
    </w:pPr>
    <w:rPr>
      <w:rFonts w:ascii="Arial" w:hAnsi="Arial" w:cs="Arial"/>
      <w:color w:val="000000"/>
      <w:kern w:val="2"/>
      <w:sz w:val="21"/>
      <w:szCs w:val="21"/>
      <w:lang w:val="es-CR" w:eastAsia="zh-CN"/>
    </w:rPr>
  </w:style>
  <w:style w:type="character" w:customStyle="1" w:styleId="EnlacedeInternet">
    <w:name w:val="Enlace de Internet"/>
    <w:uiPriority w:val="99"/>
    <w:rsid w:val="003E124B"/>
    <w:rPr>
      <w:color w:val="0563C1"/>
      <w:u w:val="single"/>
    </w:rPr>
  </w:style>
  <w:style w:type="paragraph" w:customStyle="1" w:styleId="WW-Predeterminado11">
    <w:name w:val="WW-Predeterminado11"/>
    <w:rsid w:val="003E124B"/>
    <w:pPr>
      <w:widowControl w:val="0"/>
      <w:suppressAutoHyphens/>
    </w:pPr>
    <w:rPr>
      <w:color w:val="000000"/>
      <w:sz w:val="24"/>
      <w:szCs w:val="24"/>
      <w:lang w:val="es-CR" w:eastAsia="zh-CN" w:bidi="hi-IN"/>
    </w:rPr>
  </w:style>
  <w:style w:type="numbering" w:customStyle="1" w:styleId="Sinlista3">
    <w:name w:val="Sin lista3"/>
    <w:next w:val="Sinlista"/>
    <w:uiPriority w:val="99"/>
    <w:semiHidden/>
    <w:unhideWhenUsed/>
    <w:rsid w:val="003E124B"/>
  </w:style>
  <w:style w:type="table" w:customStyle="1" w:styleId="Tablaconcuadrcula3">
    <w:name w:val="Tabla con cuadrícula3"/>
    <w:basedOn w:val="Tablanormal"/>
    <w:next w:val="Tablaconcuadrcula"/>
    <w:rsid w:val="003E124B"/>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
    <w:name w:val="Tabla profesional1"/>
    <w:basedOn w:val="Tablanormal"/>
    <w:next w:val="Tablaprofesional"/>
    <w:rsid w:val="003E124B"/>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rsid w:val="003E124B"/>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2">
    <w:name w:val="Sin lista12"/>
    <w:next w:val="Sinlista"/>
    <w:uiPriority w:val="99"/>
    <w:semiHidden/>
    <w:unhideWhenUsed/>
    <w:rsid w:val="003E124B"/>
  </w:style>
  <w:style w:type="table" w:customStyle="1" w:styleId="Tablaconcuadrcula12">
    <w:name w:val="Tabla con cuadrícula12"/>
    <w:basedOn w:val="Tablanormal"/>
    <w:next w:val="Tablaconcuadrcula"/>
    <w:qFormat/>
    <w:rsid w:val="003E124B"/>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3E124B"/>
  </w:style>
  <w:style w:type="table" w:customStyle="1" w:styleId="Listaclara-nfasis111">
    <w:name w:val="Lista clara - Énfasis 111"/>
    <w:basedOn w:val="Tablanormal"/>
    <w:uiPriority w:val="61"/>
    <w:rsid w:val="003E124B"/>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oscura-nfasis211">
    <w:name w:val="Tabla con cuadrícula 5 oscura - Énfasis 211"/>
    <w:basedOn w:val="Tablanormal"/>
    <w:uiPriority w:val="50"/>
    <w:rsid w:val="003E124B"/>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1">
    <w:name w:val="Tabla con cuadrícula 5 oscura - Énfasis 311"/>
    <w:basedOn w:val="Tablanormal"/>
    <w:uiPriority w:val="50"/>
    <w:rsid w:val="003E124B"/>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1">
    <w:name w:val="Tabla con cuadrícula 5 oscura - Énfasis 111"/>
    <w:basedOn w:val="Tablanormal"/>
    <w:uiPriority w:val="50"/>
    <w:rsid w:val="003E124B"/>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1">
    <w:name w:val="Sombreado claro - Énfasis 111"/>
    <w:basedOn w:val="Tablanormal"/>
    <w:uiPriority w:val="60"/>
    <w:rsid w:val="003E124B"/>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uadrculaclara-nfasis61">
    <w:name w:val="Cuadrícula clara - Énfasis 61"/>
    <w:basedOn w:val="Tablanormal"/>
    <w:next w:val="Cuadrculaclara-nfasis6"/>
    <w:uiPriority w:val="62"/>
    <w:rsid w:val="003E124B"/>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1">
    <w:name w:val="Lista media 2 - Énfasis 61"/>
    <w:basedOn w:val="Tablanormal"/>
    <w:next w:val="Listamedia2-nfasis6"/>
    <w:uiPriority w:val="66"/>
    <w:rsid w:val="003E124B"/>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1">
    <w:name w:val="Lista media 2 - Énfasis 11"/>
    <w:basedOn w:val="Tablanormal"/>
    <w:next w:val="Listamedia2-nfasis1"/>
    <w:uiPriority w:val="66"/>
    <w:rsid w:val="003E124B"/>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1">
    <w:name w:val="Lista media 211"/>
    <w:basedOn w:val="Tablanormal"/>
    <w:uiPriority w:val="66"/>
    <w:rsid w:val="003E124B"/>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1">
    <w:name w:val="Lista media 2 - Énfasis 21"/>
    <w:basedOn w:val="Tablanormal"/>
    <w:next w:val="Listamedia2-nfasis2"/>
    <w:uiPriority w:val="66"/>
    <w:rsid w:val="003E124B"/>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1">
    <w:name w:val="Lista media 2 - Énfasis 31"/>
    <w:basedOn w:val="Tablanormal"/>
    <w:next w:val="Listamedia2-nfasis3"/>
    <w:uiPriority w:val="66"/>
    <w:rsid w:val="003E124B"/>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1">
    <w:name w:val="Lista media 2 - Énfasis 41"/>
    <w:basedOn w:val="Tablanormal"/>
    <w:next w:val="Listamedia2-nfasis4"/>
    <w:uiPriority w:val="66"/>
    <w:rsid w:val="003E124B"/>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1">
    <w:name w:val="Lista media 2 - Énfasis 51"/>
    <w:basedOn w:val="Tablanormal"/>
    <w:next w:val="Listamedia2-nfasis5"/>
    <w:uiPriority w:val="66"/>
    <w:rsid w:val="003E124B"/>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claro-nfasis51">
    <w:name w:val="Sombreado claro - Énfasis 51"/>
    <w:basedOn w:val="Tablanormal"/>
    <w:next w:val="Sombreadoclaro-nfasis5"/>
    <w:uiPriority w:val="60"/>
    <w:rsid w:val="003E124B"/>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1">
    <w:name w:val="Lista clara - Énfasis 51"/>
    <w:basedOn w:val="Tablanormal"/>
    <w:next w:val="Listaclara-nfasis5"/>
    <w:uiPriority w:val="61"/>
    <w:rsid w:val="003E124B"/>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1">
    <w:name w:val="Sombreado vistoso11"/>
    <w:basedOn w:val="Tablanormal"/>
    <w:uiPriority w:val="71"/>
    <w:rsid w:val="003E124B"/>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1">
    <w:name w:val="Lista vistosa11"/>
    <w:basedOn w:val="Tablanormal"/>
    <w:uiPriority w:val="72"/>
    <w:rsid w:val="003E124B"/>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nfasis51">
    <w:name w:val="Sombreado medio 1 - Énfasis 51"/>
    <w:basedOn w:val="Tablanormal"/>
    <w:next w:val="Sombreadomedio1-nfasis5"/>
    <w:uiPriority w:val="63"/>
    <w:rsid w:val="003E124B"/>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vistoso-nfasis51">
    <w:name w:val="Sombreado vistoso - Énfasis 51"/>
    <w:basedOn w:val="Tablanormal"/>
    <w:next w:val="Sombreadovistoso-nfasis5"/>
    <w:uiPriority w:val="71"/>
    <w:rsid w:val="003E124B"/>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2">
    <w:name w:val="Lista vistosa - Énfasis 12"/>
    <w:basedOn w:val="Tablanormal"/>
    <w:next w:val="Listavistosa-nfasis1"/>
    <w:uiPriority w:val="72"/>
    <w:rsid w:val="003E124B"/>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Sombreadoclaro-nfasis41">
    <w:name w:val="Sombreado claro - Énfasis 41"/>
    <w:basedOn w:val="Tablanormal"/>
    <w:next w:val="Sombreadoclaro-nfasis4"/>
    <w:uiPriority w:val="60"/>
    <w:rsid w:val="003E124B"/>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ombreadovistoso-nfasis31">
    <w:name w:val="Sombreado vistoso - Énfasis 31"/>
    <w:basedOn w:val="Tablanormal"/>
    <w:next w:val="Sombreadovistoso-nfasis3"/>
    <w:uiPriority w:val="71"/>
    <w:rsid w:val="003E124B"/>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1">
    <w:name w:val="Lista vistosa - Énfasis 31"/>
    <w:basedOn w:val="Tablanormal"/>
    <w:next w:val="Listavistosa-nfasis3"/>
    <w:uiPriority w:val="72"/>
    <w:rsid w:val="003E124B"/>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uadrculamedia2-nfasis61">
    <w:name w:val="Cuadrícula media 2 - Énfasis 61"/>
    <w:basedOn w:val="Tablanormal"/>
    <w:next w:val="Cuadrculamedia2-nfasis6"/>
    <w:uiPriority w:val="68"/>
    <w:rsid w:val="003E124B"/>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Tabladelista2-nfasis51">
    <w:name w:val="Tabla de lista 2 - Énfasis 51"/>
    <w:basedOn w:val="Tablanormal"/>
    <w:next w:val="Tabladelista2-nfasis5"/>
    <w:uiPriority w:val="47"/>
    <w:rsid w:val="003E124B"/>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21">
    <w:name w:val="Sin lista21"/>
    <w:next w:val="Sinlista"/>
    <w:semiHidden/>
    <w:rsid w:val="003E124B"/>
  </w:style>
  <w:style w:type="table" w:customStyle="1" w:styleId="Tablaconcuadrcula21">
    <w:name w:val="Tabla con cuadrícula21"/>
    <w:basedOn w:val="Tablanormal"/>
    <w:next w:val="Tablaconcuadrcula"/>
    <w:rsid w:val="003E124B"/>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21">
    <w:name w:val="Tabla con cuadrícula 5 oscura - Énfasis 121"/>
    <w:basedOn w:val="Tablanormal"/>
    <w:uiPriority w:val="50"/>
    <w:rsid w:val="003E124B"/>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
    <w:name w:val="Sin lista1111"/>
    <w:next w:val="Sinlista"/>
    <w:uiPriority w:val="99"/>
    <w:semiHidden/>
    <w:unhideWhenUsed/>
    <w:rsid w:val="003E124B"/>
  </w:style>
  <w:style w:type="table" w:customStyle="1" w:styleId="Tablaconcuadrcula111">
    <w:name w:val="Tabla con cuadrícula111"/>
    <w:basedOn w:val="Tablanormal"/>
    <w:next w:val="Tablaconcuadrcula"/>
    <w:uiPriority w:val="39"/>
    <w:rsid w:val="003E12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unhideWhenUsed/>
    <w:rsid w:val="003E124B"/>
  </w:style>
  <w:style w:type="numbering" w:customStyle="1" w:styleId="111111111342111">
    <w:name w:val="1.1 / 1.1.1 / 1.1.1.1342111"/>
    <w:rsid w:val="003E124B"/>
  </w:style>
  <w:style w:type="numbering" w:customStyle="1" w:styleId="Sinlista31">
    <w:name w:val="Sin lista31"/>
    <w:next w:val="Sinlista"/>
    <w:uiPriority w:val="99"/>
    <w:semiHidden/>
    <w:unhideWhenUsed/>
    <w:rsid w:val="003E124B"/>
  </w:style>
  <w:style w:type="numbering" w:customStyle="1" w:styleId="Sinlista121">
    <w:name w:val="Sin lista121"/>
    <w:next w:val="Sinlista"/>
    <w:uiPriority w:val="99"/>
    <w:semiHidden/>
    <w:unhideWhenUsed/>
    <w:rsid w:val="003E124B"/>
  </w:style>
  <w:style w:type="numbering" w:customStyle="1" w:styleId="Sinlista1121">
    <w:name w:val="Sin lista1121"/>
    <w:next w:val="Sinlista"/>
    <w:uiPriority w:val="99"/>
    <w:semiHidden/>
    <w:unhideWhenUsed/>
    <w:rsid w:val="003E124B"/>
  </w:style>
  <w:style w:type="numbering" w:customStyle="1" w:styleId="Sinlista211">
    <w:name w:val="Sin lista211"/>
    <w:next w:val="Sinlista"/>
    <w:semiHidden/>
    <w:rsid w:val="003E124B"/>
  </w:style>
  <w:style w:type="numbering" w:customStyle="1" w:styleId="Sinlista11111">
    <w:name w:val="Sin lista11111"/>
    <w:next w:val="Sinlista"/>
    <w:uiPriority w:val="99"/>
    <w:semiHidden/>
    <w:unhideWhenUsed/>
    <w:rsid w:val="003E124B"/>
  </w:style>
  <w:style w:type="numbering" w:customStyle="1" w:styleId="11111111">
    <w:name w:val="1 / 1.1 / 1.1.111"/>
    <w:basedOn w:val="Sinlista"/>
    <w:next w:val="111111"/>
    <w:unhideWhenUsed/>
    <w:rsid w:val="003E124B"/>
    <w:pPr>
      <w:numPr>
        <w:numId w:val="15"/>
      </w:numPr>
    </w:pPr>
  </w:style>
  <w:style w:type="numbering" w:customStyle="1" w:styleId="1111111113421111">
    <w:name w:val="1.1 / 1.1.1 / 1.1.1.13421111"/>
    <w:rsid w:val="003E124B"/>
    <w:pPr>
      <w:numPr>
        <w:numId w:val="16"/>
      </w:numPr>
    </w:pPr>
  </w:style>
  <w:style w:type="character" w:customStyle="1" w:styleId="AgestionCar">
    <w:name w:val="A gestion Car"/>
    <w:link w:val="Agestion"/>
    <w:locked/>
    <w:rsid w:val="003E124B"/>
    <w:rPr>
      <w:color w:val="000099"/>
      <w:sz w:val="26"/>
      <w:szCs w:val="26"/>
      <w:lang w:val="es-ES_tradnl" w:eastAsia="ar-SA"/>
    </w:rPr>
  </w:style>
  <w:style w:type="paragraph" w:customStyle="1" w:styleId="Agestion">
    <w:name w:val="A gestion"/>
    <w:basedOn w:val="Normal"/>
    <w:link w:val="AgestionCar"/>
    <w:qFormat/>
    <w:rsid w:val="003E124B"/>
    <w:pPr>
      <w:spacing w:before="120" w:after="120"/>
      <w:ind w:left="851" w:right="851" w:firstLine="709"/>
      <w:jc w:val="both"/>
    </w:pPr>
    <w:rPr>
      <w:color w:val="000099"/>
      <w:sz w:val="26"/>
      <w:szCs w:val="26"/>
      <w:lang w:val="es-ES_tradnl"/>
    </w:rPr>
  </w:style>
  <w:style w:type="numbering" w:customStyle="1" w:styleId="111111111342112">
    <w:name w:val="1.1 / 1.1.1 / 1.1.1.1342112"/>
    <w:rsid w:val="003E124B"/>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35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chart" Target="charts/chart4.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ministeriopublico.poder-judicial.go.cr/index.php/es/servicios-a-la-ciudadania/poblacion-vulnerable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6" Type="http://schemas.openxmlformats.org/officeDocument/2006/relationships/package" Target="../embeddings/Microsoft_Excel_Worksheet3.xlsx"/><Relationship Id="rId5" Type="http://schemas.openxmlformats.org/officeDocument/2006/relationships/image" Target="../media/image4.png"/><Relationship Id="rId4" Type="http://schemas.openxmlformats.org/officeDocument/2006/relationships/image" Target="../media/image3.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788817663817662E-2"/>
          <c:y val="3.8020924467774858E-2"/>
          <c:w val="0.9219497863247863"/>
          <c:h val="0.83082932341790605"/>
        </c:manualLayout>
      </c:layout>
      <c:lineChart>
        <c:grouping val="standard"/>
        <c:varyColors val="0"/>
        <c:ser>
          <c:idx val="0"/>
          <c:order val="0"/>
          <c:spPr>
            <a:ln w="22225" cap="rnd" cmpd="sng" algn="ctr">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Book Antiqua" panose="02040602050305030304" pitchFamily="18" charset="0"/>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CUADROS!$B$4:$K$4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CUADROS!$B$6:$K$6</c:f>
              <c:numCache>
                <c:formatCode>General</c:formatCode>
                <c:ptCount val="10"/>
                <c:pt idx="0">
                  <c:v>527</c:v>
                </c:pt>
                <c:pt idx="1">
                  <c:v>474</c:v>
                </c:pt>
                <c:pt idx="2">
                  <c:v>407</c:v>
                </c:pt>
                <c:pt idx="3">
                  <c:v>411</c:v>
                </c:pt>
                <c:pt idx="4">
                  <c:v>477</c:v>
                </c:pt>
                <c:pt idx="5">
                  <c:v>557</c:v>
                </c:pt>
                <c:pt idx="6">
                  <c:v>578</c:v>
                </c:pt>
                <c:pt idx="7">
                  <c:v>603</c:v>
                </c:pt>
                <c:pt idx="8">
                  <c:v>585</c:v>
                </c:pt>
                <c:pt idx="9">
                  <c:v>563</c:v>
                </c:pt>
              </c:numCache>
            </c:numRef>
          </c:val>
          <c:smooth val="0"/>
          <c:extLst>
            <c:ext xmlns:c16="http://schemas.microsoft.com/office/drawing/2014/chart" uri="{C3380CC4-5D6E-409C-BE32-E72D297353CC}">
              <c16:uniqueId val="{00000000-5D4D-4A26-A782-17416504F39A}"/>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729439840"/>
        <c:axId val="727922816"/>
      </c:lineChart>
      <c:catAx>
        <c:axId val="72943984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Book Antiqua" panose="02040602050305030304" pitchFamily="18" charset="0"/>
                <a:ea typeface="+mn-ea"/>
                <a:cs typeface="+mn-cs"/>
              </a:defRPr>
            </a:pPr>
            <a:endParaRPr lang="es-CR"/>
          </a:p>
        </c:txPr>
        <c:crossAx val="727922816"/>
        <c:crosses val="autoZero"/>
        <c:auto val="1"/>
        <c:lblAlgn val="ctr"/>
        <c:lblOffset val="100"/>
        <c:noMultiLvlLbl val="0"/>
      </c:catAx>
      <c:valAx>
        <c:axId val="727922816"/>
        <c:scaling>
          <c:orientation val="minMax"/>
          <c:min val="3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Book Antiqua" panose="02040602050305030304" pitchFamily="18" charset="0"/>
                <a:ea typeface="+mn-ea"/>
                <a:cs typeface="+mn-cs"/>
              </a:defRPr>
            </a:pPr>
            <a:endParaRPr lang="es-CR"/>
          </a:p>
        </c:txPr>
        <c:crossAx val="72943984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Book Antiqua" panose="02040602050305030304" pitchFamily="18" charset="0"/>
        </a:defRPr>
      </a:pPr>
      <a:endParaRPr lang="es-C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75992864145652E-2"/>
          <c:y val="0.11053295421405658"/>
          <c:w val="0.88204605431915928"/>
          <c:h val="0.83854111986001745"/>
        </c:manualLayout>
      </c:layout>
      <c:barChart>
        <c:barDir val="bar"/>
        <c:grouping val="stacked"/>
        <c:varyColors val="0"/>
        <c:ser>
          <c:idx val="0"/>
          <c:order val="0"/>
          <c:tx>
            <c:strRef>
              <c:f>CUADROS!$A$8</c:f>
              <c:strCache>
                <c:ptCount val="1"/>
                <c:pt idx="0">
                  <c:v>Masculino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99" b="0" i="0" u="none" strike="noStrike" kern="1200" baseline="0">
                    <a:solidFill>
                      <a:schemeClr val="bg1"/>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CUADROS!$G$4:$K$4</c:f>
              <c:numCache>
                <c:formatCode>General</c:formatCode>
                <c:ptCount val="5"/>
                <c:pt idx="0">
                  <c:v>2015</c:v>
                </c:pt>
                <c:pt idx="1">
                  <c:v>2016</c:v>
                </c:pt>
                <c:pt idx="2">
                  <c:v>2017</c:v>
                </c:pt>
                <c:pt idx="3">
                  <c:v>2018</c:v>
                </c:pt>
                <c:pt idx="4">
                  <c:v>2019</c:v>
                </c:pt>
              </c:numCache>
            </c:numRef>
          </c:cat>
          <c:val>
            <c:numRef>
              <c:f>CUADROS!$G$8:$K$8</c:f>
              <c:numCache>
                <c:formatCode>General</c:formatCode>
                <c:ptCount val="5"/>
                <c:pt idx="0">
                  <c:v>515</c:v>
                </c:pt>
                <c:pt idx="1">
                  <c:v>512</c:v>
                </c:pt>
                <c:pt idx="2">
                  <c:v>545</c:v>
                </c:pt>
                <c:pt idx="3">
                  <c:v>519</c:v>
                </c:pt>
                <c:pt idx="4">
                  <c:v>512</c:v>
                </c:pt>
              </c:numCache>
            </c:numRef>
          </c:val>
          <c:extLst>
            <c:ext xmlns:c16="http://schemas.microsoft.com/office/drawing/2014/chart" uri="{C3380CC4-5D6E-409C-BE32-E72D297353CC}">
              <c16:uniqueId val="{00000000-F21E-49C8-9F51-9F7B74AC1739}"/>
            </c:ext>
          </c:extLst>
        </c:ser>
        <c:ser>
          <c:idx val="1"/>
          <c:order val="1"/>
          <c:tx>
            <c:strRef>
              <c:f>CUADROS!$A$9</c:f>
              <c:strCache>
                <c:ptCount val="1"/>
                <c:pt idx="0">
                  <c:v>Femenino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99" b="0" i="0" u="none" strike="noStrike" kern="1200" baseline="0">
                    <a:solidFill>
                      <a:schemeClr val="bg1"/>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CUADROS!$G$4:$K$4</c:f>
              <c:numCache>
                <c:formatCode>General</c:formatCode>
                <c:ptCount val="5"/>
                <c:pt idx="0">
                  <c:v>2015</c:v>
                </c:pt>
                <c:pt idx="1">
                  <c:v>2016</c:v>
                </c:pt>
                <c:pt idx="2">
                  <c:v>2017</c:v>
                </c:pt>
                <c:pt idx="3">
                  <c:v>2018</c:v>
                </c:pt>
                <c:pt idx="4">
                  <c:v>2019</c:v>
                </c:pt>
              </c:numCache>
            </c:numRef>
          </c:cat>
          <c:val>
            <c:numRef>
              <c:f>CUADROS!$G$9:$K$9</c:f>
              <c:numCache>
                <c:formatCode>General</c:formatCode>
                <c:ptCount val="5"/>
                <c:pt idx="0">
                  <c:v>42</c:v>
                </c:pt>
                <c:pt idx="1">
                  <c:v>66</c:v>
                </c:pt>
                <c:pt idx="2">
                  <c:v>58</c:v>
                </c:pt>
                <c:pt idx="3">
                  <c:v>65</c:v>
                </c:pt>
                <c:pt idx="4">
                  <c:v>48</c:v>
                </c:pt>
              </c:numCache>
            </c:numRef>
          </c:val>
          <c:extLst>
            <c:ext xmlns:c16="http://schemas.microsoft.com/office/drawing/2014/chart" uri="{C3380CC4-5D6E-409C-BE32-E72D297353CC}">
              <c16:uniqueId val="{00000001-F21E-49C8-9F51-9F7B74AC1739}"/>
            </c:ext>
          </c:extLst>
        </c:ser>
        <c:ser>
          <c:idx val="2"/>
          <c:order val="2"/>
          <c:tx>
            <c:strRef>
              <c:f>CUADROS!$A$10</c:f>
              <c:strCache>
                <c:ptCount val="1"/>
                <c:pt idx="0">
                  <c:v>Desconocido</c:v>
                </c:pt>
              </c:strCache>
            </c:strRef>
          </c:tx>
          <c:spPr>
            <a:solidFill>
              <a:schemeClr val="accent3"/>
            </a:solidFill>
            <a:ln>
              <a:noFill/>
            </a:ln>
            <a:effectLst/>
          </c:spPr>
          <c:invertIfNegative val="0"/>
          <c:dLbls>
            <c:dLbl>
              <c:idx val="3"/>
              <c:layout>
                <c:manualLayout>
                  <c:x val="1.12803158488437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1E-49C8-9F51-9F7B74AC1739}"/>
                </c:ext>
              </c:extLst>
            </c:dLbl>
            <c:dLbl>
              <c:idx val="4"/>
              <c:layout>
                <c:manualLayout>
                  <c:x val="1.3536379018612521E-2"/>
                  <c:y val="-2.77774568902254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1E-49C8-9F51-9F7B74AC1739}"/>
                </c:ext>
              </c:extLst>
            </c:dLbl>
            <c:spPr>
              <a:noFill/>
              <a:ln>
                <a:noFill/>
              </a:ln>
              <a:effectLst/>
            </c:spPr>
            <c:txPr>
              <a:bodyPr rot="0" spcFirstLastPara="1" vertOverflow="ellipsis" vert="horz" wrap="square" lIns="38100" tIns="19050" rIns="38100" bIns="19050" anchor="ctr" anchorCtr="1">
                <a:spAutoFit/>
              </a:bodyPr>
              <a:lstStyle/>
              <a:p>
                <a:pPr>
                  <a:defRPr sz="999" b="0" i="0" u="none" strike="noStrike" kern="1200" baseline="0">
                    <a:solidFill>
                      <a:sysClr val="windowText" lastClr="000000"/>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CUADROS!$G$4:$K$4</c:f>
              <c:numCache>
                <c:formatCode>General</c:formatCode>
                <c:ptCount val="5"/>
                <c:pt idx="0">
                  <c:v>2015</c:v>
                </c:pt>
                <c:pt idx="1">
                  <c:v>2016</c:v>
                </c:pt>
                <c:pt idx="2">
                  <c:v>2017</c:v>
                </c:pt>
                <c:pt idx="3">
                  <c:v>2018</c:v>
                </c:pt>
                <c:pt idx="4">
                  <c:v>2019</c:v>
                </c:pt>
              </c:numCache>
            </c:numRef>
          </c:cat>
          <c:val>
            <c:numRef>
              <c:f>CUADROS!$G$10:$K$10</c:f>
              <c:numCache>
                <c:formatCode>General</c:formatCode>
                <c:ptCount val="5"/>
                <c:pt idx="3">
                  <c:v>1</c:v>
                </c:pt>
                <c:pt idx="4">
                  <c:v>3</c:v>
                </c:pt>
              </c:numCache>
            </c:numRef>
          </c:val>
          <c:extLst>
            <c:ext xmlns:c16="http://schemas.microsoft.com/office/drawing/2014/chart" uri="{C3380CC4-5D6E-409C-BE32-E72D297353CC}">
              <c16:uniqueId val="{00000004-F21E-49C8-9F51-9F7B74AC1739}"/>
            </c:ext>
          </c:extLst>
        </c:ser>
        <c:dLbls>
          <c:showLegendKey val="0"/>
          <c:showVal val="0"/>
          <c:showCatName val="0"/>
          <c:showSerName val="0"/>
          <c:showPercent val="0"/>
          <c:showBubbleSize val="0"/>
        </c:dLbls>
        <c:gapWidth val="30"/>
        <c:overlap val="100"/>
        <c:axId val="1956610000"/>
        <c:axId val="1"/>
      </c:barChart>
      <c:catAx>
        <c:axId val="1956610000"/>
        <c:scaling>
          <c:orientation val="minMax"/>
        </c:scaling>
        <c:delete val="0"/>
        <c:axPos val="l"/>
        <c:majorGridlines>
          <c:spPr>
            <a:ln w="9517"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17"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99" b="0" i="0" u="none" strike="noStrike" kern="1200" cap="all" spc="120" normalizeH="0" baseline="0">
                <a:solidFill>
                  <a:sysClr val="windowText" lastClr="000000"/>
                </a:solidFill>
                <a:latin typeface="Book Antiqua" panose="02040602050305030304" pitchFamily="18" charset="0"/>
                <a:ea typeface="+mn-ea"/>
                <a:cs typeface="+mn-cs"/>
              </a:defRPr>
            </a:pPr>
            <a:endParaRPr lang="es-CR"/>
          </a:p>
        </c:txPr>
        <c:crossAx val="1"/>
        <c:crosses val="autoZero"/>
        <c:auto val="1"/>
        <c:lblAlgn val="ctr"/>
        <c:lblOffset val="100"/>
        <c:noMultiLvlLbl val="0"/>
      </c:catAx>
      <c:valAx>
        <c:axId val="1"/>
        <c:scaling>
          <c:orientation val="minMax"/>
          <c:max val="620"/>
          <c:min val="0"/>
        </c:scaling>
        <c:delete val="1"/>
        <c:axPos val="b"/>
        <c:numFmt formatCode="General" sourceLinked="1"/>
        <c:majorTickMark val="out"/>
        <c:minorTickMark val="none"/>
        <c:tickLblPos val="nextTo"/>
        <c:crossAx val="1956610000"/>
        <c:crosses val="autoZero"/>
        <c:crossBetween val="between"/>
      </c:valAx>
      <c:spPr>
        <a:noFill/>
        <a:ln w="25379">
          <a:noFill/>
        </a:ln>
        <a:effectLst/>
      </c:spPr>
    </c:plotArea>
    <c:legend>
      <c:legendPos val="t"/>
      <c:layout>
        <c:manualLayout>
          <c:xMode val="edge"/>
          <c:yMode val="edge"/>
          <c:x val="0.34712886277816313"/>
          <c:y val="1.0698112496703462E-2"/>
          <c:w val="0.48861265438266915"/>
          <c:h val="0.11085325697924123"/>
        </c:manualLayout>
      </c:layout>
      <c:overlay val="0"/>
      <c:spPr>
        <a:noFill/>
        <a:ln>
          <a:noFill/>
        </a:ln>
        <a:effectLst/>
      </c:spPr>
      <c:txPr>
        <a:bodyPr rot="0" spcFirstLastPara="1" vertOverflow="ellipsis" vert="horz" wrap="square" anchor="ctr" anchorCtr="1"/>
        <a:lstStyle/>
        <a:p>
          <a:pPr>
            <a:defRPr sz="999" b="0" i="0" u="none" strike="noStrike" kern="1200" baseline="0">
              <a:solidFill>
                <a:sysClr val="windowText" lastClr="000000"/>
              </a:solidFill>
              <a:latin typeface="Book Antiqua" panose="02040602050305030304" pitchFamily="18" charset="0"/>
              <a:ea typeface="+mn-ea"/>
              <a:cs typeface="+mn-cs"/>
            </a:defRPr>
          </a:pPr>
          <a:endParaRPr lang="es-CR"/>
        </a:p>
      </c:txPr>
    </c:legend>
    <c:plotVisOnly val="1"/>
    <c:dispBlanksAs val="gap"/>
    <c:showDLblsOverMax val="0"/>
  </c:chart>
  <c:spPr>
    <a:solidFill>
      <a:schemeClr val="lt1"/>
    </a:solidFill>
    <a:ln w="9517" cap="flat" cmpd="sng" algn="ctr">
      <a:solidFill>
        <a:schemeClr val="tx1">
          <a:lumMod val="15000"/>
          <a:lumOff val="85000"/>
        </a:schemeClr>
      </a:solidFill>
      <a:prstDash val="solid"/>
      <a:round/>
    </a:ln>
    <a:effectLst/>
  </c:spPr>
  <c:txPr>
    <a:bodyPr/>
    <a:lstStyle/>
    <a:p>
      <a:pPr>
        <a:defRPr sz="999">
          <a:solidFill>
            <a:sysClr val="windowText" lastClr="000000"/>
          </a:solidFill>
          <a:latin typeface="Book Antiqua" panose="02040602050305030304" pitchFamily="18" charset="0"/>
        </a:defRPr>
      </a:pPr>
      <a:endParaRPr lang="es-C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544022906227631E-2"/>
          <c:y val="0.15682925051035287"/>
          <c:w val="0.93252957016736548"/>
          <c:h val="0.7443664333624963"/>
        </c:manualLayout>
      </c:layout>
      <c:barChart>
        <c:barDir val="col"/>
        <c:grouping val="percentStacked"/>
        <c:varyColors val="0"/>
        <c:ser>
          <c:idx val="0"/>
          <c:order val="0"/>
          <c:tx>
            <c:strRef>
              <c:f>CUADROS!$A$193</c:f>
              <c:strCache>
                <c:ptCount val="1"/>
                <c:pt idx="0">
                  <c:v>Costa Rica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CUADROS!$B$189:$F$189</c:f>
              <c:numCache>
                <c:formatCode>General</c:formatCode>
                <c:ptCount val="5"/>
                <c:pt idx="0">
                  <c:v>2015</c:v>
                </c:pt>
                <c:pt idx="1">
                  <c:v>2016</c:v>
                </c:pt>
                <c:pt idx="2">
                  <c:v>2017</c:v>
                </c:pt>
                <c:pt idx="3">
                  <c:v>2018</c:v>
                </c:pt>
                <c:pt idx="4">
                  <c:v>2019</c:v>
                </c:pt>
              </c:numCache>
            </c:numRef>
          </c:cat>
          <c:val>
            <c:numRef>
              <c:f>CUADROS!$B$193:$F$193</c:f>
              <c:numCache>
                <c:formatCode>General</c:formatCode>
                <c:ptCount val="5"/>
                <c:pt idx="0">
                  <c:v>444</c:v>
                </c:pt>
                <c:pt idx="1">
                  <c:v>446</c:v>
                </c:pt>
                <c:pt idx="2">
                  <c:v>508</c:v>
                </c:pt>
                <c:pt idx="3">
                  <c:v>483</c:v>
                </c:pt>
                <c:pt idx="4">
                  <c:v>475</c:v>
                </c:pt>
              </c:numCache>
            </c:numRef>
          </c:val>
          <c:extLst>
            <c:ext xmlns:c16="http://schemas.microsoft.com/office/drawing/2014/chart" uri="{C3380CC4-5D6E-409C-BE32-E72D297353CC}">
              <c16:uniqueId val="{00000000-59DA-423D-B680-68FD6BA9F383}"/>
            </c:ext>
          </c:extLst>
        </c:ser>
        <c:ser>
          <c:idx val="1"/>
          <c:order val="1"/>
          <c:tx>
            <c:strRef>
              <c:f>CUADROS!$A$194</c:f>
              <c:strCache>
                <c:ptCount val="1"/>
                <c:pt idx="0">
                  <c:v>Extranjeros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CUADROS!$B$189:$F$189</c:f>
              <c:numCache>
                <c:formatCode>General</c:formatCode>
                <c:ptCount val="5"/>
                <c:pt idx="0">
                  <c:v>2015</c:v>
                </c:pt>
                <c:pt idx="1">
                  <c:v>2016</c:v>
                </c:pt>
                <c:pt idx="2">
                  <c:v>2017</c:v>
                </c:pt>
                <c:pt idx="3">
                  <c:v>2018</c:v>
                </c:pt>
                <c:pt idx="4">
                  <c:v>2019</c:v>
                </c:pt>
              </c:numCache>
            </c:numRef>
          </c:cat>
          <c:val>
            <c:numRef>
              <c:f>CUADROS!$B$194:$F$194</c:f>
              <c:numCache>
                <c:formatCode>General</c:formatCode>
                <c:ptCount val="5"/>
                <c:pt idx="0">
                  <c:v>109</c:v>
                </c:pt>
                <c:pt idx="1">
                  <c:v>116</c:v>
                </c:pt>
                <c:pt idx="2">
                  <c:v>84</c:v>
                </c:pt>
                <c:pt idx="3">
                  <c:v>99</c:v>
                </c:pt>
                <c:pt idx="4">
                  <c:v>75</c:v>
                </c:pt>
              </c:numCache>
            </c:numRef>
          </c:val>
          <c:extLst>
            <c:ext xmlns:c16="http://schemas.microsoft.com/office/drawing/2014/chart" uri="{C3380CC4-5D6E-409C-BE32-E72D297353CC}">
              <c16:uniqueId val="{00000001-59DA-423D-B680-68FD6BA9F383}"/>
            </c:ext>
          </c:extLst>
        </c:ser>
        <c:ser>
          <c:idx val="2"/>
          <c:order val="2"/>
          <c:tx>
            <c:strRef>
              <c:f>CUADROS!$A$195</c:f>
              <c:strCache>
                <c:ptCount val="1"/>
                <c:pt idx="0">
                  <c:v>Ignorada</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Book Antiqua" panose="02040602050305030304" pitchFamily="18" charset="0"/>
                    <a:ea typeface="+mn-ea"/>
                    <a:cs typeface="+mn-cs"/>
                  </a:defRPr>
                </a:pPr>
                <a:endParaRPr lang="es-C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CUADROS!$B$189:$F$189</c:f>
              <c:numCache>
                <c:formatCode>General</c:formatCode>
                <c:ptCount val="5"/>
                <c:pt idx="0">
                  <c:v>2015</c:v>
                </c:pt>
                <c:pt idx="1">
                  <c:v>2016</c:v>
                </c:pt>
                <c:pt idx="2">
                  <c:v>2017</c:v>
                </c:pt>
                <c:pt idx="3">
                  <c:v>2018</c:v>
                </c:pt>
                <c:pt idx="4">
                  <c:v>2019</c:v>
                </c:pt>
              </c:numCache>
            </c:numRef>
          </c:cat>
          <c:val>
            <c:numRef>
              <c:f>CUADROS!$B$195:$F$195</c:f>
              <c:numCache>
                <c:formatCode>General</c:formatCode>
                <c:ptCount val="5"/>
                <c:pt idx="0">
                  <c:v>4</c:v>
                </c:pt>
                <c:pt idx="1">
                  <c:v>16</c:v>
                </c:pt>
                <c:pt idx="2">
                  <c:v>11</c:v>
                </c:pt>
                <c:pt idx="3">
                  <c:v>3</c:v>
                </c:pt>
                <c:pt idx="4">
                  <c:v>13</c:v>
                </c:pt>
              </c:numCache>
            </c:numRef>
          </c:val>
          <c:extLst>
            <c:ext xmlns:c16="http://schemas.microsoft.com/office/drawing/2014/chart" uri="{C3380CC4-5D6E-409C-BE32-E72D297353CC}">
              <c16:uniqueId val="{00000002-59DA-423D-B680-68FD6BA9F383}"/>
            </c:ext>
          </c:extLst>
        </c:ser>
        <c:dLbls>
          <c:dLblPos val="ctr"/>
          <c:showLegendKey val="0"/>
          <c:showVal val="1"/>
          <c:showCatName val="0"/>
          <c:showSerName val="0"/>
          <c:showPercent val="0"/>
          <c:showBubbleSize val="0"/>
        </c:dLbls>
        <c:gapWidth val="50"/>
        <c:overlap val="100"/>
        <c:axId val="1443456736"/>
        <c:axId val="223174288"/>
      </c:barChart>
      <c:catAx>
        <c:axId val="144345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Book Antiqua" panose="02040602050305030304" pitchFamily="18" charset="0"/>
                <a:ea typeface="+mn-ea"/>
                <a:cs typeface="+mn-cs"/>
              </a:defRPr>
            </a:pPr>
            <a:endParaRPr lang="es-CR"/>
          </a:p>
        </c:txPr>
        <c:crossAx val="223174288"/>
        <c:crosses val="autoZero"/>
        <c:auto val="1"/>
        <c:lblAlgn val="ctr"/>
        <c:lblOffset val="100"/>
        <c:noMultiLvlLbl val="0"/>
      </c:catAx>
      <c:valAx>
        <c:axId val="223174288"/>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ook Antiqua" panose="02040602050305030304" pitchFamily="18" charset="0"/>
                <a:ea typeface="+mn-ea"/>
                <a:cs typeface="+mn-cs"/>
              </a:defRPr>
            </a:pPr>
            <a:endParaRPr lang="es-CR"/>
          </a:p>
        </c:txPr>
        <c:crossAx val="1443456736"/>
        <c:crosses val="autoZero"/>
        <c:crossBetween val="between"/>
        <c:majorUnit val="0.1"/>
      </c:valAx>
      <c:spPr>
        <a:noFill/>
        <a:ln>
          <a:noFill/>
        </a:ln>
        <a:effectLst/>
      </c:spPr>
    </c:plotArea>
    <c:legend>
      <c:legendPos val="t"/>
      <c:layout>
        <c:manualLayout>
          <c:xMode val="edge"/>
          <c:yMode val="edge"/>
          <c:x val="0.26868963675213675"/>
          <c:y val="4.6296296296296294E-3"/>
          <c:w val="0.4628350019595967"/>
          <c:h val="9.1917170574672635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Book Antiqua" panose="02040602050305030304" pitchFamily="18" charset="0"/>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Book Antiqua" panose="02040602050305030304" pitchFamily="18" charset="0"/>
        </a:defRPr>
      </a:pPr>
      <a:endParaRPr lang="es-C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607332454483909E-2"/>
          <c:y val="0.16078355147453235"/>
          <c:w val="0.90514180354152562"/>
          <c:h val="0.70611885595952539"/>
        </c:manualLayout>
      </c:layout>
      <c:lineChart>
        <c:grouping val="standard"/>
        <c:varyColors val="0"/>
        <c:ser>
          <c:idx val="2"/>
          <c:order val="0"/>
          <c:tx>
            <c:strRef>
              <c:f>CUADROS!$A$300</c:f>
              <c:strCache>
                <c:ptCount val="1"/>
                <c:pt idx="0">
                  <c:v>Masculino</c:v>
                </c:pt>
              </c:strCache>
            </c:strRef>
          </c:tx>
          <c:spPr>
            <a:ln w="28575" cap="rnd" cmpd="sng" algn="ctr">
              <a:solidFill>
                <a:schemeClr val="accent1"/>
              </a:solidFill>
              <a:prstDash val="solid"/>
              <a:round/>
            </a:ln>
            <a:effectLst/>
          </c:spPr>
          <c:marker>
            <c:symbol val="picture"/>
            <c:spPr>
              <a:blipFill>
                <a:blip xmlns:r="http://schemas.openxmlformats.org/officeDocument/2006/relationships" r:embed="rId4"/>
                <a:stretch>
                  <a:fillRect/>
                </a:stretch>
              </a:blipFill>
              <a:ln w="25400" cap="flat" cmpd="sng" algn="ctr">
                <a:noFill/>
                <a:prstDash val="solid"/>
                <a:round/>
              </a:ln>
              <a:effectLst/>
            </c:spPr>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CUADROS!$B$296:$F$296</c:f>
              <c:numCache>
                <c:formatCode>General</c:formatCode>
                <c:ptCount val="5"/>
                <c:pt idx="0">
                  <c:v>2015</c:v>
                </c:pt>
                <c:pt idx="1">
                  <c:v>2016</c:v>
                </c:pt>
                <c:pt idx="2">
                  <c:v>2017</c:v>
                </c:pt>
                <c:pt idx="3">
                  <c:v>2018</c:v>
                </c:pt>
                <c:pt idx="4">
                  <c:v>2019</c:v>
                </c:pt>
              </c:numCache>
            </c:numRef>
          </c:cat>
          <c:val>
            <c:numRef>
              <c:f>CUADROS!$B$300:$F$300</c:f>
              <c:numCache>
                <c:formatCode>0.0</c:formatCode>
                <c:ptCount val="5"/>
                <c:pt idx="0">
                  <c:v>21.112406551979156</c:v>
                </c:pt>
                <c:pt idx="1">
                  <c:v>20.747014071094991</c:v>
                </c:pt>
                <c:pt idx="2">
                  <c:v>21.83700061384009</c:v>
                </c:pt>
                <c:pt idx="3">
                  <c:v>20.57021100518179</c:v>
                </c:pt>
                <c:pt idx="4">
                  <c:v>20.080998590408029</c:v>
                </c:pt>
              </c:numCache>
            </c:numRef>
          </c:val>
          <c:smooth val="0"/>
          <c:extLst>
            <c:ext xmlns:c16="http://schemas.microsoft.com/office/drawing/2014/chart" uri="{C3380CC4-5D6E-409C-BE32-E72D297353CC}">
              <c16:uniqueId val="{00000000-C10B-46B8-A515-73787421E225}"/>
            </c:ext>
          </c:extLst>
        </c:ser>
        <c:ser>
          <c:idx val="3"/>
          <c:order val="1"/>
          <c:tx>
            <c:strRef>
              <c:f>CUADROS!$A$301</c:f>
              <c:strCache>
                <c:ptCount val="1"/>
                <c:pt idx="0">
                  <c:v>Femenino</c:v>
                </c:pt>
              </c:strCache>
            </c:strRef>
          </c:tx>
          <c:spPr>
            <a:ln w="28575" cap="rnd" cmpd="sng" algn="ctr">
              <a:solidFill>
                <a:schemeClr val="accent2"/>
              </a:solidFill>
              <a:prstDash val="solid"/>
              <a:round/>
            </a:ln>
            <a:effectLst/>
          </c:spPr>
          <c:marker>
            <c:symbol val="picture"/>
            <c:spPr>
              <a:blipFill>
                <a:blip xmlns:r="http://schemas.openxmlformats.org/officeDocument/2006/relationships" r:embed="rId5"/>
                <a:stretch>
                  <a:fillRect/>
                </a:stretch>
              </a:blipFill>
              <a:ln w="25400" cap="flat" cmpd="sng" algn="ctr">
                <a:noFill/>
                <a:prstDash val="solid"/>
                <a:round/>
              </a:ln>
              <a:effectLst/>
            </c:spPr>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CUADROS!$B$296:$F$296</c:f>
              <c:numCache>
                <c:formatCode>General</c:formatCode>
                <c:ptCount val="5"/>
                <c:pt idx="0">
                  <c:v>2015</c:v>
                </c:pt>
                <c:pt idx="1">
                  <c:v>2016</c:v>
                </c:pt>
                <c:pt idx="2">
                  <c:v>2017</c:v>
                </c:pt>
                <c:pt idx="3">
                  <c:v>2018</c:v>
                </c:pt>
                <c:pt idx="4">
                  <c:v>2019</c:v>
                </c:pt>
              </c:numCache>
            </c:numRef>
          </c:cat>
          <c:val>
            <c:numRef>
              <c:f>CUADROS!$B$301:$F$301</c:f>
              <c:numCache>
                <c:formatCode>0.0</c:formatCode>
                <c:ptCount val="5"/>
                <c:pt idx="0">
                  <c:v>1.7593981182818221</c:v>
                </c:pt>
                <c:pt idx="1">
                  <c:v>2.7244053469344456</c:v>
                </c:pt>
                <c:pt idx="2">
                  <c:v>2.3656890252830975</c:v>
                </c:pt>
                <c:pt idx="3">
                  <c:v>2.6206222002179551</c:v>
                </c:pt>
                <c:pt idx="4">
                  <c:v>1.9136276200253157</c:v>
                </c:pt>
              </c:numCache>
            </c:numRef>
          </c:val>
          <c:smooth val="0"/>
          <c:extLst>
            <c:ext xmlns:c16="http://schemas.microsoft.com/office/drawing/2014/chart" uri="{C3380CC4-5D6E-409C-BE32-E72D297353CC}">
              <c16:uniqueId val="{00000001-C10B-46B8-A515-73787421E225}"/>
            </c:ext>
          </c:extLst>
        </c:ser>
        <c:ser>
          <c:idx val="0"/>
          <c:order val="2"/>
          <c:tx>
            <c:v>Tasa nacional</c:v>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Pt>
            <c:idx val="3"/>
            <c:bubble3D val="0"/>
            <c:extLst>
              <c:ext xmlns:c16="http://schemas.microsoft.com/office/drawing/2014/chart" uri="{C3380CC4-5D6E-409C-BE32-E72D297353CC}">
                <c16:uniqueId val="{00000002-C10B-46B8-A515-73787421E225}"/>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CUADROS!$B$296:$F$296</c:f>
              <c:numCache>
                <c:formatCode>General</c:formatCode>
                <c:ptCount val="5"/>
                <c:pt idx="0">
                  <c:v>2015</c:v>
                </c:pt>
                <c:pt idx="1">
                  <c:v>2016</c:v>
                </c:pt>
                <c:pt idx="2">
                  <c:v>2017</c:v>
                </c:pt>
                <c:pt idx="3">
                  <c:v>2018</c:v>
                </c:pt>
                <c:pt idx="4">
                  <c:v>2019</c:v>
                </c:pt>
              </c:numCache>
            </c:numRef>
          </c:cat>
          <c:val>
            <c:numRef>
              <c:f>CUADROS!$B$298:$F$298</c:f>
              <c:numCache>
                <c:formatCode>0.0</c:formatCode>
                <c:ptCount val="5"/>
                <c:pt idx="0">
                  <c:v>11.540444180715483</c:v>
                </c:pt>
                <c:pt idx="1">
                  <c:v>11.819141774899741</c:v>
                </c:pt>
                <c:pt idx="2">
                  <c:v>12.18802053004347</c:v>
                </c:pt>
                <c:pt idx="3">
                  <c:v>11.692065764172433</c:v>
                </c:pt>
                <c:pt idx="4">
                  <c:v>11.130883972100429</c:v>
                </c:pt>
              </c:numCache>
            </c:numRef>
          </c:val>
          <c:smooth val="0"/>
          <c:extLst>
            <c:ext xmlns:c16="http://schemas.microsoft.com/office/drawing/2014/chart" uri="{C3380CC4-5D6E-409C-BE32-E72D297353CC}">
              <c16:uniqueId val="{00000003-C10B-46B8-A515-73787421E225}"/>
            </c:ext>
          </c:extLst>
        </c:ser>
        <c:dLbls>
          <c:dLblPos val="t"/>
          <c:showLegendKey val="0"/>
          <c:showVal val="1"/>
          <c:showCatName val="0"/>
          <c:showSerName val="0"/>
          <c:showPercent val="0"/>
          <c:showBubbleSize val="0"/>
        </c:dLbls>
        <c:marker val="1"/>
        <c:smooth val="0"/>
        <c:axId val="246684575"/>
        <c:axId val="118874719"/>
      </c:lineChart>
      <c:catAx>
        <c:axId val="246684575"/>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R"/>
          </a:p>
        </c:txPr>
        <c:crossAx val="118874719"/>
        <c:crosses val="autoZero"/>
        <c:auto val="1"/>
        <c:lblAlgn val="ctr"/>
        <c:lblOffset val="100"/>
        <c:noMultiLvlLbl val="0"/>
      </c:catAx>
      <c:valAx>
        <c:axId val="118874719"/>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CR"/>
                  <a:t>Tasa</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CR"/>
            </a:p>
          </c:txPr>
        </c:title>
        <c:numFmt formatCode="0" sourceLinked="0"/>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R"/>
          </a:p>
        </c:txPr>
        <c:crossAx val="24668457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prstDash val="solid"/>
      <a:round/>
    </a:ln>
    <a:effectLst/>
  </c:spPr>
  <c:txPr>
    <a:bodyPr/>
    <a:lstStyle/>
    <a:p>
      <a:pPr>
        <a:defRPr sz="1000">
          <a:solidFill>
            <a:sysClr val="windowText" lastClr="000000"/>
          </a:solidFill>
        </a:defRPr>
      </a:pPr>
      <a:endParaRPr lang="es-CR"/>
    </a:p>
  </c:txPr>
  <c:externalData r:id="rId6">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22</TotalTime>
  <Pages>17</Pages>
  <Words>4133</Words>
  <Characters>22736</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26816</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Bryan Chacón Gamboa . Aut.</cp:lastModifiedBy>
  <cp:revision>5</cp:revision>
  <cp:lastPrinted>2016-02-03T19:46:00Z</cp:lastPrinted>
  <dcterms:created xsi:type="dcterms:W3CDTF">2021-04-05T21:14:00Z</dcterms:created>
  <dcterms:modified xsi:type="dcterms:W3CDTF">2021-04-05T21:36:00Z</dcterms:modified>
</cp:coreProperties>
</file>