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F52E5" w14:textId="77777777" w:rsidR="00BA23CC" w:rsidRDefault="00BA23CC" w:rsidP="00F34B19">
      <w:pPr>
        <w:widowControl w:val="0"/>
        <w:jc w:val="right"/>
        <w:rPr>
          <w:rFonts w:cs="Book Antiqua"/>
          <w:snapToGrid w:val="0"/>
          <w:szCs w:val="24"/>
        </w:rPr>
      </w:pPr>
    </w:p>
    <w:p w14:paraId="2853FA8C" w14:textId="573AD39F" w:rsidR="00F34B19" w:rsidRPr="00F34B19" w:rsidRDefault="00D15597" w:rsidP="00D15597">
      <w:pPr>
        <w:widowControl w:val="0"/>
        <w:jc w:val="right"/>
        <w:rPr>
          <w:rFonts w:cs="Book Antiqua"/>
          <w:snapToGrid w:val="0"/>
          <w:szCs w:val="24"/>
        </w:rPr>
      </w:pPr>
      <w:r>
        <w:rPr>
          <w:rFonts w:cs="Book Antiqua"/>
          <w:snapToGrid w:val="0"/>
          <w:szCs w:val="24"/>
        </w:rPr>
        <w:t>211</w:t>
      </w:r>
      <w:r w:rsidR="00A31C3F">
        <w:rPr>
          <w:rFonts w:cs="Book Antiqua"/>
          <w:snapToGrid w:val="0"/>
          <w:szCs w:val="24"/>
        </w:rPr>
        <w:t>-</w:t>
      </w:r>
      <w:r w:rsidR="00F34B19" w:rsidRPr="00F34B19">
        <w:rPr>
          <w:rFonts w:cs="Book Antiqua"/>
          <w:snapToGrid w:val="0"/>
          <w:szCs w:val="24"/>
        </w:rPr>
        <w:t>PLA-</w:t>
      </w:r>
      <w:r w:rsidR="003A5502">
        <w:rPr>
          <w:rFonts w:cs="Book Antiqua"/>
          <w:snapToGrid w:val="0"/>
          <w:szCs w:val="24"/>
        </w:rPr>
        <w:t>ES</w:t>
      </w:r>
      <w:r w:rsidR="00F34B19" w:rsidRPr="00F34B19">
        <w:rPr>
          <w:rFonts w:cs="Book Antiqua"/>
          <w:snapToGrid w:val="0"/>
          <w:szCs w:val="24"/>
        </w:rPr>
        <w:t>-</w:t>
      </w:r>
      <w:r w:rsidR="00C55BA7">
        <w:rPr>
          <w:rFonts w:cs="Book Antiqua"/>
          <w:snapToGrid w:val="0"/>
          <w:szCs w:val="24"/>
        </w:rPr>
        <w:t>AJ-</w:t>
      </w:r>
      <w:r w:rsidR="00850E9B">
        <w:rPr>
          <w:rFonts w:cs="Book Antiqua"/>
          <w:snapToGrid w:val="0"/>
          <w:szCs w:val="24"/>
        </w:rPr>
        <w:t>2022</w:t>
      </w:r>
    </w:p>
    <w:p w14:paraId="38BFA2E1" w14:textId="176D5546" w:rsidR="00F34B19" w:rsidRPr="00F34B19" w:rsidRDefault="003A5502" w:rsidP="00D15597">
      <w:pPr>
        <w:widowControl w:val="0"/>
        <w:jc w:val="right"/>
        <w:rPr>
          <w:rFonts w:cs="Book Antiqua"/>
          <w:snapToGrid w:val="0"/>
          <w:szCs w:val="24"/>
        </w:rPr>
      </w:pPr>
      <w:r>
        <w:rPr>
          <w:rFonts w:cs="Book Antiqua"/>
          <w:szCs w:val="24"/>
        </w:rPr>
        <w:t xml:space="preserve">                                                                                                          </w:t>
      </w:r>
      <w:r w:rsidR="00850E9B">
        <w:rPr>
          <w:rFonts w:cs="Book Antiqua"/>
          <w:szCs w:val="24"/>
        </w:rPr>
        <w:t xml:space="preserve">   </w:t>
      </w:r>
      <w:r w:rsidR="00204A74">
        <w:rPr>
          <w:rFonts w:cs="Book Antiqua"/>
          <w:szCs w:val="24"/>
        </w:rPr>
        <w:t xml:space="preserve"> </w:t>
      </w:r>
      <w:r w:rsidR="00C55BA7">
        <w:rPr>
          <w:rFonts w:cs="Book Antiqua"/>
          <w:szCs w:val="24"/>
        </w:rPr>
        <w:t xml:space="preserve"> </w:t>
      </w:r>
      <w:r w:rsidR="00F34B19" w:rsidRPr="00F34B19">
        <w:rPr>
          <w:rFonts w:cs="Book Antiqua"/>
          <w:szCs w:val="24"/>
        </w:rPr>
        <w:t>Ref. SICE:</w:t>
      </w:r>
      <w:r w:rsidR="00EF1C77">
        <w:rPr>
          <w:rFonts w:cs="Book Antiqua"/>
          <w:szCs w:val="24"/>
        </w:rPr>
        <w:t xml:space="preserve"> </w:t>
      </w:r>
      <w:r w:rsidR="00204A74">
        <w:rPr>
          <w:rFonts w:cs="Book Antiqua"/>
          <w:szCs w:val="24"/>
        </w:rPr>
        <w:t>1</w:t>
      </w:r>
      <w:r w:rsidR="000D09CF">
        <w:rPr>
          <w:rFonts w:cs="Book Antiqua"/>
          <w:szCs w:val="24"/>
        </w:rPr>
        <w:t>622-21</w:t>
      </w:r>
    </w:p>
    <w:p w14:paraId="63FAD091" w14:textId="0FC287CE" w:rsidR="002A702C" w:rsidRPr="002A702C" w:rsidRDefault="00093E6D" w:rsidP="002A702C">
      <w:pPr>
        <w:widowControl w:val="0"/>
        <w:jc w:val="left"/>
        <w:rPr>
          <w:rFonts w:cs="Book Antiqua"/>
          <w:snapToGrid w:val="0"/>
          <w:szCs w:val="24"/>
        </w:rPr>
      </w:pPr>
      <w:r>
        <w:rPr>
          <w:rFonts w:cs="Book Antiqua"/>
          <w:snapToGrid w:val="0"/>
          <w:szCs w:val="24"/>
        </w:rPr>
        <w:t>1</w:t>
      </w:r>
      <w:r w:rsidR="00FE6A44">
        <w:rPr>
          <w:rFonts w:cs="Book Antiqua"/>
          <w:snapToGrid w:val="0"/>
          <w:szCs w:val="24"/>
        </w:rPr>
        <w:t>7</w:t>
      </w:r>
      <w:r>
        <w:rPr>
          <w:rFonts w:cs="Book Antiqua"/>
          <w:snapToGrid w:val="0"/>
          <w:szCs w:val="24"/>
        </w:rPr>
        <w:t xml:space="preserve"> de marzo</w:t>
      </w:r>
      <w:r w:rsidR="00850E9B">
        <w:rPr>
          <w:rFonts w:cs="Book Antiqua"/>
          <w:snapToGrid w:val="0"/>
          <w:szCs w:val="24"/>
        </w:rPr>
        <w:t xml:space="preserve"> de 2022</w:t>
      </w:r>
    </w:p>
    <w:p w14:paraId="28203659" w14:textId="74722AC7" w:rsidR="002A702C" w:rsidRDefault="002A702C" w:rsidP="002A702C">
      <w:pPr>
        <w:widowControl w:val="0"/>
        <w:jc w:val="left"/>
        <w:rPr>
          <w:rFonts w:cs="Book Antiqua"/>
          <w:snapToGrid w:val="0"/>
          <w:szCs w:val="24"/>
        </w:rPr>
      </w:pPr>
    </w:p>
    <w:p w14:paraId="5ADFFF37" w14:textId="77777777" w:rsidR="007641FB" w:rsidRPr="002A702C" w:rsidRDefault="007641FB" w:rsidP="002A702C">
      <w:pPr>
        <w:widowControl w:val="0"/>
        <w:jc w:val="left"/>
        <w:rPr>
          <w:rFonts w:cs="Book Antiqua"/>
          <w:snapToGrid w:val="0"/>
          <w:szCs w:val="24"/>
        </w:rPr>
      </w:pPr>
    </w:p>
    <w:p w14:paraId="1513A284" w14:textId="77777777" w:rsidR="002A702C" w:rsidRPr="002A702C" w:rsidRDefault="002A702C" w:rsidP="002A702C">
      <w:pPr>
        <w:rPr>
          <w:rFonts w:cs="Book Antiqua"/>
          <w:color w:val="000000"/>
          <w:szCs w:val="24"/>
        </w:rPr>
      </w:pPr>
    </w:p>
    <w:p w14:paraId="2D4E5428" w14:textId="77777777" w:rsidR="002A702C" w:rsidRPr="002A702C" w:rsidRDefault="002A702C" w:rsidP="002A702C">
      <w:pPr>
        <w:rPr>
          <w:rFonts w:cs="Book Antiqua"/>
          <w:color w:val="000000"/>
          <w:szCs w:val="24"/>
        </w:rPr>
      </w:pPr>
      <w:r w:rsidRPr="002A702C">
        <w:rPr>
          <w:rFonts w:cs="Book Antiqua"/>
          <w:color w:val="000000"/>
          <w:szCs w:val="24"/>
        </w:rPr>
        <w:t>Licenciada</w:t>
      </w:r>
    </w:p>
    <w:p w14:paraId="30FF50D5" w14:textId="77777777" w:rsidR="002A702C" w:rsidRPr="002A702C" w:rsidRDefault="002A702C" w:rsidP="002A702C">
      <w:pPr>
        <w:rPr>
          <w:rFonts w:cs="Book Antiqua"/>
          <w:color w:val="000000"/>
          <w:szCs w:val="24"/>
        </w:rPr>
      </w:pPr>
      <w:r w:rsidRPr="002A702C">
        <w:rPr>
          <w:rFonts w:cs="Book Antiqua"/>
          <w:color w:val="000000"/>
          <w:szCs w:val="24"/>
        </w:rPr>
        <w:t>Silvia Navarro Romanini</w:t>
      </w:r>
    </w:p>
    <w:p w14:paraId="4DCCCE19" w14:textId="77777777" w:rsidR="002A702C" w:rsidRPr="002A702C" w:rsidRDefault="002A702C" w:rsidP="002A702C">
      <w:pPr>
        <w:rPr>
          <w:rFonts w:cs="Book Antiqua"/>
          <w:color w:val="000000"/>
          <w:szCs w:val="24"/>
        </w:rPr>
      </w:pPr>
      <w:r w:rsidRPr="002A702C">
        <w:rPr>
          <w:rFonts w:cs="Book Antiqua"/>
          <w:color w:val="000000"/>
          <w:szCs w:val="24"/>
        </w:rPr>
        <w:t>Secretaría General de la Corte</w:t>
      </w:r>
    </w:p>
    <w:p w14:paraId="450B834D" w14:textId="77777777" w:rsidR="002A702C" w:rsidRPr="002A702C" w:rsidRDefault="002A702C" w:rsidP="002A702C">
      <w:pPr>
        <w:widowControl w:val="0"/>
        <w:jc w:val="left"/>
        <w:rPr>
          <w:rFonts w:cs="Book Antiqua"/>
          <w:color w:val="000000"/>
          <w:szCs w:val="24"/>
        </w:rPr>
      </w:pPr>
    </w:p>
    <w:p w14:paraId="65B9023A" w14:textId="77777777" w:rsidR="002A702C" w:rsidRPr="002A702C" w:rsidRDefault="002A702C" w:rsidP="002A702C">
      <w:pPr>
        <w:widowControl w:val="0"/>
        <w:jc w:val="left"/>
        <w:rPr>
          <w:rFonts w:cs="Book Antiqua"/>
          <w:snapToGrid w:val="0"/>
          <w:color w:val="000000"/>
          <w:szCs w:val="24"/>
        </w:rPr>
      </w:pPr>
    </w:p>
    <w:p w14:paraId="0597626F" w14:textId="77777777" w:rsidR="002A702C" w:rsidRPr="002A702C" w:rsidRDefault="002A702C" w:rsidP="002A702C">
      <w:pPr>
        <w:widowControl w:val="0"/>
        <w:jc w:val="left"/>
        <w:rPr>
          <w:rFonts w:cs="Book Antiqua"/>
          <w:snapToGrid w:val="0"/>
          <w:color w:val="000000"/>
          <w:szCs w:val="24"/>
        </w:rPr>
      </w:pPr>
      <w:r w:rsidRPr="002A702C">
        <w:rPr>
          <w:rFonts w:cs="Book Antiqua"/>
          <w:snapToGrid w:val="0"/>
          <w:color w:val="000000"/>
          <w:szCs w:val="24"/>
        </w:rPr>
        <w:t>Estimada señora:</w:t>
      </w:r>
    </w:p>
    <w:p w14:paraId="1BA7FD5D" w14:textId="77777777" w:rsidR="002A702C" w:rsidRPr="002A702C" w:rsidRDefault="002A702C" w:rsidP="002A702C">
      <w:pPr>
        <w:widowControl w:val="0"/>
        <w:rPr>
          <w:rFonts w:cs="Book Antiqua"/>
          <w:snapToGrid w:val="0"/>
          <w:szCs w:val="24"/>
        </w:rPr>
      </w:pPr>
    </w:p>
    <w:p w14:paraId="02C703E2" w14:textId="1AF85903" w:rsidR="00C820D4" w:rsidRDefault="00C820D4" w:rsidP="00A31C3F">
      <w:pPr>
        <w:ind w:firstLine="708"/>
        <w:rPr>
          <w:color w:val="000000"/>
          <w:szCs w:val="24"/>
        </w:rPr>
      </w:pPr>
      <w:r>
        <w:rPr>
          <w:rFonts w:cs="Book Antiqua"/>
          <w:szCs w:val="24"/>
        </w:rPr>
        <w:t>L</w:t>
      </w:r>
      <w:r w:rsidR="002A702C" w:rsidRPr="002A702C">
        <w:rPr>
          <w:rFonts w:cs="Book Antiqua"/>
          <w:szCs w:val="24"/>
        </w:rPr>
        <w:t xml:space="preserve">e remito el informe suscrito por </w:t>
      </w:r>
      <w:r>
        <w:rPr>
          <w:rFonts w:cs="Book Antiqua"/>
          <w:szCs w:val="24"/>
        </w:rPr>
        <w:t>la Licda. Ana Ericka Rodríguez Araya</w:t>
      </w:r>
      <w:r w:rsidR="002A702C" w:rsidRPr="002A702C">
        <w:rPr>
          <w:rFonts w:cs="Book Antiqua"/>
          <w:szCs w:val="24"/>
        </w:rPr>
        <w:t>, Jef</w:t>
      </w:r>
      <w:r>
        <w:rPr>
          <w:rFonts w:cs="Book Antiqua"/>
          <w:szCs w:val="24"/>
        </w:rPr>
        <w:t xml:space="preserve">a </w:t>
      </w:r>
      <w:r w:rsidR="002A702C" w:rsidRPr="002A702C">
        <w:rPr>
          <w:rFonts w:cs="Book Antiqua"/>
          <w:szCs w:val="24"/>
        </w:rPr>
        <w:t xml:space="preserve">del Subproceso de </w:t>
      </w:r>
      <w:r>
        <w:rPr>
          <w:rFonts w:cs="Book Antiqua"/>
          <w:szCs w:val="24"/>
        </w:rPr>
        <w:t>Estadística,</w:t>
      </w:r>
      <w:r w:rsidR="002A702C" w:rsidRPr="002A702C">
        <w:rPr>
          <w:rFonts w:cs="Book Antiqua"/>
          <w:szCs w:val="24"/>
        </w:rPr>
        <w:t xml:space="preserve"> </w:t>
      </w:r>
      <w:r w:rsidR="007641FB">
        <w:rPr>
          <w:rFonts w:cs="Book Antiqua"/>
          <w:szCs w:val="24"/>
        </w:rPr>
        <w:t>sobre</w:t>
      </w:r>
      <w:r w:rsidR="002A702C" w:rsidRPr="002A702C">
        <w:rPr>
          <w:rFonts w:cs="Book Antiqua"/>
          <w:szCs w:val="24"/>
        </w:rPr>
        <w:t xml:space="preserve"> </w:t>
      </w:r>
      <w:r>
        <w:rPr>
          <w:color w:val="000000"/>
          <w:szCs w:val="24"/>
        </w:rPr>
        <w:t>el análisis y cuadros estadísticos, relacionados con las muertes de mujeres por razones de género bajo el ámbito de la Ley de Penalización de la Violencia Contra las Mujeres y la Convención Belém do Pará durante el 2020 y el último quinquenio.</w:t>
      </w:r>
    </w:p>
    <w:p w14:paraId="4B321880" w14:textId="77777777" w:rsidR="00BA23CC" w:rsidRDefault="00BA23CC" w:rsidP="00A31C3F">
      <w:pPr>
        <w:ind w:firstLine="708"/>
        <w:rPr>
          <w:color w:val="000000"/>
          <w:szCs w:val="24"/>
        </w:rPr>
      </w:pPr>
    </w:p>
    <w:p w14:paraId="2AB8C74E" w14:textId="50AD766F" w:rsidR="002A702C" w:rsidRPr="00850E9B" w:rsidRDefault="002A702C" w:rsidP="00A31C3F">
      <w:pPr>
        <w:autoSpaceDE w:val="0"/>
        <w:autoSpaceDN w:val="0"/>
        <w:rPr>
          <w:rFonts w:cs="Book Antiqua"/>
          <w:szCs w:val="24"/>
        </w:rPr>
      </w:pPr>
      <w:r w:rsidRPr="002A702C">
        <w:rPr>
          <w:rFonts w:cs="Book Antiqua"/>
          <w:szCs w:val="24"/>
        </w:rPr>
        <w:tab/>
      </w:r>
      <w:r w:rsidR="00A31C3F" w:rsidRPr="00850E9B">
        <w:rPr>
          <w:rFonts w:cs="Book Antiqua"/>
          <w:szCs w:val="24"/>
        </w:rPr>
        <w:t>Con el fin de que se manifestara</w:t>
      </w:r>
      <w:r w:rsidR="007641FB">
        <w:rPr>
          <w:rFonts w:cs="Book Antiqua"/>
          <w:szCs w:val="24"/>
        </w:rPr>
        <w:t>n</w:t>
      </w:r>
      <w:r w:rsidR="00A31C3F" w:rsidRPr="00850E9B">
        <w:rPr>
          <w:rFonts w:cs="Book Antiqua"/>
          <w:szCs w:val="24"/>
        </w:rPr>
        <w:t xml:space="preserve"> al respecto, mediante oficio 1349-PLA-ES-AJ-2021 del 1° de diciembre del 2021, el preliminar de este documento fue puesto en conocimiento de la Magistrada Roxana Chacón, Coordinadora Comisión de Género; Máster Dixie Mendoza Chaves, Observatorio de Violencia de Género contra las Mujeres y Acceso a la Justicia y la Máster María Gabriela Alfaro Zuñiga, Fiscalía de Género. </w:t>
      </w:r>
      <w:r w:rsidR="007641FB">
        <w:rPr>
          <w:rFonts w:cs="Book Antiqua"/>
          <w:szCs w:val="24"/>
        </w:rPr>
        <w:t xml:space="preserve"> </w:t>
      </w:r>
      <w:r w:rsidR="00A31C3F" w:rsidRPr="00850E9B">
        <w:rPr>
          <w:rFonts w:cs="Book Antiqua"/>
          <w:szCs w:val="24"/>
        </w:rPr>
        <w:t>En respuesta se recibe correo electrónico de la Licda. Jeannette Arias Meza, Jefa Secretaría Técnica de Género y Acceso a la Justicia el 16 de diciembre del 2021</w:t>
      </w:r>
      <w:r w:rsidR="00A31C3F">
        <w:rPr>
          <w:rFonts w:cs="Book Antiqua"/>
          <w:szCs w:val="24"/>
        </w:rPr>
        <w:t xml:space="preserve">.  </w:t>
      </w:r>
      <w:r w:rsidRPr="002A702C">
        <w:rPr>
          <w:rFonts w:cs="Book Antiqua"/>
          <w:szCs w:val="24"/>
        </w:rPr>
        <w:t>Las observaciones se consideraron en lo pertinente, en el informe que se presenta.</w:t>
      </w:r>
    </w:p>
    <w:p w14:paraId="411A2926" w14:textId="23A970DF" w:rsidR="001E30F2" w:rsidRDefault="001E30F2" w:rsidP="002A702C">
      <w:pPr>
        <w:widowControl w:val="0"/>
        <w:rPr>
          <w:rFonts w:cs="Book Antiqua"/>
          <w:szCs w:val="24"/>
        </w:rPr>
      </w:pPr>
    </w:p>
    <w:p w14:paraId="69FFC8B6" w14:textId="392A51AD" w:rsidR="00D15597" w:rsidRDefault="00D15597" w:rsidP="00D15597">
      <w:pPr>
        <w:ind w:firstLine="708"/>
        <w:rPr>
          <w:rFonts w:eastAsia="Calibri"/>
          <w:bCs/>
          <w:szCs w:val="22"/>
          <w:lang w:eastAsia="en-US"/>
        </w:rPr>
      </w:pPr>
      <w:r>
        <w:rPr>
          <w:color w:val="000000"/>
          <w:szCs w:val="24"/>
        </w:rPr>
        <w:t>No omito indicar que</w:t>
      </w:r>
      <w:r w:rsidR="000B313E">
        <w:rPr>
          <w:color w:val="000000"/>
          <w:szCs w:val="24"/>
        </w:rPr>
        <w:t xml:space="preserve"> este informe se envió con el </w:t>
      </w:r>
      <w:r w:rsidR="000B313E">
        <w:t xml:space="preserve">125-PLA-ES-AJ-2022 y </w:t>
      </w:r>
      <w:r>
        <w:rPr>
          <w:rFonts w:ascii="Times New Roman" w:eastAsia="Calibri" w:hAnsi="Times New Roman"/>
          <w:szCs w:val="22"/>
          <w:lang w:eastAsia="en-US"/>
        </w:rPr>
        <w:t>el M</w:t>
      </w:r>
      <w:r>
        <w:t xml:space="preserve">áster Gary Bonilla Garro, Integrante del Consejo Superior, </w:t>
      </w:r>
      <w:r w:rsidR="000B313E">
        <w:t xml:space="preserve">lo </w:t>
      </w:r>
      <w:r>
        <w:t xml:space="preserve">devolvió con el fin de que se realizaran las correcciones respectivas, según lo conversado por el Lic. Luis Chaverri Pérez Asesor del Consejo Superior con la Licda. Ana Ericka Rodríguez Araya, Jefa del Subproceso de Estadística </w:t>
      </w:r>
      <w:r w:rsidRPr="00671C52">
        <w:rPr>
          <w:rFonts w:eastAsia="Calibri"/>
          <w:bCs/>
          <w:szCs w:val="22"/>
          <w:lang w:eastAsia="en-US"/>
        </w:rPr>
        <w:t>y se consideran en la presente versión, en los casos que se estimó pertinen</w:t>
      </w:r>
      <w:r>
        <w:rPr>
          <w:rFonts w:eastAsia="Calibri"/>
          <w:bCs/>
          <w:szCs w:val="22"/>
          <w:lang w:eastAsia="en-US"/>
        </w:rPr>
        <w:t>te.</w:t>
      </w:r>
    </w:p>
    <w:p w14:paraId="538054B2" w14:textId="7D3E15BD" w:rsidR="001E30F2" w:rsidRDefault="001E30F2" w:rsidP="002A702C">
      <w:pPr>
        <w:widowControl w:val="0"/>
        <w:rPr>
          <w:rFonts w:cs="Book Antiqua"/>
          <w:szCs w:val="24"/>
        </w:rPr>
      </w:pPr>
    </w:p>
    <w:p w14:paraId="51D4F523" w14:textId="29A55692" w:rsidR="007641FB" w:rsidRDefault="007641FB">
      <w:pPr>
        <w:jc w:val="left"/>
        <w:rPr>
          <w:rFonts w:cs="Book Antiqua"/>
          <w:szCs w:val="24"/>
        </w:rPr>
      </w:pPr>
      <w:r>
        <w:rPr>
          <w:rFonts w:cs="Book Antiqua"/>
          <w:szCs w:val="24"/>
        </w:rPr>
        <w:br w:type="page"/>
      </w:r>
    </w:p>
    <w:p w14:paraId="46F6D523" w14:textId="77777777" w:rsidR="001E30F2" w:rsidRDefault="001E30F2" w:rsidP="002A702C">
      <w:pPr>
        <w:widowControl w:val="0"/>
        <w:rPr>
          <w:rFonts w:cs="Book Antiqua"/>
          <w:szCs w:val="24"/>
        </w:rPr>
      </w:pPr>
    </w:p>
    <w:p w14:paraId="7691DD20" w14:textId="77777777" w:rsidR="002A702C" w:rsidRPr="002A702C" w:rsidRDefault="002A702C" w:rsidP="002A702C">
      <w:pPr>
        <w:widowControl w:val="0"/>
        <w:jc w:val="left"/>
        <w:rPr>
          <w:rFonts w:cs="Book Antiqua"/>
          <w:snapToGrid w:val="0"/>
          <w:szCs w:val="24"/>
          <w:lang w:val="pt-BR"/>
        </w:rPr>
      </w:pPr>
      <w:r w:rsidRPr="002A702C">
        <w:rPr>
          <w:rFonts w:cs="Book Antiqua"/>
          <w:snapToGrid w:val="0"/>
          <w:szCs w:val="24"/>
          <w:lang w:val="pt-BR"/>
        </w:rPr>
        <w:t>Atentamente,</w:t>
      </w:r>
    </w:p>
    <w:p w14:paraId="54DCF8BA" w14:textId="77777777" w:rsidR="002A702C" w:rsidRPr="002A702C" w:rsidRDefault="002A702C" w:rsidP="002A702C">
      <w:pPr>
        <w:widowControl w:val="0"/>
        <w:jc w:val="center"/>
        <w:rPr>
          <w:rFonts w:cs="Book Antiqua"/>
          <w:b/>
          <w:bCs/>
          <w:snapToGrid w:val="0"/>
          <w:szCs w:val="24"/>
          <w:lang w:val="pt-BR"/>
        </w:rPr>
      </w:pPr>
    </w:p>
    <w:p w14:paraId="3C3EEB2F" w14:textId="77777777" w:rsidR="002A702C" w:rsidRPr="002A702C" w:rsidRDefault="002A702C" w:rsidP="002A702C">
      <w:pPr>
        <w:widowControl w:val="0"/>
        <w:jc w:val="left"/>
        <w:rPr>
          <w:rFonts w:cs="Book Antiqua"/>
          <w:snapToGrid w:val="0"/>
          <w:szCs w:val="24"/>
          <w:lang w:val="pt-BR"/>
        </w:rPr>
      </w:pPr>
    </w:p>
    <w:p w14:paraId="379FEB5B" w14:textId="77777777" w:rsidR="002A702C" w:rsidRPr="002A702C" w:rsidRDefault="002A702C" w:rsidP="002A702C">
      <w:pPr>
        <w:jc w:val="left"/>
        <w:rPr>
          <w:rFonts w:cs="Book Antiqua"/>
          <w:snapToGrid w:val="0"/>
          <w:szCs w:val="24"/>
          <w:lang w:val="pt-BR"/>
        </w:rPr>
      </w:pPr>
    </w:p>
    <w:p w14:paraId="0D14D708" w14:textId="77777777" w:rsidR="002A702C" w:rsidRPr="002A702C" w:rsidRDefault="002A702C" w:rsidP="002A702C">
      <w:pPr>
        <w:jc w:val="left"/>
        <w:rPr>
          <w:rFonts w:cs="Book Antiqua"/>
          <w:snapToGrid w:val="0"/>
          <w:szCs w:val="24"/>
          <w:lang w:val="pt-BR"/>
        </w:rPr>
      </w:pPr>
      <w:r w:rsidRPr="002A702C">
        <w:rPr>
          <w:rFonts w:cs="Book Antiqua"/>
          <w:snapToGrid w:val="0"/>
          <w:szCs w:val="24"/>
          <w:lang w:val="pt-BR"/>
        </w:rPr>
        <w:t xml:space="preserve">Dixon Li Morales, Jefe a.i. </w:t>
      </w:r>
    </w:p>
    <w:p w14:paraId="738A00A1" w14:textId="77777777" w:rsidR="002A702C" w:rsidRPr="002A702C" w:rsidRDefault="002A702C" w:rsidP="002A702C">
      <w:pPr>
        <w:jc w:val="left"/>
        <w:rPr>
          <w:rFonts w:cs="Book Antiqua"/>
          <w:snapToGrid w:val="0"/>
          <w:szCs w:val="24"/>
          <w:lang w:val="pt-BR"/>
        </w:rPr>
      </w:pPr>
      <w:r w:rsidRPr="002A702C">
        <w:rPr>
          <w:rFonts w:cs="Book Antiqua"/>
          <w:snapToGrid w:val="0"/>
          <w:szCs w:val="24"/>
          <w:lang w:val="pt-BR"/>
        </w:rPr>
        <w:t>Proceso Ejecución de las Operaciones</w:t>
      </w:r>
    </w:p>
    <w:p w14:paraId="10471F92" w14:textId="3D3EFC18" w:rsidR="002A702C" w:rsidRDefault="002A702C" w:rsidP="002A702C">
      <w:pPr>
        <w:jc w:val="left"/>
        <w:rPr>
          <w:rFonts w:cs="Book Antiqua"/>
          <w:snapToGrid w:val="0"/>
          <w:szCs w:val="24"/>
          <w:lang w:val="pt-BR"/>
        </w:rPr>
      </w:pPr>
    </w:p>
    <w:p w14:paraId="345A0959" w14:textId="403D885B" w:rsidR="003D03F0" w:rsidRPr="003D03F0" w:rsidRDefault="003D03F0" w:rsidP="002A702C">
      <w:pPr>
        <w:jc w:val="left"/>
        <w:rPr>
          <w:rFonts w:cs="Book Antiqua"/>
          <w:b/>
          <w:bCs/>
          <w:i/>
          <w:iCs/>
          <w:snapToGrid w:val="0"/>
          <w:szCs w:val="24"/>
          <w:lang w:val="pt-BR"/>
        </w:rPr>
      </w:pPr>
      <w:r w:rsidRPr="003D03F0">
        <w:rPr>
          <w:rFonts w:cs="Book Antiqua"/>
          <w:b/>
          <w:bCs/>
          <w:i/>
          <w:iCs/>
          <w:snapToGrid w:val="0"/>
          <w:szCs w:val="24"/>
          <w:lang w:val="pt-BR"/>
        </w:rPr>
        <w:t xml:space="preserve">Se adjunta </w:t>
      </w:r>
      <w:proofErr w:type="spellStart"/>
      <w:r w:rsidRPr="003D03F0">
        <w:rPr>
          <w:rFonts w:cs="Book Antiqua"/>
          <w:b/>
          <w:bCs/>
          <w:i/>
          <w:iCs/>
          <w:snapToGrid w:val="0"/>
          <w:szCs w:val="24"/>
          <w:lang w:val="pt-BR"/>
        </w:rPr>
        <w:t>respuesta</w:t>
      </w:r>
      <w:proofErr w:type="spellEnd"/>
      <w:r w:rsidRPr="003D03F0">
        <w:rPr>
          <w:rFonts w:cs="Book Antiqua"/>
          <w:b/>
          <w:bCs/>
          <w:i/>
          <w:iCs/>
          <w:snapToGrid w:val="0"/>
          <w:szCs w:val="24"/>
          <w:lang w:val="pt-BR"/>
        </w:rPr>
        <w:t xml:space="preserve"> </w:t>
      </w:r>
      <w:proofErr w:type="spellStart"/>
      <w:r w:rsidRPr="003D03F0">
        <w:rPr>
          <w:rFonts w:cs="Book Antiqua"/>
          <w:b/>
          <w:bCs/>
          <w:i/>
          <w:iCs/>
          <w:snapToGrid w:val="0"/>
          <w:szCs w:val="24"/>
          <w:lang w:val="pt-BR"/>
        </w:rPr>
        <w:t>recibida</w:t>
      </w:r>
      <w:proofErr w:type="spellEnd"/>
      <w:r w:rsidRPr="003D03F0">
        <w:rPr>
          <w:rFonts w:cs="Book Antiqua"/>
          <w:b/>
          <w:bCs/>
          <w:i/>
          <w:iCs/>
          <w:snapToGrid w:val="0"/>
          <w:szCs w:val="24"/>
          <w:lang w:val="pt-BR"/>
        </w:rPr>
        <w:t>.</w:t>
      </w:r>
    </w:p>
    <w:p w14:paraId="20B98E69" w14:textId="70FF780A" w:rsidR="003D03F0" w:rsidRDefault="003D03F0" w:rsidP="002A702C">
      <w:pPr>
        <w:jc w:val="left"/>
        <w:rPr>
          <w:rFonts w:cs="Book Antiqua"/>
          <w:snapToGrid w:val="0"/>
          <w:szCs w:val="24"/>
          <w:lang w:val="pt-BR"/>
        </w:rPr>
      </w:pPr>
    </w:p>
    <w:p w14:paraId="13AD0F39" w14:textId="53F7A6FB" w:rsidR="003D03F0" w:rsidRDefault="008425B6" w:rsidP="002A702C">
      <w:pPr>
        <w:jc w:val="left"/>
        <w:rPr>
          <w:rFonts w:cs="Book Antiqua"/>
          <w:snapToGrid w:val="0"/>
          <w:szCs w:val="24"/>
          <w:lang w:val="pt-BR"/>
        </w:rPr>
      </w:pPr>
      <w:r>
        <w:rPr>
          <w:rFonts w:cs="Book Antiqua"/>
          <w:snapToGrid w:val="0"/>
          <w:szCs w:val="24"/>
          <w:lang w:val="pt-BR"/>
        </w:rPr>
        <w:t xml:space="preserve">                                           </w:t>
      </w:r>
      <w:r>
        <w:rPr>
          <w:rFonts w:cs="Book Antiqua"/>
          <w:snapToGrid w:val="0"/>
          <w:szCs w:val="24"/>
          <w:lang w:val="pt-BR"/>
        </w:rPr>
        <w:object w:dxaOrig="1543" w:dyaOrig="1000" w14:anchorId="1E116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713846359" r:id="rId9"/>
        </w:object>
      </w:r>
    </w:p>
    <w:p w14:paraId="005DB07A" w14:textId="77777777" w:rsidR="003D03F0" w:rsidRPr="002A702C" w:rsidRDefault="003D03F0" w:rsidP="002A702C">
      <w:pPr>
        <w:jc w:val="left"/>
        <w:rPr>
          <w:rFonts w:cs="Book Antiqua"/>
          <w:snapToGrid w:val="0"/>
          <w:szCs w:val="24"/>
          <w:lang w:val="pt-BR"/>
        </w:rPr>
      </w:pPr>
    </w:p>
    <w:p w14:paraId="5F12C736" w14:textId="4CE0B964" w:rsidR="002A702C" w:rsidRPr="002A702C" w:rsidRDefault="002A702C" w:rsidP="002A702C">
      <w:pPr>
        <w:jc w:val="left"/>
        <w:rPr>
          <w:rFonts w:cs="Book Antiqua"/>
          <w:sz w:val="20"/>
        </w:rPr>
      </w:pPr>
      <w:r w:rsidRPr="002A702C">
        <w:rPr>
          <w:rFonts w:cs="Book Antiqua"/>
          <w:sz w:val="20"/>
        </w:rPr>
        <w:t>Copia</w:t>
      </w:r>
      <w:r w:rsidR="00850E9B" w:rsidRPr="00850E9B">
        <w:rPr>
          <w:rFonts w:cs="Book Antiqua"/>
          <w:sz w:val="20"/>
        </w:rPr>
        <w:t>s</w:t>
      </w:r>
      <w:r w:rsidRPr="002A702C">
        <w:rPr>
          <w:rFonts w:cs="Book Antiqua"/>
          <w:sz w:val="20"/>
        </w:rPr>
        <w:t xml:space="preserve">: </w:t>
      </w:r>
    </w:p>
    <w:p w14:paraId="14D3CD1D" w14:textId="77777777" w:rsidR="00850E9B" w:rsidRPr="00850E9B" w:rsidRDefault="00850E9B" w:rsidP="00850E9B">
      <w:pPr>
        <w:pStyle w:val="Prrafodelista"/>
        <w:numPr>
          <w:ilvl w:val="0"/>
          <w:numId w:val="26"/>
        </w:numPr>
        <w:jc w:val="left"/>
        <w:rPr>
          <w:rFonts w:cs="Book Antiqua"/>
          <w:sz w:val="20"/>
          <w:szCs w:val="20"/>
        </w:rPr>
      </w:pPr>
      <w:r w:rsidRPr="00850E9B">
        <w:rPr>
          <w:rFonts w:cs="Book Antiqua"/>
          <w:sz w:val="20"/>
          <w:szCs w:val="20"/>
        </w:rPr>
        <w:t>Comisión de Género  </w:t>
      </w:r>
    </w:p>
    <w:p w14:paraId="361EF3C0" w14:textId="4CE47ECE" w:rsidR="00850E9B" w:rsidRPr="00850E9B" w:rsidRDefault="00850E9B" w:rsidP="00850E9B">
      <w:pPr>
        <w:pStyle w:val="Prrafodelista"/>
        <w:numPr>
          <w:ilvl w:val="0"/>
          <w:numId w:val="26"/>
        </w:numPr>
        <w:jc w:val="left"/>
        <w:rPr>
          <w:rFonts w:cs="Book Antiqua"/>
          <w:sz w:val="20"/>
          <w:szCs w:val="20"/>
        </w:rPr>
      </w:pPr>
      <w:r w:rsidRPr="00850E9B">
        <w:rPr>
          <w:rFonts w:cs="Book Antiqua"/>
          <w:sz w:val="20"/>
          <w:szCs w:val="20"/>
        </w:rPr>
        <w:t>Observatorio de Violencia de Género contra las Mujeres y Acceso a la Justicia  </w:t>
      </w:r>
    </w:p>
    <w:p w14:paraId="6EBF9B6C" w14:textId="34E09260" w:rsidR="00850E9B" w:rsidRDefault="00850E9B" w:rsidP="00850E9B">
      <w:pPr>
        <w:pStyle w:val="Prrafodelista"/>
        <w:numPr>
          <w:ilvl w:val="0"/>
          <w:numId w:val="26"/>
        </w:numPr>
        <w:jc w:val="left"/>
        <w:rPr>
          <w:rFonts w:cs="Book Antiqua"/>
          <w:sz w:val="20"/>
          <w:szCs w:val="20"/>
        </w:rPr>
      </w:pPr>
      <w:r w:rsidRPr="00850E9B">
        <w:rPr>
          <w:rFonts w:cs="Book Antiqua"/>
          <w:sz w:val="20"/>
          <w:szCs w:val="20"/>
        </w:rPr>
        <w:t>Fiscalía de Género</w:t>
      </w:r>
    </w:p>
    <w:p w14:paraId="0D7334C7" w14:textId="77777777" w:rsidR="002A702C" w:rsidRPr="00850E9B" w:rsidRDefault="002A702C" w:rsidP="00850E9B">
      <w:pPr>
        <w:pStyle w:val="Prrafodelista"/>
        <w:numPr>
          <w:ilvl w:val="0"/>
          <w:numId w:val="26"/>
        </w:numPr>
        <w:jc w:val="left"/>
        <w:rPr>
          <w:rFonts w:cs="Book Antiqua"/>
          <w:sz w:val="20"/>
          <w:szCs w:val="20"/>
        </w:rPr>
      </w:pPr>
      <w:r w:rsidRPr="00850E9B">
        <w:rPr>
          <w:rFonts w:cs="Book Antiqua"/>
          <w:sz w:val="20"/>
          <w:szCs w:val="20"/>
        </w:rPr>
        <w:t>Archivo</w:t>
      </w:r>
    </w:p>
    <w:p w14:paraId="17BC67F9" w14:textId="77777777" w:rsidR="002A702C" w:rsidRPr="002A702C" w:rsidRDefault="002A702C" w:rsidP="002A702C">
      <w:pPr>
        <w:jc w:val="left"/>
        <w:rPr>
          <w:rFonts w:cs="Book Antiqua"/>
          <w:sz w:val="20"/>
          <w:lang w:val="es-ES"/>
        </w:rPr>
      </w:pPr>
    </w:p>
    <w:p w14:paraId="31ED7F58" w14:textId="3ED86779" w:rsidR="002A702C" w:rsidRPr="002A702C" w:rsidRDefault="00EE5487" w:rsidP="002A702C">
      <w:pPr>
        <w:jc w:val="left"/>
        <w:rPr>
          <w:rFonts w:cs="Book Antiqua"/>
          <w:sz w:val="20"/>
          <w:lang w:val="es-ES"/>
        </w:rPr>
      </w:pPr>
      <w:r>
        <w:rPr>
          <w:rFonts w:cs="Book Antiqua"/>
          <w:sz w:val="20"/>
          <w:lang w:val="es-ES"/>
        </w:rPr>
        <w:t>xba</w:t>
      </w:r>
    </w:p>
    <w:p w14:paraId="3F63BC01" w14:textId="03C4F03C" w:rsidR="008C31FC" w:rsidRPr="00850E9B" w:rsidRDefault="002A702C" w:rsidP="00850E9B">
      <w:pPr>
        <w:rPr>
          <w:rFonts w:cs="Bookman Old Style"/>
          <w:b/>
          <w:bCs/>
          <w:sz w:val="20"/>
          <w:lang w:val="es-ES_tradnl"/>
        </w:rPr>
      </w:pPr>
      <w:r w:rsidRPr="002A702C">
        <w:rPr>
          <w:rFonts w:cs="Book Antiqua"/>
          <w:sz w:val="20"/>
          <w:lang w:val="es-ES_tradnl"/>
        </w:rPr>
        <w:t>Ref.</w:t>
      </w:r>
      <w:r w:rsidRPr="002A702C">
        <w:rPr>
          <w:rFonts w:cs="Bookman Old Style"/>
          <w:b/>
          <w:bCs/>
          <w:sz w:val="20"/>
          <w:lang w:val="es-ES_tradnl"/>
        </w:rPr>
        <w:t xml:space="preserve"> </w:t>
      </w:r>
      <w:r w:rsidR="00850E9B" w:rsidRPr="00850E9B">
        <w:rPr>
          <w:rFonts w:cs="Bookman Old Style"/>
          <w:b/>
          <w:bCs/>
          <w:sz w:val="20"/>
          <w:lang w:val="es-ES_tradnl"/>
        </w:rPr>
        <w:t>1622-21</w:t>
      </w:r>
      <w:r w:rsidR="008C31FC">
        <w:rPr>
          <w:rFonts w:eastAsia="Batang"/>
        </w:rPr>
        <w:br w:type="page"/>
      </w:r>
    </w:p>
    <w:p w14:paraId="0C4EAA69" w14:textId="77777777" w:rsidR="004A56EB" w:rsidRDefault="004A56EB" w:rsidP="00F34B19">
      <w:pPr>
        <w:rPr>
          <w:rFonts w:eastAsia="Batang"/>
        </w:rPr>
      </w:pPr>
    </w:p>
    <w:p w14:paraId="258D1EA0" w14:textId="13546005" w:rsidR="009C49AC" w:rsidRDefault="00744212" w:rsidP="00F34B19">
      <w:pPr>
        <w:rPr>
          <w:rFonts w:eastAsia="Batang"/>
        </w:rPr>
      </w:pPr>
      <w:r>
        <w:rPr>
          <w:rFonts w:eastAsia="Batang"/>
        </w:rPr>
        <w:t>1</w:t>
      </w:r>
      <w:r w:rsidR="00EE5487">
        <w:rPr>
          <w:rFonts w:eastAsia="Batang"/>
        </w:rPr>
        <w:t>7</w:t>
      </w:r>
      <w:r>
        <w:rPr>
          <w:rFonts w:eastAsia="Batang"/>
        </w:rPr>
        <w:t xml:space="preserve"> de marzo</w:t>
      </w:r>
      <w:r w:rsidR="009C49AC">
        <w:rPr>
          <w:rFonts w:eastAsia="Batang"/>
        </w:rPr>
        <w:t xml:space="preserve"> de 2022</w:t>
      </w:r>
    </w:p>
    <w:p w14:paraId="29398353" w14:textId="1E6FCF9C" w:rsidR="00990890" w:rsidRDefault="00990890" w:rsidP="00F34B19">
      <w:pPr>
        <w:rPr>
          <w:rFonts w:eastAsia="Batang"/>
        </w:rPr>
      </w:pPr>
    </w:p>
    <w:p w14:paraId="427C5FF3" w14:textId="77777777" w:rsidR="00990890" w:rsidRPr="007F7682" w:rsidRDefault="00990890" w:rsidP="00F34B19">
      <w:pPr>
        <w:rPr>
          <w:rFonts w:eastAsia="Batang"/>
        </w:rPr>
      </w:pPr>
    </w:p>
    <w:p w14:paraId="4CB5AE3E" w14:textId="77777777" w:rsidR="007F7682" w:rsidRPr="007F7682" w:rsidRDefault="007F7682" w:rsidP="00180F07">
      <w:pPr>
        <w:jc w:val="right"/>
        <w:rPr>
          <w:rFonts w:eastAsia="Batang"/>
        </w:rPr>
      </w:pPr>
    </w:p>
    <w:p w14:paraId="77C4F903" w14:textId="77777777" w:rsidR="00026EE8" w:rsidRPr="007F7682" w:rsidRDefault="00026EE8" w:rsidP="00F34B19">
      <w:pPr>
        <w:widowControl w:val="0"/>
        <w:autoSpaceDE w:val="0"/>
        <w:autoSpaceDN w:val="0"/>
        <w:adjustRightInd w:val="0"/>
        <w:jc w:val="left"/>
        <w:rPr>
          <w:color w:val="000000"/>
          <w:szCs w:val="24"/>
          <w:shd w:val="clear" w:color="auto" w:fill="FFFFFF"/>
          <w:lang w:val="es-ES" w:eastAsia="es-CR"/>
        </w:rPr>
      </w:pPr>
      <w:r w:rsidRPr="007F7682">
        <w:rPr>
          <w:color w:val="000000"/>
          <w:szCs w:val="24"/>
          <w:shd w:val="clear" w:color="auto" w:fill="FFFFFF"/>
          <w:lang w:val="es-ES" w:eastAsia="es-CR"/>
        </w:rPr>
        <w:t>Ingeniero</w:t>
      </w:r>
    </w:p>
    <w:p w14:paraId="5A91D27D" w14:textId="5D14504B" w:rsidR="00026EE8" w:rsidRPr="007F7682" w:rsidRDefault="001F5C2F" w:rsidP="00F34B19">
      <w:pPr>
        <w:widowControl w:val="0"/>
        <w:autoSpaceDE w:val="0"/>
        <w:autoSpaceDN w:val="0"/>
        <w:adjustRightInd w:val="0"/>
        <w:jc w:val="left"/>
        <w:rPr>
          <w:color w:val="000000"/>
          <w:szCs w:val="24"/>
          <w:shd w:val="clear" w:color="auto" w:fill="FFFFFF"/>
          <w:lang w:val="es-ES" w:eastAsia="es-CR"/>
        </w:rPr>
      </w:pPr>
      <w:r>
        <w:rPr>
          <w:color w:val="000000"/>
          <w:szCs w:val="24"/>
          <w:shd w:val="clear" w:color="auto" w:fill="FFFFFF"/>
          <w:lang w:val="es-ES" w:eastAsia="es-CR"/>
        </w:rPr>
        <w:t>Dixon</w:t>
      </w:r>
      <w:r w:rsidR="009D29EB">
        <w:rPr>
          <w:color w:val="000000"/>
          <w:szCs w:val="24"/>
          <w:shd w:val="clear" w:color="auto" w:fill="FFFFFF"/>
          <w:lang w:val="es-ES" w:eastAsia="es-CR"/>
        </w:rPr>
        <w:t xml:space="preserve"> Li Morales,</w:t>
      </w:r>
      <w:r w:rsidR="00026EE8" w:rsidRPr="007F7682">
        <w:rPr>
          <w:color w:val="000000"/>
          <w:szCs w:val="24"/>
          <w:shd w:val="clear" w:color="auto" w:fill="FFFFFF"/>
          <w:lang w:val="es-ES" w:eastAsia="es-CR"/>
        </w:rPr>
        <w:t xml:space="preserve"> Jefe</w:t>
      </w:r>
      <w:r w:rsidR="00EE5487">
        <w:rPr>
          <w:color w:val="000000"/>
          <w:szCs w:val="24"/>
          <w:shd w:val="clear" w:color="auto" w:fill="FFFFFF"/>
          <w:lang w:val="es-ES" w:eastAsia="es-CR"/>
        </w:rPr>
        <w:t xml:space="preserve"> a.i.</w:t>
      </w:r>
    </w:p>
    <w:p w14:paraId="2744DC8E" w14:textId="77777777" w:rsidR="00026EE8" w:rsidRPr="007F7682" w:rsidRDefault="00026EE8" w:rsidP="00F34B19">
      <w:pPr>
        <w:widowControl w:val="0"/>
        <w:autoSpaceDE w:val="0"/>
        <w:autoSpaceDN w:val="0"/>
        <w:adjustRightInd w:val="0"/>
        <w:jc w:val="left"/>
        <w:rPr>
          <w:color w:val="000000"/>
          <w:szCs w:val="24"/>
          <w:shd w:val="clear" w:color="auto" w:fill="FFFFFF"/>
          <w:lang w:val="es-ES" w:eastAsia="es-CR"/>
        </w:rPr>
      </w:pPr>
      <w:r w:rsidRPr="007F7682">
        <w:rPr>
          <w:color w:val="000000"/>
          <w:szCs w:val="24"/>
          <w:shd w:val="clear" w:color="auto" w:fill="FFFFFF"/>
          <w:lang w:val="es-ES" w:eastAsia="es-CR"/>
        </w:rPr>
        <w:t>Proceso Ejecución de las Operaciones</w:t>
      </w:r>
    </w:p>
    <w:p w14:paraId="5293320F" w14:textId="09F1519A" w:rsidR="00026EE8" w:rsidRDefault="00026EE8" w:rsidP="00026EE8">
      <w:pPr>
        <w:rPr>
          <w:rFonts w:eastAsia="Calibri"/>
        </w:rPr>
      </w:pPr>
    </w:p>
    <w:p w14:paraId="09D43852" w14:textId="77777777" w:rsidR="004A56EB" w:rsidRPr="007F7682" w:rsidRDefault="004A56EB" w:rsidP="00026EE8">
      <w:pPr>
        <w:rPr>
          <w:rFonts w:eastAsia="Calibri"/>
        </w:rPr>
      </w:pPr>
    </w:p>
    <w:p w14:paraId="73F4508C" w14:textId="77777777" w:rsidR="00026EE8" w:rsidRPr="007F7682" w:rsidRDefault="00026EE8" w:rsidP="00026EE8">
      <w:pPr>
        <w:rPr>
          <w:rFonts w:eastAsia="Calibri"/>
        </w:rPr>
      </w:pPr>
      <w:r w:rsidRPr="007F7682">
        <w:rPr>
          <w:rFonts w:eastAsia="Calibri"/>
        </w:rPr>
        <w:t xml:space="preserve">Estimado señor: </w:t>
      </w:r>
    </w:p>
    <w:p w14:paraId="53B4AF1E" w14:textId="77777777" w:rsidR="005E02A9" w:rsidRPr="003C50AF" w:rsidRDefault="005E02A9">
      <w:pPr>
        <w:rPr>
          <w:rFonts w:eastAsia="Calibri"/>
        </w:rPr>
      </w:pPr>
    </w:p>
    <w:p w14:paraId="20D15B70" w14:textId="1646AA68" w:rsidR="005E02A9" w:rsidRDefault="005E02A9" w:rsidP="004A56EB">
      <w:r w:rsidRPr="003C50AF">
        <w:rPr>
          <w:rFonts w:eastAsia="Calibri"/>
        </w:rPr>
        <w:t xml:space="preserve">Por este medio remito el análisis y cuadros estadísticos, </w:t>
      </w:r>
      <w:r w:rsidRPr="003C50AF">
        <w:t xml:space="preserve">relacionados con las muertes de mujeres por razones de género bajo el ámbito de la Ley de Penalización de la Violencia Contra las Mujeres y la Convención Belém do Pará durante el </w:t>
      </w:r>
      <w:r w:rsidR="00EB7821">
        <w:t>2020</w:t>
      </w:r>
      <w:r w:rsidRPr="003C50AF">
        <w:t xml:space="preserve"> y el último quinquenio; esto para su incorporación en el Anuario Estadístico de ese año.</w:t>
      </w:r>
    </w:p>
    <w:p w14:paraId="300416F2" w14:textId="50F3E385" w:rsidR="006D3826" w:rsidRDefault="006D3826" w:rsidP="004A56EB"/>
    <w:p w14:paraId="55F113B9" w14:textId="175C253C" w:rsidR="00B3112F" w:rsidRDefault="00B3112F" w:rsidP="00B3112F">
      <w:pPr>
        <w:widowControl w:val="0"/>
        <w:autoSpaceDE w:val="0"/>
        <w:autoSpaceDN w:val="0"/>
        <w:adjustRightInd w:val="0"/>
        <w:rPr>
          <w:rFonts w:ascii="Times New Roman" w:eastAsia="Calibri" w:hAnsi="Times New Roman"/>
          <w:szCs w:val="22"/>
          <w:lang w:eastAsia="en-US"/>
        </w:rPr>
      </w:pPr>
      <w:r w:rsidRPr="00B3112F">
        <w:rPr>
          <w:rFonts w:ascii="Times New Roman" w:eastAsia="Calibri" w:hAnsi="Times New Roman"/>
          <w:szCs w:val="22"/>
          <w:lang w:eastAsia="en-US"/>
        </w:rPr>
        <w:t xml:space="preserve">Con el fin de que se manifestara al respecto, mediante oficio </w:t>
      </w:r>
      <w:r>
        <w:rPr>
          <w:rFonts w:ascii="Times New Roman" w:eastAsia="Calibri" w:hAnsi="Times New Roman"/>
          <w:szCs w:val="22"/>
          <w:lang w:eastAsia="en-US"/>
        </w:rPr>
        <w:t>1349</w:t>
      </w:r>
      <w:r w:rsidRPr="00B3112F">
        <w:rPr>
          <w:rFonts w:ascii="Times New Roman" w:eastAsia="Calibri" w:hAnsi="Times New Roman"/>
          <w:szCs w:val="22"/>
          <w:lang w:eastAsia="en-US"/>
        </w:rPr>
        <w:t xml:space="preserve">-PLA-ES-AJ-2021 del </w:t>
      </w:r>
      <w:r>
        <w:rPr>
          <w:color w:val="000000"/>
          <w:szCs w:val="24"/>
          <w:shd w:val="clear" w:color="auto" w:fill="FFFFFF"/>
          <w:lang w:val="es-ES" w:eastAsia="es-CR"/>
        </w:rPr>
        <w:t>1° de diciembre del 2021</w:t>
      </w:r>
      <w:r w:rsidRPr="00B3112F">
        <w:rPr>
          <w:rFonts w:ascii="Times New Roman" w:eastAsia="Calibri" w:hAnsi="Times New Roman"/>
          <w:szCs w:val="22"/>
          <w:lang w:eastAsia="en-US"/>
        </w:rPr>
        <w:t xml:space="preserve">, el preliminar de este documento fue puesto en conocimiento de la Magistrada </w:t>
      </w:r>
      <w:r>
        <w:rPr>
          <w:rFonts w:ascii="Times New Roman" w:eastAsia="Calibri" w:hAnsi="Times New Roman"/>
          <w:szCs w:val="22"/>
          <w:lang w:eastAsia="en-US"/>
        </w:rPr>
        <w:t>Roxana Chacón, Coordinadora Comisión de Género</w:t>
      </w:r>
      <w:r w:rsidRPr="00B3112F">
        <w:rPr>
          <w:rFonts w:ascii="Times New Roman" w:eastAsia="Calibri" w:hAnsi="Times New Roman"/>
          <w:szCs w:val="22"/>
          <w:lang w:eastAsia="en-US"/>
        </w:rPr>
        <w:t xml:space="preserve">; </w:t>
      </w:r>
      <w:r>
        <w:rPr>
          <w:rFonts w:ascii="Times New Roman" w:eastAsia="Calibri" w:hAnsi="Times New Roman"/>
          <w:szCs w:val="22"/>
          <w:lang w:eastAsia="en-US"/>
        </w:rPr>
        <w:t>Máster Dixie Mendoza Chaves, Observatorio de Violencia de Género contra las Mujeres y Acceso a la Justicia y la Máster María Gabriela Alfaro Zuñiga, Fiscalía de Género</w:t>
      </w:r>
      <w:r w:rsidRPr="00B3112F">
        <w:rPr>
          <w:rFonts w:ascii="Times New Roman" w:eastAsia="Calibri" w:hAnsi="Times New Roman"/>
          <w:szCs w:val="22"/>
          <w:lang w:eastAsia="en-US"/>
        </w:rPr>
        <w:t xml:space="preserve">. En respuesta se recibe </w:t>
      </w:r>
      <w:r w:rsidR="0026330E">
        <w:rPr>
          <w:rFonts w:ascii="Times New Roman" w:eastAsia="Calibri" w:hAnsi="Times New Roman"/>
          <w:szCs w:val="22"/>
          <w:lang w:eastAsia="en-US"/>
        </w:rPr>
        <w:t>correo electrónico</w:t>
      </w:r>
      <w:r w:rsidRPr="00B3112F">
        <w:rPr>
          <w:rFonts w:ascii="Times New Roman" w:eastAsia="Calibri" w:hAnsi="Times New Roman"/>
          <w:szCs w:val="22"/>
          <w:lang w:eastAsia="en-US"/>
        </w:rPr>
        <w:t xml:space="preserve"> de la</w:t>
      </w:r>
      <w:r w:rsidR="0026330E">
        <w:rPr>
          <w:rFonts w:ascii="Times New Roman" w:eastAsia="Calibri" w:hAnsi="Times New Roman"/>
          <w:szCs w:val="22"/>
          <w:lang w:eastAsia="en-US"/>
        </w:rPr>
        <w:t xml:space="preserve"> Licda. Jeannette Arias Meza, Jefa</w:t>
      </w:r>
      <w:r w:rsidRPr="00B3112F">
        <w:rPr>
          <w:rFonts w:ascii="Times New Roman" w:eastAsia="Calibri" w:hAnsi="Times New Roman"/>
          <w:szCs w:val="22"/>
          <w:lang w:eastAsia="en-US"/>
        </w:rPr>
        <w:t xml:space="preserve"> </w:t>
      </w:r>
      <w:r w:rsidR="0026330E">
        <w:rPr>
          <w:rFonts w:ascii="Times New Roman" w:eastAsia="Calibri" w:hAnsi="Times New Roman"/>
          <w:szCs w:val="22"/>
          <w:lang w:eastAsia="en-US"/>
        </w:rPr>
        <w:t xml:space="preserve">Secretaría Técnica de Género y Acceso a la Justicia </w:t>
      </w:r>
      <w:r w:rsidRPr="00B3112F">
        <w:rPr>
          <w:rFonts w:ascii="Times New Roman" w:eastAsia="Calibri" w:hAnsi="Times New Roman"/>
          <w:szCs w:val="22"/>
          <w:lang w:eastAsia="en-US"/>
        </w:rPr>
        <w:t xml:space="preserve">el </w:t>
      </w:r>
      <w:r w:rsidR="0026330E">
        <w:rPr>
          <w:rFonts w:ascii="Times New Roman" w:eastAsia="Calibri" w:hAnsi="Times New Roman"/>
          <w:szCs w:val="22"/>
          <w:lang w:eastAsia="en-US"/>
        </w:rPr>
        <w:t>16</w:t>
      </w:r>
      <w:r w:rsidRPr="00B3112F">
        <w:rPr>
          <w:rFonts w:ascii="Times New Roman" w:eastAsia="Calibri" w:hAnsi="Times New Roman"/>
          <w:szCs w:val="22"/>
          <w:lang w:eastAsia="en-US"/>
        </w:rPr>
        <w:t xml:space="preserve"> de </w:t>
      </w:r>
      <w:r w:rsidR="0026330E">
        <w:rPr>
          <w:rFonts w:ascii="Times New Roman" w:eastAsia="Calibri" w:hAnsi="Times New Roman"/>
          <w:szCs w:val="22"/>
          <w:lang w:eastAsia="en-US"/>
        </w:rPr>
        <w:t>diciembre</w:t>
      </w:r>
      <w:r w:rsidRPr="00B3112F">
        <w:rPr>
          <w:rFonts w:ascii="Times New Roman" w:eastAsia="Calibri" w:hAnsi="Times New Roman"/>
          <w:szCs w:val="22"/>
          <w:lang w:eastAsia="en-US"/>
        </w:rPr>
        <w:t xml:space="preserve"> del 2021, donde de acuerdo con las observaciones presentadas </w:t>
      </w:r>
      <w:r>
        <w:rPr>
          <w:rFonts w:ascii="Times New Roman" w:eastAsia="Calibri" w:hAnsi="Times New Roman"/>
          <w:szCs w:val="22"/>
          <w:lang w:eastAsia="en-US"/>
        </w:rPr>
        <w:t xml:space="preserve">se </w:t>
      </w:r>
      <w:r w:rsidRPr="00B3112F">
        <w:rPr>
          <w:rFonts w:ascii="Times New Roman" w:eastAsia="Calibri" w:hAnsi="Times New Roman"/>
          <w:szCs w:val="22"/>
          <w:lang w:eastAsia="en-US"/>
        </w:rPr>
        <w:t>modifica el presente análisis</w:t>
      </w:r>
      <w:r>
        <w:rPr>
          <w:rFonts w:ascii="Times New Roman" w:eastAsia="Calibri" w:hAnsi="Times New Roman"/>
          <w:szCs w:val="22"/>
          <w:lang w:eastAsia="en-US"/>
        </w:rPr>
        <w:t>.</w:t>
      </w:r>
    </w:p>
    <w:p w14:paraId="450D1E3A" w14:textId="234D7016" w:rsidR="001E30F2" w:rsidRDefault="001E30F2" w:rsidP="00B3112F">
      <w:pPr>
        <w:widowControl w:val="0"/>
        <w:autoSpaceDE w:val="0"/>
        <w:autoSpaceDN w:val="0"/>
        <w:adjustRightInd w:val="0"/>
        <w:rPr>
          <w:rFonts w:ascii="Times New Roman" w:eastAsia="Calibri" w:hAnsi="Times New Roman"/>
          <w:szCs w:val="22"/>
          <w:lang w:eastAsia="en-US"/>
        </w:rPr>
      </w:pPr>
    </w:p>
    <w:p w14:paraId="70D90E12" w14:textId="67A63241" w:rsidR="00DE51CC" w:rsidRDefault="001E30F2" w:rsidP="00DE51CC">
      <w:pPr>
        <w:widowControl w:val="0"/>
        <w:autoSpaceDE w:val="0"/>
        <w:autoSpaceDN w:val="0"/>
        <w:adjustRightInd w:val="0"/>
        <w:rPr>
          <w:rFonts w:eastAsia="Calibri"/>
          <w:bCs/>
          <w:szCs w:val="22"/>
          <w:lang w:eastAsia="en-US"/>
        </w:rPr>
      </w:pPr>
      <w:r>
        <w:rPr>
          <w:rFonts w:ascii="Times New Roman" w:eastAsia="Calibri" w:hAnsi="Times New Roman"/>
          <w:szCs w:val="22"/>
          <w:lang w:eastAsia="en-US"/>
        </w:rPr>
        <w:t xml:space="preserve">Finalmente, </w:t>
      </w:r>
      <w:r w:rsidR="00DE51CC">
        <w:rPr>
          <w:rFonts w:ascii="Times New Roman" w:eastAsia="Calibri" w:hAnsi="Times New Roman"/>
          <w:szCs w:val="22"/>
          <w:lang w:eastAsia="en-US"/>
        </w:rPr>
        <w:t xml:space="preserve">el </w:t>
      </w:r>
      <w:r w:rsidR="00DE51CC">
        <w:t>máster Gary Bonilla Garro, Integrante del Consejo Superior, devuelve el informe N° 125-PLA-ES-AJ-2022, con el fin de que se realicen las correcciones respectivas, según lo conversado por el licenciado Luis Chaverri Pérez Asesor del Consejo Superior con la licenciada Ana Ericka Rodríguez Araya, Jefa del Subproceso de Estadística de la Dirección de Planificación</w:t>
      </w:r>
      <w:r w:rsidR="00DE51CC" w:rsidRPr="00DE51CC">
        <w:rPr>
          <w:rFonts w:eastAsia="Calibri"/>
          <w:bCs/>
          <w:szCs w:val="22"/>
          <w:lang w:eastAsia="en-US"/>
        </w:rPr>
        <w:t xml:space="preserve"> </w:t>
      </w:r>
      <w:r w:rsidR="00DE51CC" w:rsidRPr="00671C52">
        <w:rPr>
          <w:rFonts w:eastAsia="Calibri"/>
          <w:bCs/>
          <w:szCs w:val="22"/>
          <w:lang w:eastAsia="en-US"/>
        </w:rPr>
        <w:t>y se consideran en la presente versión, en los casos que se estimó pertinen</w:t>
      </w:r>
      <w:r w:rsidR="00DF2411">
        <w:rPr>
          <w:rFonts w:eastAsia="Calibri"/>
          <w:bCs/>
          <w:szCs w:val="22"/>
          <w:lang w:eastAsia="en-US"/>
        </w:rPr>
        <w:t>te</w:t>
      </w:r>
      <w:r w:rsidR="009912E2">
        <w:rPr>
          <w:rFonts w:eastAsia="Calibri"/>
          <w:bCs/>
          <w:szCs w:val="22"/>
          <w:lang w:eastAsia="en-US"/>
        </w:rPr>
        <w:t>, tal como se detalla a continuación:</w:t>
      </w:r>
    </w:p>
    <w:p w14:paraId="7E0E8A14" w14:textId="0ED41E40" w:rsidR="00DF2411" w:rsidRDefault="00DF2411" w:rsidP="00DE51CC">
      <w:pPr>
        <w:widowControl w:val="0"/>
        <w:autoSpaceDE w:val="0"/>
        <w:autoSpaceDN w:val="0"/>
        <w:adjustRightInd w:val="0"/>
        <w:rPr>
          <w:rFonts w:eastAsia="Calibri"/>
          <w:bCs/>
          <w:szCs w:val="22"/>
          <w:lang w:eastAsia="en-US"/>
        </w:rPr>
      </w:pPr>
    </w:p>
    <w:p w14:paraId="7A992FD3" w14:textId="61CCA2CB" w:rsidR="00DF2411" w:rsidRDefault="00DF2411" w:rsidP="00DE51CC">
      <w:pPr>
        <w:widowControl w:val="0"/>
        <w:autoSpaceDE w:val="0"/>
        <w:autoSpaceDN w:val="0"/>
        <w:adjustRightInd w:val="0"/>
        <w:rPr>
          <w:rFonts w:eastAsia="Calibri"/>
          <w:bCs/>
          <w:szCs w:val="22"/>
          <w:lang w:eastAsia="en-US"/>
        </w:rPr>
      </w:pPr>
    </w:p>
    <w:p w14:paraId="028E2A61" w14:textId="22FC7C8B" w:rsidR="00DF2411" w:rsidRDefault="00DF2411" w:rsidP="00DE51CC">
      <w:pPr>
        <w:widowControl w:val="0"/>
        <w:autoSpaceDE w:val="0"/>
        <w:autoSpaceDN w:val="0"/>
        <w:adjustRightInd w:val="0"/>
        <w:rPr>
          <w:rFonts w:eastAsia="Calibri"/>
          <w:bCs/>
          <w:szCs w:val="22"/>
          <w:lang w:eastAsia="en-US"/>
        </w:rPr>
      </w:pPr>
    </w:p>
    <w:p w14:paraId="4B42A7E8" w14:textId="57303DBB" w:rsidR="00DF2411" w:rsidRDefault="00DF2411" w:rsidP="00DE51CC">
      <w:pPr>
        <w:widowControl w:val="0"/>
        <w:autoSpaceDE w:val="0"/>
        <w:autoSpaceDN w:val="0"/>
        <w:adjustRightInd w:val="0"/>
        <w:rPr>
          <w:rFonts w:eastAsia="Calibri"/>
          <w:bCs/>
          <w:szCs w:val="22"/>
          <w:lang w:eastAsia="en-US"/>
        </w:rPr>
      </w:pPr>
    </w:p>
    <w:p w14:paraId="70BD0F97" w14:textId="200BF9D6" w:rsidR="00DF2411" w:rsidRDefault="00DF2411" w:rsidP="00DE51CC">
      <w:pPr>
        <w:widowControl w:val="0"/>
        <w:autoSpaceDE w:val="0"/>
        <w:autoSpaceDN w:val="0"/>
        <w:adjustRightInd w:val="0"/>
        <w:rPr>
          <w:rFonts w:eastAsia="Calibri"/>
          <w:bCs/>
          <w:szCs w:val="22"/>
          <w:lang w:eastAsia="en-US"/>
        </w:rPr>
      </w:pPr>
    </w:p>
    <w:p w14:paraId="067C4277" w14:textId="680E79CA" w:rsidR="00DF2411" w:rsidRDefault="00DF2411" w:rsidP="00DE51CC">
      <w:pPr>
        <w:widowControl w:val="0"/>
        <w:autoSpaceDE w:val="0"/>
        <w:autoSpaceDN w:val="0"/>
        <w:adjustRightInd w:val="0"/>
        <w:rPr>
          <w:rFonts w:eastAsia="Calibri"/>
          <w:bCs/>
          <w:szCs w:val="22"/>
          <w:lang w:eastAsia="en-US"/>
        </w:rPr>
      </w:pPr>
    </w:p>
    <w:p w14:paraId="0E631AD2" w14:textId="0B089500" w:rsidR="00DF2411" w:rsidRDefault="00DF2411" w:rsidP="00DE51CC">
      <w:pPr>
        <w:widowControl w:val="0"/>
        <w:autoSpaceDE w:val="0"/>
        <w:autoSpaceDN w:val="0"/>
        <w:adjustRightInd w:val="0"/>
        <w:rPr>
          <w:rFonts w:eastAsia="Calibri"/>
          <w:bCs/>
          <w:szCs w:val="22"/>
          <w:lang w:eastAsia="en-US"/>
        </w:rPr>
      </w:pPr>
    </w:p>
    <w:p w14:paraId="6348E901" w14:textId="7F1FBA8E" w:rsidR="00DF2411" w:rsidRDefault="00DF2411" w:rsidP="00DE51CC">
      <w:pPr>
        <w:widowControl w:val="0"/>
        <w:autoSpaceDE w:val="0"/>
        <w:autoSpaceDN w:val="0"/>
        <w:adjustRightInd w:val="0"/>
        <w:rPr>
          <w:rFonts w:eastAsia="Calibri"/>
          <w:bCs/>
          <w:szCs w:val="22"/>
          <w:lang w:eastAsia="en-US"/>
        </w:rPr>
      </w:pPr>
    </w:p>
    <w:p w14:paraId="7F44C8B3" w14:textId="77777777" w:rsidR="00DF2411" w:rsidRDefault="00DF2411" w:rsidP="00DE51CC">
      <w:pPr>
        <w:widowControl w:val="0"/>
        <w:autoSpaceDE w:val="0"/>
        <w:autoSpaceDN w:val="0"/>
        <w:adjustRightInd w:val="0"/>
        <w:rPr>
          <w:rFonts w:eastAsia="Calibri"/>
          <w:bCs/>
          <w:szCs w:val="22"/>
          <w:lang w:eastAsia="en-US"/>
        </w:rPr>
      </w:pPr>
    </w:p>
    <w:p w14:paraId="28BCD6CB" w14:textId="0CD4899F" w:rsidR="00DF2411" w:rsidRDefault="00DF2411" w:rsidP="00DE51CC">
      <w:pPr>
        <w:widowControl w:val="0"/>
        <w:autoSpaceDE w:val="0"/>
        <w:autoSpaceDN w:val="0"/>
        <w:adjustRightInd w:val="0"/>
        <w:rPr>
          <w:rFonts w:eastAsia="Calibri"/>
          <w:bCs/>
          <w:szCs w:val="22"/>
          <w:lang w:eastAsia="en-US"/>
        </w:rPr>
      </w:pPr>
    </w:p>
    <w:p w14:paraId="50B03F59" w14:textId="77777777" w:rsidR="00DF2411" w:rsidRDefault="00DF2411" w:rsidP="00DE51CC">
      <w:pPr>
        <w:widowControl w:val="0"/>
        <w:autoSpaceDE w:val="0"/>
        <w:autoSpaceDN w:val="0"/>
        <w:adjustRightInd w:val="0"/>
        <w:rPr>
          <w:rFonts w:eastAsia="Calibri"/>
          <w:bCs/>
          <w:szCs w:val="22"/>
          <w:lang w:eastAsia="en-US"/>
        </w:rPr>
      </w:pPr>
    </w:p>
    <w:tbl>
      <w:tblPr>
        <w:tblStyle w:val="Tablaconcuadrcula"/>
        <w:tblW w:w="8926" w:type="dxa"/>
        <w:tblInd w:w="0" w:type="dxa"/>
        <w:tblLook w:val="04A0" w:firstRow="1" w:lastRow="0" w:firstColumn="1" w:lastColumn="0" w:noHBand="0" w:noVBand="1"/>
      </w:tblPr>
      <w:tblGrid>
        <w:gridCol w:w="4610"/>
        <w:gridCol w:w="3934"/>
        <w:gridCol w:w="483"/>
      </w:tblGrid>
      <w:tr w:rsidR="00DF2411" w:rsidRPr="00DF2411" w14:paraId="2D8CBC1F" w14:textId="77777777" w:rsidTr="00DF2411">
        <w:trPr>
          <w:trHeight w:val="288"/>
        </w:trPr>
        <w:tc>
          <w:tcPr>
            <w:tcW w:w="4610" w:type="dxa"/>
            <w:hideMark/>
          </w:tcPr>
          <w:p w14:paraId="1B2B0F38" w14:textId="77777777" w:rsidR="00DF2411" w:rsidRPr="00DF2411" w:rsidRDefault="00DF2411" w:rsidP="00DF2411">
            <w:pPr>
              <w:widowControl w:val="0"/>
              <w:autoSpaceDE w:val="0"/>
              <w:autoSpaceDN w:val="0"/>
              <w:adjustRightInd w:val="0"/>
              <w:rPr>
                <w:b/>
                <w:bCs/>
                <w:sz w:val="16"/>
                <w:szCs w:val="16"/>
              </w:rPr>
            </w:pPr>
            <w:r w:rsidRPr="00DF2411">
              <w:rPr>
                <w:b/>
                <w:bCs/>
                <w:sz w:val="16"/>
                <w:szCs w:val="16"/>
              </w:rPr>
              <w:t>Observación</w:t>
            </w:r>
          </w:p>
        </w:tc>
        <w:tc>
          <w:tcPr>
            <w:tcW w:w="3934" w:type="dxa"/>
            <w:hideMark/>
          </w:tcPr>
          <w:p w14:paraId="5DF39588" w14:textId="77777777" w:rsidR="00DF2411" w:rsidRPr="00DF2411" w:rsidRDefault="00DF2411" w:rsidP="00DF2411">
            <w:pPr>
              <w:widowControl w:val="0"/>
              <w:autoSpaceDE w:val="0"/>
              <w:autoSpaceDN w:val="0"/>
              <w:adjustRightInd w:val="0"/>
              <w:rPr>
                <w:b/>
                <w:bCs/>
                <w:sz w:val="16"/>
                <w:szCs w:val="16"/>
              </w:rPr>
            </w:pPr>
            <w:r w:rsidRPr="00DF2411">
              <w:rPr>
                <w:b/>
                <w:bCs/>
                <w:sz w:val="16"/>
                <w:szCs w:val="16"/>
              </w:rPr>
              <w:t>Corrección</w:t>
            </w:r>
          </w:p>
        </w:tc>
        <w:tc>
          <w:tcPr>
            <w:tcW w:w="382" w:type="dxa"/>
            <w:noWrap/>
            <w:hideMark/>
          </w:tcPr>
          <w:p w14:paraId="64BC7977" w14:textId="77777777" w:rsidR="00DF2411" w:rsidRPr="00DF2411" w:rsidRDefault="00DF2411" w:rsidP="00DF2411">
            <w:pPr>
              <w:widowControl w:val="0"/>
              <w:autoSpaceDE w:val="0"/>
              <w:autoSpaceDN w:val="0"/>
              <w:adjustRightInd w:val="0"/>
              <w:rPr>
                <w:b/>
                <w:bCs/>
                <w:sz w:val="16"/>
                <w:szCs w:val="16"/>
              </w:rPr>
            </w:pPr>
            <w:r w:rsidRPr="00DF2411">
              <w:rPr>
                <w:b/>
                <w:bCs/>
                <w:sz w:val="16"/>
                <w:szCs w:val="16"/>
              </w:rPr>
              <w:t>Pag</w:t>
            </w:r>
          </w:p>
        </w:tc>
      </w:tr>
      <w:tr w:rsidR="00DF2411" w:rsidRPr="00DF2411" w14:paraId="71178CEA" w14:textId="77777777" w:rsidTr="00DF2411">
        <w:trPr>
          <w:trHeight w:val="588"/>
        </w:trPr>
        <w:tc>
          <w:tcPr>
            <w:tcW w:w="4610" w:type="dxa"/>
            <w:hideMark/>
          </w:tcPr>
          <w:p w14:paraId="0B19CEB3" w14:textId="77777777" w:rsidR="00DF2411" w:rsidRPr="00DF2411" w:rsidRDefault="00DF2411" w:rsidP="00DF2411">
            <w:pPr>
              <w:widowControl w:val="0"/>
              <w:autoSpaceDE w:val="0"/>
              <w:autoSpaceDN w:val="0"/>
              <w:adjustRightInd w:val="0"/>
              <w:rPr>
                <w:sz w:val="16"/>
                <w:szCs w:val="16"/>
              </w:rPr>
            </w:pPr>
            <w:r w:rsidRPr="00DF2411">
              <w:rPr>
                <w:sz w:val="16"/>
                <w:szCs w:val="16"/>
              </w:rPr>
              <w:t>Se detuvo al imputado en los 13 casos de mujeres fallecidas por femicidio.</w:t>
            </w:r>
          </w:p>
        </w:tc>
        <w:tc>
          <w:tcPr>
            <w:tcW w:w="3934" w:type="dxa"/>
            <w:hideMark/>
          </w:tcPr>
          <w:p w14:paraId="781B6FE8" w14:textId="77777777" w:rsidR="00DF2411" w:rsidRPr="00DF2411" w:rsidRDefault="00DF2411" w:rsidP="00DF2411">
            <w:pPr>
              <w:widowControl w:val="0"/>
              <w:autoSpaceDE w:val="0"/>
              <w:autoSpaceDN w:val="0"/>
              <w:adjustRightInd w:val="0"/>
              <w:rPr>
                <w:sz w:val="16"/>
                <w:szCs w:val="16"/>
              </w:rPr>
            </w:pPr>
            <w:r w:rsidRPr="00DF2411">
              <w:rPr>
                <w:sz w:val="16"/>
                <w:szCs w:val="16"/>
              </w:rPr>
              <w:t>Se detuvo al imputado en los 14 casos de mujeres fallecidas por femicidio.</w:t>
            </w:r>
          </w:p>
        </w:tc>
        <w:tc>
          <w:tcPr>
            <w:tcW w:w="382" w:type="dxa"/>
            <w:noWrap/>
            <w:hideMark/>
          </w:tcPr>
          <w:p w14:paraId="4FA1110A" w14:textId="77777777" w:rsidR="00DF2411" w:rsidRPr="00DF2411" w:rsidRDefault="00DF2411" w:rsidP="00DF2411">
            <w:pPr>
              <w:widowControl w:val="0"/>
              <w:autoSpaceDE w:val="0"/>
              <w:autoSpaceDN w:val="0"/>
              <w:adjustRightInd w:val="0"/>
              <w:rPr>
                <w:sz w:val="16"/>
                <w:szCs w:val="16"/>
              </w:rPr>
            </w:pPr>
            <w:r w:rsidRPr="00DF2411">
              <w:rPr>
                <w:sz w:val="16"/>
                <w:szCs w:val="16"/>
              </w:rPr>
              <w:t>7</w:t>
            </w:r>
          </w:p>
        </w:tc>
      </w:tr>
      <w:tr w:rsidR="00DF2411" w:rsidRPr="00DF2411" w14:paraId="094C2038" w14:textId="77777777" w:rsidTr="00DF2411">
        <w:trPr>
          <w:trHeight w:val="1524"/>
        </w:trPr>
        <w:tc>
          <w:tcPr>
            <w:tcW w:w="4610" w:type="dxa"/>
            <w:noWrap/>
            <w:hideMark/>
          </w:tcPr>
          <w:p w14:paraId="2F85D682" w14:textId="45CA429E" w:rsidR="00DF2411" w:rsidRPr="00DF2411" w:rsidRDefault="00DF2411" w:rsidP="00DF2411">
            <w:pPr>
              <w:widowControl w:val="0"/>
              <w:autoSpaceDE w:val="0"/>
              <w:autoSpaceDN w:val="0"/>
              <w:adjustRightInd w:val="0"/>
              <w:rPr>
                <w:sz w:val="16"/>
                <w:szCs w:val="16"/>
              </w:rPr>
            </w:pPr>
            <w:bookmarkStart w:id="0" w:name="RANGE!A3"/>
            <w:r w:rsidRPr="00DF2411">
              <w:rPr>
                <w:sz w:val="16"/>
                <w:szCs w:val="16"/>
              </w:rPr>
              <w:t>Durante el 2020 se presentan cuatro femicidios donde los homicidas utilizan el arma blanca como método principal para causar la muerte a las víctimas. Le sigue el arma de fuego con cuatro casos y cinco el cual se encuentra clasificado como otro.</w:t>
            </w:r>
            <w:bookmarkEnd w:id="0"/>
          </w:p>
        </w:tc>
        <w:tc>
          <w:tcPr>
            <w:tcW w:w="3934" w:type="dxa"/>
            <w:hideMark/>
          </w:tcPr>
          <w:p w14:paraId="3C83097A" w14:textId="77777777" w:rsidR="00DF2411" w:rsidRPr="00DF2411" w:rsidRDefault="00DF2411" w:rsidP="00DF2411">
            <w:pPr>
              <w:widowControl w:val="0"/>
              <w:autoSpaceDE w:val="0"/>
              <w:autoSpaceDN w:val="0"/>
              <w:adjustRightInd w:val="0"/>
              <w:rPr>
                <w:sz w:val="16"/>
                <w:szCs w:val="16"/>
              </w:rPr>
            </w:pPr>
            <w:r w:rsidRPr="00DF2411">
              <w:rPr>
                <w:sz w:val="16"/>
                <w:szCs w:val="16"/>
              </w:rPr>
              <w:t>Durante el 2020 se presentan cuatro femicidios donde los homicidas utilizan el arma blanca como método principal para causar la muerte a las víctimas. Le sigue el arma de fuego con cuatro casos, tres por asfixia, dos por sofocación y uno se encuentra clasificado como otro</w:t>
            </w:r>
          </w:p>
        </w:tc>
        <w:tc>
          <w:tcPr>
            <w:tcW w:w="382" w:type="dxa"/>
            <w:noWrap/>
            <w:hideMark/>
          </w:tcPr>
          <w:p w14:paraId="0A0F5568" w14:textId="77777777" w:rsidR="00DF2411" w:rsidRPr="00DF2411" w:rsidRDefault="00DF2411" w:rsidP="00DF2411">
            <w:pPr>
              <w:widowControl w:val="0"/>
              <w:autoSpaceDE w:val="0"/>
              <w:autoSpaceDN w:val="0"/>
              <w:adjustRightInd w:val="0"/>
              <w:rPr>
                <w:sz w:val="16"/>
                <w:szCs w:val="16"/>
              </w:rPr>
            </w:pPr>
            <w:r w:rsidRPr="00DF2411">
              <w:rPr>
                <w:sz w:val="16"/>
                <w:szCs w:val="16"/>
              </w:rPr>
              <w:t>13</w:t>
            </w:r>
          </w:p>
        </w:tc>
      </w:tr>
      <w:tr w:rsidR="00DF2411" w:rsidRPr="00DF2411" w14:paraId="7D92A148" w14:textId="77777777" w:rsidTr="00DF2411">
        <w:trPr>
          <w:trHeight w:val="288"/>
        </w:trPr>
        <w:tc>
          <w:tcPr>
            <w:tcW w:w="4610" w:type="dxa"/>
            <w:noWrap/>
            <w:hideMark/>
          </w:tcPr>
          <w:p w14:paraId="487CC8FA" w14:textId="77777777" w:rsidR="00DF2411" w:rsidRPr="00DF2411" w:rsidRDefault="00DF2411" w:rsidP="00DF2411">
            <w:pPr>
              <w:widowControl w:val="0"/>
              <w:autoSpaceDE w:val="0"/>
              <w:autoSpaceDN w:val="0"/>
              <w:adjustRightInd w:val="0"/>
              <w:rPr>
                <w:sz w:val="16"/>
                <w:szCs w:val="16"/>
              </w:rPr>
            </w:pPr>
            <w:r w:rsidRPr="00DF2411">
              <w:rPr>
                <w:sz w:val="16"/>
                <w:szCs w:val="16"/>
                <w:lang w:val="es-ES"/>
              </w:rPr>
              <w:t>Tres de las 13 víctimas tenía hijos o hijas.</w:t>
            </w:r>
          </w:p>
        </w:tc>
        <w:tc>
          <w:tcPr>
            <w:tcW w:w="3934" w:type="dxa"/>
            <w:noWrap/>
            <w:hideMark/>
          </w:tcPr>
          <w:p w14:paraId="76370758" w14:textId="77777777" w:rsidR="00DF2411" w:rsidRPr="00DF2411" w:rsidRDefault="00DF2411" w:rsidP="00DF2411">
            <w:pPr>
              <w:widowControl w:val="0"/>
              <w:autoSpaceDE w:val="0"/>
              <w:autoSpaceDN w:val="0"/>
              <w:adjustRightInd w:val="0"/>
              <w:rPr>
                <w:sz w:val="16"/>
                <w:szCs w:val="16"/>
              </w:rPr>
            </w:pPr>
            <w:r w:rsidRPr="00DF2411">
              <w:rPr>
                <w:sz w:val="16"/>
                <w:szCs w:val="16"/>
                <w:lang w:val="es-ES"/>
              </w:rPr>
              <w:t>Tres de las 14 víctimas tenía hijos o hijas.</w:t>
            </w:r>
          </w:p>
        </w:tc>
        <w:tc>
          <w:tcPr>
            <w:tcW w:w="382" w:type="dxa"/>
            <w:noWrap/>
            <w:hideMark/>
          </w:tcPr>
          <w:p w14:paraId="3821A3B8" w14:textId="77777777" w:rsidR="00DF2411" w:rsidRPr="00DF2411" w:rsidRDefault="00DF2411" w:rsidP="00DF2411">
            <w:pPr>
              <w:widowControl w:val="0"/>
              <w:autoSpaceDE w:val="0"/>
              <w:autoSpaceDN w:val="0"/>
              <w:adjustRightInd w:val="0"/>
              <w:rPr>
                <w:sz w:val="16"/>
                <w:szCs w:val="16"/>
              </w:rPr>
            </w:pPr>
            <w:r w:rsidRPr="00DF2411">
              <w:rPr>
                <w:sz w:val="16"/>
                <w:szCs w:val="16"/>
              </w:rPr>
              <w:t>16</w:t>
            </w:r>
          </w:p>
        </w:tc>
      </w:tr>
      <w:tr w:rsidR="00DF2411" w:rsidRPr="00DF2411" w14:paraId="62BC217C" w14:textId="77777777" w:rsidTr="00DF2411">
        <w:trPr>
          <w:trHeight w:val="1200"/>
        </w:trPr>
        <w:tc>
          <w:tcPr>
            <w:tcW w:w="4610" w:type="dxa"/>
            <w:noWrap/>
            <w:hideMark/>
          </w:tcPr>
          <w:p w14:paraId="7D424662" w14:textId="77777777" w:rsidR="00DF2411" w:rsidRPr="00DF2411" w:rsidRDefault="00DF2411" w:rsidP="00DF2411">
            <w:pPr>
              <w:widowControl w:val="0"/>
              <w:autoSpaceDE w:val="0"/>
              <w:autoSpaceDN w:val="0"/>
              <w:adjustRightInd w:val="0"/>
              <w:rPr>
                <w:sz w:val="16"/>
                <w:szCs w:val="16"/>
              </w:rPr>
            </w:pPr>
            <w:r w:rsidRPr="00DF2411">
              <w:rPr>
                <w:sz w:val="16"/>
                <w:szCs w:val="16"/>
              </w:rPr>
              <w:t>Del análisis de los resultados de 2020 bajo el ámbito de aplicación de lo estipulado en la Convención Interamericana Belem do Pará, se tiene registrado cinco femicidios más que los reportados en 2019 (8 casos).</w:t>
            </w:r>
          </w:p>
        </w:tc>
        <w:tc>
          <w:tcPr>
            <w:tcW w:w="3934" w:type="dxa"/>
            <w:noWrap/>
            <w:hideMark/>
          </w:tcPr>
          <w:p w14:paraId="729307EC" w14:textId="77777777" w:rsidR="00DF2411" w:rsidRPr="00DF2411" w:rsidRDefault="00DF2411" w:rsidP="00DF2411">
            <w:pPr>
              <w:widowControl w:val="0"/>
              <w:autoSpaceDE w:val="0"/>
              <w:autoSpaceDN w:val="0"/>
              <w:adjustRightInd w:val="0"/>
              <w:rPr>
                <w:sz w:val="16"/>
                <w:szCs w:val="16"/>
              </w:rPr>
            </w:pPr>
            <w:r w:rsidRPr="00DF2411">
              <w:rPr>
                <w:sz w:val="16"/>
                <w:szCs w:val="16"/>
              </w:rPr>
              <w:t>Del análisis de los resultados de 2020 bajo el ámbito de aplicación de lo estipulado en la Convención Interamericana Belem do Pará, se tiene registrado seis femicidios más que los reportados en 2019 (8 casos).</w:t>
            </w:r>
          </w:p>
        </w:tc>
        <w:tc>
          <w:tcPr>
            <w:tcW w:w="382" w:type="dxa"/>
            <w:noWrap/>
            <w:hideMark/>
          </w:tcPr>
          <w:p w14:paraId="0DA3DF59" w14:textId="77777777" w:rsidR="00DF2411" w:rsidRPr="00DF2411" w:rsidRDefault="00DF2411" w:rsidP="00DF2411">
            <w:pPr>
              <w:widowControl w:val="0"/>
              <w:autoSpaceDE w:val="0"/>
              <w:autoSpaceDN w:val="0"/>
              <w:adjustRightInd w:val="0"/>
              <w:rPr>
                <w:sz w:val="16"/>
                <w:szCs w:val="16"/>
              </w:rPr>
            </w:pPr>
            <w:r w:rsidRPr="00DF2411">
              <w:rPr>
                <w:sz w:val="16"/>
                <w:szCs w:val="16"/>
              </w:rPr>
              <w:t>17</w:t>
            </w:r>
          </w:p>
        </w:tc>
      </w:tr>
      <w:tr w:rsidR="00DF2411" w:rsidRPr="00DF2411" w14:paraId="73CA3E89" w14:textId="77777777" w:rsidTr="00DF2411">
        <w:trPr>
          <w:trHeight w:val="540"/>
        </w:trPr>
        <w:tc>
          <w:tcPr>
            <w:tcW w:w="4610" w:type="dxa"/>
            <w:hideMark/>
          </w:tcPr>
          <w:p w14:paraId="665D8F2D" w14:textId="77777777" w:rsidR="00DF2411" w:rsidRPr="00DF2411" w:rsidRDefault="00DF2411" w:rsidP="00DF2411">
            <w:pPr>
              <w:widowControl w:val="0"/>
              <w:autoSpaceDE w:val="0"/>
              <w:autoSpaceDN w:val="0"/>
              <w:adjustRightInd w:val="0"/>
              <w:rPr>
                <w:sz w:val="16"/>
                <w:szCs w:val="16"/>
              </w:rPr>
            </w:pPr>
            <w:r w:rsidRPr="00DF2411">
              <w:rPr>
                <w:sz w:val="16"/>
                <w:szCs w:val="16"/>
              </w:rPr>
              <w:t xml:space="preserve">En siete de los 13 casos de femicidio ampliado, la víctima era desconocida del victimario. </w:t>
            </w:r>
          </w:p>
        </w:tc>
        <w:tc>
          <w:tcPr>
            <w:tcW w:w="3934" w:type="dxa"/>
            <w:hideMark/>
          </w:tcPr>
          <w:p w14:paraId="2E4A983A" w14:textId="77777777" w:rsidR="00DF2411" w:rsidRPr="00DF2411" w:rsidRDefault="00DF2411" w:rsidP="00DF2411">
            <w:pPr>
              <w:widowControl w:val="0"/>
              <w:autoSpaceDE w:val="0"/>
              <w:autoSpaceDN w:val="0"/>
              <w:adjustRightInd w:val="0"/>
              <w:rPr>
                <w:sz w:val="16"/>
                <w:szCs w:val="16"/>
              </w:rPr>
            </w:pPr>
            <w:r w:rsidRPr="00DF2411">
              <w:rPr>
                <w:sz w:val="16"/>
                <w:szCs w:val="16"/>
              </w:rPr>
              <w:t>En siete de los 14 casos de femicidio ampliado, la víctima era desconocida del victimario</w:t>
            </w:r>
          </w:p>
        </w:tc>
        <w:tc>
          <w:tcPr>
            <w:tcW w:w="382" w:type="dxa"/>
            <w:noWrap/>
            <w:hideMark/>
          </w:tcPr>
          <w:p w14:paraId="7EBEAB9A" w14:textId="77777777" w:rsidR="00DF2411" w:rsidRPr="00DF2411" w:rsidRDefault="00DF2411" w:rsidP="00DF2411">
            <w:pPr>
              <w:widowControl w:val="0"/>
              <w:autoSpaceDE w:val="0"/>
              <w:autoSpaceDN w:val="0"/>
              <w:adjustRightInd w:val="0"/>
              <w:rPr>
                <w:sz w:val="16"/>
                <w:szCs w:val="16"/>
              </w:rPr>
            </w:pPr>
            <w:r w:rsidRPr="00DF2411">
              <w:rPr>
                <w:sz w:val="16"/>
                <w:szCs w:val="16"/>
              </w:rPr>
              <w:t>17</w:t>
            </w:r>
          </w:p>
        </w:tc>
      </w:tr>
      <w:tr w:rsidR="00DF2411" w:rsidRPr="00DF2411" w14:paraId="6BCEF4E6" w14:textId="77777777" w:rsidTr="00DF2411">
        <w:trPr>
          <w:trHeight w:val="912"/>
        </w:trPr>
        <w:tc>
          <w:tcPr>
            <w:tcW w:w="4610" w:type="dxa"/>
            <w:hideMark/>
          </w:tcPr>
          <w:p w14:paraId="30CDF6E5" w14:textId="77777777" w:rsidR="00DF2411" w:rsidRPr="00DF2411" w:rsidRDefault="00DF2411" w:rsidP="00DF2411">
            <w:pPr>
              <w:widowControl w:val="0"/>
              <w:autoSpaceDE w:val="0"/>
              <w:autoSpaceDN w:val="0"/>
              <w:adjustRightInd w:val="0"/>
              <w:rPr>
                <w:sz w:val="16"/>
                <w:szCs w:val="16"/>
              </w:rPr>
            </w:pPr>
            <w:r w:rsidRPr="00DF2411">
              <w:rPr>
                <w:sz w:val="16"/>
                <w:szCs w:val="16"/>
              </w:rPr>
              <w:t xml:space="preserve">De las ocho víctimas de femicidio bajo el ámbito de aplicación de la Convención Interamericana Belem do Pará, </w:t>
            </w:r>
          </w:p>
        </w:tc>
        <w:tc>
          <w:tcPr>
            <w:tcW w:w="3934" w:type="dxa"/>
            <w:hideMark/>
          </w:tcPr>
          <w:p w14:paraId="68858309" w14:textId="77777777" w:rsidR="00DF2411" w:rsidRPr="00DF2411" w:rsidRDefault="00DF2411" w:rsidP="00DF2411">
            <w:pPr>
              <w:widowControl w:val="0"/>
              <w:autoSpaceDE w:val="0"/>
              <w:autoSpaceDN w:val="0"/>
              <w:adjustRightInd w:val="0"/>
              <w:rPr>
                <w:sz w:val="16"/>
                <w:szCs w:val="16"/>
              </w:rPr>
            </w:pPr>
            <w:r w:rsidRPr="00DF2411">
              <w:rPr>
                <w:sz w:val="16"/>
                <w:szCs w:val="16"/>
              </w:rPr>
              <w:t xml:space="preserve">De las 14 víctimas de femicidio bajo el ámbito de aplicación de la Convención Interamericana Belem do Pará, </w:t>
            </w:r>
          </w:p>
        </w:tc>
        <w:tc>
          <w:tcPr>
            <w:tcW w:w="382" w:type="dxa"/>
            <w:hideMark/>
          </w:tcPr>
          <w:p w14:paraId="6500D3EC" w14:textId="77777777" w:rsidR="00DF2411" w:rsidRPr="00DF2411" w:rsidRDefault="00DF2411" w:rsidP="00DF2411">
            <w:pPr>
              <w:widowControl w:val="0"/>
              <w:autoSpaceDE w:val="0"/>
              <w:autoSpaceDN w:val="0"/>
              <w:adjustRightInd w:val="0"/>
              <w:rPr>
                <w:sz w:val="16"/>
                <w:szCs w:val="16"/>
              </w:rPr>
            </w:pPr>
            <w:r w:rsidRPr="00DF2411">
              <w:rPr>
                <w:sz w:val="16"/>
                <w:szCs w:val="16"/>
              </w:rPr>
              <w:t>18</w:t>
            </w:r>
          </w:p>
        </w:tc>
      </w:tr>
    </w:tbl>
    <w:p w14:paraId="0EC220CF" w14:textId="77777777" w:rsidR="00DE51CC" w:rsidRPr="00DF2411" w:rsidRDefault="00DE51CC" w:rsidP="00DE51CC">
      <w:pPr>
        <w:widowControl w:val="0"/>
        <w:autoSpaceDE w:val="0"/>
        <w:autoSpaceDN w:val="0"/>
        <w:adjustRightInd w:val="0"/>
        <w:rPr>
          <w:sz w:val="16"/>
          <w:szCs w:val="16"/>
        </w:rPr>
      </w:pPr>
    </w:p>
    <w:p w14:paraId="1AAD91AF" w14:textId="77777777" w:rsidR="005E02A9" w:rsidRPr="003C50AF" w:rsidRDefault="005E02A9" w:rsidP="00570A10"/>
    <w:p w14:paraId="521278E4" w14:textId="580537F7" w:rsidR="006062A1" w:rsidRDefault="009D29EB" w:rsidP="00E45207">
      <w:pPr>
        <w:rPr>
          <w:rFonts w:eastAsia="Batang"/>
        </w:rPr>
      </w:pPr>
      <w:r>
        <w:rPr>
          <w:rFonts w:eastAsia="Batang"/>
        </w:rPr>
        <w:t>Atentamente,</w:t>
      </w:r>
    </w:p>
    <w:p w14:paraId="5B40DA11" w14:textId="61FAA81F" w:rsidR="009D29EB" w:rsidRDefault="009D29EB" w:rsidP="00E45207">
      <w:pPr>
        <w:rPr>
          <w:rFonts w:eastAsia="Batang"/>
        </w:rPr>
      </w:pPr>
    </w:p>
    <w:p w14:paraId="6810A751" w14:textId="77777777" w:rsidR="009D29EB" w:rsidRPr="003C50AF" w:rsidRDefault="009D29EB" w:rsidP="00E45207">
      <w:pPr>
        <w:rPr>
          <w:rFonts w:eastAsia="Batang"/>
        </w:rPr>
      </w:pPr>
    </w:p>
    <w:p w14:paraId="0FC02B3F" w14:textId="77777777" w:rsidR="006062A1" w:rsidRPr="003C50AF" w:rsidRDefault="006062A1">
      <w:pPr>
        <w:rPr>
          <w:rFonts w:eastAsia="Batang"/>
        </w:rPr>
      </w:pPr>
      <w:bookmarkStart w:id="1" w:name="_Hlk89247169"/>
    </w:p>
    <w:p w14:paraId="5A47C981" w14:textId="43D90A6C" w:rsidR="006062A1" w:rsidRPr="003630E7" w:rsidRDefault="0016525E" w:rsidP="009D29EB">
      <w:pPr>
        <w:jc w:val="left"/>
        <w:rPr>
          <w:rFonts w:cs="Book Antiqua"/>
          <w:snapToGrid w:val="0"/>
          <w:szCs w:val="24"/>
          <w:lang w:val="pt-BR"/>
        </w:rPr>
      </w:pPr>
      <w:r w:rsidRPr="003630E7">
        <w:rPr>
          <w:rFonts w:cs="Book Antiqua"/>
          <w:snapToGrid w:val="0"/>
          <w:szCs w:val="24"/>
          <w:lang w:val="pt-BR"/>
        </w:rPr>
        <w:t xml:space="preserve">Licda. </w:t>
      </w:r>
      <w:r w:rsidR="006062A1" w:rsidRPr="003630E7">
        <w:rPr>
          <w:rFonts w:cs="Book Antiqua"/>
          <w:snapToGrid w:val="0"/>
          <w:szCs w:val="24"/>
          <w:lang w:val="pt-BR"/>
        </w:rPr>
        <w:t>Ana Ericka Rodríguez Araya, Jefa</w:t>
      </w:r>
    </w:p>
    <w:p w14:paraId="5706F3FC" w14:textId="77777777" w:rsidR="004A56EB" w:rsidRPr="003630E7" w:rsidRDefault="006062A1" w:rsidP="009D29EB">
      <w:pPr>
        <w:jc w:val="left"/>
        <w:rPr>
          <w:rFonts w:cs="Book Antiqua"/>
          <w:snapToGrid w:val="0"/>
          <w:szCs w:val="24"/>
          <w:lang w:val="pt-BR"/>
        </w:rPr>
      </w:pPr>
      <w:r w:rsidRPr="003630E7">
        <w:rPr>
          <w:rFonts w:cs="Book Antiqua"/>
          <w:snapToGrid w:val="0"/>
          <w:szCs w:val="24"/>
          <w:lang w:val="pt-BR"/>
        </w:rPr>
        <w:t>Subproceso de Estadística</w:t>
      </w:r>
      <w:bookmarkEnd w:id="1"/>
    </w:p>
    <w:p w14:paraId="43D64E0F" w14:textId="61EFCA81" w:rsidR="004A56EB" w:rsidRPr="003630E7" w:rsidRDefault="004A56EB" w:rsidP="009D29EB">
      <w:pPr>
        <w:jc w:val="left"/>
        <w:rPr>
          <w:rFonts w:cs="Book Antiqua"/>
          <w:snapToGrid w:val="0"/>
          <w:szCs w:val="24"/>
          <w:lang w:val="pt-BR"/>
        </w:rPr>
      </w:pPr>
    </w:p>
    <w:p w14:paraId="4738AF46" w14:textId="77777777" w:rsidR="009D29EB" w:rsidRPr="009D29EB" w:rsidRDefault="009D29EB" w:rsidP="009D29EB">
      <w:pPr>
        <w:jc w:val="left"/>
        <w:rPr>
          <w:rFonts w:cs="Book Antiqua"/>
          <w:b/>
          <w:bCs/>
          <w:i/>
          <w:iCs/>
          <w:snapToGrid w:val="0"/>
          <w:szCs w:val="24"/>
          <w:lang w:val="pt-BR"/>
        </w:rPr>
      </w:pPr>
    </w:p>
    <w:p w14:paraId="743E51AB" w14:textId="5C013126" w:rsidR="00A31C3F" w:rsidRDefault="00A31C3F">
      <w:pPr>
        <w:jc w:val="left"/>
        <w:rPr>
          <w:rFonts w:eastAsia="Calibri"/>
          <w:bCs/>
          <w:szCs w:val="22"/>
          <w:lang w:eastAsia="en-US"/>
        </w:rPr>
      </w:pPr>
      <w:r>
        <w:rPr>
          <w:rFonts w:eastAsia="Calibri"/>
          <w:bCs/>
          <w:szCs w:val="22"/>
          <w:lang w:eastAsia="en-US"/>
        </w:rPr>
        <w:br w:type="page"/>
      </w:r>
    </w:p>
    <w:p w14:paraId="34C757BF" w14:textId="77777777" w:rsidR="00BD1AFC" w:rsidRPr="00AF6493" w:rsidRDefault="00BD1AFC" w:rsidP="00CC113E">
      <w:pPr>
        <w:rPr>
          <w:rFonts w:eastAsia="Calibri"/>
          <w:bCs/>
          <w:szCs w:val="22"/>
          <w:lang w:eastAsia="en-US"/>
        </w:rPr>
      </w:pPr>
    </w:p>
    <w:p w14:paraId="661E030B" w14:textId="137970AC" w:rsidR="00BD1AFC" w:rsidRPr="00AF6493" w:rsidRDefault="00BD1AFC" w:rsidP="00CC113E">
      <w:pPr>
        <w:jc w:val="center"/>
        <w:rPr>
          <w:rFonts w:eastAsia="Calibri"/>
          <w:b/>
          <w:szCs w:val="22"/>
          <w:lang w:eastAsia="en-US"/>
        </w:rPr>
      </w:pPr>
      <w:r w:rsidRPr="00AF6493">
        <w:rPr>
          <w:rFonts w:eastAsia="Calibri"/>
          <w:b/>
          <w:szCs w:val="22"/>
          <w:lang w:eastAsia="en-US"/>
        </w:rPr>
        <w:t>ÍNDICE</w:t>
      </w:r>
    </w:p>
    <w:p w14:paraId="216FB122" w14:textId="77777777" w:rsidR="005F4283" w:rsidRPr="00AD0449" w:rsidRDefault="005F4283" w:rsidP="00AD0449">
      <w:pPr>
        <w:rPr>
          <w:rFonts w:eastAsia="Calibri"/>
        </w:rPr>
      </w:pPr>
    </w:p>
    <w:p w14:paraId="0778A324" w14:textId="5BBA9EEC" w:rsidR="00A901BC" w:rsidRPr="00AF6493" w:rsidRDefault="00BD1AFC" w:rsidP="00A901BC">
      <w:pPr>
        <w:jc w:val="center"/>
        <w:rPr>
          <w:rFonts w:eastAsia="Calibri"/>
          <w:b/>
          <w:bCs/>
          <w:szCs w:val="22"/>
          <w:lang w:eastAsia="en-US"/>
        </w:rPr>
      </w:pPr>
      <w:r w:rsidRPr="00AF6493">
        <w:rPr>
          <w:rFonts w:eastAsia="Calibri"/>
          <w:b/>
          <w:bCs/>
          <w:szCs w:val="22"/>
          <w:lang w:eastAsia="en-US"/>
        </w:rPr>
        <w:t xml:space="preserve">ANÁLISIS ESTADÍSTICO DE </w:t>
      </w:r>
      <w:r w:rsidR="00A901BC" w:rsidRPr="00AF6493">
        <w:rPr>
          <w:rFonts w:eastAsia="Calibri"/>
          <w:b/>
          <w:bCs/>
          <w:szCs w:val="22"/>
          <w:lang w:eastAsia="en-US"/>
        </w:rPr>
        <w:t>MUERTES VIOLENTAS DE MUJERES</w:t>
      </w:r>
    </w:p>
    <w:p w14:paraId="1CFD6375" w14:textId="77777777" w:rsidR="004A56EB" w:rsidRDefault="00A901BC" w:rsidP="00A901BC">
      <w:pPr>
        <w:jc w:val="center"/>
        <w:rPr>
          <w:rFonts w:eastAsia="Calibri"/>
          <w:b/>
          <w:bCs/>
          <w:szCs w:val="22"/>
          <w:lang w:eastAsia="en-US"/>
        </w:rPr>
      </w:pPr>
      <w:r w:rsidRPr="00AF6493">
        <w:rPr>
          <w:rFonts w:eastAsia="Calibri"/>
          <w:b/>
          <w:bCs/>
          <w:szCs w:val="22"/>
          <w:lang w:eastAsia="en-US"/>
        </w:rPr>
        <w:t xml:space="preserve"> POR RAZONES DE GÉNERO EN COSTA RICA BAJO EL ÁMBITO</w:t>
      </w:r>
    </w:p>
    <w:p w14:paraId="133198FA" w14:textId="77777777" w:rsidR="004A56EB" w:rsidRDefault="00A901BC" w:rsidP="00A901BC">
      <w:pPr>
        <w:jc w:val="center"/>
        <w:rPr>
          <w:rFonts w:eastAsia="Calibri"/>
          <w:b/>
          <w:bCs/>
          <w:szCs w:val="22"/>
          <w:lang w:eastAsia="en-US"/>
        </w:rPr>
      </w:pPr>
      <w:r w:rsidRPr="00AF6493">
        <w:rPr>
          <w:rFonts w:eastAsia="Calibri"/>
          <w:b/>
          <w:bCs/>
          <w:szCs w:val="22"/>
          <w:lang w:eastAsia="en-US"/>
        </w:rPr>
        <w:t xml:space="preserve"> DE LA LEY DE PENALIZACIÓN DE LA VIOLENCIA CONTRA</w:t>
      </w:r>
    </w:p>
    <w:p w14:paraId="056B12A6" w14:textId="77777777" w:rsidR="004A56EB" w:rsidRDefault="00A901BC" w:rsidP="00A901BC">
      <w:pPr>
        <w:jc w:val="center"/>
        <w:rPr>
          <w:rFonts w:eastAsia="Calibri"/>
          <w:b/>
          <w:bCs/>
          <w:szCs w:val="22"/>
          <w:lang w:eastAsia="en-US"/>
        </w:rPr>
      </w:pPr>
      <w:r w:rsidRPr="00AF6493">
        <w:rPr>
          <w:rFonts w:eastAsia="Calibri"/>
          <w:b/>
          <w:bCs/>
          <w:szCs w:val="22"/>
          <w:lang w:eastAsia="en-US"/>
        </w:rPr>
        <w:t xml:space="preserve"> LAS MUJERES Y LA CONVENCIÓN INTERAMERICANA</w:t>
      </w:r>
    </w:p>
    <w:p w14:paraId="2B59E72A" w14:textId="2DE30ABC" w:rsidR="00BD1AFC" w:rsidRPr="00AF6493" w:rsidRDefault="00A901BC" w:rsidP="00A901BC">
      <w:pPr>
        <w:jc w:val="center"/>
        <w:rPr>
          <w:rFonts w:eastAsia="Calibri"/>
          <w:b/>
          <w:bCs/>
          <w:szCs w:val="22"/>
          <w:lang w:eastAsia="en-US"/>
        </w:rPr>
      </w:pPr>
      <w:r w:rsidRPr="00AF6493">
        <w:rPr>
          <w:rFonts w:eastAsia="Calibri"/>
          <w:b/>
          <w:bCs/>
          <w:szCs w:val="22"/>
          <w:lang w:eastAsia="en-US"/>
        </w:rPr>
        <w:t>BELÉM DO</w:t>
      </w:r>
      <w:r w:rsidR="004A56EB">
        <w:rPr>
          <w:rFonts w:eastAsia="Calibri"/>
          <w:b/>
          <w:bCs/>
          <w:szCs w:val="22"/>
          <w:lang w:eastAsia="en-US"/>
        </w:rPr>
        <w:t xml:space="preserve"> </w:t>
      </w:r>
      <w:r w:rsidRPr="00AF6493">
        <w:rPr>
          <w:rFonts w:eastAsia="Calibri"/>
          <w:b/>
          <w:bCs/>
          <w:szCs w:val="22"/>
          <w:lang w:eastAsia="en-US"/>
        </w:rPr>
        <w:t>PARÁ</w:t>
      </w:r>
      <w:r w:rsidR="00680171" w:rsidRPr="00AF6493">
        <w:rPr>
          <w:rFonts w:eastAsia="Calibri"/>
          <w:b/>
          <w:bCs/>
          <w:szCs w:val="22"/>
          <w:lang w:eastAsia="en-US"/>
        </w:rPr>
        <w:t xml:space="preserve"> </w:t>
      </w:r>
      <w:r w:rsidR="00BD1AFC" w:rsidRPr="00AF6493">
        <w:rPr>
          <w:rFonts w:eastAsia="Calibri"/>
          <w:b/>
          <w:bCs/>
          <w:szCs w:val="22"/>
          <w:lang w:eastAsia="en-US"/>
        </w:rPr>
        <w:t xml:space="preserve">DURANTE EL </w:t>
      </w:r>
      <w:r w:rsidR="00652E1B" w:rsidRPr="00AF6493">
        <w:rPr>
          <w:rFonts w:eastAsia="Calibri"/>
          <w:b/>
          <w:bCs/>
          <w:szCs w:val="22"/>
          <w:lang w:eastAsia="en-US"/>
        </w:rPr>
        <w:t>20</w:t>
      </w:r>
      <w:r w:rsidR="00501AA2">
        <w:rPr>
          <w:rFonts w:eastAsia="Calibri"/>
          <w:b/>
          <w:bCs/>
          <w:szCs w:val="22"/>
          <w:lang w:eastAsia="en-US"/>
        </w:rPr>
        <w:t>20</w:t>
      </w:r>
    </w:p>
    <w:p w14:paraId="3305F0B4" w14:textId="2E82EE7F" w:rsidR="00BD1AFC" w:rsidRDefault="00BD1AFC" w:rsidP="00CC113E">
      <w:pPr>
        <w:rPr>
          <w:rFonts w:eastAsia="Calibri"/>
          <w:szCs w:val="22"/>
          <w:lang w:eastAsia="en-US"/>
        </w:rPr>
      </w:pPr>
    </w:p>
    <w:p w14:paraId="70043967" w14:textId="77777777" w:rsidR="00AD0449" w:rsidRPr="00AF6493" w:rsidRDefault="00AD0449" w:rsidP="00CC113E">
      <w:pPr>
        <w:rPr>
          <w:rFonts w:eastAsia="Calibri"/>
          <w:szCs w:val="22"/>
          <w:lang w:eastAsia="en-US"/>
        </w:rPr>
      </w:pPr>
    </w:p>
    <w:p w14:paraId="0FB5BB69" w14:textId="2A5DFABF" w:rsidR="00217295" w:rsidRPr="00AF6493" w:rsidRDefault="00217295" w:rsidP="008A78DE">
      <w:pPr>
        <w:pStyle w:val="TtuloTDC"/>
        <w:rPr>
          <w:lang w:val="es-CR"/>
        </w:rPr>
      </w:pPr>
      <w:r w:rsidRPr="00AF6493">
        <w:rPr>
          <w:lang w:val="es-CR"/>
        </w:rPr>
        <w:t xml:space="preserve">DETALLE </w:t>
      </w:r>
      <w:r w:rsidRPr="00AF6493">
        <w:rPr>
          <w:lang w:val="es-CR"/>
        </w:rPr>
        <w:tab/>
      </w:r>
      <w:r w:rsidRPr="00AF6493">
        <w:rPr>
          <w:lang w:val="es-CR"/>
        </w:rPr>
        <w:tab/>
      </w:r>
      <w:r w:rsidRPr="00AF6493">
        <w:rPr>
          <w:lang w:val="es-CR"/>
        </w:rPr>
        <w:tab/>
      </w:r>
      <w:r w:rsidRPr="00AF6493">
        <w:rPr>
          <w:lang w:val="es-CR"/>
        </w:rPr>
        <w:tab/>
      </w:r>
      <w:r w:rsidRPr="00AF6493">
        <w:rPr>
          <w:lang w:val="es-CR"/>
        </w:rPr>
        <w:tab/>
      </w:r>
      <w:r w:rsidRPr="00AF6493">
        <w:rPr>
          <w:lang w:val="es-CR"/>
        </w:rPr>
        <w:tab/>
      </w:r>
      <w:r w:rsidRPr="00AF6493">
        <w:rPr>
          <w:lang w:val="es-CR"/>
        </w:rPr>
        <w:tab/>
      </w:r>
      <w:r w:rsidRPr="00AF6493">
        <w:rPr>
          <w:lang w:val="es-CR"/>
        </w:rPr>
        <w:tab/>
      </w:r>
      <w:r w:rsidRPr="00AF6493">
        <w:rPr>
          <w:lang w:val="es-CR"/>
        </w:rPr>
        <w:tab/>
      </w:r>
      <w:r w:rsidR="005050B0" w:rsidRPr="00AF6493">
        <w:rPr>
          <w:lang w:val="es-CR"/>
        </w:rPr>
        <w:tab/>
      </w:r>
      <w:r w:rsidRPr="00AF6493">
        <w:rPr>
          <w:lang w:val="es-CR"/>
        </w:rPr>
        <w:t>PÁGINA</w:t>
      </w:r>
    </w:p>
    <w:p w14:paraId="263FD406" w14:textId="77777777" w:rsidR="00F11C31" w:rsidRPr="003461D7" w:rsidRDefault="00F11C31" w:rsidP="00F11C31"/>
    <w:p w14:paraId="2787463B" w14:textId="26297A88" w:rsidR="00AD0449" w:rsidRDefault="008C3A68">
      <w:pPr>
        <w:pStyle w:val="TDC2"/>
        <w:rPr>
          <w:rFonts w:asciiTheme="minorHAnsi" w:eastAsiaTheme="minorEastAsia" w:hAnsiTheme="minorHAnsi" w:cstheme="minorBidi"/>
          <w:noProof/>
          <w:sz w:val="22"/>
          <w:szCs w:val="22"/>
          <w:lang w:eastAsia="es-CR"/>
        </w:rPr>
      </w:pPr>
      <w:r w:rsidRPr="003461D7">
        <w:fldChar w:fldCharType="begin"/>
      </w:r>
      <w:r w:rsidRPr="003461D7">
        <w:instrText xml:space="preserve"> TOC \o "1-2" \h \z \u </w:instrText>
      </w:r>
      <w:r w:rsidRPr="003461D7">
        <w:fldChar w:fldCharType="separate"/>
      </w:r>
      <w:hyperlink w:anchor="_Toc52960721" w:history="1">
        <w:r w:rsidR="00AD0449" w:rsidRPr="005F2487">
          <w:rPr>
            <w:rStyle w:val="Hipervnculo"/>
            <w:noProof/>
          </w:rPr>
          <w:t>1.</w:t>
        </w:r>
        <w:r w:rsidR="00AD0449">
          <w:rPr>
            <w:rFonts w:asciiTheme="minorHAnsi" w:eastAsiaTheme="minorEastAsia" w:hAnsiTheme="minorHAnsi" w:cstheme="minorBidi"/>
            <w:noProof/>
            <w:sz w:val="22"/>
            <w:szCs w:val="22"/>
            <w:lang w:eastAsia="es-CR"/>
          </w:rPr>
          <w:tab/>
        </w:r>
        <w:r w:rsidR="00AD0449" w:rsidRPr="005F2487">
          <w:rPr>
            <w:rStyle w:val="Hipervnculo"/>
            <w:noProof/>
          </w:rPr>
          <w:t>Antecedentes</w:t>
        </w:r>
        <w:r w:rsidR="00AD0449">
          <w:rPr>
            <w:noProof/>
            <w:webHidden/>
          </w:rPr>
          <w:tab/>
        </w:r>
        <w:r w:rsidR="00AD0449">
          <w:rPr>
            <w:noProof/>
            <w:webHidden/>
          </w:rPr>
          <w:fldChar w:fldCharType="begin"/>
        </w:r>
        <w:r w:rsidR="00AD0449">
          <w:rPr>
            <w:noProof/>
            <w:webHidden/>
          </w:rPr>
          <w:instrText xml:space="preserve"> PAGEREF _Toc52960721 \h </w:instrText>
        </w:r>
        <w:r w:rsidR="00AD0449">
          <w:rPr>
            <w:noProof/>
            <w:webHidden/>
          </w:rPr>
        </w:r>
        <w:r w:rsidR="00AD0449">
          <w:rPr>
            <w:noProof/>
            <w:webHidden/>
          </w:rPr>
          <w:fldChar w:fldCharType="separate"/>
        </w:r>
        <w:r w:rsidR="000B313E">
          <w:rPr>
            <w:noProof/>
            <w:webHidden/>
          </w:rPr>
          <w:t>6</w:t>
        </w:r>
        <w:r w:rsidR="00AD0449">
          <w:rPr>
            <w:noProof/>
            <w:webHidden/>
          </w:rPr>
          <w:fldChar w:fldCharType="end"/>
        </w:r>
      </w:hyperlink>
    </w:p>
    <w:p w14:paraId="0B9E1037" w14:textId="49CFF8CA" w:rsidR="00AD0449" w:rsidRDefault="00F75228">
      <w:pPr>
        <w:pStyle w:val="TDC2"/>
        <w:rPr>
          <w:rFonts w:asciiTheme="minorHAnsi" w:eastAsiaTheme="minorEastAsia" w:hAnsiTheme="minorHAnsi" w:cstheme="minorBidi"/>
          <w:noProof/>
          <w:sz w:val="22"/>
          <w:szCs w:val="22"/>
          <w:lang w:eastAsia="es-CR"/>
        </w:rPr>
      </w:pPr>
      <w:hyperlink w:anchor="_Toc52960722" w:history="1">
        <w:r w:rsidR="00AD0449" w:rsidRPr="005F2487">
          <w:rPr>
            <w:rStyle w:val="Hipervnculo"/>
            <w:noProof/>
          </w:rPr>
          <w:t>2.</w:t>
        </w:r>
        <w:r w:rsidR="00AD0449">
          <w:rPr>
            <w:rFonts w:asciiTheme="minorHAnsi" w:eastAsiaTheme="minorEastAsia" w:hAnsiTheme="minorHAnsi" w:cstheme="minorBidi"/>
            <w:noProof/>
            <w:sz w:val="22"/>
            <w:szCs w:val="22"/>
            <w:lang w:eastAsia="es-CR"/>
          </w:rPr>
          <w:tab/>
        </w:r>
        <w:r w:rsidR="00AD0449" w:rsidRPr="005F2487">
          <w:rPr>
            <w:rStyle w:val="Hipervnculo"/>
            <w:noProof/>
          </w:rPr>
          <w:t>Hechos relevantes</w:t>
        </w:r>
        <w:r w:rsidR="00AD0449">
          <w:rPr>
            <w:noProof/>
            <w:webHidden/>
          </w:rPr>
          <w:tab/>
        </w:r>
        <w:r w:rsidR="00AD0449">
          <w:rPr>
            <w:noProof/>
            <w:webHidden/>
          </w:rPr>
          <w:fldChar w:fldCharType="begin"/>
        </w:r>
        <w:r w:rsidR="00AD0449">
          <w:rPr>
            <w:noProof/>
            <w:webHidden/>
          </w:rPr>
          <w:instrText xml:space="preserve"> PAGEREF _Toc52960722 \h </w:instrText>
        </w:r>
        <w:r w:rsidR="00AD0449">
          <w:rPr>
            <w:noProof/>
            <w:webHidden/>
          </w:rPr>
        </w:r>
        <w:r w:rsidR="00AD0449">
          <w:rPr>
            <w:noProof/>
            <w:webHidden/>
          </w:rPr>
          <w:fldChar w:fldCharType="separate"/>
        </w:r>
        <w:r w:rsidR="000B313E">
          <w:rPr>
            <w:noProof/>
            <w:webHidden/>
          </w:rPr>
          <w:t>7</w:t>
        </w:r>
        <w:r w:rsidR="00AD0449">
          <w:rPr>
            <w:noProof/>
            <w:webHidden/>
          </w:rPr>
          <w:fldChar w:fldCharType="end"/>
        </w:r>
      </w:hyperlink>
    </w:p>
    <w:p w14:paraId="49E0CC19" w14:textId="0CF93ED1" w:rsidR="00AD0449" w:rsidRDefault="00F75228">
      <w:pPr>
        <w:pStyle w:val="TDC2"/>
        <w:rPr>
          <w:rFonts w:asciiTheme="minorHAnsi" w:eastAsiaTheme="minorEastAsia" w:hAnsiTheme="minorHAnsi" w:cstheme="minorBidi"/>
          <w:noProof/>
          <w:sz w:val="22"/>
          <w:szCs w:val="22"/>
          <w:lang w:eastAsia="es-CR"/>
        </w:rPr>
      </w:pPr>
      <w:hyperlink w:anchor="_Toc52960723" w:history="1">
        <w:r w:rsidR="00AD0449" w:rsidRPr="005F2487">
          <w:rPr>
            <w:rStyle w:val="Hipervnculo"/>
            <w:noProof/>
          </w:rPr>
          <w:t>3.</w:t>
        </w:r>
        <w:r w:rsidR="00AD0449">
          <w:rPr>
            <w:rFonts w:asciiTheme="minorHAnsi" w:eastAsiaTheme="minorEastAsia" w:hAnsiTheme="minorHAnsi" w:cstheme="minorBidi"/>
            <w:noProof/>
            <w:sz w:val="22"/>
            <w:szCs w:val="22"/>
            <w:lang w:eastAsia="es-CR"/>
          </w:rPr>
          <w:tab/>
        </w:r>
        <w:r w:rsidR="00AD0449" w:rsidRPr="005F2487">
          <w:rPr>
            <w:rStyle w:val="Hipervnculo"/>
            <w:noProof/>
          </w:rPr>
          <w:t>Introducción</w:t>
        </w:r>
        <w:r w:rsidR="00AD0449">
          <w:rPr>
            <w:noProof/>
            <w:webHidden/>
          </w:rPr>
          <w:tab/>
        </w:r>
        <w:r w:rsidR="00AD0449">
          <w:rPr>
            <w:noProof/>
            <w:webHidden/>
          </w:rPr>
          <w:fldChar w:fldCharType="begin"/>
        </w:r>
        <w:r w:rsidR="00AD0449">
          <w:rPr>
            <w:noProof/>
            <w:webHidden/>
          </w:rPr>
          <w:instrText xml:space="preserve"> PAGEREF _Toc52960723 \h </w:instrText>
        </w:r>
        <w:r w:rsidR="00AD0449">
          <w:rPr>
            <w:noProof/>
            <w:webHidden/>
          </w:rPr>
        </w:r>
        <w:r w:rsidR="00AD0449">
          <w:rPr>
            <w:noProof/>
            <w:webHidden/>
          </w:rPr>
          <w:fldChar w:fldCharType="separate"/>
        </w:r>
        <w:r w:rsidR="000B313E">
          <w:rPr>
            <w:noProof/>
            <w:webHidden/>
          </w:rPr>
          <w:t>8</w:t>
        </w:r>
        <w:r w:rsidR="00AD0449">
          <w:rPr>
            <w:noProof/>
            <w:webHidden/>
          </w:rPr>
          <w:fldChar w:fldCharType="end"/>
        </w:r>
      </w:hyperlink>
    </w:p>
    <w:p w14:paraId="5002A4D0" w14:textId="2634FCA3" w:rsidR="00AD0449" w:rsidRDefault="00F75228">
      <w:pPr>
        <w:pStyle w:val="TDC2"/>
        <w:rPr>
          <w:rFonts w:asciiTheme="minorHAnsi" w:eastAsiaTheme="minorEastAsia" w:hAnsiTheme="minorHAnsi" w:cstheme="minorBidi"/>
          <w:noProof/>
          <w:sz w:val="22"/>
          <w:szCs w:val="22"/>
          <w:lang w:eastAsia="es-CR"/>
        </w:rPr>
      </w:pPr>
      <w:hyperlink w:anchor="_Toc52960724" w:history="1">
        <w:r w:rsidR="00AD0449" w:rsidRPr="005F2487">
          <w:rPr>
            <w:rStyle w:val="Hipervnculo"/>
            <w:noProof/>
          </w:rPr>
          <w:t>4.</w:t>
        </w:r>
        <w:r w:rsidR="00AD0449">
          <w:rPr>
            <w:rFonts w:asciiTheme="minorHAnsi" w:eastAsiaTheme="minorEastAsia" w:hAnsiTheme="minorHAnsi" w:cstheme="minorBidi"/>
            <w:noProof/>
            <w:sz w:val="22"/>
            <w:szCs w:val="22"/>
            <w:lang w:eastAsia="es-CR"/>
          </w:rPr>
          <w:tab/>
        </w:r>
        <w:r w:rsidR="00AD0449" w:rsidRPr="005F2487">
          <w:rPr>
            <w:rStyle w:val="Hipervnculo"/>
            <w:noProof/>
          </w:rPr>
          <w:t>Resultados generales</w:t>
        </w:r>
        <w:r w:rsidR="00AD0449">
          <w:rPr>
            <w:noProof/>
            <w:webHidden/>
          </w:rPr>
          <w:tab/>
        </w:r>
        <w:r w:rsidR="00AD0449">
          <w:rPr>
            <w:noProof/>
            <w:webHidden/>
          </w:rPr>
          <w:fldChar w:fldCharType="begin"/>
        </w:r>
        <w:r w:rsidR="00AD0449">
          <w:rPr>
            <w:noProof/>
            <w:webHidden/>
          </w:rPr>
          <w:instrText xml:space="preserve"> PAGEREF _Toc52960724 \h </w:instrText>
        </w:r>
        <w:r w:rsidR="00AD0449">
          <w:rPr>
            <w:noProof/>
            <w:webHidden/>
          </w:rPr>
        </w:r>
        <w:r w:rsidR="00AD0449">
          <w:rPr>
            <w:noProof/>
            <w:webHidden/>
          </w:rPr>
          <w:fldChar w:fldCharType="separate"/>
        </w:r>
        <w:r w:rsidR="000B313E">
          <w:rPr>
            <w:noProof/>
            <w:webHidden/>
          </w:rPr>
          <w:t>9</w:t>
        </w:r>
        <w:r w:rsidR="00AD0449">
          <w:rPr>
            <w:noProof/>
            <w:webHidden/>
          </w:rPr>
          <w:fldChar w:fldCharType="end"/>
        </w:r>
      </w:hyperlink>
    </w:p>
    <w:p w14:paraId="10798F37" w14:textId="34300409" w:rsidR="00AD0449" w:rsidRDefault="00F75228">
      <w:pPr>
        <w:pStyle w:val="TDC2"/>
        <w:rPr>
          <w:rFonts w:asciiTheme="minorHAnsi" w:eastAsiaTheme="minorEastAsia" w:hAnsiTheme="minorHAnsi" w:cstheme="minorBidi"/>
          <w:noProof/>
          <w:sz w:val="22"/>
          <w:szCs w:val="22"/>
          <w:lang w:eastAsia="es-CR"/>
        </w:rPr>
      </w:pPr>
      <w:hyperlink w:anchor="_Toc52960725" w:history="1">
        <w:r w:rsidR="00AD0449" w:rsidRPr="005F2487">
          <w:rPr>
            <w:rStyle w:val="Hipervnculo"/>
            <w:noProof/>
          </w:rPr>
          <w:t>5.</w:t>
        </w:r>
        <w:r w:rsidR="00AD0449">
          <w:rPr>
            <w:rFonts w:asciiTheme="minorHAnsi" w:eastAsiaTheme="minorEastAsia" w:hAnsiTheme="minorHAnsi" w:cstheme="minorBidi"/>
            <w:noProof/>
            <w:sz w:val="22"/>
            <w:szCs w:val="22"/>
            <w:lang w:eastAsia="es-CR"/>
          </w:rPr>
          <w:tab/>
        </w:r>
        <w:r w:rsidR="00AD0449" w:rsidRPr="005F2487">
          <w:rPr>
            <w:rStyle w:val="Hipervnculo"/>
            <w:noProof/>
          </w:rPr>
          <w:t>Femicidio bajo el ámbito de aplicación de la Ley de Penalización de la Violencia Contra las Mujeres (LPVCM)</w:t>
        </w:r>
        <w:r w:rsidR="00AD0449">
          <w:rPr>
            <w:noProof/>
            <w:webHidden/>
          </w:rPr>
          <w:tab/>
        </w:r>
        <w:r w:rsidR="00AD0449">
          <w:rPr>
            <w:noProof/>
            <w:webHidden/>
          </w:rPr>
          <w:fldChar w:fldCharType="begin"/>
        </w:r>
        <w:r w:rsidR="00AD0449">
          <w:rPr>
            <w:noProof/>
            <w:webHidden/>
          </w:rPr>
          <w:instrText xml:space="preserve"> PAGEREF _Toc52960725 \h </w:instrText>
        </w:r>
        <w:r w:rsidR="00AD0449">
          <w:rPr>
            <w:noProof/>
            <w:webHidden/>
          </w:rPr>
        </w:r>
        <w:r w:rsidR="00AD0449">
          <w:rPr>
            <w:noProof/>
            <w:webHidden/>
          </w:rPr>
          <w:fldChar w:fldCharType="separate"/>
        </w:r>
        <w:r w:rsidR="000B313E">
          <w:rPr>
            <w:noProof/>
            <w:webHidden/>
          </w:rPr>
          <w:t>11</w:t>
        </w:r>
        <w:r w:rsidR="00AD0449">
          <w:rPr>
            <w:noProof/>
            <w:webHidden/>
          </w:rPr>
          <w:fldChar w:fldCharType="end"/>
        </w:r>
      </w:hyperlink>
    </w:p>
    <w:p w14:paraId="2277E7AE" w14:textId="118B50C1" w:rsidR="00AD0449" w:rsidRDefault="00F75228">
      <w:pPr>
        <w:pStyle w:val="TDC2"/>
        <w:rPr>
          <w:rFonts w:asciiTheme="minorHAnsi" w:eastAsiaTheme="minorEastAsia" w:hAnsiTheme="minorHAnsi" w:cstheme="minorBidi"/>
          <w:noProof/>
          <w:sz w:val="22"/>
          <w:szCs w:val="22"/>
          <w:lang w:eastAsia="es-CR"/>
        </w:rPr>
      </w:pPr>
      <w:hyperlink w:anchor="_Toc52960726" w:history="1">
        <w:r w:rsidR="00AD0449" w:rsidRPr="005F2487">
          <w:rPr>
            <w:rStyle w:val="Hipervnculo"/>
            <w:noProof/>
          </w:rPr>
          <w:t>6.</w:t>
        </w:r>
        <w:r w:rsidR="00AD0449">
          <w:rPr>
            <w:rFonts w:asciiTheme="minorHAnsi" w:eastAsiaTheme="minorEastAsia" w:hAnsiTheme="minorHAnsi" w:cstheme="minorBidi"/>
            <w:noProof/>
            <w:sz w:val="22"/>
            <w:szCs w:val="22"/>
            <w:lang w:eastAsia="es-CR"/>
          </w:rPr>
          <w:tab/>
        </w:r>
        <w:r w:rsidR="00AD0449" w:rsidRPr="005F2487">
          <w:rPr>
            <w:rStyle w:val="Hipervnculo"/>
            <w:noProof/>
          </w:rPr>
          <w:t>Femicidios bajo el ámbito de aplicación de lo estipulado en la Convención Interamericana Belem do Pará (Femicidio Ampliado)</w:t>
        </w:r>
        <w:r w:rsidR="00AD0449">
          <w:rPr>
            <w:noProof/>
            <w:webHidden/>
          </w:rPr>
          <w:tab/>
        </w:r>
        <w:r w:rsidR="00AD0449">
          <w:rPr>
            <w:noProof/>
            <w:webHidden/>
          </w:rPr>
          <w:fldChar w:fldCharType="begin"/>
        </w:r>
        <w:r w:rsidR="00AD0449">
          <w:rPr>
            <w:noProof/>
            <w:webHidden/>
          </w:rPr>
          <w:instrText xml:space="preserve"> PAGEREF _Toc52960726 \h </w:instrText>
        </w:r>
        <w:r w:rsidR="00AD0449">
          <w:rPr>
            <w:noProof/>
            <w:webHidden/>
          </w:rPr>
        </w:r>
        <w:r w:rsidR="00AD0449">
          <w:rPr>
            <w:noProof/>
            <w:webHidden/>
          </w:rPr>
          <w:fldChar w:fldCharType="separate"/>
        </w:r>
        <w:r w:rsidR="000B313E">
          <w:rPr>
            <w:noProof/>
            <w:webHidden/>
          </w:rPr>
          <w:t>17</w:t>
        </w:r>
        <w:r w:rsidR="00AD0449">
          <w:rPr>
            <w:noProof/>
            <w:webHidden/>
          </w:rPr>
          <w:fldChar w:fldCharType="end"/>
        </w:r>
      </w:hyperlink>
    </w:p>
    <w:p w14:paraId="6CFFC89D" w14:textId="1E860AA1" w:rsidR="00AD0449" w:rsidRDefault="00F75228">
      <w:pPr>
        <w:pStyle w:val="TDC2"/>
        <w:rPr>
          <w:rFonts w:asciiTheme="minorHAnsi" w:eastAsiaTheme="minorEastAsia" w:hAnsiTheme="minorHAnsi" w:cstheme="minorBidi"/>
          <w:noProof/>
          <w:sz w:val="22"/>
          <w:szCs w:val="22"/>
          <w:lang w:eastAsia="es-CR"/>
        </w:rPr>
      </w:pPr>
      <w:hyperlink w:anchor="_Toc52960727" w:history="1">
        <w:r w:rsidR="00AD0449" w:rsidRPr="005F2487">
          <w:rPr>
            <w:rStyle w:val="Hipervnculo"/>
            <w:noProof/>
          </w:rPr>
          <w:t>7.</w:t>
        </w:r>
        <w:r w:rsidR="00AD0449">
          <w:rPr>
            <w:rFonts w:asciiTheme="minorHAnsi" w:eastAsiaTheme="minorEastAsia" w:hAnsiTheme="minorHAnsi" w:cstheme="minorBidi"/>
            <w:noProof/>
            <w:sz w:val="22"/>
            <w:szCs w:val="22"/>
            <w:lang w:eastAsia="es-CR"/>
          </w:rPr>
          <w:tab/>
        </w:r>
        <w:r w:rsidR="00AD0449" w:rsidRPr="005F2487">
          <w:rPr>
            <w:rStyle w:val="Hipervnculo"/>
            <w:noProof/>
          </w:rPr>
          <w:t>Entrada neta y tentativas de femicidio ingresadas a las fiscalías penales</w:t>
        </w:r>
        <w:r w:rsidR="00AD0449">
          <w:rPr>
            <w:noProof/>
            <w:webHidden/>
          </w:rPr>
          <w:tab/>
        </w:r>
        <w:r w:rsidR="00AD0449">
          <w:rPr>
            <w:noProof/>
            <w:webHidden/>
          </w:rPr>
          <w:fldChar w:fldCharType="begin"/>
        </w:r>
        <w:r w:rsidR="00AD0449">
          <w:rPr>
            <w:noProof/>
            <w:webHidden/>
          </w:rPr>
          <w:instrText xml:space="preserve"> PAGEREF _Toc52960727 \h </w:instrText>
        </w:r>
        <w:r w:rsidR="00AD0449">
          <w:rPr>
            <w:noProof/>
            <w:webHidden/>
          </w:rPr>
        </w:r>
        <w:r w:rsidR="00AD0449">
          <w:rPr>
            <w:noProof/>
            <w:webHidden/>
          </w:rPr>
          <w:fldChar w:fldCharType="separate"/>
        </w:r>
        <w:r w:rsidR="000B313E">
          <w:rPr>
            <w:noProof/>
            <w:webHidden/>
          </w:rPr>
          <w:t>20</w:t>
        </w:r>
        <w:r w:rsidR="00AD0449">
          <w:rPr>
            <w:noProof/>
            <w:webHidden/>
          </w:rPr>
          <w:fldChar w:fldCharType="end"/>
        </w:r>
      </w:hyperlink>
    </w:p>
    <w:p w14:paraId="2BC0170A" w14:textId="6E4FC598" w:rsidR="00AD0449" w:rsidRDefault="00F75228">
      <w:pPr>
        <w:pStyle w:val="TDC2"/>
        <w:rPr>
          <w:rFonts w:asciiTheme="minorHAnsi" w:eastAsiaTheme="minorEastAsia" w:hAnsiTheme="minorHAnsi" w:cstheme="minorBidi"/>
          <w:noProof/>
          <w:sz w:val="22"/>
          <w:szCs w:val="22"/>
          <w:lang w:eastAsia="es-CR"/>
        </w:rPr>
      </w:pPr>
      <w:hyperlink w:anchor="_Toc52960728" w:history="1">
        <w:r w:rsidR="00AD0449" w:rsidRPr="005F2487">
          <w:rPr>
            <w:rStyle w:val="Hipervnculo"/>
            <w:noProof/>
          </w:rPr>
          <w:t>8.</w:t>
        </w:r>
        <w:r w:rsidR="00AD0449">
          <w:rPr>
            <w:rFonts w:asciiTheme="minorHAnsi" w:eastAsiaTheme="minorEastAsia" w:hAnsiTheme="minorHAnsi" w:cstheme="minorBidi"/>
            <w:noProof/>
            <w:sz w:val="22"/>
            <w:szCs w:val="22"/>
            <w:lang w:eastAsia="es-CR"/>
          </w:rPr>
          <w:tab/>
        </w:r>
        <w:r w:rsidR="00AD0449" w:rsidRPr="005F2487">
          <w:rPr>
            <w:rStyle w:val="Hipervnculo"/>
            <w:noProof/>
          </w:rPr>
          <w:t>Sentenciados por femicidio en los Tribunales Penales</w:t>
        </w:r>
        <w:r w:rsidR="00AD0449">
          <w:rPr>
            <w:noProof/>
            <w:webHidden/>
          </w:rPr>
          <w:tab/>
        </w:r>
        <w:r w:rsidR="00AD0449">
          <w:rPr>
            <w:noProof/>
            <w:webHidden/>
          </w:rPr>
          <w:fldChar w:fldCharType="begin"/>
        </w:r>
        <w:r w:rsidR="00AD0449">
          <w:rPr>
            <w:noProof/>
            <w:webHidden/>
          </w:rPr>
          <w:instrText xml:space="preserve"> PAGEREF _Toc52960728 \h </w:instrText>
        </w:r>
        <w:r w:rsidR="00AD0449">
          <w:rPr>
            <w:noProof/>
            <w:webHidden/>
          </w:rPr>
        </w:r>
        <w:r w:rsidR="00AD0449">
          <w:rPr>
            <w:noProof/>
            <w:webHidden/>
          </w:rPr>
          <w:fldChar w:fldCharType="separate"/>
        </w:r>
        <w:r w:rsidR="000B313E">
          <w:rPr>
            <w:noProof/>
            <w:webHidden/>
          </w:rPr>
          <w:t>21</w:t>
        </w:r>
        <w:r w:rsidR="00AD0449">
          <w:rPr>
            <w:noProof/>
            <w:webHidden/>
          </w:rPr>
          <w:fldChar w:fldCharType="end"/>
        </w:r>
      </w:hyperlink>
    </w:p>
    <w:p w14:paraId="0340929C" w14:textId="45BB0243" w:rsidR="00AD0449" w:rsidRDefault="00F75228">
      <w:pPr>
        <w:pStyle w:val="TDC2"/>
        <w:rPr>
          <w:rFonts w:asciiTheme="minorHAnsi" w:eastAsiaTheme="minorEastAsia" w:hAnsiTheme="minorHAnsi" w:cstheme="minorBidi"/>
          <w:noProof/>
          <w:sz w:val="22"/>
          <w:szCs w:val="22"/>
          <w:lang w:eastAsia="es-CR"/>
        </w:rPr>
      </w:pPr>
      <w:hyperlink w:anchor="_Toc52960729" w:history="1">
        <w:r w:rsidR="00AD0449" w:rsidRPr="005F2487">
          <w:rPr>
            <w:rStyle w:val="Hipervnculo"/>
            <w:noProof/>
          </w:rPr>
          <w:t>9.</w:t>
        </w:r>
        <w:r w:rsidR="00AD0449">
          <w:rPr>
            <w:rFonts w:asciiTheme="minorHAnsi" w:eastAsiaTheme="minorEastAsia" w:hAnsiTheme="minorHAnsi" w:cstheme="minorBidi"/>
            <w:noProof/>
            <w:sz w:val="22"/>
            <w:szCs w:val="22"/>
            <w:lang w:eastAsia="es-CR"/>
          </w:rPr>
          <w:tab/>
        </w:r>
        <w:r w:rsidR="00AD0449" w:rsidRPr="005F2487">
          <w:rPr>
            <w:rStyle w:val="Hipervnculo"/>
            <w:noProof/>
          </w:rPr>
          <w:t>Documentación anexa</w:t>
        </w:r>
        <w:r w:rsidR="00AD0449">
          <w:rPr>
            <w:noProof/>
            <w:webHidden/>
          </w:rPr>
          <w:tab/>
        </w:r>
        <w:r w:rsidR="00AD0449">
          <w:rPr>
            <w:noProof/>
            <w:webHidden/>
          </w:rPr>
          <w:fldChar w:fldCharType="begin"/>
        </w:r>
        <w:r w:rsidR="00AD0449">
          <w:rPr>
            <w:noProof/>
            <w:webHidden/>
          </w:rPr>
          <w:instrText xml:space="preserve"> PAGEREF _Toc52960729 \h </w:instrText>
        </w:r>
        <w:r w:rsidR="00AD0449">
          <w:rPr>
            <w:noProof/>
            <w:webHidden/>
          </w:rPr>
        </w:r>
        <w:r w:rsidR="00AD0449">
          <w:rPr>
            <w:noProof/>
            <w:webHidden/>
          </w:rPr>
          <w:fldChar w:fldCharType="separate"/>
        </w:r>
        <w:r w:rsidR="000B313E">
          <w:rPr>
            <w:noProof/>
            <w:webHidden/>
          </w:rPr>
          <w:t>26</w:t>
        </w:r>
        <w:r w:rsidR="00AD0449">
          <w:rPr>
            <w:noProof/>
            <w:webHidden/>
          </w:rPr>
          <w:fldChar w:fldCharType="end"/>
        </w:r>
      </w:hyperlink>
    </w:p>
    <w:p w14:paraId="33B0C304" w14:textId="5F451215" w:rsidR="00F11C31" w:rsidRPr="003461D7" w:rsidRDefault="008C3A68" w:rsidP="00D72A4A">
      <w:r w:rsidRPr="003461D7">
        <w:fldChar w:fldCharType="end"/>
      </w:r>
      <w:r w:rsidR="00BD1AFC" w:rsidRPr="003461D7">
        <w:br w:type="page"/>
      </w:r>
    </w:p>
    <w:p w14:paraId="0CB7EEB0" w14:textId="77777777" w:rsidR="00D027FD" w:rsidRDefault="00DA5F43" w:rsidP="00DA5F43">
      <w:pPr>
        <w:jc w:val="center"/>
        <w:rPr>
          <w:rFonts w:ascii="Times New Roman" w:hAnsi="Times New Roman"/>
          <w:b/>
          <w:bCs/>
        </w:rPr>
      </w:pPr>
      <w:r w:rsidRPr="00E645F9">
        <w:rPr>
          <w:rFonts w:ascii="Times New Roman" w:hAnsi="Times New Roman"/>
          <w:b/>
          <w:bCs/>
        </w:rPr>
        <w:lastRenderedPageBreak/>
        <w:t>MUERTES VIOLENTAS DE MUJERES POR RAZONES DE GÉNERO EN COSTA RICA BAJO EL ÁMBITO DE LA LEY DE PENALIZACIÓN DE LA</w:t>
      </w:r>
    </w:p>
    <w:p w14:paraId="70107814" w14:textId="074C8EA9" w:rsidR="00BD1AFC" w:rsidRPr="00E645F9" w:rsidRDefault="00DA5F43" w:rsidP="00DA5F43">
      <w:pPr>
        <w:jc w:val="center"/>
        <w:rPr>
          <w:rFonts w:ascii="Times New Roman" w:hAnsi="Times New Roman"/>
          <w:b/>
          <w:bCs/>
        </w:rPr>
      </w:pPr>
      <w:r w:rsidRPr="00E645F9">
        <w:rPr>
          <w:rFonts w:ascii="Times New Roman" w:hAnsi="Times New Roman"/>
          <w:b/>
          <w:bCs/>
        </w:rPr>
        <w:t xml:space="preserve"> VIOLENCIA CONTRA LAS MUJERES Y LA CONVENCIÓN INTERAMERICANA BELÉM DO PARÁ</w:t>
      </w:r>
      <w:r w:rsidR="00C63D13" w:rsidRPr="00E645F9">
        <w:rPr>
          <w:rFonts w:ascii="Times New Roman" w:hAnsi="Times New Roman"/>
          <w:b/>
          <w:bCs/>
        </w:rPr>
        <w:t xml:space="preserve"> DURANTE EL </w:t>
      </w:r>
      <w:r w:rsidR="00D521B0">
        <w:rPr>
          <w:rFonts w:ascii="Times New Roman" w:hAnsi="Times New Roman"/>
          <w:b/>
          <w:bCs/>
        </w:rPr>
        <w:t>2020</w:t>
      </w:r>
    </w:p>
    <w:p w14:paraId="42DB78F9" w14:textId="77777777" w:rsidR="00BD1AFC" w:rsidRPr="00E645F9" w:rsidRDefault="00BD1AFC" w:rsidP="00F11C31">
      <w:pPr>
        <w:rPr>
          <w:rFonts w:ascii="Times New Roman" w:hAnsi="Times New Roman"/>
        </w:rPr>
      </w:pPr>
    </w:p>
    <w:p w14:paraId="7413C7E5" w14:textId="77777777" w:rsidR="00230E05" w:rsidRPr="00E645F9" w:rsidRDefault="00BD1AFC" w:rsidP="00230E05">
      <w:pPr>
        <w:pStyle w:val="Ttulo2"/>
        <w:rPr>
          <w:rFonts w:ascii="Times New Roman" w:hAnsi="Times New Roman"/>
        </w:rPr>
      </w:pPr>
      <w:bookmarkStart w:id="2" w:name="_Toc52960721"/>
      <w:r w:rsidRPr="00E645F9">
        <w:rPr>
          <w:rFonts w:ascii="Times New Roman" w:hAnsi="Times New Roman"/>
        </w:rPr>
        <w:t>Antecedentes</w:t>
      </w:r>
      <w:bookmarkEnd w:id="2"/>
    </w:p>
    <w:p w14:paraId="571A82A8" w14:textId="77777777" w:rsidR="00CE441E" w:rsidRPr="00E645F9" w:rsidRDefault="00CE441E" w:rsidP="00CE441E">
      <w:pPr>
        <w:rPr>
          <w:rFonts w:ascii="Times New Roman" w:hAnsi="Times New Roman"/>
        </w:rPr>
      </w:pPr>
    </w:p>
    <w:p w14:paraId="2F133868" w14:textId="34BBD069" w:rsidR="00CE441E" w:rsidRPr="00E645F9" w:rsidRDefault="00CE441E" w:rsidP="00CE441E">
      <w:pPr>
        <w:rPr>
          <w:rFonts w:ascii="Times New Roman" w:hAnsi="Times New Roman"/>
        </w:rPr>
      </w:pPr>
      <w:r w:rsidRPr="00E645F9">
        <w:rPr>
          <w:rFonts w:ascii="Times New Roman" w:hAnsi="Times New Roman"/>
        </w:rPr>
        <w:t xml:space="preserve">El Subproceso de Estadística, registra de manera oficial, las estadísticas del delito de femicidio, </w:t>
      </w:r>
      <w:r w:rsidRPr="00E645F9">
        <w:rPr>
          <w:rFonts w:ascii="Times New Roman" w:hAnsi="Times New Roman"/>
          <w:lang w:val="es-ES_tradnl"/>
        </w:rPr>
        <w:t xml:space="preserve">a partir del 2007 como efecto de la aprobación de la Ley de Penalización de la Violencia contra las Mujeres, en cumplimiento </w:t>
      </w:r>
      <w:r w:rsidRPr="00E645F9">
        <w:rPr>
          <w:rFonts w:ascii="Times New Roman" w:hAnsi="Times New Roman"/>
        </w:rPr>
        <w:t xml:space="preserve">de la </w:t>
      </w:r>
      <w:r w:rsidR="009912E2" w:rsidRPr="00E645F9">
        <w:rPr>
          <w:rFonts w:ascii="Times New Roman" w:hAnsi="Times New Roman"/>
        </w:rPr>
        <w:t>Convención Belem</w:t>
      </w:r>
      <w:r w:rsidRPr="00E645F9">
        <w:rPr>
          <w:rFonts w:ascii="Times New Roman" w:hAnsi="Times New Roman"/>
        </w:rPr>
        <w:t xml:space="preserve"> do Pará. </w:t>
      </w:r>
    </w:p>
    <w:p w14:paraId="14D29B67" w14:textId="77777777" w:rsidR="00DB5CD0" w:rsidRPr="00E645F9" w:rsidRDefault="00DB5CD0" w:rsidP="00CE441E">
      <w:pPr>
        <w:rPr>
          <w:rFonts w:ascii="Times New Roman" w:hAnsi="Times New Roman"/>
        </w:rPr>
      </w:pPr>
    </w:p>
    <w:p w14:paraId="17236152" w14:textId="32F15DF6" w:rsidR="00CE441E" w:rsidRPr="00E645F9" w:rsidRDefault="00CE441E" w:rsidP="00CE441E">
      <w:pPr>
        <w:rPr>
          <w:rFonts w:ascii="Times New Roman" w:hAnsi="Times New Roman"/>
        </w:rPr>
      </w:pPr>
      <w:r w:rsidRPr="00E645F9">
        <w:rPr>
          <w:rFonts w:ascii="Times New Roman" w:hAnsi="Times New Roman"/>
        </w:rPr>
        <w:t>En coordinación con</w:t>
      </w:r>
      <w:r w:rsidR="00501AA2">
        <w:rPr>
          <w:rFonts w:ascii="Times New Roman" w:hAnsi="Times New Roman"/>
        </w:rPr>
        <w:t xml:space="preserve"> la</w:t>
      </w:r>
      <w:r w:rsidRPr="00E645F9">
        <w:rPr>
          <w:rFonts w:ascii="Times New Roman" w:hAnsi="Times New Roman"/>
        </w:rPr>
        <w:t xml:space="preserve"> </w:t>
      </w:r>
      <w:r w:rsidRPr="00E645F9">
        <w:rPr>
          <w:rFonts w:ascii="Times New Roman" w:hAnsi="Times New Roman"/>
          <w:color w:val="000000"/>
        </w:rPr>
        <w:t>Secretaría Técnica de Género</w:t>
      </w:r>
      <w:r w:rsidR="00501AA2">
        <w:rPr>
          <w:rFonts w:ascii="Times New Roman" w:hAnsi="Times New Roman"/>
          <w:color w:val="000000"/>
        </w:rPr>
        <w:t xml:space="preserve"> del</w:t>
      </w:r>
      <w:r w:rsidRPr="00E645F9">
        <w:rPr>
          <w:rFonts w:ascii="Times New Roman" w:hAnsi="Times New Roman"/>
          <w:color w:val="000000"/>
        </w:rPr>
        <w:t xml:space="preserve"> Poder Judicial, el Observatorio de Violencia de género contra las mujeres y acceso a la justicia, </w:t>
      </w:r>
      <w:r w:rsidR="00501AA2">
        <w:rPr>
          <w:rFonts w:ascii="Times New Roman" w:hAnsi="Times New Roman"/>
          <w:color w:val="000000"/>
        </w:rPr>
        <w:t xml:space="preserve">del </w:t>
      </w:r>
      <w:r w:rsidRPr="00E645F9">
        <w:rPr>
          <w:rFonts w:ascii="Times New Roman" w:hAnsi="Times New Roman"/>
          <w:color w:val="000000"/>
        </w:rPr>
        <w:t>Fiscalía Adjunta de Género y el Organismo de Investigación Judicial</w:t>
      </w:r>
      <w:r w:rsidRPr="00E645F9">
        <w:rPr>
          <w:rFonts w:ascii="Times New Roman" w:hAnsi="Times New Roman"/>
        </w:rPr>
        <w:t xml:space="preserve">, </w:t>
      </w:r>
      <w:r w:rsidRPr="00E645F9">
        <w:rPr>
          <w:rFonts w:ascii="Times New Roman" w:hAnsi="Times New Roman"/>
          <w:color w:val="000000"/>
        </w:rPr>
        <w:t>se realiza la recopilación de los registros administrativos que son la fuente de información estadística, de manera que se pudieran obtener datos confiables, sostenibles y de calidad, en relación con las muertes violentas de mujeres, por su condición de género,  en Costa Rica.</w:t>
      </w:r>
    </w:p>
    <w:p w14:paraId="4359510B" w14:textId="77777777" w:rsidR="00CE441E" w:rsidRPr="00E645F9" w:rsidRDefault="00CE441E" w:rsidP="00CE441E">
      <w:pPr>
        <w:rPr>
          <w:rFonts w:ascii="Times New Roman" w:hAnsi="Times New Roman"/>
        </w:rPr>
      </w:pPr>
    </w:p>
    <w:p w14:paraId="1D5199B3" w14:textId="44D9917D" w:rsidR="00CE441E" w:rsidRPr="00CE441E" w:rsidRDefault="00CE441E" w:rsidP="00CE441E">
      <w:pPr>
        <w:shd w:val="clear" w:color="auto" w:fill="FFFFFF"/>
        <w:rPr>
          <w:rFonts w:ascii="Times New Roman" w:hAnsi="Times New Roman"/>
          <w:color w:val="222222"/>
          <w:szCs w:val="24"/>
          <w:lang w:eastAsia="es-CR"/>
        </w:rPr>
      </w:pPr>
      <w:r w:rsidRPr="00CE441E">
        <w:rPr>
          <w:rFonts w:ascii="Times New Roman" w:hAnsi="Times New Roman"/>
          <w:color w:val="222222"/>
          <w:szCs w:val="24"/>
          <w:lang w:eastAsia="es-CR"/>
        </w:rPr>
        <w:t>En ese recuento, se incluyen dos tipos de femicidio. El primero es el femicidio, tipificado por el artículo 21 de la Ley de Penalización de Violencia contra las Mujeres (</w:t>
      </w:r>
      <w:proofErr w:type="spellStart"/>
      <w:r w:rsidRPr="00CE441E">
        <w:rPr>
          <w:rFonts w:ascii="Times New Roman" w:hAnsi="Times New Roman"/>
          <w:color w:val="222222"/>
          <w:szCs w:val="24"/>
          <w:lang w:eastAsia="es-CR"/>
        </w:rPr>
        <w:t>LPVcM</w:t>
      </w:r>
      <w:proofErr w:type="spellEnd"/>
      <w:r w:rsidRPr="00CE441E">
        <w:rPr>
          <w:rFonts w:ascii="Times New Roman" w:hAnsi="Times New Roman"/>
          <w:color w:val="222222"/>
          <w:szCs w:val="24"/>
          <w:lang w:eastAsia="es-CR"/>
        </w:rPr>
        <w:t>)</w:t>
      </w:r>
      <w:r w:rsidR="00AC48FD">
        <w:rPr>
          <w:rFonts w:ascii="Times New Roman" w:hAnsi="Times New Roman"/>
          <w:color w:val="222222"/>
          <w:szCs w:val="24"/>
          <w:lang w:eastAsia="es-CR"/>
        </w:rPr>
        <w:t>.</w:t>
      </w:r>
    </w:p>
    <w:p w14:paraId="59D2A1D6" w14:textId="6FCDA7D7" w:rsidR="00CE441E" w:rsidRPr="00E645F9" w:rsidRDefault="00CE441E" w:rsidP="00CE441E">
      <w:pPr>
        <w:shd w:val="clear" w:color="auto" w:fill="FFFFFF"/>
        <w:rPr>
          <w:rFonts w:ascii="Times New Roman" w:hAnsi="Times New Roman"/>
          <w:color w:val="222222"/>
          <w:szCs w:val="24"/>
          <w:lang w:eastAsia="es-CR"/>
        </w:rPr>
      </w:pPr>
      <w:r w:rsidRPr="00CE441E">
        <w:rPr>
          <w:rFonts w:ascii="Times New Roman" w:hAnsi="Times New Roman"/>
          <w:color w:val="222222"/>
          <w:szCs w:val="24"/>
          <w:lang w:eastAsia="es-CR"/>
        </w:rPr>
        <w:br/>
        <w:t xml:space="preserve">El segundo tipo de femicidio que se contabiliza en Costa Rica es el femicidio ampliado. Esta es una construcción estadística que tiene por fin visibilizar aquellas muertes de mujeres, también por razones de género, pero que no están contempladas en los supuestos del artículo 21 de la </w:t>
      </w:r>
      <w:proofErr w:type="spellStart"/>
      <w:r w:rsidRPr="00CE441E">
        <w:rPr>
          <w:rFonts w:ascii="Times New Roman" w:hAnsi="Times New Roman"/>
          <w:color w:val="222222"/>
          <w:szCs w:val="24"/>
          <w:lang w:eastAsia="es-CR"/>
        </w:rPr>
        <w:t>LPVcM</w:t>
      </w:r>
      <w:proofErr w:type="spellEnd"/>
      <w:r w:rsidRPr="00CE441E">
        <w:rPr>
          <w:rFonts w:ascii="Times New Roman" w:hAnsi="Times New Roman"/>
          <w:color w:val="222222"/>
          <w:szCs w:val="24"/>
          <w:lang w:eastAsia="es-CR"/>
        </w:rPr>
        <w:t xml:space="preserve"> y durante muchos años, su único sustento normativo fue el artículo 2 de la Convención Interamericana para Prevenir, Sancionar y Erradicar la Violencia contra la Mujer, mejor conocida como </w:t>
      </w:r>
      <w:r w:rsidR="007C43A4">
        <w:rPr>
          <w:rFonts w:ascii="Times New Roman" w:hAnsi="Times New Roman"/>
          <w:color w:val="222222"/>
          <w:szCs w:val="24"/>
          <w:lang w:eastAsia="es-CR"/>
        </w:rPr>
        <w:t>“</w:t>
      </w:r>
      <w:r w:rsidRPr="00CE441E">
        <w:rPr>
          <w:rFonts w:ascii="Times New Roman" w:hAnsi="Times New Roman"/>
          <w:color w:val="222222"/>
          <w:szCs w:val="24"/>
          <w:lang w:eastAsia="es-CR"/>
        </w:rPr>
        <w:t xml:space="preserve">Convención de Belém do </w:t>
      </w:r>
      <w:r w:rsidR="009912E2" w:rsidRPr="00CE441E">
        <w:rPr>
          <w:rFonts w:ascii="Times New Roman" w:hAnsi="Times New Roman"/>
          <w:color w:val="222222"/>
          <w:szCs w:val="24"/>
          <w:lang w:eastAsia="es-CR"/>
        </w:rPr>
        <w:t>Pará“(</w:t>
      </w:r>
      <w:r w:rsidRPr="00CE441E">
        <w:rPr>
          <w:rFonts w:ascii="Times New Roman" w:hAnsi="Times New Roman"/>
          <w:color w:val="222222"/>
          <w:szCs w:val="24"/>
          <w:lang w:eastAsia="es-CR"/>
        </w:rPr>
        <w:t>1994). </w:t>
      </w:r>
    </w:p>
    <w:p w14:paraId="5020196C" w14:textId="77777777" w:rsidR="00CE441E" w:rsidRPr="00E645F9" w:rsidRDefault="00CE441E" w:rsidP="00CE441E">
      <w:pPr>
        <w:shd w:val="clear" w:color="auto" w:fill="FFFFFF"/>
        <w:rPr>
          <w:rFonts w:ascii="Times New Roman" w:hAnsi="Times New Roman"/>
          <w:color w:val="222222"/>
          <w:szCs w:val="24"/>
          <w:lang w:eastAsia="es-CR"/>
        </w:rPr>
      </w:pPr>
    </w:p>
    <w:p w14:paraId="5BA5D898" w14:textId="18F5439F" w:rsidR="00424103" w:rsidRPr="00CE441E" w:rsidRDefault="00424103" w:rsidP="00424103">
      <w:pPr>
        <w:shd w:val="clear" w:color="auto" w:fill="FFFFFF"/>
        <w:spacing w:after="100" w:afterAutospacing="1"/>
        <w:rPr>
          <w:rFonts w:ascii="Times New Roman" w:hAnsi="Times New Roman"/>
          <w:color w:val="000000"/>
          <w:szCs w:val="24"/>
          <w:lang w:eastAsia="es-CR"/>
        </w:rPr>
      </w:pPr>
      <w:r w:rsidRPr="00E645F9">
        <w:rPr>
          <w:rFonts w:ascii="Times New Roman" w:hAnsi="Times New Roman"/>
          <w:color w:val="000000"/>
          <w:szCs w:val="24"/>
          <w:lang w:eastAsia="es-CR"/>
        </w:rPr>
        <w:t>Adicionalmente, l</w:t>
      </w:r>
      <w:r w:rsidRPr="00CE441E">
        <w:rPr>
          <w:rFonts w:ascii="Times New Roman" w:hAnsi="Times New Roman"/>
          <w:color w:val="000000"/>
          <w:szCs w:val="24"/>
          <w:lang w:eastAsia="es-CR"/>
        </w:rPr>
        <w:t xml:space="preserve">a Sub-Comisión Interinstitucional para la </w:t>
      </w:r>
      <w:r w:rsidRPr="00E645F9">
        <w:rPr>
          <w:rFonts w:ascii="Times New Roman" w:hAnsi="Times New Roman"/>
          <w:color w:val="000000"/>
          <w:szCs w:val="24"/>
          <w:lang w:eastAsia="es-CR"/>
        </w:rPr>
        <w:t>Prevención</w:t>
      </w:r>
      <w:r w:rsidRPr="00CE441E">
        <w:rPr>
          <w:rFonts w:ascii="Times New Roman" w:hAnsi="Times New Roman"/>
          <w:color w:val="000000"/>
          <w:szCs w:val="24"/>
          <w:lang w:eastAsia="es-CR"/>
        </w:rPr>
        <w:t xml:space="preserve"> del Femicidio es coordinada por el Instituto Nacional de las Mujeres (INAMU) y, actualmente, la integran, por el Poder Judicial, el Subproceso de Estadísticas, la Fiscalía Adjunta de Género, el Organismo de Investigación Judicial, la Secretaría Técnica de Género y el Observatorio de Violencia de Género contra las Mujeres; por el Poder Ejecutivo, además del INAMU, los Ministerios de Seguridad Pública, Salud, Educación y Justicia; el Instituto </w:t>
      </w:r>
      <w:r w:rsidRPr="00E645F9">
        <w:rPr>
          <w:rFonts w:ascii="Times New Roman" w:hAnsi="Times New Roman"/>
          <w:color w:val="000000"/>
          <w:szCs w:val="24"/>
          <w:lang w:eastAsia="es-CR"/>
        </w:rPr>
        <w:t>Tecnológico</w:t>
      </w:r>
      <w:r w:rsidRPr="00CE441E">
        <w:rPr>
          <w:rFonts w:ascii="Times New Roman" w:hAnsi="Times New Roman"/>
          <w:color w:val="000000"/>
          <w:szCs w:val="24"/>
          <w:lang w:eastAsia="es-CR"/>
        </w:rPr>
        <w:t xml:space="preserve"> de Costa Rica; el Patronato Nacional de la Infancia y la Organización No gubernamental CEFEMINA.</w:t>
      </w:r>
    </w:p>
    <w:p w14:paraId="04733276" w14:textId="77777777" w:rsidR="00424103" w:rsidRPr="00E645F9" w:rsidRDefault="00424103" w:rsidP="00424103">
      <w:pPr>
        <w:rPr>
          <w:rFonts w:ascii="Times New Roman" w:hAnsi="Times New Roman"/>
        </w:rPr>
      </w:pPr>
      <w:r w:rsidRPr="00E645F9">
        <w:rPr>
          <w:rFonts w:ascii="Times New Roman" w:hAnsi="Times New Roman"/>
        </w:rPr>
        <w:t>Esta Subcomisión se reúne periódicamente con el fin de analizar los femicidios ocurridos y su ruta crítica, de manera que sea posible verificar los criterios de clasificación del expediente, como un mecanismo de control de calidad de la metodología vigente, que además ha permitido ir haciendo ajustes y acciones correctivas.</w:t>
      </w:r>
    </w:p>
    <w:p w14:paraId="2EE7F669" w14:textId="195B7567" w:rsidR="00F13250" w:rsidRDefault="00F13250" w:rsidP="00CC113E">
      <w:pPr>
        <w:widowControl w:val="0"/>
        <w:autoSpaceDE w:val="0"/>
        <w:autoSpaceDN w:val="0"/>
        <w:adjustRightInd w:val="0"/>
        <w:rPr>
          <w:szCs w:val="24"/>
        </w:rPr>
      </w:pPr>
    </w:p>
    <w:p w14:paraId="64B3B62D" w14:textId="77777777" w:rsidR="00F13250" w:rsidRPr="00AF6493" w:rsidRDefault="00F13250" w:rsidP="00CC113E">
      <w:pPr>
        <w:widowControl w:val="0"/>
        <w:autoSpaceDE w:val="0"/>
        <w:autoSpaceDN w:val="0"/>
        <w:adjustRightInd w:val="0"/>
        <w:rPr>
          <w:szCs w:val="24"/>
        </w:rPr>
      </w:pPr>
    </w:p>
    <w:p w14:paraId="7E5405D4" w14:textId="77777777" w:rsidR="00BD1AFC" w:rsidRPr="00AF6493" w:rsidRDefault="00BD1AFC" w:rsidP="00151F9B">
      <w:pPr>
        <w:pStyle w:val="Ttulo2"/>
      </w:pPr>
      <w:bookmarkStart w:id="3" w:name="_Toc52960722"/>
      <w:r w:rsidRPr="00AF6493">
        <w:lastRenderedPageBreak/>
        <w:t>Hechos relevantes</w:t>
      </w:r>
      <w:bookmarkEnd w:id="3"/>
      <w:r w:rsidRPr="00AF6493">
        <w:t xml:space="preserve"> </w:t>
      </w:r>
    </w:p>
    <w:p w14:paraId="78709325" w14:textId="77777777" w:rsidR="00BD1AFC" w:rsidRPr="00817B20" w:rsidRDefault="00BD1AFC" w:rsidP="00C57913"/>
    <w:p w14:paraId="166F7160" w14:textId="20BD293C" w:rsidR="00452C1A" w:rsidRDefault="00452C1A" w:rsidP="00452C1A">
      <w:pPr>
        <w:pStyle w:val="Ttulo3"/>
      </w:pPr>
      <w:r w:rsidRPr="00452C1A">
        <w:t>Femicidios artículo 21</w:t>
      </w:r>
    </w:p>
    <w:p w14:paraId="745D0022" w14:textId="77777777" w:rsidR="00C63D13" w:rsidRDefault="00C63D13" w:rsidP="00452C1A"/>
    <w:p w14:paraId="07A8A125" w14:textId="2458D628" w:rsidR="00BD1AFC" w:rsidRDefault="00BD1AFC" w:rsidP="00452C1A">
      <w:r w:rsidRPr="00817B20">
        <w:t xml:space="preserve">A partir de la información contenida en los cuadros estadísticos, </w:t>
      </w:r>
      <w:r w:rsidR="00AC73D3">
        <w:t>e</w:t>
      </w:r>
      <w:r w:rsidR="008930F6" w:rsidRPr="008930F6">
        <w:t xml:space="preserve">n lo que respecta </w:t>
      </w:r>
      <w:r w:rsidR="008930F6">
        <w:t xml:space="preserve">a los Femicidios ocurridos </w:t>
      </w:r>
      <w:r w:rsidR="001A7369">
        <w:t>de acuerdo con el</w:t>
      </w:r>
      <w:r w:rsidR="008930F6">
        <w:t xml:space="preserve"> artículo 21 de la Ley de Penalización</w:t>
      </w:r>
      <w:r w:rsidR="009617B6">
        <w:t xml:space="preserve"> y según último corte de análisis al 9 de diciembre 2021</w:t>
      </w:r>
      <w:r w:rsidR="008930F6" w:rsidRPr="00817B20">
        <w:t>, se destacan los siguientes hechos relevantes</w:t>
      </w:r>
      <w:r w:rsidR="00AC73D3">
        <w:t xml:space="preserve"> en 20</w:t>
      </w:r>
      <w:r w:rsidR="00E645F9">
        <w:t>20</w:t>
      </w:r>
      <w:r w:rsidR="008930F6" w:rsidRPr="00817B20">
        <w:t>.</w:t>
      </w:r>
    </w:p>
    <w:p w14:paraId="565B85B0" w14:textId="77777777" w:rsidR="00F13250" w:rsidRPr="00817B20" w:rsidRDefault="00F13250" w:rsidP="008930F6"/>
    <w:p w14:paraId="20859121" w14:textId="340EB284" w:rsidR="00031631" w:rsidRDefault="00390021" w:rsidP="004F4009">
      <w:pPr>
        <w:pStyle w:val="Prrafodelista"/>
        <w:numPr>
          <w:ilvl w:val="0"/>
          <w:numId w:val="14"/>
        </w:numPr>
        <w:rPr>
          <w:lang w:val="es-CR"/>
        </w:rPr>
      </w:pPr>
      <w:r>
        <w:rPr>
          <w:lang w:val="es-CR"/>
        </w:rPr>
        <w:t>E</w:t>
      </w:r>
      <w:r w:rsidRPr="00031631">
        <w:rPr>
          <w:lang w:val="es-CR"/>
        </w:rPr>
        <w:t>n el 20</w:t>
      </w:r>
      <w:r w:rsidR="00E645F9">
        <w:rPr>
          <w:lang w:val="es-CR"/>
        </w:rPr>
        <w:t>20</w:t>
      </w:r>
      <w:r>
        <w:rPr>
          <w:lang w:val="es-CR"/>
        </w:rPr>
        <w:t xml:space="preserve">, se registraron </w:t>
      </w:r>
      <w:r w:rsidR="009617B6">
        <w:rPr>
          <w:lang w:val="es-CR"/>
        </w:rPr>
        <w:t>14</w:t>
      </w:r>
      <w:r w:rsidR="009617B6" w:rsidRPr="00031631">
        <w:rPr>
          <w:lang w:val="es-CR"/>
        </w:rPr>
        <w:t xml:space="preserve"> </w:t>
      </w:r>
      <w:r w:rsidR="00031631" w:rsidRPr="00031631">
        <w:rPr>
          <w:lang w:val="es-CR"/>
        </w:rPr>
        <w:t>mujeres víctimas de femicidio, según artículo 21</w:t>
      </w:r>
      <w:r>
        <w:rPr>
          <w:lang w:val="es-CR"/>
        </w:rPr>
        <w:t>.</w:t>
      </w:r>
    </w:p>
    <w:p w14:paraId="0051F537" w14:textId="32E35349" w:rsidR="00C96B15" w:rsidRPr="00B53668" w:rsidRDefault="00C96B15" w:rsidP="004F4009">
      <w:pPr>
        <w:pStyle w:val="Prrafodelista"/>
        <w:numPr>
          <w:ilvl w:val="0"/>
          <w:numId w:val="14"/>
        </w:numPr>
        <w:rPr>
          <w:lang w:val="es-CR"/>
        </w:rPr>
      </w:pPr>
      <w:r w:rsidRPr="00B53668">
        <w:rPr>
          <w:lang w:val="es-CR"/>
        </w:rPr>
        <w:t xml:space="preserve">La edad promedio de las víctimas de femicidio es de </w:t>
      </w:r>
      <w:r w:rsidR="00791349">
        <w:rPr>
          <w:lang w:val="es-CR"/>
        </w:rPr>
        <w:t>4</w:t>
      </w:r>
      <w:r w:rsidR="009D10F0">
        <w:rPr>
          <w:lang w:val="es-CR"/>
        </w:rPr>
        <w:t>1</w:t>
      </w:r>
      <w:r w:rsidRPr="00B53668">
        <w:rPr>
          <w:lang w:val="es-CR"/>
        </w:rPr>
        <w:t xml:space="preserve"> años</w:t>
      </w:r>
      <w:r w:rsidR="00F13250">
        <w:rPr>
          <w:lang w:val="es-CR"/>
        </w:rPr>
        <w:t>.</w:t>
      </w:r>
    </w:p>
    <w:p w14:paraId="6338E98A" w14:textId="2DF4A2D8" w:rsidR="00C96B15" w:rsidRPr="00B53668" w:rsidRDefault="00456F16" w:rsidP="004F4009">
      <w:pPr>
        <w:pStyle w:val="Prrafodelista"/>
        <w:numPr>
          <w:ilvl w:val="0"/>
          <w:numId w:val="14"/>
        </w:numPr>
        <w:rPr>
          <w:lang w:val="es-CR"/>
        </w:rPr>
      </w:pPr>
      <w:r>
        <w:rPr>
          <w:lang w:val="es-CR"/>
        </w:rPr>
        <w:t xml:space="preserve">El estado civil de </w:t>
      </w:r>
      <w:r w:rsidR="00AD4F85">
        <w:rPr>
          <w:lang w:val="es-CR"/>
        </w:rPr>
        <w:t>l</w:t>
      </w:r>
      <w:r w:rsidR="00264942">
        <w:rPr>
          <w:lang w:val="es-CR"/>
        </w:rPr>
        <w:t>a</w:t>
      </w:r>
      <w:r w:rsidR="00AD4F85">
        <w:rPr>
          <w:lang w:val="es-CR"/>
        </w:rPr>
        <w:t xml:space="preserve">s </w:t>
      </w:r>
      <w:r w:rsidR="009D10F0">
        <w:rPr>
          <w:lang w:val="es-CR"/>
        </w:rPr>
        <w:t xml:space="preserve">14 </w:t>
      </w:r>
      <w:r>
        <w:rPr>
          <w:lang w:val="es-CR"/>
        </w:rPr>
        <w:t>mujeres víctimas de femicidio se encontraban</w:t>
      </w:r>
      <w:r w:rsidR="00F177F0">
        <w:rPr>
          <w:lang w:val="es-CR"/>
        </w:rPr>
        <w:t xml:space="preserve"> </w:t>
      </w:r>
      <w:r>
        <w:rPr>
          <w:lang w:val="es-CR"/>
        </w:rPr>
        <w:t>cuatro</w:t>
      </w:r>
      <w:r w:rsidR="007F3A1C">
        <w:rPr>
          <w:lang w:val="es-CR"/>
        </w:rPr>
        <w:t xml:space="preserve"> </w:t>
      </w:r>
      <w:r w:rsidR="00AD4F85">
        <w:rPr>
          <w:lang w:val="es-CR"/>
        </w:rPr>
        <w:t>casadas</w:t>
      </w:r>
      <w:r w:rsidR="00E97BE6">
        <w:rPr>
          <w:lang w:val="es-CR"/>
        </w:rPr>
        <w:t>,</w:t>
      </w:r>
      <w:r w:rsidR="00AD4F85">
        <w:rPr>
          <w:lang w:val="es-CR"/>
        </w:rPr>
        <w:t xml:space="preserve"> tres solteras, </w:t>
      </w:r>
      <w:r w:rsidR="009D10F0">
        <w:rPr>
          <w:lang w:val="es-CR"/>
        </w:rPr>
        <w:t xml:space="preserve">cuatro </w:t>
      </w:r>
      <w:r w:rsidR="00AD4F85">
        <w:rPr>
          <w:lang w:val="es-CR"/>
        </w:rPr>
        <w:t>en unión de hecho,</w:t>
      </w:r>
      <w:r w:rsidR="00E97BE6" w:rsidRPr="00E97BE6">
        <w:t xml:space="preserve"> </w:t>
      </w:r>
      <w:r w:rsidR="00AD4F85">
        <w:rPr>
          <w:lang w:val="es-CR"/>
        </w:rPr>
        <w:t>dos divorciadas</w:t>
      </w:r>
      <w:r w:rsidR="00E97BE6" w:rsidRPr="00E97BE6">
        <w:rPr>
          <w:lang w:val="es-CR"/>
        </w:rPr>
        <w:t xml:space="preserve"> y una </w:t>
      </w:r>
      <w:r w:rsidR="00AD4F85">
        <w:rPr>
          <w:lang w:val="es-CR"/>
        </w:rPr>
        <w:t>separada</w:t>
      </w:r>
      <w:r w:rsidR="0006489D" w:rsidRPr="00B53668">
        <w:rPr>
          <w:lang w:val="es-CR"/>
        </w:rPr>
        <w:t>.</w:t>
      </w:r>
    </w:p>
    <w:p w14:paraId="19643392" w14:textId="0A2C6E85" w:rsidR="00C96B15" w:rsidRPr="00B53668" w:rsidRDefault="009D10F0" w:rsidP="004F4009">
      <w:pPr>
        <w:pStyle w:val="Prrafodelista"/>
        <w:numPr>
          <w:ilvl w:val="0"/>
          <w:numId w:val="14"/>
        </w:numPr>
        <w:rPr>
          <w:lang w:val="es-CR"/>
        </w:rPr>
      </w:pPr>
      <w:r>
        <w:rPr>
          <w:lang w:val="es-CR"/>
        </w:rPr>
        <w:t>Doce</w:t>
      </w:r>
      <w:r w:rsidRPr="00B53668">
        <w:rPr>
          <w:lang w:val="es-CR"/>
        </w:rPr>
        <w:t xml:space="preserve"> </w:t>
      </w:r>
      <w:r w:rsidR="00C96B15" w:rsidRPr="00B53668">
        <w:rPr>
          <w:lang w:val="es-CR"/>
        </w:rPr>
        <w:t xml:space="preserve">de </w:t>
      </w:r>
      <w:r w:rsidR="000D6100" w:rsidRPr="000D6100">
        <w:rPr>
          <w:lang w:val="es-CR"/>
        </w:rPr>
        <w:t xml:space="preserve">ellas </w:t>
      </w:r>
      <w:r w:rsidR="00C96B15" w:rsidRPr="00B53668">
        <w:rPr>
          <w:lang w:val="es-CR"/>
        </w:rPr>
        <w:t xml:space="preserve">eran costarricenses y </w:t>
      </w:r>
      <w:r w:rsidR="00AD4F85">
        <w:rPr>
          <w:lang w:val="es-CR"/>
        </w:rPr>
        <w:t>dos</w:t>
      </w:r>
      <w:r w:rsidR="00C96B15" w:rsidRPr="00B53668">
        <w:rPr>
          <w:lang w:val="es-CR"/>
        </w:rPr>
        <w:t xml:space="preserve"> nicaragüense</w:t>
      </w:r>
      <w:r w:rsidR="00AD4F85">
        <w:rPr>
          <w:lang w:val="es-CR"/>
        </w:rPr>
        <w:t>s</w:t>
      </w:r>
      <w:r w:rsidR="00A5215C" w:rsidRPr="00B53668">
        <w:rPr>
          <w:lang w:val="es-CR"/>
        </w:rPr>
        <w:t>.</w:t>
      </w:r>
    </w:p>
    <w:p w14:paraId="16745493" w14:textId="6598965E" w:rsidR="00B53668" w:rsidRPr="00B53668" w:rsidRDefault="009D10F0" w:rsidP="00E86F6F">
      <w:pPr>
        <w:pStyle w:val="Prrafodelista"/>
        <w:numPr>
          <w:ilvl w:val="0"/>
          <w:numId w:val="14"/>
        </w:numPr>
        <w:rPr>
          <w:lang w:val="es-CR"/>
        </w:rPr>
      </w:pPr>
      <w:r>
        <w:rPr>
          <w:lang w:val="es-CR"/>
        </w:rPr>
        <w:t xml:space="preserve">Cinco </w:t>
      </w:r>
      <w:r w:rsidR="00AD4F85">
        <w:rPr>
          <w:lang w:val="es-CR"/>
        </w:rPr>
        <w:t xml:space="preserve">mujeres </w:t>
      </w:r>
      <w:r w:rsidR="007C6A77" w:rsidRPr="007C6A77">
        <w:rPr>
          <w:lang w:val="es-CR"/>
        </w:rPr>
        <w:t xml:space="preserve">se dedicaban a labores domésticas en su </w:t>
      </w:r>
      <w:r w:rsidR="0003419F" w:rsidRPr="007C6A77">
        <w:rPr>
          <w:lang w:val="es-CR"/>
        </w:rPr>
        <w:t>casa.</w:t>
      </w:r>
    </w:p>
    <w:p w14:paraId="2706EB81" w14:textId="4AEFBE56" w:rsidR="007D4619" w:rsidRPr="007D4619" w:rsidRDefault="00AD4F85" w:rsidP="007D4619">
      <w:pPr>
        <w:pStyle w:val="Prrafodelista"/>
        <w:numPr>
          <w:ilvl w:val="0"/>
          <w:numId w:val="14"/>
        </w:numPr>
        <w:rPr>
          <w:lang w:val="es-CR"/>
        </w:rPr>
      </w:pPr>
      <w:r>
        <w:rPr>
          <w:lang w:val="es-CR"/>
        </w:rPr>
        <w:t xml:space="preserve">Tres </w:t>
      </w:r>
      <w:r w:rsidR="007D4619" w:rsidRPr="007D4619">
        <w:rPr>
          <w:lang w:val="es-CR"/>
        </w:rPr>
        <w:t xml:space="preserve">de las </w:t>
      </w:r>
      <w:r w:rsidR="009D10F0">
        <w:rPr>
          <w:lang w:val="es-CR"/>
        </w:rPr>
        <w:t xml:space="preserve">14 </w:t>
      </w:r>
      <w:r w:rsidR="007D4619" w:rsidRPr="007D4619">
        <w:rPr>
          <w:lang w:val="es-CR"/>
        </w:rPr>
        <w:t>víctimas tenía hijos o hijas en común con el victimario.</w:t>
      </w:r>
    </w:p>
    <w:p w14:paraId="4F856850" w14:textId="5FEAEC6A" w:rsidR="007D4619" w:rsidRPr="007D4619" w:rsidRDefault="007D4619" w:rsidP="007D4619">
      <w:pPr>
        <w:pStyle w:val="Prrafodelista"/>
        <w:numPr>
          <w:ilvl w:val="0"/>
          <w:numId w:val="14"/>
        </w:numPr>
        <w:rPr>
          <w:lang w:val="es-CR"/>
        </w:rPr>
      </w:pPr>
      <w:r w:rsidRPr="007D4619">
        <w:rPr>
          <w:lang w:val="es-CR"/>
        </w:rPr>
        <w:t xml:space="preserve">En </w:t>
      </w:r>
      <w:r w:rsidR="00AD4F85">
        <w:rPr>
          <w:lang w:val="es-CR"/>
        </w:rPr>
        <w:t>tres</w:t>
      </w:r>
      <w:r w:rsidRPr="007D4619">
        <w:rPr>
          <w:lang w:val="es-CR"/>
        </w:rPr>
        <w:t xml:space="preserve"> de los </w:t>
      </w:r>
      <w:r w:rsidR="009D10F0">
        <w:rPr>
          <w:lang w:val="es-CR"/>
        </w:rPr>
        <w:t>14</w:t>
      </w:r>
      <w:r w:rsidR="009D10F0" w:rsidRPr="007D4619">
        <w:rPr>
          <w:lang w:val="es-CR"/>
        </w:rPr>
        <w:t xml:space="preserve"> </w:t>
      </w:r>
      <w:r w:rsidRPr="007D4619">
        <w:rPr>
          <w:lang w:val="es-CR"/>
        </w:rPr>
        <w:t>casos la víctima y victimario tenían dos años o más de convivencia.</w:t>
      </w:r>
    </w:p>
    <w:p w14:paraId="2C8AA151" w14:textId="10FB8823" w:rsidR="00C96B15" w:rsidRPr="007D4619" w:rsidRDefault="004515C0" w:rsidP="004F4009">
      <w:pPr>
        <w:pStyle w:val="Prrafodelista"/>
        <w:numPr>
          <w:ilvl w:val="0"/>
          <w:numId w:val="14"/>
        </w:numPr>
        <w:rPr>
          <w:lang w:val="es-CR"/>
        </w:rPr>
      </w:pPr>
      <w:r>
        <w:rPr>
          <w:lang w:val="es-CR"/>
        </w:rPr>
        <w:t>E</w:t>
      </w:r>
      <w:r w:rsidRPr="004515C0">
        <w:rPr>
          <w:lang w:val="es-CR"/>
        </w:rPr>
        <w:t xml:space="preserve">n </w:t>
      </w:r>
      <w:r w:rsidR="00AD4F85">
        <w:rPr>
          <w:lang w:val="es-CR"/>
        </w:rPr>
        <w:t>cuatro</w:t>
      </w:r>
      <w:r w:rsidRPr="004515C0">
        <w:rPr>
          <w:lang w:val="es-CR"/>
        </w:rPr>
        <w:t xml:space="preserve"> de los</w:t>
      </w:r>
      <w:r w:rsidR="00AD4F85">
        <w:rPr>
          <w:lang w:val="es-CR"/>
        </w:rPr>
        <w:t xml:space="preserve"> </w:t>
      </w:r>
      <w:r w:rsidR="009D10F0">
        <w:rPr>
          <w:lang w:val="es-CR"/>
        </w:rPr>
        <w:t>14</w:t>
      </w:r>
      <w:r w:rsidR="009D10F0" w:rsidRPr="004515C0">
        <w:rPr>
          <w:lang w:val="es-CR"/>
        </w:rPr>
        <w:t xml:space="preserve"> </w:t>
      </w:r>
      <w:r w:rsidRPr="004515C0">
        <w:rPr>
          <w:lang w:val="es-CR"/>
        </w:rPr>
        <w:t xml:space="preserve">casos se usó arma blanca para cometer el </w:t>
      </w:r>
      <w:r w:rsidR="0003419F" w:rsidRPr="004515C0">
        <w:rPr>
          <w:lang w:val="es-CR"/>
        </w:rPr>
        <w:t>crimen.</w:t>
      </w:r>
    </w:p>
    <w:p w14:paraId="70B8B70B" w14:textId="1EC374F0" w:rsidR="007D4619" w:rsidRPr="00644B95" w:rsidRDefault="009D10F0" w:rsidP="007D4619">
      <w:pPr>
        <w:pStyle w:val="Prrafodelista"/>
        <w:numPr>
          <w:ilvl w:val="0"/>
          <w:numId w:val="14"/>
        </w:numPr>
        <w:rPr>
          <w:lang w:val="es-CR"/>
        </w:rPr>
      </w:pPr>
      <w:r>
        <w:rPr>
          <w:lang w:val="es-CR"/>
        </w:rPr>
        <w:t>Seis</w:t>
      </w:r>
      <w:r w:rsidRPr="00644B95">
        <w:rPr>
          <w:lang w:val="es-CR"/>
        </w:rPr>
        <w:t xml:space="preserve"> </w:t>
      </w:r>
      <w:r w:rsidR="00B37052" w:rsidRPr="00644B95">
        <w:rPr>
          <w:lang w:val="es-CR"/>
        </w:rPr>
        <w:t>víctima</w:t>
      </w:r>
      <w:r w:rsidR="00B37052">
        <w:rPr>
          <w:lang w:val="es-CR"/>
        </w:rPr>
        <w:t>s</w:t>
      </w:r>
      <w:r w:rsidR="00B37052" w:rsidRPr="00644B95">
        <w:rPr>
          <w:lang w:val="es-CR"/>
        </w:rPr>
        <w:t xml:space="preserve"> tenían</w:t>
      </w:r>
      <w:r w:rsidR="007D4619" w:rsidRPr="00644B95">
        <w:rPr>
          <w:lang w:val="es-CR"/>
        </w:rPr>
        <w:t xml:space="preserve"> antecedentes de agresión.</w:t>
      </w:r>
    </w:p>
    <w:p w14:paraId="795306D2" w14:textId="6C2FC57D" w:rsidR="007D4619" w:rsidRPr="00B928A8" w:rsidRDefault="007D4619" w:rsidP="007D4619">
      <w:pPr>
        <w:pStyle w:val="Prrafodelista"/>
        <w:numPr>
          <w:ilvl w:val="0"/>
          <w:numId w:val="14"/>
        </w:numPr>
        <w:rPr>
          <w:lang w:val="es-CR"/>
        </w:rPr>
      </w:pPr>
      <w:r w:rsidRPr="00B928A8">
        <w:rPr>
          <w:lang w:val="es-CR"/>
        </w:rPr>
        <w:t xml:space="preserve">Uno de los </w:t>
      </w:r>
      <w:r w:rsidR="008B3D5D" w:rsidRPr="00B928A8">
        <w:rPr>
          <w:lang w:val="es-CR"/>
        </w:rPr>
        <w:t>casos tenía</w:t>
      </w:r>
      <w:r w:rsidRPr="00B928A8">
        <w:rPr>
          <w:lang w:val="es-CR"/>
        </w:rPr>
        <w:t xml:space="preserve"> medidas de protección activas.</w:t>
      </w:r>
    </w:p>
    <w:p w14:paraId="541E865B" w14:textId="3DEFCDA0" w:rsidR="00744212" w:rsidRDefault="00644B95" w:rsidP="00744212">
      <w:pPr>
        <w:pStyle w:val="Prrafodelista"/>
        <w:numPr>
          <w:ilvl w:val="0"/>
          <w:numId w:val="14"/>
        </w:numPr>
        <w:rPr>
          <w:lang w:val="es-CR"/>
        </w:rPr>
      </w:pPr>
      <w:r w:rsidRPr="00B928A8">
        <w:rPr>
          <w:lang w:val="es-CR"/>
        </w:rPr>
        <w:t>Se detuvo al imputado e</w:t>
      </w:r>
      <w:r w:rsidR="00C96B15" w:rsidRPr="00B928A8">
        <w:rPr>
          <w:lang w:val="es-CR"/>
        </w:rPr>
        <w:t xml:space="preserve">n los </w:t>
      </w:r>
      <w:r w:rsidR="00342CE9">
        <w:rPr>
          <w:lang w:val="es-CR"/>
        </w:rPr>
        <w:t>1</w:t>
      </w:r>
      <w:r w:rsidR="0097580C">
        <w:rPr>
          <w:lang w:val="es-CR"/>
        </w:rPr>
        <w:t>4</w:t>
      </w:r>
      <w:r w:rsidR="00342CE9" w:rsidRPr="00B928A8">
        <w:rPr>
          <w:lang w:val="es-CR"/>
        </w:rPr>
        <w:t xml:space="preserve"> </w:t>
      </w:r>
      <w:r w:rsidR="00C96B15" w:rsidRPr="00B928A8">
        <w:rPr>
          <w:lang w:val="es-CR"/>
        </w:rPr>
        <w:t>casos de mujeres fallecidas por femicidio</w:t>
      </w:r>
      <w:r w:rsidRPr="00B928A8">
        <w:rPr>
          <w:lang w:val="es-CR"/>
        </w:rPr>
        <w:t>.</w:t>
      </w:r>
    </w:p>
    <w:p w14:paraId="613ED477" w14:textId="12BF3EDF" w:rsidR="00C96B15" w:rsidRPr="0097580C" w:rsidRDefault="009A5F5D" w:rsidP="00744212">
      <w:pPr>
        <w:pStyle w:val="Prrafodelista"/>
        <w:numPr>
          <w:ilvl w:val="0"/>
          <w:numId w:val="14"/>
        </w:numPr>
        <w:rPr>
          <w:lang w:val="es-CR"/>
        </w:rPr>
      </w:pPr>
      <w:r w:rsidRPr="00744212">
        <w:t>La</w:t>
      </w:r>
      <w:r w:rsidR="00342CE9" w:rsidRPr="00744212">
        <w:t>s</w:t>
      </w:r>
      <w:r w:rsidRPr="00744212">
        <w:t xml:space="preserve"> provincia</w:t>
      </w:r>
      <w:r w:rsidR="00342CE9" w:rsidRPr="00744212">
        <w:t>s</w:t>
      </w:r>
      <w:r w:rsidRPr="00744212">
        <w:t xml:space="preserve"> de Alajuela </w:t>
      </w:r>
      <w:r w:rsidR="00342CE9" w:rsidRPr="00744212">
        <w:t xml:space="preserve">y San José </w:t>
      </w:r>
      <w:r w:rsidR="00E92B13" w:rsidRPr="00744212">
        <w:t>registran</w:t>
      </w:r>
      <w:r w:rsidR="00A21ADC" w:rsidRPr="00744212">
        <w:t xml:space="preserve"> </w:t>
      </w:r>
      <w:r w:rsidR="00B928A8" w:rsidRPr="00744212">
        <w:t>el m</w:t>
      </w:r>
      <w:r w:rsidR="00A21ADC" w:rsidRPr="00744212">
        <w:t>ayor número de mujeres fallecidas por femicidio</w:t>
      </w:r>
      <w:r w:rsidR="0097580C">
        <w:t>.</w:t>
      </w:r>
    </w:p>
    <w:p w14:paraId="4DDBB426" w14:textId="77777777" w:rsidR="0097580C" w:rsidRPr="00744212" w:rsidRDefault="0097580C" w:rsidP="0097580C">
      <w:pPr>
        <w:pStyle w:val="Prrafodelista"/>
        <w:ind w:left="720"/>
        <w:rPr>
          <w:lang w:val="es-CR"/>
        </w:rPr>
      </w:pPr>
    </w:p>
    <w:p w14:paraId="718F022B" w14:textId="13E3AA95" w:rsidR="00452C1A" w:rsidRPr="00452C1A" w:rsidRDefault="00452C1A" w:rsidP="00452C1A">
      <w:pPr>
        <w:pStyle w:val="Ttulo3"/>
      </w:pPr>
      <w:r w:rsidRPr="00452C1A">
        <w:t>Femicidio ampliado según Belém do Pará</w:t>
      </w:r>
    </w:p>
    <w:p w14:paraId="62835B09" w14:textId="77777777" w:rsidR="007F3A1C" w:rsidRDefault="007F3A1C" w:rsidP="004F4009"/>
    <w:p w14:paraId="4269C547" w14:textId="0B088FDA" w:rsidR="00C96B15" w:rsidRPr="00AC73D3" w:rsidRDefault="00452C1A" w:rsidP="004F4009">
      <w:r>
        <w:t>L</w:t>
      </w:r>
      <w:r w:rsidR="00C96B15" w:rsidRPr="00AC73D3">
        <w:t xml:space="preserve">a Convención Interamericana para Prevenir, Sancionar y Erradicar la Violencia contra la Mujer (Convención de Belém do Pará) ha definido la violencia contra la mujer como acción o conducta, basada en su género, que cause muerte, daño o sufrimiento físico, sexual o psicológico a la mujer, tanto en el ámbito público como en el privado, por lo que no se limita al esposo o conviviente. En estos casos, donde no hay una relación de matrimonio o unión de hecho entre la víctima y el victimario, se </w:t>
      </w:r>
      <w:r w:rsidR="00E42337" w:rsidRPr="00E42337">
        <w:t xml:space="preserve">clasifican en Costa Rica </w:t>
      </w:r>
      <w:r w:rsidR="00C96B15" w:rsidRPr="00AC73D3">
        <w:t>como femicidios ampliados.</w:t>
      </w:r>
    </w:p>
    <w:p w14:paraId="254AF371" w14:textId="77777777" w:rsidR="00C96B15" w:rsidRPr="00AC73D3" w:rsidRDefault="00C96B15" w:rsidP="004F4009"/>
    <w:p w14:paraId="4769EC39" w14:textId="684FFA4D" w:rsidR="00C96B15" w:rsidRDefault="00C96B15" w:rsidP="004F4009">
      <w:r w:rsidRPr="00AC73D3">
        <w:t>Para estos casos, los resultados de las variables son:</w:t>
      </w:r>
    </w:p>
    <w:p w14:paraId="5F424864" w14:textId="77777777" w:rsidR="0005632B" w:rsidRPr="00AC73D3" w:rsidRDefault="0005632B" w:rsidP="004F4009"/>
    <w:p w14:paraId="4F02543F" w14:textId="755F62F8" w:rsidR="00D42618" w:rsidRPr="00D42618" w:rsidRDefault="00D42618" w:rsidP="00D42618">
      <w:pPr>
        <w:pStyle w:val="Prrafodelista"/>
        <w:numPr>
          <w:ilvl w:val="0"/>
          <w:numId w:val="13"/>
        </w:numPr>
        <w:rPr>
          <w:lang w:val="es-CR"/>
        </w:rPr>
      </w:pPr>
      <w:r w:rsidRPr="00D42618">
        <w:rPr>
          <w:lang w:val="es-CR"/>
        </w:rPr>
        <w:t xml:space="preserve">En el </w:t>
      </w:r>
      <w:r w:rsidR="00264942">
        <w:rPr>
          <w:lang w:val="es-CR"/>
        </w:rPr>
        <w:t>2020</w:t>
      </w:r>
      <w:r w:rsidRPr="00D42618">
        <w:rPr>
          <w:lang w:val="es-CR"/>
        </w:rPr>
        <w:t xml:space="preserve">, se registraron </w:t>
      </w:r>
      <w:r w:rsidR="00CB0C68">
        <w:rPr>
          <w:lang w:val="es-CR"/>
        </w:rPr>
        <w:t>14</w:t>
      </w:r>
      <w:r w:rsidR="00CB0C68" w:rsidRPr="00D42618">
        <w:rPr>
          <w:lang w:val="es-CR"/>
        </w:rPr>
        <w:t xml:space="preserve"> </w:t>
      </w:r>
      <w:r w:rsidRPr="00D42618">
        <w:rPr>
          <w:lang w:val="es-CR"/>
        </w:rPr>
        <w:t xml:space="preserve">mujeres </w:t>
      </w:r>
      <w:r w:rsidR="00A93329" w:rsidRPr="00A93329">
        <w:rPr>
          <w:lang w:val="es-CR"/>
        </w:rPr>
        <w:t>fallecida</w:t>
      </w:r>
      <w:r w:rsidR="00A93329">
        <w:rPr>
          <w:lang w:val="es-CR"/>
        </w:rPr>
        <w:t>s</w:t>
      </w:r>
      <w:r w:rsidRPr="00D42618">
        <w:rPr>
          <w:lang w:val="es-CR"/>
        </w:rPr>
        <w:t xml:space="preserve">, según </w:t>
      </w:r>
      <w:r>
        <w:rPr>
          <w:lang w:val="es-CR"/>
        </w:rPr>
        <w:t>la clasificación d</w:t>
      </w:r>
      <w:r w:rsidRPr="00D42618">
        <w:rPr>
          <w:lang w:val="es-CR"/>
        </w:rPr>
        <w:t>e femicidio ampliado.</w:t>
      </w:r>
    </w:p>
    <w:p w14:paraId="470CA947" w14:textId="6B6E5BA1" w:rsidR="00AC73D3" w:rsidRPr="000A0FB2" w:rsidRDefault="00AC73D3" w:rsidP="00E86F6F">
      <w:pPr>
        <w:pStyle w:val="Prrafodelista"/>
        <w:numPr>
          <w:ilvl w:val="0"/>
          <w:numId w:val="13"/>
        </w:numPr>
        <w:rPr>
          <w:lang w:val="es-CR"/>
        </w:rPr>
      </w:pPr>
      <w:r w:rsidRPr="000A0FB2">
        <w:rPr>
          <w:lang w:val="es-CR"/>
        </w:rPr>
        <w:lastRenderedPageBreak/>
        <w:t xml:space="preserve">En </w:t>
      </w:r>
      <w:r w:rsidR="000A0FB2" w:rsidRPr="000A0FB2">
        <w:rPr>
          <w:lang w:val="es-CR"/>
        </w:rPr>
        <w:t>dos</w:t>
      </w:r>
      <w:r w:rsidR="00C96B15" w:rsidRPr="000A0FB2">
        <w:rPr>
          <w:lang w:val="es-CR"/>
        </w:rPr>
        <w:t xml:space="preserve"> de l</w:t>
      </w:r>
      <w:r w:rsidRPr="000A0FB2">
        <w:rPr>
          <w:lang w:val="es-CR"/>
        </w:rPr>
        <w:t>o</w:t>
      </w:r>
      <w:r w:rsidR="00C96B15" w:rsidRPr="000A0FB2">
        <w:rPr>
          <w:lang w:val="es-CR"/>
        </w:rPr>
        <w:t xml:space="preserve">s </w:t>
      </w:r>
      <w:r w:rsidR="00CB0C68" w:rsidRPr="000A0FB2">
        <w:rPr>
          <w:lang w:val="es-CR"/>
        </w:rPr>
        <w:t>1</w:t>
      </w:r>
      <w:r w:rsidR="00CB0C68">
        <w:rPr>
          <w:lang w:val="es-CR"/>
        </w:rPr>
        <w:t>4</w:t>
      </w:r>
      <w:r w:rsidR="00CB0C68" w:rsidRPr="000A0FB2">
        <w:rPr>
          <w:lang w:val="es-CR"/>
        </w:rPr>
        <w:t xml:space="preserve"> </w:t>
      </w:r>
      <w:r w:rsidRPr="000A0FB2">
        <w:rPr>
          <w:lang w:val="es-CR"/>
        </w:rPr>
        <w:t>casos las</w:t>
      </w:r>
      <w:r w:rsidR="00C96B15" w:rsidRPr="000A0FB2">
        <w:rPr>
          <w:lang w:val="es-CR"/>
        </w:rPr>
        <w:t xml:space="preserve"> </w:t>
      </w:r>
      <w:r w:rsidRPr="000A0FB2">
        <w:rPr>
          <w:lang w:val="es-CR"/>
        </w:rPr>
        <w:t>víctima</w:t>
      </w:r>
      <w:r w:rsidR="00A93329" w:rsidRPr="000A0FB2">
        <w:rPr>
          <w:lang w:val="es-CR"/>
        </w:rPr>
        <w:t>s</w:t>
      </w:r>
      <w:r w:rsidRPr="000A0FB2">
        <w:rPr>
          <w:lang w:val="es-CR"/>
        </w:rPr>
        <w:t xml:space="preserve"> era </w:t>
      </w:r>
      <w:r w:rsidR="000A0FB2" w:rsidRPr="000A0FB2">
        <w:rPr>
          <w:lang w:val="es-CR"/>
        </w:rPr>
        <w:t>la madre</w:t>
      </w:r>
      <w:r w:rsidRPr="000A0FB2">
        <w:rPr>
          <w:lang w:val="es-CR"/>
        </w:rPr>
        <w:t>.</w:t>
      </w:r>
    </w:p>
    <w:p w14:paraId="4AB42277" w14:textId="32153FF4" w:rsidR="00264942" w:rsidRPr="00B53668" w:rsidRDefault="00264942" w:rsidP="00264942">
      <w:pPr>
        <w:pStyle w:val="Prrafodelista"/>
        <w:numPr>
          <w:ilvl w:val="0"/>
          <w:numId w:val="13"/>
        </w:numPr>
        <w:rPr>
          <w:lang w:val="es-CR"/>
        </w:rPr>
      </w:pPr>
      <w:r w:rsidRPr="000A0FB2">
        <w:rPr>
          <w:lang w:val="es-CR"/>
        </w:rPr>
        <w:t xml:space="preserve">El estado civil de las </w:t>
      </w:r>
      <w:r w:rsidR="00CB0C68">
        <w:rPr>
          <w:lang w:val="es-CR"/>
        </w:rPr>
        <w:t>14</w:t>
      </w:r>
      <w:r w:rsidR="00CB0C68" w:rsidRPr="000A0FB2">
        <w:rPr>
          <w:lang w:val="es-CR"/>
        </w:rPr>
        <w:t xml:space="preserve"> </w:t>
      </w:r>
      <w:r w:rsidRPr="000A0FB2">
        <w:rPr>
          <w:lang w:val="es-CR"/>
        </w:rPr>
        <w:t xml:space="preserve">mujeres víctimas de femicidio </w:t>
      </w:r>
      <w:r>
        <w:rPr>
          <w:lang w:val="es-CR"/>
        </w:rPr>
        <w:t>se encontraban 1</w:t>
      </w:r>
      <w:r w:rsidR="00CB0C68">
        <w:rPr>
          <w:lang w:val="es-CR"/>
        </w:rPr>
        <w:t>2</w:t>
      </w:r>
      <w:r w:rsidR="00744212">
        <w:rPr>
          <w:lang w:val="es-CR"/>
        </w:rPr>
        <w:t xml:space="preserve"> </w:t>
      </w:r>
      <w:r>
        <w:rPr>
          <w:lang w:val="es-CR"/>
        </w:rPr>
        <w:t>solteras, un</w:t>
      </w:r>
      <w:r w:rsidR="00CB0C68">
        <w:rPr>
          <w:lang w:val="es-CR"/>
        </w:rPr>
        <w:t>a</w:t>
      </w:r>
      <w:r>
        <w:rPr>
          <w:lang w:val="es-CR"/>
        </w:rPr>
        <w:t xml:space="preserve"> en unión de hecho </w:t>
      </w:r>
      <w:r w:rsidRPr="00E97BE6">
        <w:rPr>
          <w:lang w:val="es-CR"/>
        </w:rPr>
        <w:t>y un</w:t>
      </w:r>
      <w:r>
        <w:rPr>
          <w:lang w:val="es-CR"/>
        </w:rPr>
        <w:t>a viuda.</w:t>
      </w:r>
    </w:p>
    <w:p w14:paraId="4B4C4616" w14:textId="641E3712" w:rsidR="00AC73D3" w:rsidRPr="00CA4013" w:rsidRDefault="00CB0C68" w:rsidP="00CA4013">
      <w:pPr>
        <w:pStyle w:val="Prrafodelista"/>
        <w:numPr>
          <w:ilvl w:val="0"/>
          <w:numId w:val="13"/>
        </w:numPr>
        <w:rPr>
          <w:lang w:val="es-CR"/>
        </w:rPr>
      </w:pPr>
      <w:r>
        <w:rPr>
          <w:lang w:val="es-CR"/>
        </w:rPr>
        <w:t>12</w:t>
      </w:r>
      <w:r w:rsidRPr="00241AB7">
        <w:rPr>
          <w:lang w:val="es-CR"/>
        </w:rPr>
        <w:t xml:space="preserve"> </w:t>
      </w:r>
      <w:r w:rsidR="00241AB7" w:rsidRPr="00241AB7">
        <w:rPr>
          <w:lang w:val="es-CR"/>
        </w:rPr>
        <w:t xml:space="preserve">víctimas eran costarricenses y </w:t>
      </w:r>
      <w:r w:rsidR="005C45C4">
        <w:rPr>
          <w:lang w:val="es-CR"/>
        </w:rPr>
        <w:t>dos nicaragüenses</w:t>
      </w:r>
      <w:r w:rsidR="00264942">
        <w:rPr>
          <w:lang w:val="es-CR"/>
        </w:rPr>
        <w:t>.</w:t>
      </w:r>
    </w:p>
    <w:p w14:paraId="15BF9033" w14:textId="7FD1EDCA" w:rsidR="00C96B15" w:rsidRPr="000667BD" w:rsidRDefault="00C96B15" w:rsidP="004F4009">
      <w:pPr>
        <w:pStyle w:val="Prrafodelista"/>
        <w:numPr>
          <w:ilvl w:val="0"/>
          <w:numId w:val="13"/>
        </w:numPr>
        <w:rPr>
          <w:lang w:val="es-CR"/>
        </w:rPr>
      </w:pPr>
      <w:r w:rsidRPr="00CA4013">
        <w:rPr>
          <w:lang w:val="es-CR"/>
        </w:rPr>
        <w:t xml:space="preserve">La ocupación principal de las víctimas era </w:t>
      </w:r>
      <w:r w:rsidR="007C3941">
        <w:rPr>
          <w:lang w:val="es-CR"/>
        </w:rPr>
        <w:t xml:space="preserve">ama de </w:t>
      </w:r>
      <w:r w:rsidR="005C45C4">
        <w:rPr>
          <w:lang w:val="es-CR"/>
        </w:rPr>
        <w:t>casa</w:t>
      </w:r>
      <w:r w:rsidR="00385384">
        <w:rPr>
          <w:lang w:val="es-CR"/>
        </w:rPr>
        <w:t>.</w:t>
      </w:r>
    </w:p>
    <w:p w14:paraId="68F68BFD" w14:textId="0C4CBF41" w:rsidR="00C96B15" w:rsidRPr="000A0FB2" w:rsidRDefault="000A0FB2" w:rsidP="004F4009">
      <w:pPr>
        <w:pStyle w:val="Prrafodelista"/>
        <w:numPr>
          <w:ilvl w:val="0"/>
          <w:numId w:val="13"/>
        </w:numPr>
        <w:rPr>
          <w:lang w:val="es-CR"/>
        </w:rPr>
      </w:pPr>
      <w:r w:rsidRPr="000A0FB2">
        <w:rPr>
          <w:lang w:val="es-CR"/>
        </w:rPr>
        <w:t>Estrangulación</w:t>
      </w:r>
      <w:r w:rsidR="00C96B15" w:rsidRPr="000A0FB2">
        <w:rPr>
          <w:lang w:val="es-CR"/>
        </w:rPr>
        <w:t xml:space="preserve"> </w:t>
      </w:r>
      <w:r w:rsidR="000667BD" w:rsidRPr="000A0FB2">
        <w:rPr>
          <w:lang w:val="es-CR"/>
        </w:rPr>
        <w:t>fue</w:t>
      </w:r>
      <w:r w:rsidR="00C96B15" w:rsidRPr="000A0FB2">
        <w:rPr>
          <w:lang w:val="es-CR"/>
        </w:rPr>
        <w:t xml:space="preserve"> el método empleado </w:t>
      </w:r>
      <w:r w:rsidR="0072168A" w:rsidRPr="000A0FB2">
        <w:rPr>
          <w:lang w:val="es-CR"/>
        </w:rPr>
        <w:t xml:space="preserve">en </w:t>
      </w:r>
      <w:r w:rsidRPr="000A0FB2">
        <w:rPr>
          <w:lang w:val="es-CR"/>
        </w:rPr>
        <w:t>cuatro</w:t>
      </w:r>
      <w:r w:rsidR="0072168A" w:rsidRPr="000A0FB2">
        <w:rPr>
          <w:lang w:val="es-CR"/>
        </w:rPr>
        <w:t xml:space="preserve"> de los </w:t>
      </w:r>
      <w:r w:rsidR="006063A2" w:rsidRPr="000A0FB2">
        <w:rPr>
          <w:lang w:val="es-CR"/>
        </w:rPr>
        <w:t>1</w:t>
      </w:r>
      <w:r w:rsidR="006063A2">
        <w:rPr>
          <w:lang w:val="es-CR"/>
        </w:rPr>
        <w:t>4</w:t>
      </w:r>
      <w:r w:rsidR="006063A2" w:rsidRPr="000A0FB2">
        <w:rPr>
          <w:lang w:val="es-CR"/>
        </w:rPr>
        <w:t xml:space="preserve"> </w:t>
      </w:r>
      <w:r w:rsidR="0072168A" w:rsidRPr="000A0FB2">
        <w:rPr>
          <w:lang w:val="es-CR"/>
        </w:rPr>
        <w:t xml:space="preserve">casos </w:t>
      </w:r>
      <w:r w:rsidR="00401FB2" w:rsidRPr="000A0FB2">
        <w:rPr>
          <w:lang w:val="es-CR"/>
        </w:rPr>
        <w:t>para cometer el hecho</w:t>
      </w:r>
      <w:r w:rsidR="000667BD" w:rsidRPr="000A0FB2">
        <w:rPr>
          <w:lang w:val="es-CR"/>
        </w:rPr>
        <w:t>.</w:t>
      </w:r>
    </w:p>
    <w:p w14:paraId="16F14B8E" w14:textId="411A79A8" w:rsidR="000667BD" w:rsidRPr="000667BD" w:rsidRDefault="005C45C4" w:rsidP="000667BD">
      <w:pPr>
        <w:pStyle w:val="Prrafodelista"/>
        <w:numPr>
          <w:ilvl w:val="0"/>
          <w:numId w:val="13"/>
        </w:numPr>
        <w:rPr>
          <w:lang w:val="es-CR"/>
        </w:rPr>
      </w:pPr>
      <w:r>
        <w:rPr>
          <w:lang w:val="es-CR"/>
        </w:rPr>
        <w:t xml:space="preserve">Puntarenas y </w:t>
      </w:r>
      <w:r w:rsidR="00A262D3">
        <w:rPr>
          <w:lang w:val="es-CR"/>
        </w:rPr>
        <w:t>San José son las</w:t>
      </w:r>
      <w:r w:rsidR="000667BD" w:rsidRPr="000667BD">
        <w:rPr>
          <w:lang w:val="es-CR"/>
        </w:rPr>
        <w:t xml:space="preserve"> que registra</w:t>
      </w:r>
      <w:r>
        <w:rPr>
          <w:lang w:val="es-CR"/>
        </w:rPr>
        <w:t>n</w:t>
      </w:r>
      <w:r w:rsidR="000667BD" w:rsidRPr="000667BD">
        <w:rPr>
          <w:lang w:val="es-CR"/>
        </w:rPr>
        <w:t xml:space="preserve"> el mayor número de mujeres fallecidas por femicidio</w:t>
      </w:r>
      <w:r w:rsidR="000667BD">
        <w:rPr>
          <w:lang w:val="es-CR"/>
        </w:rPr>
        <w:t xml:space="preserve"> </w:t>
      </w:r>
      <w:r w:rsidR="00AA4760">
        <w:rPr>
          <w:lang w:val="es-CR"/>
        </w:rPr>
        <w:t xml:space="preserve">ampliado </w:t>
      </w:r>
      <w:r w:rsidR="000667BD">
        <w:rPr>
          <w:lang w:val="es-CR"/>
        </w:rPr>
        <w:t xml:space="preserve">con </w:t>
      </w:r>
      <w:r>
        <w:rPr>
          <w:lang w:val="es-CR"/>
        </w:rPr>
        <w:t>cuatro y tres</w:t>
      </w:r>
      <w:r w:rsidR="000667BD">
        <w:rPr>
          <w:lang w:val="es-CR"/>
        </w:rPr>
        <w:t xml:space="preserve"> casos</w:t>
      </w:r>
      <w:r w:rsidR="00A262D3">
        <w:rPr>
          <w:lang w:val="es-CR"/>
        </w:rPr>
        <w:t xml:space="preserve"> cada una</w:t>
      </w:r>
      <w:r>
        <w:rPr>
          <w:lang w:val="es-CR"/>
        </w:rPr>
        <w:t>.</w:t>
      </w:r>
    </w:p>
    <w:p w14:paraId="06A5C757" w14:textId="1700A6D8" w:rsidR="00104F65" w:rsidRPr="00104F65" w:rsidRDefault="00104F65" w:rsidP="00104F65">
      <w:pPr>
        <w:pStyle w:val="Prrafodelista"/>
        <w:numPr>
          <w:ilvl w:val="0"/>
          <w:numId w:val="13"/>
        </w:numPr>
        <w:rPr>
          <w:lang w:val="es-CR"/>
        </w:rPr>
      </w:pPr>
      <w:r w:rsidRPr="00104F65">
        <w:rPr>
          <w:lang w:val="es-CR"/>
        </w:rPr>
        <w:t xml:space="preserve">En un caso </w:t>
      </w:r>
      <w:r>
        <w:rPr>
          <w:lang w:val="es-CR"/>
        </w:rPr>
        <w:t>existían</w:t>
      </w:r>
      <w:r w:rsidRPr="00104F65">
        <w:rPr>
          <w:lang w:val="es-CR"/>
        </w:rPr>
        <w:t xml:space="preserve"> antecedentes de agresión.</w:t>
      </w:r>
    </w:p>
    <w:p w14:paraId="20DCF5CD" w14:textId="3E3E58EE" w:rsidR="00104F65" w:rsidRPr="00104F65" w:rsidRDefault="005C45C4" w:rsidP="00104F65">
      <w:pPr>
        <w:pStyle w:val="Prrafodelista"/>
        <w:numPr>
          <w:ilvl w:val="0"/>
          <w:numId w:val="13"/>
        </w:numPr>
        <w:rPr>
          <w:lang w:val="es-CR"/>
        </w:rPr>
      </w:pPr>
      <w:r>
        <w:rPr>
          <w:lang w:val="es-CR"/>
        </w:rPr>
        <w:t>Ninguno de los</w:t>
      </w:r>
      <w:r w:rsidR="00104F65" w:rsidRPr="00104F65">
        <w:rPr>
          <w:lang w:val="es-CR"/>
        </w:rPr>
        <w:t xml:space="preserve"> casos contaba con medidas de protección activas.</w:t>
      </w:r>
    </w:p>
    <w:p w14:paraId="60949D12" w14:textId="625594C5" w:rsidR="00F52D5A" w:rsidRDefault="00F52D5A" w:rsidP="00DB3BCD"/>
    <w:p w14:paraId="08392668" w14:textId="3598B4BE" w:rsidR="00F52D5A" w:rsidRDefault="00F52D5A" w:rsidP="00DB3BCD"/>
    <w:p w14:paraId="3BC99752" w14:textId="6D785FD0" w:rsidR="00336731" w:rsidRPr="00AF6493" w:rsidRDefault="0084588F" w:rsidP="00151F9B">
      <w:pPr>
        <w:pStyle w:val="Ttulo2"/>
      </w:pPr>
      <w:bookmarkStart w:id="4" w:name="_Toc52960723"/>
      <w:r w:rsidRPr="00AF6493">
        <w:t>Introducción</w:t>
      </w:r>
      <w:bookmarkEnd w:id="4"/>
    </w:p>
    <w:p w14:paraId="26994D0C" w14:textId="77777777" w:rsidR="00DF7B9F" w:rsidRDefault="00DF7B9F" w:rsidP="00A52EB4"/>
    <w:p w14:paraId="6678607F" w14:textId="3F6A5024" w:rsidR="00A52EB4" w:rsidRDefault="00A52EB4" w:rsidP="00A52EB4">
      <w:r w:rsidRPr="00AF6493">
        <w:t xml:space="preserve">En el siguiente gráfico se muestra la tendencia seguida por los femicidios en Costa Rica, </w:t>
      </w:r>
      <w:r w:rsidR="001E66AC" w:rsidRPr="00AF6493">
        <w:t xml:space="preserve">de 2007 </w:t>
      </w:r>
      <w:r w:rsidRPr="00AF6493">
        <w:t>hasta el 20</w:t>
      </w:r>
      <w:r w:rsidR="006A718C">
        <w:t>20</w:t>
      </w:r>
      <w:r w:rsidR="008B396E" w:rsidRPr="00AF6493">
        <w:t>.</w:t>
      </w:r>
    </w:p>
    <w:p w14:paraId="6C91506A" w14:textId="1DC6DC75" w:rsidR="00E52A27" w:rsidRDefault="00E52A27" w:rsidP="00A52EB4"/>
    <w:p w14:paraId="75B3F0DD" w14:textId="132C32D8" w:rsidR="00E52A27" w:rsidRDefault="00E52A27" w:rsidP="00A52EB4"/>
    <w:p w14:paraId="21A732F5" w14:textId="7A4EB156" w:rsidR="00E52A27" w:rsidRDefault="00E52A27" w:rsidP="00A52EB4">
      <w:r>
        <w:rPr>
          <w:noProof/>
        </w:rPr>
        <w:drawing>
          <wp:inline distT="0" distB="0" distL="0" distR="0" wp14:anchorId="37F631CB" wp14:editId="64E2B367">
            <wp:extent cx="5486400" cy="3200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4279EB" w14:textId="77777777" w:rsidR="00FF7B38" w:rsidRPr="00AF6493" w:rsidRDefault="00FF7B38" w:rsidP="00A52EB4"/>
    <w:p w14:paraId="385F848E" w14:textId="65FE7967" w:rsidR="00F52D5A" w:rsidRPr="00F52D5A" w:rsidRDefault="00F52D5A" w:rsidP="00F52D5A"/>
    <w:p w14:paraId="134AB0A6" w14:textId="583B06AB" w:rsidR="00995403" w:rsidRPr="009D009F" w:rsidRDefault="00995403" w:rsidP="0058328D">
      <w:pPr>
        <w:rPr>
          <w:rStyle w:val="FUENTESCar"/>
          <w:sz w:val="20"/>
          <w:szCs w:val="20"/>
        </w:rPr>
      </w:pPr>
      <w:r w:rsidRPr="009D009F">
        <w:rPr>
          <w:rStyle w:val="FUENTESCar"/>
          <w:sz w:val="20"/>
          <w:szCs w:val="20"/>
        </w:rPr>
        <w:t>Elaborado por: Subproceso de Estadística, Dirección de Planificación.</w:t>
      </w:r>
    </w:p>
    <w:p w14:paraId="3367935E" w14:textId="4DE43FDE" w:rsidR="00995403" w:rsidRPr="00AF6493" w:rsidRDefault="00995403" w:rsidP="00995403"/>
    <w:p w14:paraId="487317F7" w14:textId="35D48D8B" w:rsidR="008B396E" w:rsidRDefault="00771CF1" w:rsidP="00555DE3">
      <w:r w:rsidRPr="00AF6493">
        <w:lastRenderedPageBreak/>
        <w:t xml:space="preserve">La cantidad de </w:t>
      </w:r>
      <w:r w:rsidR="00FF13F2" w:rsidRPr="00AF6493">
        <w:t xml:space="preserve">femicidios según el artículo 21 </w:t>
      </w:r>
      <w:r w:rsidR="001E66AC" w:rsidRPr="00AF6493">
        <w:t>de Ley de Penalización de la Violencia Contra la Mujer</w:t>
      </w:r>
      <w:r w:rsidR="00FF13F2" w:rsidRPr="00AF6493">
        <w:t xml:space="preserve"> </w:t>
      </w:r>
      <w:r w:rsidR="00A426D9" w:rsidRPr="00AF6493">
        <w:t xml:space="preserve">(LPVCM) </w:t>
      </w:r>
      <w:r w:rsidRPr="00AF6493">
        <w:t>presenta una tendencia creciente desde el 201</w:t>
      </w:r>
      <w:r w:rsidR="007801AB" w:rsidRPr="00AF6493">
        <w:t>3</w:t>
      </w:r>
      <w:r w:rsidRPr="00AF6493">
        <w:t xml:space="preserve"> alcanzando la cantidad mayor registrada </w:t>
      </w:r>
      <w:r w:rsidR="00143F3C" w:rsidRPr="00AF6493">
        <w:t>en</w:t>
      </w:r>
      <w:r w:rsidRPr="00AF6493">
        <w:t xml:space="preserve"> el 201</w:t>
      </w:r>
      <w:r w:rsidR="00143F3C" w:rsidRPr="00AF6493">
        <w:t>8</w:t>
      </w:r>
      <w:r w:rsidRPr="00AF6493">
        <w:t xml:space="preserve"> con 18 casos</w:t>
      </w:r>
      <w:r w:rsidR="009938CB">
        <w:t>. Para el 2020</w:t>
      </w:r>
      <w:r w:rsidR="00143F3C" w:rsidRPr="00AF6493">
        <w:t>,</w:t>
      </w:r>
      <w:r w:rsidR="009938CB">
        <w:t xml:space="preserve"> se da un aumento de </w:t>
      </w:r>
      <w:r w:rsidR="00616B19">
        <w:t xml:space="preserve">cinco </w:t>
      </w:r>
      <w:r w:rsidR="009938CB">
        <w:t>casos con respecto</w:t>
      </w:r>
      <w:r w:rsidR="00143F3C" w:rsidRPr="00AF6493">
        <w:t xml:space="preserve"> </w:t>
      </w:r>
      <w:r w:rsidR="009938CB">
        <w:t>d</w:t>
      </w:r>
      <w:r w:rsidR="00143F3C" w:rsidRPr="00AF6493">
        <w:t>el 2019</w:t>
      </w:r>
      <w:r w:rsidRPr="00AF6493">
        <w:t>.</w:t>
      </w:r>
      <w:r w:rsidR="00555DE3" w:rsidRPr="00AF6493">
        <w:t xml:space="preserve"> En el caso de </w:t>
      </w:r>
      <w:r w:rsidR="00E63FD8" w:rsidRPr="00AF6493">
        <w:t>cantidad de femicidios</w:t>
      </w:r>
      <w:r w:rsidR="00AA4760">
        <w:t xml:space="preserve"> ampliados</w:t>
      </w:r>
      <w:r w:rsidR="008B396E" w:rsidRPr="00AF6493">
        <w:t xml:space="preserve"> </w:t>
      </w:r>
      <w:r w:rsidR="004F2A9B" w:rsidRPr="004F2A9B">
        <w:t>en el marco de aplicación de la Convención Interamericana para Prevenir, Sancionar y Erradicar la Violencia Contra la Mujer “Convención de Belém do Pará”</w:t>
      </w:r>
      <w:r w:rsidR="00715044" w:rsidRPr="00AF6493">
        <w:t xml:space="preserve">, </w:t>
      </w:r>
      <w:r w:rsidR="004F2A9B">
        <w:t xml:space="preserve">se </w:t>
      </w:r>
      <w:r w:rsidR="00715044" w:rsidRPr="00AF6493">
        <w:t xml:space="preserve">reporta una tendencia decreciente </w:t>
      </w:r>
      <w:r w:rsidR="007801AB" w:rsidRPr="00AF6493">
        <w:t>que se mant</w:t>
      </w:r>
      <w:r w:rsidR="00490C11" w:rsidRPr="00AF6493">
        <w:t xml:space="preserve">iene </w:t>
      </w:r>
      <w:r w:rsidR="00715044" w:rsidRPr="00AF6493">
        <w:t>desde el 201</w:t>
      </w:r>
      <w:r w:rsidR="001820D4" w:rsidRPr="00AF6493">
        <w:t>6</w:t>
      </w:r>
      <w:r w:rsidR="00490C11" w:rsidRPr="00AF6493">
        <w:t xml:space="preserve">, registrando en 2019 la cantidad </w:t>
      </w:r>
      <w:r w:rsidR="00FE4460" w:rsidRPr="00AF6493">
        <w:t>más</w:t>
      </w:r>
      <w:r w:rsidR="00490C11" w:rsidRPr="00AF6493">
        <w:t xml:space="preserve"> baja </w:t>
      </w:r>
      <w:r w:rsidR="00FE4460" w:rsidRPr="00AF6493">
        <w:t xml:space="preserve">desde el 2007 con </w:t>
      </w:r>
      <w:r w:rsidR="00616B19">
        <w:t>ocho</w:t>
      </w:r>
      <w:r w:rsidR="00616B19" w:rsidRPr="00AF6493">
        <w:t xml:space="preserve"> </w:t>
      </w:r>
      <w:r w:rsidR="00FE4460" w:rsidRPr="00AF6493">
        <w:t>casos.</w:t>
      </w:r>
      <w:r w:rsidR="009938CB">
        <w:t xml:space="preserve"> Para el 2020</w:t>
      </w:r>
      <w:r w:rsidR="009938CB" w:rsidRPr="00AF6493">
        <w:t>,</w:t>
      </w:r>
      <w:r w:rsidR="009938CB">
        <w:t xml:space="preserve"> se da un aumento de </w:t>
      </w:r>
      <w:r w:rsidR="00616B19">
        <w:t xml:space="preserve">seis </w:t>
      </w:r>
      <w:r w:rsidR="009938CB">
        <w:t>casos con respecto</w:t>
      </w:r>
      <w:r w:rsidR="009938CB" w:rsidRPr="00AF6493">
        <w:t xml:space="preserve"> </w:t>
      </w:r>
      <w:r w:rsidR="009938CB">
        <w:t>d</w:t>
      </w:r>
      <w:r w:rsidR="009938CB" w:rsidRPr="00AF6493">
        <w:t>el 2019</w:t>
      </w:r>
      <w:r w:rsidR="009938CB">
        <w:t xml:space="preserve"> en el femicidio ampliado.</w:t>
      </w:r>
    </w:p>
    <w:p w14:paraId="68011837" w14:textId="77777777" w:rsidR="008B396E" w:rsidRPr="00AF6493" w:rsidRDefault="008B396E" w:rsidP="00995403"/>
    <w:p w14:paraId="62DB8B6B" w14:textId="38E4A20E" w:rsidR="00BD1AFC" w:rsidRPr="00AF6493" w:rsidRDefault="009D3E50" w:rsidP="00151F9B">
      <w:pPr>
        <w:pStyle w:val="Ttulo2"/>
      </w:pPr>
      <w:bookmarkStart w:id="5" w:name="_Toc52960724"/>
      <w:r w:rsidRPr="00AF6493">
        <w:t>Resultados generales</w:t>
      </w:r>
      <w:bookmarkEnd w:id="5"/>
    </w:p>
    <w:p w14:paraId="1B807558" w14:textId="473C79F8" w:rsidR="00BD1AFC" w:rsidRPr="000175F7" w:rsidRDefault="00BD1AFC" w:rsidP="00113659"/>
    <w:p w14:paraId="1BAEE1F8" w14:textId="38602A67" w:rsidR="00827A72" w:rsidRPr="00827A72" w:rsidRDefault="00827A72" w:rsidP="00827A72">
      <w:pPr>
        <w:rPr>
          <w:szCs w:val="24"/>
        </w:rPr>
      </w:pPr>
      <w:bookmarkStart w:id="6" w:name="_Hlk521502609"/>
      <w:r w:rsidRPr="00827A72">
        <w:rPr>
          <w:szCs w:val="24"/>
        </w:rPr>
        <w:t xml:space="preserve">En términos generales, el volumen de homicidios contra mujeres acaecidos durante el </w:t>
      </w:r>
      <w:r w:rsidR="00781632">
        <w:rPr>
          <w:szCs w:val="24"/>
        </w:rPr>
        <w:t>2020 aumento</w:t>
      </w:r>
      <w:r w:rsidR="00A27D68" w:rsidRPr="000175F7">
        <w:rPr>
          <w:szCs w:val="24"/>
        </w:rPr>
        <w:t xml:space="preserve"> en un </w:t>
      </w:r>
      <w:r w:rsidR="00CF606D">
        <w:rPr>
          <w:szCs w:val="24"/>
        </w:rPr>
        <w:t>37</w:t>
      </w:r>
      <w:r w:rsidR="00781632">
        <w:rPr>
          <w:szCs w:val="24"/>
        </w:rPr>
        <w:t>,</w:t>
      </w:r>
      <w:r w:rsidR="00CF606D">
        <w:rPr>
          <w:szCs w:val="24"/>
        </w:rPr>
        <w:t>8</w:t>
      </w:r>
      <w:r w:rsidR="00A27D68" w:rsidRPr="000175F7">
        <w:rPr>
          <w:szCs w:val="24"/>
        </w:rPr>
        <w:t>%</w:t>
      </w:r>
      <w:r w:rsidR="000175F7" w:rsidRPr="000175F7">
        <w:rPr>
          <w:szCs w:val="24"/>
        </w:rPr>
        <w:t xml:space="preserve">, </w:t>
      </w:r>
      <w:r w:rsidR="00CF606D">
        <w:rPr>
          <w:szCs w:val="24"/>
        </w:rPr>
        <w:t>17</w:t>
      </w:r>
      <w:r w:rsidR="00CF606D" w:rsidRPr="00827A72">
        <w:rPr>
          <w:szCs w:val="24"/>
        </w:rPr>
        <w:t xml:space="preserve"> </w:t>
      </w:r>
      <w:r w:rsidRPr="00827A72">
        <w:rPr>
          <w:szCs w:val="24"/>
        </w:rPr>
        <w:t>casos en comparación con lo registrado en el 201</w:t>
      </w:r>
      <w:r w:rsidR="00781632">
        <w:rPr>
          <w:szCs w:val="24"/>
        </w:rPr>
        <w:t>9</w:t>
      </w:r>
      <w:r w:rsidR="000714E1" w:rsidRPr="000175F7">
        <w:rPr>
          <w:szCs w:val="24"/>
        </w:rPr>
        <w:t xml:space="preserve"> </w:t>
      </w:r>
      <w:r w:rsidRPr="00827A72">
        <w:rPr>
          <w:szCs w:val="24"/>
        </w:rPr>
        <w:t>(</w:t>
      </w:r>
      <w:r w:rsidR="00CF606D">
        <w:rPr>
          <w:szCs w:val="24"/>
        </w:rPr>
        <w:t>45</w:t>
      </w:r>
      <w:r w:rsidR="0095749B">
        <w:rPr>
          <w:szCs w:val="24"/>
        </w:rPr>
        <w:t xml:space="preserve"> </w:t>
      </w:r>
      <w:r w:rsidRPr="00827A72">
        <w:rPr>
          <w:szCs w:val="24"/>
        </w:rPr>
        <w:t>casos)</w:t>
      </w:r>
      <w:bookmarkEnd w:id="6"/>
      <w:r w:rsidR="00E90A53">
        <w:rPr>
          <w:szCs w:val="24"/>
        </w:rPr>
        <w:t>.</w:t>
      </w:r>
    </w:p>
    <w:p w14:paraId="1F1F9613" w14:textId="77777777" w:rsidR="00827A72" w:rsidRPr="00827A72" w:rsidRDefault="00827A72" w:rsidP="00827A72">
      <w:pPr>
        <w:rPr>
          <w:szCs w:val="24"/>
        </w:rPr>
      </w:pPr>
    </w:p>
    <w:p w14:paraId="19CD2C79" w14:textId="703269DE" w:rsidR="00827A72" w:rsidRPr="00827A72" w:rsidRDefault="00827A72" w:rsidP="00827A72">
      <w:pPr>
        <w:rPr>
          <w:szCs w:val="24"/>
        </w:rPr>
      </w:pPr>
      <w:r w:rsidRPr="00827A72">
        <w:rPr>
          <w:szCs w:val="24"/>
        </w:rPr>
        <w:t xml:space="preserve">El total de </w:t>
      </w:r>
      <w:r w:rsidR="00713A05" w:rsidRPr="00713A05">
        <w:rPr>
          <w:szCs w:val="24"/>
        </w:rPr>
        <w:t xml:space="preserve">homicidios </w:t>
      </w:r>
      <w:r w:rsidRPr="00827A72">
        <w:rPr>
          <w:szCs w:val="24"/>
        </w:rPr>
        <w:t>durante el 20</w:t>
      </w:r>
      <w:r w:rsidR="006B3058">
        <w:rPr>
          <w:szCs w:val="24"/>
        </w:rPr>
        <w:t>20</w:t>
      </w:r>
      <w:r w:rsidRPr="00827A72">
        <w:rPr>
          <w:szCs w:val="24"/>
        </w:rPr>
        <w:t xml:space="preserve"> asciende a </w:t>
      </w:r>
      <w:r w:rsidR="006B3058">
        <w:rPr>
          <w:szCs w:val="24"/>
        </w:rPr>
        <w:t>62</w:t>
      </w:r>
      <w:r w:rsidRPr="00827A72">
        <w:rPr>
          <w:szCs w:val="24"/>
        </w:rPr>
        <w:t xml:space="preserve">, de los cuales, </w:t>
      </w:r>
      <w:r w:rsidR="009C1A41">
        <w:rPr>
          <w:szCs w:val="24"/>
        </w:rPr>
        <w:t>14</w:t>
      </w:r>
      <w:r w:rsidR="009C1A41" w:rsidRPr="00C8445B">
        <w:rPr>
          <w:szCs w:val="24"/>
        </w:rPr>
        <w:t xml:space="preserve"> </w:t>
      </w:r>
      <w:r w:rsidRPr="00827A72">
        <w:rPr>
          <w:szCs w:val="24"/>
        </w:rPr>
        <w:t xml:space="preserve">corresponden al Artículo 21 de la Ley de Penalización de la Violencia Contra las Mujeres, </w:t>
      </w:r>
      <w:r w:rsidR="00C8445B" w:rsidRPr="00C8445B">
        <w:rPr>
          <w:szCs w:val="24"/>
        </w:rPr>
        <w:t xml:space="preserve">y </w:t>
      </w:r>
      <w:r w:rsidR="009C1A41">
        <w:rPr>
          <w:szCs w:val="24"/>
        </w:rPr>
        <w:t>14</w:t>
      </w:r>
      <w:r w:rsidR="009C1A41" w:rsidRPr="00827A72">
        <w:rPr>
          <w:szCs w:val="24"/>
        </w:rPr>
        <w:t xml:space="preserve"> </w:t>
      </w:r>
      <w:r w:rsidRPr="00827A72">
        <w:rPr>
          <w:szCs w:val="24"/>
        </w:rPr>
        <w:t>se clasifican de acuerdo con lo establecido según la Convención Interamericana Belém do Para.</w:t>
      </w:r>
    </w:p>
    <w:p w14:paraId="6F2FE210" w14:textId="77777777" w:rsidR="00827A72" w:rsidRPr="00827A72" w:rsidRDefault="00827A72" w:rsidP="00827A72">
      <w:pPr>
        <w:rPr>
          <w:szCs w:val="24"/>
        </w:rPr>
      </w:pPr>
    </w:p>
    <w:p w14:paraId="7DDFC3C0" w14:textId="7D25596C" w:rsidR="00827A72" w:rsidRPr="00766FF9" w:rsidRDefault="00827A72" w:rsidP="00827A72">
      <w:pPr>
        <w:rPr>
          <w:szCs w:val="24"/>
        </w:rPr>
      </w:pPr>
      <w:r w:rsidRPr="00827A72">
        <w:rPr>
          <w:szCs w:val="24"/>
        </w:rPr>
        <w:t xml:space="preserve">En </w:t>
      </w:r>
      <w:r w:rsidR="00226AB7" w:rsidRPr="00766FF9">
        <w:rPr>
          <w:szCs w:val="24"/>
        </w:rPr>
        <w:t>el</w:t>
      </w:r>
      <w:r w:rsidRPr="00827A72">
        <w:rPr>
          <w:szCs w:val="24"/>
        </w:rPr>
        <w:t xml:space="preserve"> total </w:t>
      </w:r>
      <w:r w:rsidR="00226AB7" w:rsidRPr="00766FF9">
        <w:rPr>
          <w:szCs w:val="24"/>
        </w:rPr>
        <w:t>de 20</w:t>
      </w:r>
      <w:r w:rsidR="006B3058">
        <w:rPr>
          <w:szCs w:val="24"/>
        </w:rPr>
        <w:t>20</w:t>
      </w:r>
      <w:r w:rsidR="00226AB7" w:rsidRPr="00766FF9">
        <w:rPr>
          <w:szCs w:val="24"/>
        </w:rPr>
        <w:t xml:space="preserve"> </w:t>
      </w:r>
      <w:r w:rsidRPr="00827A72">
        <w:rPr>
          <w:szCs w:val="24"/>
        </w:rPr>
        <w:t>(</w:t>
      </w:r>
      <w:r w:rsidR="006B3058">
        <w:rPr>
          <w:szCs w:val="24"/>
        </w:rPr>
        <w:t>62</w:t>
      </w:r>
      <w:r w:rsidRPr="00827A72">
        <w:rPr>
          <w:szCs w:val="24"/>
        </w:rPr>
        <w:t xml:space="preserve"> casos) se incluyen </w:t>
      </w:r>
      <w:r w:rsidR="003D76DB">
        <w:rPr>
          <w:szCs w:val="24"/>
        </w:rPr>
        <w:t>25</w:t>
      </w:r>
      <w:r w:rsidR="003D76DB" w:rsidRPr="00827A72">
        <w:rPr>
          <w:szCs w:val="24"/>
        </w:rPr>
        <w:t xml:space="preserve"> </w:t>
      </w:r>
      <w:r w:rsidRPr="00827A72">
        <w:rPr>
          <w:szCs w:val="24"/>
        </w:rPr>
        <w:t>víctimas que no clasifican como femicidios</w:t>
      </w:r>
      <w:r w:rsidR="003D76DB">
        <w:rPr>
          <w:szCs w:val="24"/>
        </w:rPr>
        <w:t>,</w:t>
      </w:r>
      <w:r w:rsidRPr="00827A72">
        <w:rPr>
          <w:szCs w:val="24"/>
        </w:rPr>
        <w:t xml:space="preserve"> </w:t>
      </w:r>
      <w:r w:rsidR="003D76DB">
        <w:rPr>
          <w:szCs w:val="24"/>
        </w:rPr>
        <w:t>dos</w:t>
      </w:r>
      <w:r w:rsidR="00571C33" w:rsidRPr="00827A72">
        <w:rPr>
          <w:szCs w:val="24"/>
        </w:rPr>
        <w:t xml:space="preserve"> </w:t>
      </w:r>
      <w:r w:rsidRPr="00827A72">
        <w:rPr>
          <w:szCs w:val="24"/>
        </w:rPr>
        <w:t>casos que al momento de este estudio todavía está</w:t>
      </w:r>
      <w:r w:rsidR="00441E80">
        <w:rPr>
          <w:szCs w:val="24"/>
        </w:rPr>
        <w:t>n</w:t>
      </w:r>
      <w:r w:rsidRPr="00827A72">
        <w:rPr>
          <w:szCs w:val="24"/>
        </w:rPr>
        <w:t xml:space="preserve"> pendiente</w:t>
      </w:r>
      <w:r w:rsidR="00441E80">
        <w:rPr>
          <w:szCs w:val="24"/>
        </w:rPr>
        <w:t>s</w:t>
      </w:r>
      <w:r w:rsidRPr="00827A72">
        <w:rPr>
          <w:szCs w:val="24"/>
        </w:rPr>
        <w:t xml:space="preserve"> </w:t>
      </w:r>
      <w:r w:rsidR="00441E80">
        <w:rPr>
          <w:szCs w:val="24"/>
        </w:rPr>
        <w:t>d</w:t>
      </w:r>
      <w:r w:rsidRPr="00827A72">
        <w:rPr>
          <w:szCs w:val="24"/>
        </w:rPr>
        <w:t>el informe policial, por lo que no pueden ser clasificados aún en una de las categorías anteriores</w:t>
      </w:r>
      <w:r w:rsidR="003D76DB">
        <w:rPr>
          <w:szCs w:val="24"/>
        </w:rPr>
        <w:t xml:space="preserve"> y siete casos está pendiente la revisión inicial del informe.</w:t>
      </w:r>
    </w:p>
    <w:p w14:paraId="0EFA6C41" w14:textId="77777777" w:rsidR="001A7369" w:rsidRPr="00766FF9" w:rsidRDefault="001A7369" w:rsidP="00827A72">
      <w:pPr>
        <w:rPr>
          <w:szCs w:val="24"/>
        </w:rPr>
      </w:pPr>
    </w:p>
    <w:p w14:paraId="2904590D" w14:textId="5FE204FB" w:rsidR="00B207FA" w:rsidRDefault="00CE1A2F" w:rsidP="00B37690">
      <w:pPr>
        <w:pStyle w:val="Descripcin"/>
      </w:pPr>
      <w:r>
        <w:t xml:space="preserve">Cuadro </w:t>
      </w:r>
      <w:fldSimple w:instr=" STYLEREF 2 \s ">
        <w:r w:rsidR="00AD0449">
          <w:rPr>
            <w:noProof/>
          </w:rPr>
          <w:t>4</w:t>
        </w:r>
      </w:fldSimple>
      <w:r w:rsidR="00A631BE">
        <w:t>.</w:t>
      </w:r>
      <w:fldSimple w:instr=" SEQ Cuadro \* ARABIC \s 2 ">
        <w:r w:rsidR="00AD0449">
          <w:rPr>
            <w:noProof/>
          </w:rPr>
          <w:t>1</w:t>
        </w:r>
      </w:fldSimple>
      <w:r w:rsidR="00B207FA">
        <w:t xml:space="preserve"> </w:t>
      </w:r>
    </w:p>
    <w:p w14:paraId="41D61772" w14:textId="666E03F9" w:rsidR="00CE1A2F" w:rsidRDefault="00B207FA" w:rsidP="00B37690">
      <w:pPr>
        <w:pStyle w:val="Descripcin"/>
      </w:pPr>
      <w:r w:rsidRPr="00B207FA">
        <w:t xml:space="preserve">Homicidios de mujeres por año según tipo de homicidio. </w:t>
      </w:r>
      <w:r w:rsidR="00E67A24">
        <w:t xml:space="preserve">Periodo </w:t>
      </w:r>
      <w:r w:rsidRPr="00B207FA">
        <w:t>201</w:t>
      </w:r>
      <w:r>
        <w:t>5</w:t>
      </w:r>
      <w:r w:rsidRPr="00B207FA">
        <w:t>-20</w:t>
      </w:r>
      <w:r w:rsidR="00E909BD">
        <w:t>20</w:t>
      </w:r>
    </w:p>
    <w:p w14:paraId="259B4DE3" w14:textId="5207BC8E" w:rsidR="00E909BD" w:rsidRDefault="00E909BD" w:rsidP="00E909BD"/>
    <w:p w14:paraId="0DD96B2E" w14:textId="77777777" w:rsidR="00E909BD" w:rsidRPr="00E909BD" w:rsidRDefault="00E909BD" w:rsidP="00E909BD"/>
    <w:tbl>
      <w:tblPr>
        <w:tblW w:w="8280" w:type="dxa"/>
        <w:tblCellMar>
          <w:left w:w="70" w:type="dxa"/>
          <w:right w:w="70" w:type="dxa"/>
        </w:tblCellMar>
        <w:tblLook w:val="04A0" w:firstRow="1" w:lastRow="0" w:firstColumn="1" w:lastColumn="0" w:noHBand="0" w:noVBand="1"/>
      </w:tblPr>
      <w:tblGrid>
        <w:gridCol w:w="4420"/>
        <w:gridCol w:w="644"/>
        <w:gridCol w:w="644"/>
        <w:gridCol w:w="643"/>
        <w:gridCol w:w="643"/>
        <w:gridCol w:w="643"/>
        <w:gridCol w:w="643"/>
      </w:tblGrid>
      <w:tr w:rsidR="00E909BD" w:rsidRPr="00E909BD" w14:paraId="66A75C29" w14:textId="77777777" w:rsidTr="00E909BD">
        <w:trPr>
          <w:trHeight w:val="310"/>
        </w:trPr>
        <w:tc>
          <w:tcPr>
            <w:tcW w:w="4420" w:type="dxa"/>
            <w:tcBorders>
              <w:top w:val="single" w:sz="4" w:space="0" w:color="auto"/>
              <w:left w:val="nil"/>
              <w:bottom w:val="nil"/>
              <w:right w:val="nil"/>
            </w:tcBorders>
            <w:shd w:val="clear" w:color="auto" w:fill="auto"/>
            <w:noWrap/>
            <w:vAlign w:val="bottom"/>
            <w:hideMark/>
          </w:tcPr>
          <w:p w14:paraId="325D18DA"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Tipo de Homicidio</w:t>
            </w:r>
          </w:p>
        </w:tc>
        <w:tc>
          <w:tcPr>
            <w:tcW w:w="3860" w:type="dxa"/>
            <w:gridSpan w:val="6"/>
            <w:tcBorders>
              <w:top w:val="single" w:sz="4" w:space="0" w:color="auto"/>
              <w:left w:val="nil"/>
              <w:bottom w:val="single" w:sz="4" w:space="0" w:color="auto"/>
              <w:right w:val="nil"/>
            </w:tcBorders>
            <w:shd w:val="clear" w:color="auto" w:fill="auto"/>
            <w:noWrap/>
            <w:vAlign w:val="bottom"/>
            <w:hideMark/>
          </w:tcPr>
          <w:p w14:paraId="388F25BB"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Homicidios de Mujeres por Año</w:t>
            </w:r>
          </w:p>
        </w:tc>
      </w:tr>
      <w:tr w:rsidR="00E909BD" w:rsidRPr="00E909BD" w14:paraId="2F6CF22A" w14:textId="77777777" w:rsidTr="00E909BD">
        <w:trPr>
          <w:trHeight w:val="300"/>
        </w:trPr>
        <w:tc>
          <w:tcPr>
            <w:tcW w:w="4420" w:type="dxa"/>
            <w:tcBorders>
              <w:top w:val="nil"/>
              <w:left w:val="nil"/>
              <w:bottom w:val="single" w:sz="4" w:space="0" w:color="auto"/>
              <w:right w:val="nil"/>
            </w:tcBorders>
            <w:shd w:val="clear" w:color="auto" w:fill="auto"/>
            <w:noWrap/>
            <w:vAlign w:val="bottom"/>
            <w:hideMark/>
          </w:tcPr>
          <w:p w14:paraId="3D8779F2"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 </w:t>
            </w:r>
          </w:p>
        </w:tc>
        <w:tc>
          <w:tcPr>
            <w:tcW w:w="644" w:type="dxa"/>
            <w:tcBorders>
              <w:top w:val="nil"/>
              <w:left w:val="nil"/>
              <w:bottom w:val="single" w:sz="4" w:space="0" w:color="auto"/>
              <w:right w:val="nil"/>
            </w:tcBorders>
            <w:shd w:val="clear" w:color="auto" w:fill="auto"/>
            <w:noWrap/>
            <w:vAlign w:val="bottom"/>
            <w:hideMark/>
          </w:tcPr>
          <w:p w14:paraId="115E05B8"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2015</w:t>
            </w:r>
          </w:p>
        </w:tc>
        <w:tc>
          <w:tcPr>
            <w:tcW w:w="644" w:type="dxa"/>
            <w:tcBorders>
              <w:top w:val="nil"/>
              <w:left w:val="nil"/>
              <w:bottom w:val="single" w:sz="4" w:space="0" w:color="auto"/>
              <w:right w:val="nil"/>
            </w:tcBorders>
            <w:shd w:val="clear" w:color="auto" w:fill="auto"/>
            <w:noWrap/>
            <w:vAlign w:val="bottom"/>
            <w:hideMark/>
          </w:tcPr>
          <w:p w14:paraId="5F0E1E49"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2016</w:t>
            </w:r>
          </w:p>
        </w:tc>
        <w:tc>
          <w:tcPr>
            <w:tcW w:w="643" w:type="dxa"/>
            <w:tcBorders>
              <w:top w:val="nil"/>
              <w:left w:val="nil"/>
              <w:bottom w:val="single" w:sz="4" w:space="0" w:color="auto"/>
              <w:right w:val="nil"/>
            </w:tcBorders>
            <w:shd w:val="clear" w:color="auto" w:fill="auto"/>
            <w:noWrap/>
            <w:vAlign w:val="bottom"/>
            <w:hideMark/>
          </w:tcPr>
          <w:p w14:paraId="3BACCA6F"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2017</w:t>
            </w:r>
          </w:p>
        </w:tc>
        <w:tc>
          <w:tcPr>
            <w:tcW w:w="643" w:type="dxa"/>
            <w:tcBorders>
              <w:top w:val="nil"/>
              <w:left w:val="nil"/>
              <w:bottom w:val="single" w:sz="4" w:space="0" w:color="auto"/>
              <w:right w:val="nil"/>
            </w:tcBorders>
            <w:shd w:val="clear" w:color="auto" w:fill="auto"/>
            <w:noWrap/>
            <w:vAlign w:val="bottom"/>
            <w:hideMark/>
          </w:tcPr>
          <w:p w14:paraId="6EDEDE16"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2018</w:t>
            </w:r>
          </w:p>
        </w:tc>
        <w:tc>
          <w:tcPr>
            <w:tcW w:w="643" w:type="dxa"/>
            <w:tcBorders>
              <w:top w:val="nil"/>
              <w:left w:val="nil"/>
              <w:bottom w:val="single" w:sz="4" w:space="0" w:color="auto"/>
              <w:right w:val="nil"/>
            </w:tcBorders>
            <w:shd w:val="clear" w:color="auto" w:fill="auto"/>
            <w:noWrap/>
            <w:vAlign w:val="bottom"/>
            <w:hideMark/>
          </w:tcPr>
          <w:p w14:paraId="76FAE30E"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2019</w:t>
            </w:r>
          </w:p>
        </w:tc>
        <w:tc>
          <w:tcPr>
            <w:tcW w:w="643" w:type="dxa"/>
            <w:tcBorders>
              <w:top w:val="nil"/>
              <w:left w:val="nil"/>
              <w:bottom w:val="single" w:sz="4" w:space="0" w:color="auto"/>
              <w:right w:val="nil"/>
            </w:tcBorders>
            <w:shd w:val="clear" w:color="auto" w:fill="auto"/>
            <w:noWrap/>
            <w:vAlign w:val="bottom"/>
            <w:hideMark/>
          </w:tcPr>
          <w:p w14:paraId="11E5940A" w14:textId="77777777" w:rsidR="00E909BD" w:rsidRPr="00E909BD" w:rsidRDefault="00E909BD" w:rsidP="00E909BD">
            <w:pPr>
              <w:jc w:val="center"/>
              <w:rPr>
                <w:rFonts w:ascii="Times New Roman" w:hAnsi="Times New Roman"/>
                <w:b/>
                <w:bCs/>
                <w:szCs w:val="24"/>
                <w:lang w:eastAsia="es-CR"/>
              </w:rPr>
            </w:pPr>
            <w:r w:rsidRPr="00E909BD">
              <w:rPr>
                <w:rFonts w:ascii="Times New Roman" w:hAnsi="Times New Roman"/>
                <w:b/>
                <w:bCs/>
                <w:szCs w:val="24"/>
                <w:lang w:eastAsia="es-CR"/>
              </w:rPr>
              <w:t>2020</w:t>
            </w:r>
          </w:p>
        </w:tc>
      </w:tr>
      <w:tr w:rsidR="00E909BD" w:rsidRPr="00E909BD" w14:paraId="0C30B147" w14:textId="77777777" w:rsidTr="00E909BD">
        <w:trPr>
          <w:trHeight w:val="300"/>
        </w:trPr>
        <w:tc>
          <w:tcPr>
            <w:tcW w:w="4420" w:type="dxa"/>
            <w:tcBorders>
              <w:top w:val="nil"/>
              <w:left w:val="nil"/>
              <w:bottom w:val="nil"/>
              <w:right w:val="nil"/>
            </w:tcBorders>
            <w:shd w:val="clear" w:color="auto" w:fill="auto"/>
            <w:noWrap/>
            <w:vAlign w:val="bottom"/>
            <w:hideMark/>
          </w:tcPr>
          <w:p w14:paraId="01930762" w14:textId="77777777" w:rsidR="00E909BD" w:rsidRPr="00E909BD" w:rsidRDefault="00E909BD" w:rsidP="00E909BD">
            <w:pPr>
              <w:jc w:val="center"/>
              <w:rPr>
                <w:rFonts w:ascii="Times New Roman" w:hAnsi="Times New Roman"/>
                <w:b/>
                <w:bCs/>
                <w:szCs w:val="24"/>
                <w:lang w:eastAsia="es-CR"/>
              </w:rPr>
            </w:pPr>
          </w:p>
        </w:tc>
        <w:tc>
          <w:tcPr>
            <w:tcW w:w="644" w:type="dxa"/>
            <w:tcBorders>
              <w:top w:val="nil"/>
              <w:left w:val="nil"/>
              <w:bottom w:val="nil"/>
              <w:right w:val="nil"/>
            </w:tcBorders>
            <w:shd w:val="clear" w:color="auto" w:fill="auto"/>
            <w:noWrap/>
            <w:vAlign w:val="bottom"/>
            <w:hideMark/>
          </w:tcPr>
          <w:p w14:paraId="008EF114" w14:textId="77777777" w:rsidR="00E909BD" w:rsidRPr="00E909BD" w:rsidRDefault="00E909BD" w:rsidP="00E909BD">
            <w:pPr>
              <w:jc w:val="left"/>
              <w:rPr>
                <w:rFonts w:ascii="Times New Roman" w:hAnsi="Times New Roman"/>
                <w:szCs w:val="24"/>
                <w:lang w:eastAsia="es-CR"/>
              </w:rPr>
            </w:pPr>
          </w:p>
        </w:tc>
        <w:tc>
          <w:tcPr>
            <w:tcW w:w="644" w:type="dxa"/>
            <w:tcBorders>
              <w:top w:val="nil"/>
              <w:left w:val="nil"/>
              <w:bottom w:val="nil"/>
              <w:right w:val="nil"/>
            </w:tcBorders>
            <w:shd w:val="clear" w:color="auto" w:fill="auto"/>
            <w:noWrap/>
            <w:vAlign w:val="bottom"/>
            <w:hideMark/>
          </w:tcPr>
          <w:p w14:paraId="06C341C5" w14:textId="77777777" w:rsidR="00E909BD" w:rsidRPr="00E909BD" w:rsidRDefault="00E909BD"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0BBED5B5" w14:textId="77777777" w:rsidR="00E909BD" w:rsidRPr="00E909BD" w:rsidRDefault="00E909BD"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33192F42" w14:textId="77777777" w:rsidR="00E909BD" w:rsidRPr="00E909BD" w:rsidRDefault="00E909BD"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6836C1B0" w14:textId="77777777" w:rsidR="00E909BD" w:rsidRPr="00E909BD" w:rsidRDefault="00E909BD"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17B169B3" w14:textId="77777777" w:rsidR="00E909BD" w:rsidRPr="00E909BD" w:rsidRDefault="00E909BD" w:rsidP="00E909BD">
            <w:pPr>
              <w:jc w:val="left"/>
              <w:rPr>
                <w:rFonts w:ascii="Times New Roman" w:hAnsi="Times New Roman"/>
                <w:szCs w:val="24"/>
                <w:lang w:eastAsia="es-CR"/>
              </w:rPr>
            </w:pPr>
          </w:p>
        </w:tc>
      </w:tr>
      <w:tr w:rsidR="00E909BD" w:rsidRPr="00E909BD" w14:paraId="345C0852" w14:textId="77777777" w:rsidTr="00E909BD">
        <w:trPr>
          <w:trHeight w:val="310"/>
        </w:trPr>
        <w:tc>
          <w:tcPr>
            <w:tcW w:w="4420" w:type="dxa"/>
            <w:tcBorders>
              <w:top w:val="nil"/>
              <w:left w:val="nil"/>
              <w:bottom w:val="nil"/>
              <w:right w:val="nil"/>
            </w:tcBorders>
            <w:shd w:val="clear" w:color="auto" w:fill="auto"/>
            <w:noWrap/>
            <w:vAlign w:val="bottom"/>
            <w:hideMark/>
          </w:tcPr>
          <w:p w14:paraId="430D9B94"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Total</w:t>
            </w:r>
          </w:p>
        </w:tc>
        <w:tc>
          <w:tcPr>
            <w:tcW w:w="644" w:type="dxa"/>
            <w:tcBorders>
              <w:top w:val="nil"/>
              <w:left w:val="nil"/>
              <w:bottom w:val="nil"/>
              <w:right w:val="nil"/>
            </w:tcBorders>
            <w:shd w:val="clear" w:color="auto" w:fill="auto"/>
            <w:noWrap/>
            <w:vAlign w:val="bottom"/>
            <w:hideMark/>
          </w:tcPr>
          <w:p w14:paraId="7C164BBD"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41</w:t>
            </w:r>
          </w:p>
        </w:tc>
        <w:tc>
          <w:tcPr>
            <w:tcW w:w="644" w:type="dxa"/>
            <w:tcBorders>
              <w:top w:val="nil"/>
              <w:left w:val="nil"/>
              <w:bottom w:val="nil"/>
              <w:right w:val="nil"/>
            </w:tcBorders>
            <w:shd w:val="clear" w:color="auto" w:fill="auto"/>
            <w:noWrap/>
            <w:vAlign w:val="bottom"/>
            <w:hideMark/>
          </w:tcPr>
          <w:p w14:paraId="7E647CBB"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65</w:t>
            </w:r>
          </w:p>
        </w:tc>
        <w:tc>
          <w:tcPr>
            <w:tcW w:w="643" w:type="dxa"/>
            <w:tcBorders>
              <w:top w:val="nil"/>
              <w:left w:val="nil"/>
              <w:bottom w:val="nil"/>
              <w:right w:val="nil"/>
            </w:tcBorders>
            <w:shd w:val="clear" w:color="auto" w:fill="auto"/>
            <w:noWrap/>
            <w:vAlign w:val="bottom"/>
            <w:hideMark/>
          </w:tcPr>
          <w:p w14:paraId="70120180"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58</w:t>
            </w:r>
          </w:p>
        </w:tc>
        <w:tc>
          <w:tcPr>
            <w:tcW w:w="643" w:type="dxa"/>
            <w:tcBorders>
              <w:top w:val="nil"/>
              <w:left w:val="nil"/>
              <w:bottom w:val="nil"/>
              <w:right w:val="nil"/>
            </w:tcBorders>
            <w:shd w:val="clear" w:color="auto" w:fill="auto"/>
            <w:noWrap/>
            <w:vAlign w:val="bottom"/>
            <w:hideMark/>
          </w:tcPr>
          <w:p w14:paraId="7DD0772B"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63</w:t>
            </w:r>
          </w:p>
        </w:tc>
        <w:tc>
          <w:tcPr>
            <w:tcW w:w="643" w:type="dxa"/>
            <w:tcBorders>
              <w:top w:val="nil"/>
              <w:left w:val="nil"/>
              <w:bottom w:val="nil"/>
              <w:right w:val="nil"/>
            </w:tcBorders>
            <w:shd w:val="clear" w:color="auto" w:fill="auto"/>
            <w:noWrap/>
            <w:vAlign w:val="bottom"/>
            <w:hideMark/>
          </w:tcPr>
          <w:p w14:paraId="4178AD93" w14:textId="26D1F1B3" w:rsidR="00E909BD" w:rsidRPr="00E909BD" w:rsidRDefault="003D76DB" w:rsidP="00C948F0">
            <w:pPr>
              <w:jc w:val="center"/>
              <w:rPr>
                <w:rFonts w:ascii="Times New Roman" w:hAnsi="Times New Roman"/>
                <w:szCs w:val="24"/>
                <w:lang w:eastAsia="es-CR"/>
              </w:rPr>
            </w:pPr>
            <w:r w:rsidRPr="00E909BD">
              <w:rPr>
                <w:rFonts w:ascii="Times New Roman" w:hAnsi="Times New Roman"/>
                <w:szCs w:val="24"/>
                <w:lang w:eastAsia="es-CR"/>
              </w:rPr>
              <w:t>4</w:t>
            </w:r>
            <w:r>
              <w:rPr>
                <w:rFonts w:ascii="Times New Roman" w:hAnsi="Times New Roman"/>
                <w:szCs w:val="24"/>
                <w:lang w:eastAsia="es-CR"/>
              </w:rPr>
              <w:t>5</w:t>
            </w:r>
          </w:p>
        </w:tc>
        <w:tc>
          <w:tcPr>
            <w:tcW w:w="643" w:type="dxa"/>
            <w:tcBorders>
              <w:top w:val="nil"/>
              <w:left w:val="nil"/>
              <w:bottom w:val="nil"/>
              <w:right w:val="nil"/>
            </w:tcBorders>
            <w:shd w:val="clear" w:color="auto" w:fill="auto"/>
            <w:noWrap/>
            <w:vAlign w:val="bottom"/>
            <w:hideMark/>
          </w:tcPr>
          <w:p w14:paraId="4DA7AB1B"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62</w:t>
            </w:r>
          </w:p>
        </w:tc>
      </w:tr>
      <w:tr w:rsidR="00E909BD" w:rsidRPr="00E909BD" w14:paraId="6153BCEA" w14:textId="77777777" w:rsidTr="00E909BD">
        <w:trPr>
          <w:trHeight w:val="310"/>
        </w:trPr>
        <w:tc>
          <w:tcPr>
            <w:tcW w:w="4420" w:type="dxa"/>
            <w:tcBorders>
              <w:top w:val="nil"/>
              <w:left w:val="nil"/>
              <w:bottom w:val="nil"/>
              <w:right w:val="nil"/>
            </w:tcBorders>
            <w:shd w:val="clear" w:color="auto" w:fill="auto"/>
            <w:noWrap/>
            <w:vAlign w:val="bottom"/>
            <w:hideMark/>
          </w:tcPr>
          <w:p w14:paraId="49B7FFA4" w14:textId="77777777" w:rsidR="00E909BD" w:rsidRPr="00E909BD" w:rsidRDefault="00E909BD" w:rsidP="00E909BD">
            <w:pPr>
              <w:jc w:val="right"/>
              <w:rPr>
                <w:rFonts w:ascii="Times New Roman" w:hAnsi="Times New Roman"/>
                <w:szCs w:val="24"/>
                <w:lang w:eastAsia="es-CR"/>
              </w:rPr>
            </w:pPr>
          </w:p>
        </w:tc>
        <w:tc>
          <w:tcPr>
            <w:tcW w:w="644" w:type="dxa"/>
            <w:tcBorders>
              <w:top w:val="nil"/>
              <w:left w:val="nil"/>
              <w:bottom w:val="nil"/>
              <w:right w:val="nil"/>
            </w:tcBorders>
            <w:shd w:val="clear" w:color="auto" w:fill="auto"/>
            <w:noWrap/>
            <w:vAlign w:val="bottom"/>
            <w:hideMark/>
          </w:tcPr>
          <w:p w14:paraId="32D705DA" w14:textId="77777777" w:rsidR="00E909BD" w:rsidRPr="00E909BD" w:rsidRDefault="00E909BD" w:rsidP="00C948F0">
            <w:pPr>
              <w:jc w:val="center"/>
              <w:rPr>
                <w:rFonts w:ascii="Times New Roman" w:hAnsi="Times New Roman"/>
                <w:szCs w:val="24"/>
                <w:lang w:eastAsia="es-CR"/>
              </w:rPr>
            </w:pPr>
          </w:p>
        </w:tc>
        <w:tc>
          <w:tcPr>
            <w:tcW w:w="644" w:type="dxa"/>
            <w:tcBorders>
              <w:top w:val="nil"/>
              <w:left w:val="nil"/>
              <w:bottom w:val="nil"/>
              <w:right w:val="nil"/>
            </w:tcBorders>
            <w:shd w:val="clear" w:color="auto" w:fill="auto"/>
            <w:noWrap/>
            <w:vAlign w:val="bottom"/>
            <w:hideMark/>
          </w:tcPr>
          <w:p w14:paraId="7E085CC6" w14:textId="77777777" w:rsidR="00E909BD" w:rsidRPr="00E909BD" w:rsidRDefault="00E909BD" w:rsidP="00C948F0">
            <w:pPr>
              <w:jc w:val="center"/>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21DC1D4E" w14:textId="77777777" w:rsidR="00E909BD" w:rsidRPr="00E909BD" w:rsidRDefault="00E909BD" w:rsidP="00C948F0">
            <w:pPr>
              <w:jc w:val="center"/>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145CF91A" w14:textId="77777777" w:rsidR="00E909BD" w:rsidRPr="00E909BD" w:rsidRDefault="00E909BD" w:rsidP="00C948F0">
            <w:pPr>
              <w:jc w:val="center"/>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4DCD2406" w14:textId="77777777" w:rsidR="00E909BD" w:rsidRPr="00E909BD" w:rsidRDefault="00E909BD" w:rsidP="00C948F0">
            <w:pPr>
              <w:jc w:val="center"/>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51EBE241" w14:textId="77777777" w:rsidR="00E909BD" w:rsidRPr="00E909BD" w:rsidRDefault="00E909BD" w:rsidP="00C948F0">
            <w:pPr>
              <w:jc w:val="center"/>
              <w:rPr>
                <w:rFonts w:ascii="Times New Roman" w:hAnsi="Times New Roman"/>
                <w:szCs w:val="24"/>
                <w:lang w:eastAsia="es-CR"/>
              </w:rPr>
            </w:pPr>
          </w:p>
        </w:tc>
      </w:tr>
      <w:tr w:rsidR="00E909BD" w:rsidRPr="00E909BD" w14:paraId="0FF861A9" w14:textId="77777777" w:rsidTr="00E909BD">
        <w:trPr>
          <w:trHeight w:val="310"/>
        </w:trPr>
        <w:tc>
          <w:tcPr>
            <w:tcW w:w="4420" w:type="dxa"/>
            <w:tcBorders>
              <w:top w:val="nil"/>
              <w:left w:val="nil"/>
              <w:bottom w:val="nil"/>
              <w:right w:val="nil"/>
            </w:tcBorders>
            <w:shd w:val="clear" w:color="auto" w:fill="auto"/>
            <w:noWrap/>
            <w:vAlign w:val="bottom"/>
            <w:hideMark/>
          </w:tcPr>
          <w:p w14:paraId="64834D06"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Femicidio Art. 21 LPVCM</w:t>
            </w:r>
          </w:p>
        </w:tc>
        <w:tc>
          <w:tcPr>
            <w:tcW w:w="644" w:type="dxa"/>
            <w:tcBorders>
              <w:top w:val="nil"/>
              <w:left w:val="nil"/>
              <w:bottom w:val="nil"/>
              <w:right w:val="nil"/>
            </w:tcBorders>
            <w:shd w:val="clear" w:color="auto" w:fill="auto"/>
            <w:noWrap/>
            <w:vAlign w:val="bottom"/>
            <w:hideMark/>
          </w:tcPr>
          <w:p w14:paraId="1C2ECE3A"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9</w:t>
            </w:r>
          </w:p>
        </w:tc>
        <w:tc>
          <w:tcPr>
            <w:tcW w:w="644" w:type="dxa"/>
            <w:tcBorders>
              <w:top w:val="nil"/>
              <w:left w:val="nil"/>
              <w:bottom w:val="nil"/>
              <w:right w:val="nil"/>
            </w:tcBorders>
            <w:shd w:val="clear" w:color="auto" w:fill="auto"/>
            <w:noWrap/>
            <w:vAlign w:val="bottom"/>
            <w:hideMark/>
          </w:tcPr>
          <w:p w14:paraId="4AAA41E4"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11</w:t>
            </w:r>
          </w:p>
        </w:tc>
        <w:tc>
          <w:tcPr>
            <w:tcW w:w="643" w:type="dxa"/>
            <w:tcBorders>
              <w:top w:val="nil"/>
              <w:left w:val="nil"/>
              <w:bottom w:val="nil"/>
              <w:right w:val="nil"/>
            </w:tcBorders>
            <w:shd w:val="clear" w:color="auto" w:fill="auto"/>
            <w:noWrap/>
            <w:vAlign w:val="bottom"/>
            <w:hideMark/>
          </w:tcPr>
          <w:p w14:paraId="00AE91DD"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14</w:t>
            </w:r>
          </w:p>
        </w:tc>
        <w:tc>
          <w:tcPr>
            <w:tcW w:w="643" w:type="dxa"/>
            <w:tcBorders>
              <w:top w:val="nil"/>
              <w:left w:val="nil"/>
              <w:bottom w:val="nil"/>
              <w:right w:val="nil"/>
            </w:tcBorders>
            <w:shd w:val="clear" w:color="auto" w:fill="auto"/>
            <w:noWrap/>
            <w:vAlign w:val="bottom"/>
            <w:hideMark/>
          </w:tcPr>
          <w:p w14:paraId="441E6A15"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18</w:t>
            </w:r>
          </w:p>
        </w:tc>
        <w:tc>
          <w:tcPr>
            <w:tcW w:w="643" w:type="dxa"/>
            <w:tcBorders>
              <w:top w:val="nil"/>
              <w:left w:val="nil"/>
              <w:bottom w:val="nil"/>
              <w:right w:val="nil"/>
            </w:tcBorders>
            <w:shd w:val="clear" w:color="auto" w:fill="auto"/>
            <w:noWrap/>
            <w:vAlign w:val="bottom"/>
            <w:hideMark/>
          </w:tcPr>
          <w:p w14:paraId="5DD87435"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9</w:t>
            </w:r>
          </w:p>
        </w:tc>
        <w:tc>
          <w:tcPr>
            <w:tcW w:w="643" w:type="dxa"/>
            <w:tcBorders>
              <w:top w:val="nil"/>
              <w:left w:val="nil"/>
              <w:bottom w:val="nil"/>
              <w:right w:val="nil"/>
            </w:tcBorders>
            <w:shd w:val="clear" w:color="auto" w:fill="auto"/>
            <w:noWrap/>
            <w:vAlign w:val="bottom"/>
            <w:hideMark/>
          </w:tcPr>
          <w:p w14:paraId="53EEEC9F" w14:textId="5F322868" w:rsidR="00E909BD" w:rsidRPr="00E909BD" w:rsidRDefault="003D76DB" w:rsidP="00C948F0">
            <w:pPr>
              <w:jc w:val="center"/>
              <w:rPr>
                <w:rFonts w:ascii="Times New Roman" w:hAnsi="Times New Roman"/>
                <w:szCs w:val="24"/>
                <w:lang w:eastAsia="es-CR"/>
              </w:rPr>
            </w:pPr>
            <w:r w:rsidRPr="00E909BD">
              <w:rPr>
                <w:rFonts w:ascii="Times New Roman" w:hAnsi="Times New Roman"/>
                <w:szCs w:val="24"/>
                <w:lang w:eastAsia="es-CR"/>
              </w:rPr>
              <w:t>1</w:t>
            </w:r>
            <w:r>
              <w:rPr>
                <w:rFonts w:ascii="Times New Roman" w:hAnsi="Times New Roman"/>
                <w:szCs w:val="24"/>
                <w:lang w:eastAsia="es-CR"/>
              </w:rPr>
              <w:t>4</w:t>
            </w:r>
          </w:p>
        </w:tc>
      </w:tr>
      <w:tr w:rsidR="00E909BD" w:rsidRPr="00E909BD" w14:paraId="5874D793" w14:textId="77777777" w:rsidTr="00E909BD">
        <w:trPr>
          <w:trHeight w:val="310"/>
        </w:trPr>
        <w:tc>
          <w:tcPr>
            <w:tcW w:w="4420" w:type="dxa"/>
            <w:tcBorders>
              <w:top w:val="nil"/>
              <w:left w:val="nil"/>
              <w:bottom w:val="nil"/>
              <w:right w:val="nil"/>
            </w:tcBorders>
            <w:shd w:val="clear" w:color="auto" w:fill="auto"/>
            <w:noWrap/>
            <w:vAlign w:val="bottom"/>
            <w:hideMark/>
          </w:tcPr>
          <w:p w14:paraId="46C75853"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Femicidio Ampliado (Belém do Pará)</w:t>
            </w:r>
          </w:p>
        </w:tc>
        <w:tc>
          <w:tcPr>
            <w:tcW w:w="644" w:type="dxa"/>
            <w:tcBorders>
              <w:top w:val="nil"/>
              <w:left w:val="nil"/>
              <w:bottom w:val="nil"/>
              <w:right w:val="nil"/>
            </w:tcBorders>
            <w:shd w:val="clear" w:color="auto" w:fill="auto"/>
            <w:noWrap/>
            <w:vAlign w:val="bottom"/>
            <w:hideMark/>
          </w:tcPr>
          <w:p w14:paraId="68945060"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18</w:t>
            </w:r>
          </w:p>
        </w:tc>
        <w:tc>
          <w:tcPr>
            <w:tcW w:w="644" w:type="dxa"/>
            <w:tcBorders>
              <w:top w:val="nil"/>
              <w:left w:val="nil"/>
              <w:bottom w:val="nil"/>
              <w:right w:val="nil"/>
            </w:tcBorders>
            <w:shd w:val="clear" w:color="auto" w:fill="auto"/>
            <w:noWrap/>
            <w:vAlign w:val="bottom"/>
            <w:hideMark/>
          </w:tcPr>
          <w:p w14:paraId="1CDC661E"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15</w:t>
            </w:r>
          </w:p>
        </w:tc>
        <w:tc>
          <w:tcPr>
            <w:tcW w:w="643" w:type="dxa"/>
            <w:tcBorders>
              <w:top w:val="nil"/>
              <w:left w:val="nil"/>
              <w:bottom w:val="nil"/>
              <w:right w:val="nil"/>
            </w:tcBorders>
            <w:shd w:val="clear" w:color="auto" w:fill="auto"/>
            <w:noWrap/>
            <w:vAlign w:val="bottom"/>
            <w:hideMark/>
          </w:tcPr>
          <w:p w14:paraId="4E464E4F"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12</w:t>
            </w:r>
          </w:p>
        </w:tc>
        <w:tc>
          <w:tcPr>
            <w:tcW w:w="643" w:type="dxa"/>
            <w:tcBorders>
              <w:top w:val="nil"/>
              <w:left w:val="nil"/>
              <w:bottom w:val="nil"/>
              <w:right w:val="nil"/>
            </w:tcBorders>
            <w:shd w:val="clear" w:color="auto" w:fill="auto"/>
            <w:noWrap/>
            <w:vAlign w:val="bottom"/>
            <w:hideMark/>
          </w:tcPr>
          <w:p w14:paraId="7A371C7D"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9</w:t>
            </w:r>
          </w:p>
        </w:tc>
        <w:tc>
          <w:tcPr>
            <w:tcW w:w="643" w:type="dxa"/>
            <w:tcBorders>
              <w:top w:val="nil"/>
              <w:left w:val="nil"/>
              <w:bottom w:val="nil"/>
              <w:right w:val="nil"/>
            </w:tcBorders>
            <w:shd w:val="clear" w:color="auto" w:fill="auto"/>
            <w:noWrap/>
            <w:vAlign w:val="bottom"/>
            <w:hideMark/>
          </w:tcPr>
          <w:p w14:paraId="2F4CE7EA" w14:textId="22450975"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8</w:t>
            </w:r>
          </w:p>
        </w:tc>
        <w:tc>
          <w:tcPr>
            <w:tcW w:w="643" w:type="dxa"/>
            <w:tcBorders>
              <w:top w:val="nil"/>
              <w:left w:val="nil"/>
              <w:bottom w:val="nil"/>
              <w:right w:val="nil"/>
            </w:tcBorders>
            <w:shd w:val="clear" w:color="auto" w:fill="auto"/>
            <w:noWrap/>
            <w:vAlign w:val="bottom"/>
            <w:hideMark/>
          </w:tcPr>
          <w:p w14:paraId="3469C344" w14:textId="4D8881A7"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14</w:t>
            </w:r>
          </w:p>
        </w:tc>
      </w:tr>
      <w:tr w:rsidR="00E909BD" w:rsidRPr="00E909BD" w14:paraId="322FEB9F" w14:textId="77777777" w:rsidTr="00E909BD">
        <w:trPr>
          <w:trHeight w:val="310"/>
        </w:trPr>
        <w:tc>
          <w:tcPr>
            <w:tcW w:w="4420" w:type="dxa"/>
            <w:tcBorders>
              <w:top w:val="nil"/>
              <w:left w:val="nil"/>
              <w:bottom w:val="nil"/>
              <w:right w:val="nil"/>
            </w:tcBorders>
            <w:shd w:val="clear" w:color="auto" w:fill="auto"/>
            <w:noWrap/>
            <w:vAlign w:val="bottom"/>
            <w:hideMark/>
          </w:tcPr>
          <w:p w14:paraId="157F145F"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Homicidio de mujeres/No femicidios</w:t>
            </w:r>
          </w:p>
        </w:tc>
        <w:tc>
          <w:tcPr>
            <w:tcW w:w="644" w:type="dxa"/>
            <w:tcBorders>
              <w:top w:val="nil"/>
              <w:left w:val="nil"/>
              <w:bottom w:val="nil"/>
              <w:right w:val="nil"/>
            </w:tcBorders>
            <w:shd w:val="clear" w:color="auto" w:fill="auto"/>
            <w:noWrap/>
            <w:vAlign w:val="bottom"/>
            <w:hideMark/>
          </w:tcPr>
          <w:p w14:paraId="473D3E8D"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14</w:t>
            </w:r>
          </w:p>
        </w:tc>
        <w:tc>
          <w:tcPr>
            <w:tcW w:w="644" w:type="dxa"/>
            <w:tcBorders>
              <w:top w:val="nil"/>
              <w:left w:val="nil"/>
              <w:bottom w:val="nil"/>
              <w:right w:val="nil"/>
            </w:tcBorders>
            <w:shd w:val="clear" w:color="auto" w:fill="auto"/>
            <w:noWrap/>
            <w:vAlign w:val="bottom"/>
            <w:hideMark/>
          </w:tcPr>
          <w:p w14:paraId="1395905A"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18</w:t>
            </w:r>
          </w:p>
        </w:tc>
        <w:tc>
          <w:tcPr>
            <w:tcW w:w="643" w:type="dxa"/>
            <w:tcBorders>
              <w:top w:val="nil"/>
              <w:left w:val="nil"/>
              <w:bottom w:val="nil"/>
              <w:right w:val="nil"/>
            </w:tcBorders>
            <w:shd w:val="clear" w:color="auto" w:fill="auto"/>
            <w:noWrap/>
            <w:vAlign w:val="bottom"/>
            <w:hideMark/>
          </w:tcPr>
          <w:p w14:paraId="6BCF7A19"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9</w:t>
            </w:r>
          </w:p>
        </w:tc>
        <w:tc>
          <w:tcPr>
            <w:tcW w:w="643" w:type="dxa"/>
            <w:tcBorders>
              <w:top w:val="nil"/>
              <w:left w:val="nil"/>
              <w:bottom w:val="nil"/>
              <w:right w:val="nil"/>
            </w:tcBorders>
            <w:shd w:val="clear" w:color="auto" w:fill="auto"/>
            <w:noWrap/>
            <w:vAlign w:val="bottom"/>
            <w:hideMark/>
          </w:tcPr>
          <w:p w14:paraId="118C1423"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36</w:t>
            </w:r>
          </w:p>
        </w:tc>
        <w:tc>
          <w:tcPr>
            <w:tcW w:w="643" w:type="dxa"/>
            <w:tcBorders>
              <w:top w:val="nil"/>
              <w:left w:val="nil"/>
              <w:bottom w:val="nil"/>
              <w:right w:val="nil"/>
            </w:tcBorders>
            <w:shd w:val="clear" w:color="auto" w:fill="auto"/>
            <w:noWrap/>
            <w:vAlign w:val="bottom"/>
            <w:hideMark/>
          </w:tcPr>
          <w:p w14:paraId="45ED2A5A" w14:textId="08E2CDB2"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28</w:t>
            </w:r>
          </w:p>
        </w:tc>
        <w:tc>
          <w:tcPr>
            <w:tcW w:w="643" w:type="dxa"/>
            <w:tcBorders>
              <w:top w:val="nil"/>
              <w:left w:val="nil"/>
              <w:bottom w:val="nil"/>
              <w:right w:val="nil"/>
            </w:tcBorders>
            <w:shd w:val="clear" w:color="auto" w:fill="auto"/>
            <w:noWrap/>
            <w:vAlign w:val="bottom"/>
            <w:hideMark/>
          </w:tcPr>
          <w:p w14:paraId="367E9BE8" w14:textId="7FF9D9F6"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2</w:t>
            </w:r>
            <w:r w:rsidR="003D76DB">
              <w:rPr>
                <w:rFonts w:ascii="Times New Roman" w:hAnsi="Times New Roman"/>
                <w:szCs w:val="24"/>
                <w:lang w:eastAsia="es-CR"/>
              </w:rPr>
              <w:t>5</w:t>
            </w:r>
          </w:p>
        </w:tc>
      </w:tr>
      <w:tr w:rsidR="00E909BD" w:rsidRPr="00E909BD" w14:paraId="6E72C5C2" w14:textId="77777777" w:rsidTr="00E909BD">
        <w:trPr>
          <w:trHeight w:val="310"/>
        </w:trPr>
        <w:tc>
          <w:tcPr>
            <w:tcW w:w="4420" w:type="dxa"/>
            <w:tcBorders>
              <w:top w:val="nil"/>
              <w:left w:val="nil"/>
              <w:bottom w:val="nil"/>
              <w:right w:val="nil"/>
            </w:tcBorders>
            <w:shd w:val="clear" w:color="auto" w:fill="auto"/>
            <w:noWrap/>
            <w:vAlign w:val="bottom"/>
            <w:hideMark/>
          </w:tcPr>
          <w:p w14:paraId="736F1284"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 xml:space="preserve">Homicidio de mujeres (informe pendiente) </w:t>
            </w:r>
          </w:p>
        </w:tc>
        <w:tc>
          <w:tcPr>
            <w:tcW w:w="644" w:type="dxa"/>
            <w:tcBorders>
              <w:top w:val="nil"/>
              <w:left w:val="nil"/>
              <w:bottom w:val="nil"/>
              <w:right w:val="nil"/>
            </w:tcBorders>
            <w:shd w:val="clear" w:color="auto" w:fill="auto"/>
            <w:noWrap/>
            <w:vAlign w:val="bottom"/>
            <w:hideMark/>
          </w:tcPr>
          <w:p w14:paraId="07265767"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0</w:t>
            </w:r>
          </w:p>
        </w:tc>
        <w:tc>
          <w:tcPr>
            <w:tcW w:w="644" w:type="dxa"/>
            <w:tcBorders>
              <w:top w:val="nil"/>
              <w:left w:val="nil"/>
              <w:bottom w:val="nil"/>
              <w:right w:val="nil"/>
            </w:tcBorders>
            <w:shd w:val="clear" w:color="auto" w:fill="auto"/>
            <w:noWrap/>
            <w:vAlign w:val="bottom"/>
            <w:hideMark/>
          </w:tcPr>
          <w:p w14:paraId="64F3D139"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21</w:t>
            </w:r>
          </w:p>
        </w:tc>
        <w:tc>
          <w:tcPr>
            <w:tcW w:w="643" w:type="dxa"/>
            <w:tcBorders>
              <w:top w:val="nil"/>
              <w:left w:val="nil"/>
              <w:bottom w:val="nil"/>
              <w:right w:val="nil"/>
            </w:tcBorders>
            <w:shd w:val="clear" w:color="auto" w:fill="auto"/>
            <w:noWrap/>
            <w:vAlign w:val="bottom"/>
            <w:hideMark/>
          </w:tcPr>
          <w:p w14:paraId="78AE6A7E"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23</w:t>
            </w:r>
          </w:p>
        </w:tc>
        <w:tc>
          <w:tcPr>
            <w:tcW w:w="643" w:type="dxa"/>
            <w:tcBorders>
              <w:top w:val="nil"/>
              <w:left w:val="nil"/>
              <w:bottom w:val="nil"/>
              <w:right w:val="nil"/>
            </w:tcBorders>
            <w:shd w:val="clear" w:color="auto" w:fill="auto"/>
            <w:noWrap/>
            <w:vAlign w:val="bottom"/>
            <w:hideMark/>
          </w:tcPr>
          <w:p w14:paraId="56386E77" w14:textId="77777777" w:rsidR="00E909BD" w:rsidRPr="00E909BD" w:rsidRDefault="00E909BD" w:rsidP="00C948F0">
            <w:pPr>
              <w:jc w:val="center"/>
              <w:rPr>
                <w:rFonts w:ascii="Times New Roman" w:hAnsi="Times New Roman"/>
                <w:szCs w:val="24"/>
                <w:lang w:eastAsia="es-CR"/>
              </w:rPr>
            </w:pPr>
            <w:r w:rsidRPr="00E909BD">
              <w:rPr>
                <w:rFonts w:ascii="Times New Roman" w:hAnsi="Times New Roman"/>
                <w:szCs w:val="24"/>
                <w:lang w:eastAsia="es-CR"/>
              </w:rPr>
              <w:t>0</w:t>
            </w:r>
          </w:p>
        </w:tc>
        <w:tc>
          <w:tcPr>
            <w:tcW w:w="643" w:type="dxa"/>
            <w:tcBorders>
              <w:top w:val="nil"/>
              <w:left w:val="nil"/>
              <w:bottom w:val="nil"/>
              <w:right w:val="nil"/>
            </w:tcBorders>
            <w:shd w:val="clear" w:color="auto" w:fill="auto"/>
            <w:noWrap/>
            <w:vAlign w:val="bottom"/>
            <w:hideMark/>
          </w:tcPr>
          <w:p w14:paraId="4DF2AD76" w14:textId="2F2BAA54"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0</w:t>
            </w:r>
          </w:p>
        </w:tc>
        <w:tc>
          <w:tcPr>
            <w:tcW w:w="643" w:type="dxa"/>
            <w:tcBorders>
              <w:top w:val="nil"/>
              <w:left w:val="nil"/>
              <w:bottom w:val="nil"/>
              <w:right w:val="nil"/>
            </w:tcBorders>
            <w:shd w:val="clear" w:color="auto" w:fill="auto"/>
            <w:noWrap/>
            <w:vAlign w:val="bottom"/>
            <w:hideMark/>
          </w:tcPr>
          <w:p w14:paraId="71F566B9" w14:textId="39322B03"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2</w:t>
            </w:r>
          </w:p>
        </w:tc>
      </w:tr>
      <w:tr w:rsidR="00E909BD" w:rsidRPr="00E909BD" w14:paraId="752752DA" w14:textId="77777777" w:rsidTr="00E909BD">
        <w:trPr>
          <w:trHeight w:val="310"/>
        </w:trPr>
        <w:tc>
          <w:tcPr>
            <w:tcW w:w="4420" w:type="dxa"/>
            <w:tcBorders>
              <w:top w:val="nil"/>
              <w:left w:val="nil"/>
              <w:bottom w:val="nil"/>
              <w:right w:val="nil"/>
            </w:tcBorders>
            <w:shd w:val="clear" w:color="auto" w:fill="auto"/>
            <w:noWrap/>
            <w:vAlign w:val="bottom"/>
            <w:hideMark/>
          </w:tcPr>
          <w:p w14:paraId="44199BBD" w14:textId="7FE95D01" w:rsidR="00E909BD" w:rsidRPr="00E909BD" w:rsidRDefault="003D76DB" w:rsidP="00C948F0">
            <w:pPr>
              <w:rPr>
                <w:rFonts w:ascii="Times New Roman" w:hAnsi="Times New Roman"/>
                <w:szCs w:val="24"/>
                <w:lang w:eastAsia="es-CR"/>
              </w:rPr>
            </w:pPr>
            <w:r w:rsidRPr="00E909BD">
              <w:rPr>
                <w:rFonts w:ascii="Times New Roman" w:hAnsi="Times New Roman"/>
                <w:szCs w:val="24"/>
                <w:lang w:eastAsia="es-CR"/>
              </w:rPr>
              <w:lastRenderedPageBreak/>
              <w:t xml:space="preserve">Homicidio de mujeres (informe </w:t>
            </w:r>
            <w:r>
              <w:rPr>
                <w:rFonts w:ascii="Times New Roman" w:hAnsi="Times New Roman"/>
                <w:szCs w:val="24"/>
                <w:lang w:eastAsia="es-CR"/>
              </w:rPr>
              <w:t>sin revisión inicial</w:t>
            </w:r>
            <w:r w:rsidRPr="00E909BD">
              <w:rPr>
                <w:rFonts w:ascii="Times New Roman" w:hAnsi="Times New Roman"/>
                <w:szCs w:val="24"/>
                <w:lang w:eastAsia="es-CR"/>
              </w:rPr>
              <w:t>)</w:t>
            </w:r>
          </w:p>
        </w:tc>
        <w:tc>
          <w:tcPr>
            <w:tcW w:w="644" w:type="dxa"/>
            <w:tcBorders>
              <w:top w:val="nil"/>
              <w:left w:val="nil"/>
              <w:bottom w:val="nil"/>
              <w:right w:val="nil"/>
            </w:tcBorders>
            <w:shd w:val="clear" w:color="auto" w:fill="auto"/>
            <w:noWrap/>
            <w:vAlign w:val="bottom"/>
            <w:hideMark/>
          </w:tcPr>
          <w:p w14:paraId="257869AB" w14:textId="653B97E2"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0</w:t>
            </w:r>
          </w:p>
        </w:tc>
        <w:tc>
          <w:tcPr>
            <w:tcW w:w="644" w:type="dxa"/>
            <w:tcBorders>
              <w:top w:val="nil"/>
              <w:left w:val="nil"/>
              <w:bottom w:val="nil"/>
              <w:right w:val="nil"/>
            </w:tcBorders>
            <w:shd w:val="clear" w:color="auto" w:fill="auto"/>
            <w:noWrap/>
            <w:vAlign w:val="bottom"/>
            <w:hideMark/>
          </w:tcPr>
          <w:p w14:paraId="177A8DF4" w14:textId="36A1F0FD"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0</w:t>
            </w:r>
          </w:p>
        </w:tc>
        <w:tc>
          <w:tcPr>
            <w:tcW w:w="643" w:type="dxa"/>
            <w:tcBorders>
              <w:top w:val="nil"/>
              <w:left w:val="nil"/>
              <w:bottom w:val="nil"/>
              <w:right w:val="nil"/>
            </w:tcBorders>
            <w:shd w:val="clear" w:color="auto" w:fill="auto"/>
            <w:noWrap/>
            <w:vAlign w:val="bottom"/>
            <w:hideMark/>
          </w:tcPr>
          <w:p w14:paraId="53A49265" w14:textId="7DA6FD09"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0</w:t>
            </w:r>
          </w:p>
        </w:tc>
        <w:tc>
          <w:tcPr>
            <w:tcW w:w="643" w:type="dxa"/>
            <w:tcBorders>
              <w:top w:val="nil"/>
              <w:left w:val="nil"/>
              <w:bottom w:val="nil"/>
              <w:right w:val="nil"/>
            </w:tcBorders>
            <w:shd w:val="clear" w:color="auto" w:fill="auto"/>
            <w:noWrap/>
            <w:vAlign w:val="bottom"/>
            <w:hideMark/>
          </w:tcPr>
          <w:p w14:paraId="6B9114D7" w14:textId="0A464E64"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0</w:t>
            </w:r>
          </w:p>
        </w:tc>
        <w:tc>
          <w:tcPr>
            <w:tcW w:w="643" w:type="dxa"/>
            <w:tcBorders>
              <w:top w:val="nil"/>
              <w:left w:val="nil"/>
              <w:bottom w:val="nil"/>
              <w:right w:val="nil"/>
            </w:tcBorders>
            <w:shd w:val="clear" w:color="auto" w:fill="auto"/>
            <w:noWrap/>
            <w:vAlign w:val="bottom"/>
            <w:hideMark/>
          </w:tcPr>
          <w:p w14:paraId="37D96861" w14:textId="4639F937"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0</w:t>
            </w:r>
          </w:p>
        </w:tc>
        <w:tc>
          <w:tcPr>
            <w:tcW w:w="643" w:type="dxa"/>
            <w:tcBorders>
              <w:top w:val="nil"/>
              <w:left w:val="nil"/>
              <w:bottom w:val="nil"/>
              <w:right w:val="nil"/>
            </w:tcBorders>
            <w:shd w:val="clear" w:color="auto" w:fill="auto"/>
            <w:noWrap/>
            <w:vAlign w:val="bottom"/>
            <w:hideMark/>
          </w:tcPr>
          <w:p w14:paraId="2A8616D9" w14:textId="508DA68F" w:rsidR="00E909BD" w:rsidRPr="00E909BD" w:rsidRDefault="003D76DB" w:rsidP="00C948F0">
            <w:pPr>
              <w:jc w:val="center"/>
              <w:rPr>
                <w:rFonts w:ascii="Times New Roman" w:hAnsi="Times New Roman"/>
                <w:szCs w:val="24"/>
                <w:lang w:eastAsia="es-CR"/>
              </w:rPr>
            </w:pPr>
            <w:r>
              <w:rPr>
                <w:rFonts w:ascii="Times New Roman" w:hAnsi="Times New Roman"/>
                <w:szCs w:val="24"/>
                <w:lang w:eastAsia="es-CR"/>
              </w:rPr>
              <w:t>7</w:t>
            </w:r>
          </w:p>
        </w:tc>
      </w:tr>
      <w:tr w:rsidR="003D76DB" w:rsidRPr="00E909BD" w14:paraId="7818F292" w14:textId="77777777" w:rsidTr="00E909BD">
        <w:trPr>
          <w:trHeight w:val="310"/>
        </w:trPr>
        <w:tc>
          <w:tcPr>
            <w:tcW w:w="4420" w:type="dxa"/>
            <w:tcBorders>
              <w:top w:val="nil"/>
              <w:left w:val="nil"/>
              <w:bottom w:val="nil"/>
              <w:right w:val="nil"/>
            </w:tcBorders>
            <w:shd w:val="clear" w:color="auto" w:fill="auto"/>
            <w:noWrap/>
            <w:vAlign w:val="bottom"/>
          </w:tcPr>
          <w:p w14:paraId="4E1DBDDE" w14:textId="77777777" w:rsidR="003D76DB" w:rsidRPr="00E909BD" w:rsidRDefault="003D76DB" w:rsidP="00E909BD">
            <w:pPr>
              <w:jc w:val="right"/>
              <w:rPr>
                <w:rFonts w:ascii="Times New Roman" w:hAnsi="Times New Roman"/>
                <w:szCs w:val="24"/>
                <w:lang w:eastAsia="es-CR"/>
              </w:rPr>
            </w:pPr>
          </w:p>
        </w:tc>
        <w:tc>
          <w:tcPr>
            <w:tcW w:w="644" w:type="dxa"/>
            <w:tcBorders>
              <w:top w:val="nil"/>
              <w:left w:val="nil"/>
              <w:bottom w:val="nil"/>
              <w:right w:val="nil"/>
            </w:tcBorders>
            <w:shd w:val="clear" w:color="auto" w:fill="auto"/>
            <w:noWrap/>
            <w:vAlign w:val="bottom"/>
          </w:tcPr>
          <w:p w14:paraId="6609D68C" w14:textId="77777777" w:rsidR="003D76DB" w:rsidRPr="00E909BD" w:rsidRDefault="003D76DB" w:rsidP="00E909BD">
            <w:pPr>
              <w:jc w:val="left"/>
              <w:rPr>
                <w:rFonts w:ascii="Times New Roman" w:hAnsi="Times New Roman"/>
                <w:szCs w:val="24"/>
                <w:lang w:eastAsia="es-CR"/>
              </w:rPr>
            </w:pPr>
          </w:p>
        </w:tc>
        <w:tc>
          <w:tcPr>
            <w:tcW w:w="644" w:type="dxa"/>
            <w:tcBorders>
              <w:top w:val="nil"/>
              <w:left w:val="nil"/>
              <w:bottom w:val="nil"/>
              <w:right w:val="nil"/>
            </w:tcBorders>
            <w:shd w:val="clear" w:color="auto" w:fill="auto"/>
            <w:noWrap/>
            <w:vAlign w:val="bottom"/>
          </w:tcPr>
          <w:p w14:paraId="22789E17" w14:textId="77777777" w:rsidR="003D76DB" w:rsidRPr="00E909BD" w:rsidRDefault="003D76DB"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tcPr>
          <w:p w14:paraId="08559B0C" w14:textId="77777777" w:rsidR="003D76DB" w:rsidRPr="00E909BD" w:rsidRDefault="003D76DB"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tcPr>
          <w:p w14:paraId="5729C1CC" w14:textId="77777777" w:rsidR="003D76DB" w:rsidRPr="00E909BD" w:rsidRDefault="003D76DB"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tcPr>
          <w:p w14:paraId="77FC8FEA" w14:textId="77777777" w:rsidR="003D76DB" w:rsidRPr="00E909BD" w:rsidRDefault="003D76DB"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tcPr>
          <w:p w14:paraId="2F29F7EC" w14:textId="77777777" w:rsidR="003D76DB" w:rsidRPr="00E909BD" w:rsidRDefault="003D76DB" w:rsidP="00E909BD">
            <w:pPr>
              <w:jc w:val="left"/>
              <w:rPr>
                <w:rFonts w:ascii="Times New Roman" w:hAnsi="Times New Roman"/>
                <w:szCs w:val="24"/>
                <w:lang w:eastAsia="es-CR"/>
              </w:rPr>
            </w:pPr>
          </w:p>
        </w:tc>
      </w:tr>
      <w:tr w:rsidR="00E909BD" w:rsidRPr="00E909BD" w14:paraId="5E15E40F" w14:textId="77777777" w:rsidTr="00E909BD">
        <w:trPr>
          <w:trHeight w:val="310"/>
        </w:trPr>
        <w:tc>
          <w:tcPr>
            <w:tcW w:w="4420" w:type="dxa"/>
            <w:tcBorders>
              <w:top w:val="nil"/>
              <w:left w:val="nil"/>
              <w:bottom w:val="nil"/>
              <w:right w:val="nil"/>
            </w:tcBorders>
            <w:shd w:val="clear" w:color="auto" w:fill="auto"/>
            <w:noWrap/>
            <w:vAlign w:val="bottom"/>
            <w:hideMark/>
          </w:tcPr>
          <w:p w14:paraId="00A2751A"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Porcentajes</w:t>
            </w:r>
          </w:p>
        </w:tc>
        <w:tc>
          <w:tcPr>
            <w:tcW w:w="644" w:type="dxa"/>
            <w:tcBorders>
              <w:top w:val="nil"/>
              <w:left w:val="nil"/>
              <w:bottom w:val="nil"/>
              <w:right w:val="nil"/>
            </w:tcBorders>
            <w:shd w:val="clear" w:color="auto" w:fill="auto"/>
            <w:noWrap/>
            <w:vAlign w:val="bottom"/>
            <w:hideMark/>
          </w:tcPr>
          <w:p w14:paraId="73731C51"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100</w:t>
            </w:r>
          </w:p>
        </w:tc>
        <w:tc>
          <w:tcPr>
            <w:tcW w:w="644" w:type="dxa"/>
            <w:tcBorders>
              <w:top w:val="nil"/>
              <w:left w:val="nil"/>
              <w:bottom w:val="nil"/>
              <w:right w:val="nil"/>
            </w:tcBorders>
            <w:shd w:val="clear" w:color="auto" w:fill="auto"/>
            <w:noWrap/>
            <w:vAlign w:val="bottom"/>
            <w:hideMark/>
          </w:tcPr>
          <w:p w14:paraId="22124045"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100</w:t>
            </w:r>
          </w:p>
        </w:tc>
        <w:tc>
          <w:tcPr>
            <w:tcW w:w="643" w:type="dxa"/>
            <w:tcBorders>
              <w:top w:val="nil"/>
              <w:left w:val="nil"/>
              <w:bottom w:val="nil"/>
              <w:right w:val="nil"/>
            </w:tcBorders>
            <w:shd w:val="clear" w:color="auto" w:fill="auto"/>
            <w:noWrap/>
            <w:vAlign w:val="bottom"/>
            <w:hideMark/>
          </w:tcPr>
          <w:p w14:paraId="31386B36"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100</w:t>
            </w:r>
          </w:p>
        </w:tc>
        <w:tc>
          <w:tcPr>
            <w:tcW w:w="643" w:type="dxa"/>
            <w:tcBorders>
              <w:top w:val="nil"/>
              <w:left w:val="nil"/>
              <w:bottom w:val="nil"/>
              <w:right w:val="nil"/>
            </w:tcBorders>
            <w:shd w:val="clear" w:color="auto" w:fill="auto"/>
            <w:noWrap/>
            <w:vAlign w:val="bottom"/>
            <w:hideMark/>
          </w:tcPr>
          <w:p w14:paraId="5C75CFC8"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100</w:t>
            </w:r>
          </w:p>
        </w:tc>
        <w:tc>
          <w:tcPr>
            <w:tcW w:w="643" w:type="dxa"/>
            <w:tcBorders>
              <w:top w:val="nil"/>
              <w:left w:val="nil"/>
              <w:bottom w:val="nil"/>
              <w:right w:val="nil"/>
            </w:tcBorders>
            <w:shd w:val="clear" w:color="auto" w:fill="auto"/>
            <w:noWrap/>
            <w:vAlign w:val="bottom"/>
            <w:hideMark/>
          </w:tcPr>
          <w:p w14:paraId="2EB10B57"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100</w:t>
            </w:r>
          </w:p>
        </w:tc>
        <w:tc>
          <w:tcPr>
            <w:tcW w:w="643" w:type="dxa"/>
            <w:tcBorders>
              <w:top w:val="nil"/>
              <w:left w:val="nil"/>
              <w:bottom w:val="nil"/>
              <w:right w:val="nil"/>
            </w:tcBorders>
            <w:shd w:val="clear" w:color="auto" w:fill="auto"/>
            <w:noWrap/>
            <w:vAlign w:val="bottom"/>
            <w:hideMark/>
          </w:tcPr>
          <w:p w14:paraId="590CE0B8"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100</w:t>
            </w:r>
          </w:p>
        </w:tc>
      </w:tr>
      <w:tr w:rsidR="00E909BD" w:rsidRPr="00E909BD" w14:paraId="09833769" w14:textId="77777777" w:rsidTr="00E909BD">
        <w:trPr>
          <w:trHeight w:val="250"/>
        </w:trPr>
        <w:tc>
          <w:tcPr>
            <w:tcW w:w="4420" w:type="dxa"/>
            <w:tcBorders>
              <w:top w:val="nil"/>
              <w:left w:val="nil"/>
              <w:bottom w:val="nil"/>
              <w:right w:val="nil"/>
            </w:tcBorders>
            <w:shd w:val="clear" w:color="auto" w:fill="auto"/>
            <w:noWrap/>
            <w:vAlign w:val="bottom"/>
            <w:hideMark/>
          </w:tcPr>
          <w:p w14:paraId="08DAFEE6" w14:textId="77777777" w:rsidR="00E909BD" w:rsidRPr="00E909BD" w:rsidRDefault="00E909BD" w:rsidP="00E909BD">
            <w:pPr>
              <w:jc w:val="right"/>
              <w:rPr>
                <w:rFonts w:ascii="Times New Roman" w:hAnsi="Times New Roman"/>
                <w:szCs w:val="24"/>
                <w:lang w:eastAsia="es-CR"/>
              </w:rPr>
            </w:pPr>
          </w:p>
        </w:tc>
        <w:tc>
          <w:tcPr>
            <w:tcW w:w="644" w:type="dxa"/>
            <w:tcBorders>
              <w:top w:val="nil"/>
              <w:left w:val="nil"/>
              <w:bottom w:val="nil"/>
              <w:right w:val="nil"/>
            </w:tcBorders>
            <w:shd w:val="clear" w:color="auto" w:fill="auto"/>
            <w:noWrap/>
            <w:vAlign w:val="bottom"/>
            <w:hideMark/>
          </w:tcPr>
          <w:p w14:paraId="5471832A" w14:textId="77777777" w:rsidR="00E909BD" w:rsidRPr="00E909BD" w:rsidRDefault="00E909BD" w:rsidP="00E909BD">
            <w:pPr>
              <w:jc w:val="left"/>
              <w:rPr>
                <w:rFonts w:ascii="Times New Roman" w:hAnsi="Times New Roman"/>
                <w:szCs w:val="24"/>
                <w:lang w:eastAsia="es-CR"/>
              </w:rPr>
            </w:pPr>
          </w:p>
        </w:tc>
        <w:tc>
          <w:tcPr>
            <w:tcW w:w="644" w:type="dxa"/>
            <w:tcBorders>
              <w:top w:val="nil"/>
              <w:left w:val="nil"/>
              <w:bottom w:val="nil"/>
              <w:right w:val="nil"/>
            </w:tcBorders>
            <w:shd w:val="clear" w:color="auto" w:fill="auto"/>
            <w:noWrap/>
            <w:vAlign w:val="bottom"/>
            <w:hideMark/>
          </w:tcPr>
          <w:p w14:paraId="21C1B249" w14:textId="77777777" w:rsidR="00E909BD" w:rsidRPr="00E909BD" w:rsidRDefault="00E909BD"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1EE14DB3" w14:textId="77777777" w:rsidR="00E909BD" w:rsidRPr="00E909BD" w:rsidRDefault="00E909BD"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446E81D3" w14:textId="77777777" w:rsidR="00E909BD" w:rsidRPr="00E909BD" w:rsidRDefault="00E909BD"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5E776586" w14:textId="77777777" w:rsidR="00E909BD" w:rsidRPr="00E909BD" w:rsidRDefault="00E909BD" w:rsidP="00E909BD">
            <w:pPr>
              <w:jc w:val="left"/>
              <w:rPr>
                <w:rFonts w:ascii="Times New Roman" w:hAnsi="Times New Roman"/>
                <w:szCs w:val="24"/>
                <w:lang w:eastAsia="es-CR"/>
              </w:rPr>
            </w:pPr>
          </w:p>
        </w:tc>
        <w:tc>
          <w:tcPr>
            <w:tcW w:w="643" w:type="dxa"/>
            <w:tcBorders>
              <w:top w:val="nil"/>
              <w:left w:val="nil"/>
              <w:bottom w:val="nil"/>
              <w:right w:val="nil"/>
            </w:tcBorders>
            <w:shd w:val="clear" w:color="auto" w:fill="auto"/>
            <w:noWrap/>
            <w:vAlign w:val="bottom"/>
            <w:hideMark/>
          </w:tcPr>
          <w:p w14:paraId="257EB8C6" w14:textId="77777777" w:rsidR="00E909BD" w:rsidRPr="00E909BD" w:rsidRDefault="00E909BD" w:rsidP="00E909BD">
            <w:pPr>
              <w:jc w:val="left"/>
              <w:rPr>
                <w:rFonts w:ascii="Times New Roman" w:hAnsi="Times New Roman"/>
                <w:szCs w:val="24"/>
                <w:lang w:eastAsia="es-CR"/>
              </w:rPr>
            </w:pPr>
          </w:p>
        </w:tc>
      </w:tr>
      <w:tr w:rsidR="00E909BD" w:rsidRPr="00E909BD" w14:paraId="7B785CD4" w14:textId="77777777" w:rsidTr="00E909BD">
        <w:trPr>
          <w:trHeight w:val="250"/>
        </w:trPr>
        <w:tc>
          <w:tcPr>
            <w:tcW w:w="4420" w:type="dxa"/>
            <w:tcBorders>
              <w:top w:val="nil"/>
              <w:left w:val="nil"/>
              <w:bottom w:val="nil"/>
              <w:right w:val="nil"/>
            </w:tcBorders>
            <w:shd w:val="clear" w:color="auto" w:fill="auto"/>
            <w:noWrap/>
            <w:vAlign w:val="bottom"/>
            <w:hideMark/>
          </w:tcPr>
          <w:p w14:paraId="09F16275"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Femicidio Art. 21 LPVCM</w:t>
            </w:r>
          </w:p>
        </w:tc>
        <w:tc>
          <w:tcPr>
            <w:tcW w:w="644" w:type="dxa"/>
            <w:tcBorders>
              <w:top w:val="nil"/>
              <w:left w:val="nil"/>
              <w:bottom w:val="nil"/>
              <w:right w:val="nil"/>
            </w:tcBorders>
            <w:shd w:val="clear" w:color="auto" w:fill="auto"/>
            <w:noWrap/>
            <w:vAlign w:val="bottom"/>
            <w:hideMark/>
          </w:tcPr>
          <w:p w14:paraId="0C5AD589"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22</w:t>
            </w:r>
          </w:p>
        </w:tc>
        <w:tc>
          <w:tcPr>
            <w:tcW w:w="644" w:type="dxa"/>
            <w:tcBorders>
              <w:top w:val="nil"/>
              <w:left w:val="nil"/>
              <w:bottom w:val="nil"/>
              <w:right w:val="nil"/>
            </w:tcBorders>
            <w:shd w:val="clear" w:color="auto" w:fill="auto"/>
            <w:noWrap/>
            <w:vAlign w:val="bottom"/>
            <w:hideMark/>
          </w:tcPr>
          <w:p w14:paraId="13BE90A2"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16,9</w:t>
            </w:r>
          </w:p>
        </w:tc>
        <w:tc>
          <w:tcPr>
            <w:tcW w:w="643" w:type="dxa"/>
            <w:tcBorders>
              <w:top w:val="nil"/>
              <w:left w:val="nil"/>
              <w:bottom w:val="nil"/>
              <w:right w:val="nil"/>
            </w:tcBorders>
            <w:shd w:val="clear" w:color="auto" w:fill="auto"/>
            <w:noWrap/>
            <w:vAlign w:val="bottom"/>
            <w:hideMark/>
          </w:tcPr>
          <w:p w14:paraId="10BF629B"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24,1</w:t>
            </w:r>
          </w:p>
        </w:tc>
        <w:tc>
          <w:tcPr>
            <w:tcW w:w="643" w:type="dxa"/>
            <w:tcBorders>
              <w:top w:val="nil"/>
              <w:left w:val="nil"/>
              <w:bottom w:val="nil"/>
              <w:right w:val="nil"/>
            </w:tcBorders>
            <w:shd w:val="clear" w:color="auto" w:fill="auto"/>
            <w:noWrap/>
            <w:vAlign w:val="bottom"/>
            <w:hideMark/>
          </w:tcPr>
          <w:p w14:paraId="1936A04A"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28,6</w:t>
            </w:r>
          </w:p>
        </w:tc>
        <w:tc>
          <w:tcPr>
            <w:tcW w:w="643" w:type="dxa"/>
            <w:tcBorders>
              <w:top w:val="nil"/>
              <w:left w:val="nil"/>
              <w:bottom w:val="nil"/>
              <w:right w:val="nil"/>
            </w:tcBorders>
            <w:shd w:val="clear" w:color="auto" w:fill="auto"/>
            <w:noWrap/>
            <w:vAlign w:val="bottom"/>
            <w:hideMark/>
          </w:tcPr>
          <w:p w14:paraId="5FAFF166" w14:textId="54A8EB67" w:rsidR="00E909BD" w:rsidRPr="00E909BD" w:rsidRDefault="003D76DB" w:rsidP="00E909BD">
            <w:pPr>
              <w:jc w:val="right"/>
              <w:rPr>
                <w:rFonts w:ascii="Times New Roman" w:hAnsi="Times New Roman"/>
                <w:szCs w:val="24"/>
                <w:lang w:eastAsia="es-CR"/>
              </w:rPr>
            </w:pPr>
            <w:r>
              <w:rPr>
                <w:rFonts w:ascii="Times New Roman" w:hAnsi="Times New Roman"/>
                <w:szCs w:val="24"/>
                <w:lang w:eastAsia="es-CR"/>
              </w:rPr>
              <w:t>20,0</w:t>
            </w:r>
          </w:p>
        </w:tc>
        <w:tc>
          <w:tcPr>
            <w:tcW w:w="643" w:type="dxa"/>
            <w:tcBorders>
              <w:top w:val="nil"/>
              <w:left w:val="nil"/>
              <w:bottom w:val="nil"/>
              <w:right w:val="nil"/>
            </w:tcBorders>
            <w:shd w:val="clear" w:color="auto" w:fill="auto"/>
            <w:noWrap/>
            <w:vAlign w:val="bottom"/>
            <w:hideMark/>
          </w:tcPr>
          <w:p w14:paraId="7BCCD0EF" w14:textId="2D499B82"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2</w:t>
            </w:r>
            <w:r w:rsidR="003D76DB">
              <w:rPr>
                <w:rFonts w:ascii="Times New Roman" w:hAnsi="Times New Roman"/>
                <w:szCs w:val="24"/>
                <w:lang w:eastAsia="es-CR"/>
              </w:rPr>
              <w:t>2</w:t>
            </w:r>
            <w:r w:rsidRPr="00E909BD">
              <w:rPr>
                <w:rFonts w:ascii="Times New Roman" w:hAnsi="Times New Roman"/>
                <w:szCs w:val="24"/>
                <w:lang w:eastAsia="es-CR"/>
              </w:rPr>
              <w:t>,</w:t>
            </w:r>
            <w:r w:rsidR="003D76DB">
              <w:rPr>
                <w:rFonts w:ascii="Times New Roman" w:hAnsi="Times New Roman"/>
                <w:szCs w:val="24"/>
                <w:lang w:eastAsia="es-CR"/>
              </w:rPr>
              <w:t>6</w:t>
            </w:r>
          </w:p>
        </w:tc>
      </w:tr>
      <w:tr w:rsidR="00E909BD" w:rsidRPr="00E909BD" w14:paraId="2CDEE89D" w14:textId="77777777" w:rsidTr="00E909BD">
        <w:trPr>
          <w:trHeight w:val="250"/>
        </w:trPr>
        <w:tc>
          <w:tcPr>
            <w:tcW w:w="4420" w:type="dxa"/>
            <w:tcBorders>
              <w:top w:val="nil"/>
              <w:left w:val="nil"/>
              <w:bottom w:val="nil"/>
              <w:right w:val="nil"/>
            </w:tcBorders>
            <w:shd w:val="clear" w:color="auto" w:fill="auto"/>
            <w:noWrap/>
            <w:vAlign w:val="bottom"/>
            <w:hideMark/>
          </w:tcPr>
          <w:p w14:paraId="538E2288"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Femicidio Ampliado (Belém do Pará)</w:t>
            </w:r>
          </w:p>
        </w:tc>
        <w:tc>
          <w:tcPr>
            <w:tcW w:w="644" w:type="dxa"/>
            <w:tcBorders>
              <w:top w:val="nil"/>
              <w:left w:val="nil"/>
              <w:bottom w:val="nil"/>
              <w:right w:val="nil"/>
            </w:tcBorders>
            <w:shd w:val="clear" w:color="auto" w:fill="auto"/>
            <w:noWrap/>
            <w:vAlign w:val="bottom"/>
            <w:hideMark/>
          </w:tcPr>
          <w:p w14:paraId="0ECF9C71"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43,9</w:t>
            </w:r>
          </w:p>
        </w:tc>
        <w:tc>
          <w:tcPr>
            <w:tcW w:w="644" w:type="dxa"/>
            <w:tcBorders>
              <w:top w:val="nil"/>
              <w:left w:val="nil"/>
              <w:bottom w:val="nil"/>
              <w:right w:val="nil"/>
            </w:tcBorders>
            <w:shd w:val="clear" w:color="auto" w:fill="auto"/>
            <w:noWrap/>
            <w:vAlign w:val="bottom"/>
            <w:hideMark/>
          </w:tcPr>
          <w:p w14:paraId="4DB15725"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23,1</w:t>
            </w:r>
          </w:p>
        </w:tc>
        <w:tc>
          <w:tcPr>
            <w:tcW w:w="643" w:type="dxa"/>
            <w:tcBorders>
              <w:top w:val="nil"/>
              <w:left w:val="nil"/>
              <w:bottom w:val="nil"/>
              <w:right w:val="nil"/>
            </w:tcBorders>
            <w:shd w:val="clear" w:color="auto" w:fill="auto"/>
            <w:noWrap/>
            <w:vAlign w:val="bottom"/>
            <w:hideMark/>
          </w:tcPr>
          <w:p w14:paraId="2768F3D8"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20,7</w:t>
            </w:r>
          </w:p>
        </w:tc>
        <w:tc>
          <w:tcPr>
            <w:tcW w:w="643" w:type="dxa"/>
            <w:tcBorders>
              <w:top w:val="nil"/>
              <w:left w:val="nil"/>
              <w:bottom w:val="nil"/>
              <w:right w:val="nil"/>
            </w:tcBorders>
            <w:shd w:val="clear" w:color="auto" w:fill="auto"/>
            <w:noWrap/>
            <w:vAlign w:val="bottom"/>
            <w:hideMark/>
          </w:tcPr>
          <w:p w14:paraId="005F714D"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12,7</w:t>
            </w:r>
          </w:p>
        </w:tc>
        <w:tc>
          <w:tcPr>
            <w:tcW w:w="643" w:type="dxa"/>
            <w:tcBorders>
              <w:top w:val="nil"/>
              <w:left w:val="nil"/>
              <w:bottom w:val="nil"/>
              <w:right w:val="nil"/>
            </w:tcBorders>
            <w:shd w:val="clear" w:color="auto" w:fill="auto"/>
            <w:noWrap/>
            <w:vAlign w:val="bottom"/>
            <w:hideMark/>
          </w:tcPr>
          <w:p w14:paraId="688A438E" w14:textId="4B898A29" w:rsidR="00E909BD" w:rsidRPr="00E909BD" w:rsidRDefault="003D76DB" w:rsidP="00E909BD">
            <w:pPr>
              <w:jc w:val="right"/>
              <w:rPr>
                <w:rFonts w:ascii="Times New Roman" w:hAnsi="Times New Roman"/>
                <w:szCs w:val="24"/>
                <w:lang w:eastAsia="es-CR"/>
              </w:rPr>
            </w:pPr>
            <w:r>
              <w:rPr>
                <w:rFonts w:ascii="Times New Roman" w:hAnsi="Times New Roman"/>
                <w:szCs w:val="24"/>
                <w:lang w:eastAsia="es-CR"/>
              </w:rPr>
              <w:t>17</w:t>
            </w:r>
            <w:r w:rsidR="00E909BD" w:rsidRPr="00E909BD">
              <w:rPr>
                <w:rFonts w:ascii="Times New Roman" w:hAnsi="Times New Roman"/>
                <w:szCs w:val="24"/>
                <w:lang w:eastAsia="es-CR"/>
              </w:rPr>
              <w:t>,</w:t>
            </w:r>
            <w:r>
              <w:rPr>
                <w:rFonts w:ascii="Times New Roman" w:hAnsi="Times New Roman"/>
                <w:szCs w:val="24"/>
                <w:lang w:eastAsia="es-CR"/>
              </w:rPr>
              <w:t>8</w:t>
            </w:r>
          </w:p>
        </w:tc>
        <w:tc>
          <w:tcPr>
            <w:tcW w:w="643" w:type="dxa"/>
            <w:tcBorders>
              <w:top w:val="nil"/>
              <w:left w:val="nil"/>
              <w:bottom w:val="nil"/>
              <w:right w:val="nil"/>
            </w:tcBorders>
            <w:shd w:val="clear" w:color="auto" w:fill="auto"/>
            <w:noWrap/>
            <w:vAlign w:val="bottom"/>
            <w:hideMark/>
          </w:tcPr>
          <w:p w14:paraId="1B4E7B5A" w14:textId="05C2FAC6" w:rsidR="00E909BD" w:rsidRPr="00E909BD" w:rsidRDefault="00C948F0" w:rsidP="00E909BD">
            <w:pPr>
              <w:jc w:val="right"/>
              <w:rPr>
                <w:rFonts w:ascii="Times New Roman" w:hAnsi="Times New Roman"/>
                <w:szCs w:val="24"/>
                <w:lang w:eastAsia="es-CR"/>
              </w:rPr>
            </w:pPr>
            <w:r>
              <w:rPr>
                <w:rFonts w:ascii="Times New Roman" w:hAnsi="Times New Roman"/>
                <w:szCs w:val="24"/>
                <w:lang w:eastAsia="es-CR"/>
              </w:rPr>
              <w:t>2</w:t>
            </w:r>
            <w:r w:rsidR="003D76DB">
              <w:rPr>
                <w:rFonts w:ascii="Times New Roman" w:hAnsi="Times New Roman"/>
                <w:szCs w:val="24"/>
                <w:lang w:eastAsia="es-CR"/>
              </w:rPr>
              <w:t>2,6</w:t>
            </w:r>
          </w:p>
        </w:tc>
      </w:tr>
      <w:tr w:rsidR="00E909BD" w:rsidRPr="00E909BD" w14:paraId="69864A92" w14:textId="77777777" w:rsidTr="00E909BD">
        <w:trPr>
          <w:trHeight w:val="250"/>
        </w:trPr>
        <w:tc>
          <w:tcPr>
            <w:tcW w:w="4420" w:type="dxa"/>
            <w:tcBorders>
              <w:top w:val="nil"/>
              <w:left w:val="nil"/>
              <w:bottom w:val="nil"/>
              <w:right w:val="nil"/>
            </w:tcBorders>
            <w:shd w:val="clear" w:color="auto" w:fill="auto"/>
            <w:noWrap/>
            <w:vAlign w:val="bottom"/>
            <w:hideMark/>
          </w:tcPr>
          <w:p w14:paraId="7E8E9C5C"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Homicidio de mujeres/No femicidios</w:t>
            </w:r>
          </w:p>
        </w:tc>
        <w:tc>
          <w:tcPr>
            <w:tcW w:w="644" w:type="dxa"/>
            <w:tcBorders>
              <w:top w:val="nil"/>
              <w:left w:val="nil"/>
              <w:bottom w:val="nil"/>
              <w:right w:val="nil"/>
            </w:tcBorders>
            <w:shd w:val="clear" w:color="auto" w:fill="auto"/>
            <w:noWrap/>
            <w:vAlign w:val="bottom"/>
            <w:hideMark/>
          </w:tcPr>
          <w:p w14:paraId="401160A5"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34,1</w:t>
            </w:r>
          </w:p>
        </w:tc>
        <w:tc>
          <w:tcPr>
            <w:tcW w:w="644" w:type="dxa"/>
            <w:tcBorders>
              <w:top w:val="nil"/>
              <w:left w:val="nil"/>
              <w:bottom w:val="nil"/>
              <w:right w:val="nil"/>
            </w:tcBorders>
            <w:shd w:val="clear" w:color="auto" w:fill="auto"/>
            <w:noWrap/>
            <w:vAlign w:val="bottom"/>
            <w:hideMark/>
          </w:tcPr>
          <w:p w14:paraId="75B57114"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27,7</w:t>
            </w:r>
          </w:p>
        </w:tc>
        <w:tc>
          <w:tcPr>
            <w:tcW w:w="643" w:type="dxa"/>
            <w:tcBorders>
              <w:top w:val="nil"/>
              <w:left w:val="nil"/>
              <w:bottom w:val="nil"/>
              <w:right w:val="nil"/>
            </w:tcBorders>
            <w:shd w:val="clear" w:color="auto" w:fill="auto"/>
            <w:noWrap/>
            <w:vAlign w:val="bottom"/>
            <w:hideMark/>
          </w:tcPr>
          <w:p w14:paraId="4CC015FC"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15,5</w:t>
            </w:r>
          </w:p>
        </w:tc>
        <w:tc>
          <w:tcPr>
            <w:tcW w:w="643" w:type="dxa"/>
            <w:tcBorders>
              <w:top w:val="nil"/>
              <w:left w:val="nil"/>
              <w:bottom w:val="nil"/>
              <w:right w:val="nil"/>
            </w:tcBorders>
            <w:shd w:val="clear" w:color="auto" w:fill="auto"/>
            <w:noWrap/>
            <w:vAlign w:val="bottom"/>
            <w:hideMark/>
          </w:tcPr>
          <w:p w14:paraId="001838FF"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58,7</w:t>
            </w:r>
          </w:p>
        </w:tc>
        <w:tc>
          <w:tcPr>
            <w:tcW w:w="643" w:type="dxa"/>
            <w:tcBorders>
              <w:top w:val="nil"/>
              <w:left w:val="nil"/>
              <w:bottom w:val="nil"/>
              <w:right w:val="nil"/>
            </w:tcBorders>
            <w:shd w:val="clear" w:color="auto" w:fill="auto"/>
            <w:noWrap/>
            <w:vAlign w:val="bottom"/>
            <w:hideMark/>
          </w:tcPr>
          <w:p w14:paraId="3C4F36F3" w14:textId="13B6918E" w:rsidR="00E909BD" w:rsidRPr="00E909BD" w:rsidRDefault="003D76DB" w:rsidP="00E909BD">
            <w:pPr>
              <w:jc w:val="right"/>
              <w:rPr>
                <w:rFonts w:ascii="Times New Roman" w:hAnsi="Times New Roman"/>
                <w:szCs w:val="24"/>
                <w:lang w:eastAsia="es-CR"/>
              </w:rPr>
            </w:pPr>
            <w:r>
              <w:rPr>
                <w:rFonts w:ascii="Times New Roman" w:hAnsi="Times New Roman"/>
                <w:szCs w:val="24"/>
                <w:lang w:eastAsia="es-CR"/>
              </w:rPr>
              <w:t>62,2</w:t>
            </w:r>
          </w:p>
        </w:tc>
        <w:tc>
          <w:tcPr>
            <w:tcW w:w="643" w:type="dxa"/>
            <w:tcBorders>
              <w:top w:val="nil"/>
              <w:left w:val="nil"/>
              <w:bottom w:val="nil"/>
              <w:right w:val="nil"/>
            </w:tcBorders>
            <w:shd w:val="clear" w:color="auto" w:fill="auto"/>
            <w:noWrap/>
            <w:vAlign w:val="bottom"/>
            <w:hideMark/>
          </w:tcPr>
          <w:p w14:paraId="45FBD77A" w14:textId="5DFAC223" w:rsidR="00E909BD" w:rsidRPr="00E909BD" w:rsidRDefault="003D76DB" w:rsidP="00E909BD">
            <w:pPr>
              <w:jc w:val="right"/>
              <w:rPr>
                <w:rFonts w:ascii="Times New Roman" w:hAnsi="Times New Roman"/>
                <w:szCs w:val="24"/>
                <w:lang w:eastAsia="es-CR"/>
              </w:rPr>
            </w:pPr>
            <w:r>
              <w:rPr>
                <w:rFonts w:ascii="Times New Roman" w:hAnsi="Times New Roman"/>
                <w:szCs w:val="24"/>
                <w:lang w:eastAsia="es-CR"/>
              </w:rPr>
              <w:t>40,3</w:t>
            </w:r>
          </w:p>
        </w:tc>
      </w:tr>
      <w:tr w:rsidR="00E909BD" w:rsidRPr="00E909BD" w14:paraId="408DEAE9" w14:textId="77777777" w:rsidTr="00C948F0">
        <w:trPr>
          <w:trHeight w:val="250"/>
        </w:trPr>
        <w:tc>
          <w:tcPr>
            <w:tcW w:w="4420" w:type="dxa"/>
            <w:tcBorders>
              <w:top w:val="nil"/>
              <w:left w:val="nil"/>
              <w:bottom w:val="nil"/>
              <w:right w:val="nil"/>
            </w:tcBorders>
            <w:shd w:val="clear" w:color="auto" w:fill="auto"/>
            <w:noWrap/>
            <w:vAlign w:val="bottom"/>
            <w:hideMark/>
          </w:tcPr>
          <w:p w14:paraId="5FE7A86A" w14:textId="77777777" w:rsidR="00E909BD" w:rsidRPr="00E909BD" w:rsidRDefault="00E909BD" w:rsidP="00E909BD">
            <w:pPr>
              <w:jc w:val="left"/>
              <w:rPr>
                <w:rFonts w:ascii="Times New Roman" w:hAnsi="Times New Roman"/>
                <w:szCs w:val="24"/>
                <w:lang w:eastAsia="es-CR"/>
              </w:rPr>
            </w:pPr>
            <w:r w:rsidRPr="00E909BD">
              <w:rPr>
                <w:rFonts w:ascii="Times New Roman" w:hAnsi="Times New Roman"/>
                <w:szCs w:val="24"/>
                <w:lang w:eastAsia="es-CR"/>
              </w:rPr>
              <w:t>Homicidio de mujeres (informe pendiente)</w:t>
            </w:r>
          </w:p>
        </w:tc>
        <w:tc>
          <w:tcPr>
            <w:tcW w:w="644" w:type="dxa"/>
            <w:tcBorders>
              <w:top w:val="nil"/>
              <w:left w:val="nil"/>
              <w:bottom w:val="nil"/>
              <w:right w:val="nil"/>
            </w:tcBorders>
            <w:shd w:val="clear" w:color="auto" w:fill="auto"/>
            <w:noWrap/>
            <w:vAlign w:val="bottom"/>
            <w:hideMark/>
          </w:tcPr>
          <w:p w14:paraId="5534E17E"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0</w:t>
            </w:r>
          </w:p>
        </w:tc>
        <w:tc>
          <w:tcPr>
            <w:tcW w:w="644" w:type="dxa"/>
            <w:tcBorders>
              <w:top w:val="nil"/>
              <w:left w:val="nil"/>
              <w:bottom w:val="nil"/>
              <w:right w:val="nil"/>
            </w:tcBorders>
            <w:shd w:val="clear" w:color="auto" w:fill="auto"/>
            <w:noWrap/>
            <w:vAlign w:val="bottom"/>
            <w:hideMark/>
          </w:tcPr>
          <w:p w14:paraId="68BB89B2"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32,3</w:t>
            </w:r>
          </w:p>
        </w:tc>
        <w:tc>
          <w:tcPr>
            <w:tcW w:w="643" w:type="dxa"/>
            <w:tcBorders>
              <w:top w:val="nil"/>
              <w:left w:val="nil"/>
              <w:bottom w:val="nil"/>
              <w:right w:val="nil"/>
            </w:tcBorders>
            <w:shd w:val="clear" w:color="auto" w:fill="auto"/>
            <w:noWrap/>
            <w:vAlign w:val="bottom"/>
            <w:hideMark/>
          </w:tcPr>
          <w:p w14:paraId="7D9E5338"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39,7</w:t>
            </w:r>
          </w:p>
        </w:tc>
        <w:tc>
          <w:tcPr>
            <w:tcW w:w="643" w:type="dxa"/>
            <w:tcBorders>
              <w:top w:val="nil"/>
              <w:left w:val="nil"/>
              <w:bottom w:val="nil"/>
              <w:right w:val="nil"/>
            </w:tcBorders>
            <w:shd w:val="clear" w:color="auto" w:fill="auto"/>
            <w:noWrap/>
            <w:vAlign w:val="bottom"/>
            <w:hideMark/>
          </w:tcPr>
          <w:p w14:paraId="3DEB7837" w14:textId="77777777" w:rsidR="00E909BD" w:rsidRPr="00E909BD" w:rsidRDefault="00E909BD" w:rsidP="00E909BD">
            <w:pPr>
              <w:jc w:val="right"/>
              <w:rPr>
                <w:rFonts w:ascii="Times New Roman" w:hAnsi="Times New Roman"/>
                <w:szCs w:val="24"/>
                <w:lang w:eastAsia="es-CR"/>
              </w:rPr>
            </w:pPr>
            <w:r w:rsidRPr="00E909BD">
              <w:rPr>
                <w:rFonts w:ascii="Times New Roman" w:hAnsi="Times New Roman"/>
                <w:szCs w:val="24"/>
                <w:lang w:eastAsia="es-CR"/>
              </w:rPr>
              <w:t>0</w:t>
            </w:r>
          </w:p>
        </w:tc>
        <w:tc>
          <w:tcPr>
            <w:tcW w:w="643" w:type="dxa"/>
            <w:tcBorders>
              <w:top w:val="nil"/>
              <w:left w:val="nil"/>
              <w:bottom w:val="nil"/>
              <w:right w:val="nil"/>
            </w:tcBorders>
            <w:shd w:val="clear" w:color="auto" w:fill="auto"/>
            <w:noWrap/>
            <w:vAlign w:val="bottom"/>
            <w:hideMark/>
          </w:tcPr>
          <w:p w14:paraId="0D6FACFA" w14:textId="77F6927A" w:rsidR="00E909BD" w:rsidRPr="00E909BD" w:rsidRDefault="003D76DB" w:rsidP="00E909BD">
            <w:pPr>
              <w:jc w:val="right"/>
              <w:rPr>
                <w:rFonts w:ascii="Times New Roman" w:hAnsi="Times New Roman"/>
                <w:szCs w:val="24"/>
                <w:lang w:eastAsia="es-CR"/>
              </w:rPr>
            </w:pPr>
            <w:r>
              <w:rPr>
                <w:rFonts w:ascii="Times New Roman" w:hAnsi="Times New Roman"/>
                <w:szCs w:val="24"/>
                <w:lang w:eastAsia="es-CR"/>
              </w:rPr>
              <w:t>0</w:t>
            </w:r>
          </w:p>
        </w:tc>
        <w:tc>
          <w:tcPr>
            <w:tcW w:w="643" w:type="dxa"/>
            <w:tcBorders>
              <w:top w:val="nil"/>
              <w:left w:val="nil"/>
              <w:bottom w:val="nil"/>
              <w:right w:val="nil"/>
            </w:tcBorders>
            <w:shd w:val="clear" w:color="auto" w:fill="auto"/>
            <w:noWrap/>
            <w:vAlign w:val="bottom"/>
            <w:hideMark/>
          </w:tcPr>
          <w:p w14:paraId="104BA1E1" w14:textId="495E4363" w:rsidR="00E909BD" w:rsidRPr="00E909BD" w:rsidRDefault="003D76DB" w:rsidP="00E909BD">
            <w:pPr>
              <w:jc w:val="right"/>
              <w:rPr>
                <w:rFonts w:ascii="Times New Roman" w:hAnsi="Times New Roman"/>
                <w:szCs w:val="24"/>
                <w:lang w:eastAsia="es-CR"/>
              </w:rPr>
            </w:pPr>
            <w:r>
              <w:rPr>
                <w:rFonts w:ascii="Times New Roman" w:hAnsi="Times New Roman"/>
                <w:szCs w:val="24"/>
                <w:lang w:eastAsia="es-CR"/>
              </w:rPr>
              <w:t>3,2</w:t>
            </w:r>
          </w:p>
        </w:tc>
      </w:tr>
      <w:tr w:rsidR="003D76DB" w:rsidRPr="00E909BD" w14:paraId="4FA65E29" w14:textId="77777777" w:rsidTr="00E909BD">
        <w:trPr>
          <w:trHeight w:val="250"/>
        </w:trPr>
        <w:tc>
          <w:tcPr>
            <w:tcW w:w="4420" w:type="dxa"/>
            <w:tcBorders>
              <w:top w:val="nil"/>
              <w:left w:val="nil"/>
              <w:bottom w:val="single" w:sz="4" w:space="0" w:color="auto"/>
              <w:right w:val="nil"/>
            </w:tcBorders>
            <w:shd w:val="clear" w:color="auto" w:fill="auto"/>
            <w:noWrap/>
            <w:vAlign w:val="bottom"/>
          </w:tcPr>
          <w:p w14:paraId="090A65A1" w14:textId="0699B3EB" w:rsidR="003D76DB" w:rsidRPr="00E909BD" w:rsidRDefault="003D76DB" w:rsidP="00E909BD">
            <w:pPr>
              <w:jc w:val="left"/>
              <w:rPr>
                <w:rFonts w:ascii="Times New Roman" w:hAnsi="Times New Roman"/>
                <w:szCs w:val="24"/>
                <w:lang w:eastAsia="es-CR"/>
              </w:rPr>
            </w:pPr>
            <w:r w:rsidRPr="00E909BD">
              <w:rPr>
                <w:rFonts w:ascii="Times New Roman" w:hAnsi="Times New Roman"/>
                <w:szCs w:val="24"/>
                <w:lang w:eastAsia="es-CR"/>
              </w:rPr>
              <w:t xml:space="preserve">Homicidio de mujeres (informe </w:t>
            </w:r>
            <w:r>
              <w:rPr>
                <w:rFonts w:ascii="Times New Roman" w:hAnsi="Times New Roman"/>
                <w:szCs w:val="24"/>
                <w:lang w:eastAsia="es-CR"/>
              </w:rPr>
              <w:t>sin revisión inicial</w:t>
            </w:r>
            <w:r w:rsidRPr="00E909BD">
              <w:rPr>
                <w:rFonts w:ascii="Times New Roman" w:hAnsi="Times New Roman"/>
                <w:szCs w:val="24"/>
                <w:lang w:eastAsia="es-CR"/>
              </w:rPr>
              <w:t>)</w:t>
            </w:r>
          </w:p>
        </w:tc>
        <w:tc>
          <w:tcPr>
            <w:tcW w:w="644" w:type="dxa"/>
            <w:tcBorders>
              <w:top w:val="nil"/>
              <w:left w:val="nil"/>
              <w:bottom w:val="single" w:sz="4" w:space="0" w:color="auto"/>
              <w:right w:val="nil"/>
            </w:tcBorders>
            <w:shd w:val="clear" w:color="auto" w:fill="auto"/>
            <w:noWrap/>
            <w:vAlign w:val="bottom"/>
          </w:tcPr>
          <w:p w14:paraId="6EE98290" w14:textId="21C9AD8E" w:rsidR="003D76DB" w:rsidRPr="00E909BD" w:rsidRDefault="00C948F0" w:rsidP="00E909BD">
            <w:pPr>
              <w:jc w:val="right"/>
              <w:rPr>
                <w:rFonts w:ascii="Times New Roman" w:hAnsi="Times New Roman"/>
                <w:szCs w:val="24"/>
                <w:lang w:eastAsia="es-CR"/>
              </w:rPr>
            </w:pPr>
            <w:r>
              <w:rPr>
                <w:rFonts w:ascii="Times New Roman" w:hAnsi="Times New Roman"/>
                <w:szCs w:val="24"/>
                <w:lang w:eastAsia="es-CR"/>
              </w:rPr>
              <w:t>-</w:t>
            </w:r>
          </w:p>
        </w:tc>
        <w:tc>
          <w:tcPr>
            <w:tcW w:w="644" w:type="dxa"/>
            <w:tcBorders>
              <w:top w:val="nil"/>
              <w:left w:val="nil"/>
              <w:bottom w:val="single" w:sz="4" w:space="0" w:color="auto"/>
              <w:right w:val="nil"/>
            </w:tcBorders>
            <w:shd w:val="clear" w:color="auto" w:fill="auto"/>
            <w:noWrap/>
            <w:vAlign w:val="bottom"/>
          </w:tcPr>
          <w:p w14:paraId="0F42CD8B" w14:textId="5113E25F" w:rsidR="003D76DB" w:rsidRPr="00E909BD" w:rsidRDefault="00C948F0" w:rsidP="00E909BD">
            <w:pPr>
              <w:jc w:val="right"/>
              <w:rPr>
                <w:rFonts w:ascii="Times New Roman" w:hAnsi="Times New Roman"/>
                <w:szCs w:val="24"/>
                <w:lang w:eastAsia="es-CR"/>
              </w:rPr>
            </w:pPr>
            <w:r>
              <w:rPr>
                <w:rFonts w:ascii="Times New Roman" w:hAnsi="Times New Roman"/>
                <w:szCs w:val="24"/>
                <w:lang w:eastAsia="es-CR"/>
              </w:rPr>
              <w:t>-</w:t>
            </w:r>
          </w:p>
        </w:tc>
        <w:tc>
          <w:tcPr>
            <w:tcW w:w="643" w:type="dxa"/>
            <w:tcBorders>
              <w:top w:val="nil"/>
              <w:left w:val="nil"/>
              <w:bottom w:val="single" w:sz="4" w:space="0" w:color="auto"/>
              <w:right w:val="nil"/>
            </w:tcBorders>
            <w:shd w:val="clear" w:color="auto" w:fill="auto"/>
            <w:noWrap/>
            <w:vAlign w:val="bottom"/>
          </w:tcPr>
          <w:p w14:paraId="10D41176" w14:textId="02E042CA" w:rsidR="003D76DB" w:rsidRPr="00E909BD" w:rsidRDefault="00C948F0" w:rsidP="00E909BD">
            <w:pPr>
              <w:jc w:val="right"/>
              <w:rPr>
                <w:rFonts w:ascii="Times New Roman" w:hAnsi="Times New Roman"/>
                <w:szCs w:val="24"/>
                <w:lang w:eastAsia="es-CR"/>
              </w:rPr>
            </w:pPr>
            <w:r>
              <w:rPr>
                <w:rFonts w:ascii="Times New Roman" w:hAnsi="Times New Roman"/>
                <w:szCs w:val="24"/>
                <w:lang w:eastAsia="es-CR"/>
              </w:rPr>
              <w:t>-</w:t>
            </w:r>
          </w:p>
        </w:tc>
        <w:tc>
          <w:tcPr>
            <w:tcW w:w="643" w:type="dxa"/>
            <w:tcBorders>
              <w:top w:val="nil"/>
              <w:left w:val="nil"/>
              <w:bottom w:val="single" w:sz="4" w:space="0" w:color="auto"/>
              <w:right w:val="nil"/>
            </w:tcBorders>
            <w:shd w:val="clear" w:color="auto" w:fill="auto"/>
            <w:noWrap/>
            <w:vAlign w:val="bottom"/>
          </w:tcPr>
          <w:p w14:paraId="32AE85AE" w14:textId="706EDE8D" w:rsidR="003D76DB" w:rsidRPr="00E909BD" w:rsidRDefault="00C948F0" w:rsidP="00E909BD">
            <w:pPr>
              <w:jc w:val="right"/>
              <w:rPr>
                <w:rFonts w:ascii="Times New Roman" w:hAnsi="Times New Roman"/>
                <w:szCs w:val="24"/>
                <w:lang w:eastAsia="es-CR"/>
              </w:rPr>
            </w:pPr>
            <w:r>
              <w:rPr>
                <w:rFonts w:ascii="Times New Roman" w:hAnsi="Times New Roman"/>
                <w:szCs w:val="24"/>
                <w:lang w:eastAsia="es-CR"/>
              </w:rPr>
              <w:t>-</w:t>
            </w:r>
          </w:p>
        </w:tc>
        <w:tc>
          <w:tcPr>
            <w:tcW w:w="643" w:type="dxa"/>
            <w:tcBorders>
              <w:top w:val="nil"/>
              <w:left w:val="nil"/>
              <w:bottom w:val="single" w:sz="4" w:space="0" w:color="auto"/>
              <w:right w:val="nil"/>
            </w:tcBorders>
            <w:shd w:val="clear" w:color="auto" w:fill="auto"/>
            <w:noWrap/>
            <w:vAlign w:val="bottom"/>
          </w:tcPr>
          <w:p w14:paraId="6C4B2552" w14:textId="685CB6A4" w:rsidR="003D76DB" w:rsidRPr="00E909BD" w:rsidRDefault="00C948F0" w:rsidP="00E909BD">
            <w:pPr>
              <w:jc w:val="right"/>
              <w:rPr>
                <w:rFonts w:ascii="Times New Roman" w:hAnsi="Times New Roman"/>
                <w:szCs w:val="24"/>
                <w:lang w:eastAsia="es-CR"/>
              </w:rPr>
            </w:pPr>
            <w:r>
              <w:rPr>
                <w:rFonts w:ascii="Times New Roman" w:hAnsi="Times New Roman"/>
                <w:szCs w:val="24"/>
                <w:lang w:eastAsia="es-CR"/>
              </w:rPr>
              <w:t>-</w:t>
            </w:r>
          </w:p>
        </w:tc>
        <w:tc>
          <w:tcPr>
            <w:tcW w:w="643" w:type="dxa"/>
            <w:tcBorders>
              <w:top w:val="nil"/>
              <w:left w:val="nil"/>
              <w:bottom w:val="single" w:sz="4" w:space="0" w:color="auto"/>
              <w:right w:val="nil"/>
            </w:tcBorders>
            <w:shd w:val="clear" w:color="auto" w:fill="auto"/>
            <w:noWrap/>
            <w:vAlign w:val="bottom"/>
          </w:tcPr>
          <w:p w14:paraId="19E3B513" w14:textId="65E97931" w:rsidR="003D76DB" w:rsidRPr="00E909BD" w:rsidRDefault="003D76DB" w:rsidP="00E909BD">
            <w:pPr>
              <w:jc w:val="right"/>
              <w:rPr>
                <w:rFonts w:ascii="Times New Roman" w:hAnsi="Times New Roman"/>
                <w:szCs w:val="24"/>
                <w:lang w:eastAsia="es-CR"/>
              </w:rPr>
            </w:pPr>
            <w:r>
              <w:rPr>
                <w:rFonts w:ascii="Times New Roman" w:hAnsi="Times New Roman"/>
                <w:szCs w:val="24"/>
                <w:lang w:eastAsia="es-CR"/>
              </w:rPr>
              <w:t>11,3</w:t>
            </w:r>
          </w:p>
        </w:tc>
      </w:tr>
    </w:tbl>
    <w:p w14:paraId="7FEDE672" w14:textId="77777777" w:rsidR="00E909BD" w:rsidRDefault="00E909BD" w:rsidP="00B207FA">
      <w:pPr>
        <w:pStyle w:val="FUENTES"/>
      </w:pPr>
    </w:p>
    <w:p w14:paraId="324F09FF" w14:textId="064B1C66" w:rsidR="00B207FA" w:rsidRPr="00AF6493" w:rsidRDefault="00B207FA" w:rsidP="00B207FA">
      <w:pPr>
        <w:pStyle w:val="FUENTES"/>
      </w:pPr>
      <w:r w:rsidRPr="00AF6493">
        <w:t>Elaborado por: Subproceso de Estadística, Dirección de Planificación.</w:t>
      </w:r>
    </w:p>
    <w:p w14:paraId="02C7B575" w14:textId="77777777" w:rsidR="001A7369" w:rsidRDefault="001A7369" w:rsidP="00827A72">
      <w:pPr>
        <w:rPr>
          <w:szCs w:val="24"/>
        </w:rPr>
      </w:pPr>
    </w:p>
    <w:p w14:paraId="76F509D8" w14:textId="3CCDC8DF" w:rsidR="00827A72" w:rsidRPr="00827A72" w:rsidRDefault="00827A72" w:rsidP="00827A72">
      <w:pPr>
        <w:rPr>
          <w:szCs w:val="24"/>
        </w:rPr>
      </w:pPr>
      <w:r w:rsidRPr="00827A72">
        <w:rPr>
          <w:szCs w:val="24"/>
        </w:rPr>
        <w:t xml:space="preserve">Del cuadro anterior, se establece que un </w:t>
      </w:r>
      <w:r w:rsidR="00AA62CF">
        <w:rPr>
          <w:szCs w:val="24"/>
        </w:rPr>
        <w:t>4</w:t>
      </w:r>
      <w:r w:rsidR="00F742A4">
        <w:rPr>
          <w:szCs w:val="24"/>
        </w:rPr>
        <w:t>5</w:t>
      </w:r>
      <w:r w:rsidR="00AA62CF">
        <w:rPr>
          <w:szCs w:val="24"/>
        </w:rPr>
        <w:t>,</w:t>
      </w:r>
      <w:r w:rsidR="00F742A4">
        <w:rPr>
          <w:szCs w:val="24"/>
        </w:rPr>
        <w:t>2</w:t>
      </w:r>
      <w:r w:rsidRPr="00827A72">
        <w:rPr>
          <w:szCs w:val="24"/>
        </w:rPr>
        <w:t xml:space="preserve">% corresponde a femicidios, el </w:t>
      </w:r>
      <w:r w:rsidR="00F742A4">
        <w:rPr>
          <w:szCs w:val="24"/>
        </w:rPr>
        <w:t>40,3</w:t>
      </w:r>
      <w:r w:rsidRPr="00827A72">
        <w:rPr>
          <w:szCs w:val="24"/>
        </w:rPr>
        <w:t>% es cuando se registra un homicidio</w:t>
      </w:r>
      <w:r w:rsidR="00274DB7" w:rsidRPr="00274DB7">
        <w:rPr>
          <w:szCs w:val="24"/>
        </w:rPr>
        <w:t xml:space="preserve"> de mujeres</w:t>
      </w:r>
      <w:r w:rsidRPr="00827A72">
        <w:rPr>
          <w:szCs w:val="24"/>
        </w:rPr>
        <w:t xml:space="preserve">, pero no se clasifica como femicidio y el </w:t>
      </w:r>
      <w:r w:rsidR="00F742A4">
        <w:rPr>
          <w:szCs w:val="24"/>
        </w:rPr>
        <w:t>14,5</w:t>
      </w:r>
      <w:r w:rsidRPr="00827A72">
        <w:rPr>
          <w:szCs w:val="24"/>
        </w:rPr>
        <w:t>% para los casos donde se consigna un homicidio y el informe policial está pendiente</w:t>
      </w:r>
      <w:r w:rsidR="00F742A4">
        <w:rPr>
          <w:szCs w:val="24"/>
        </w:rPr>
        <w:t xml:space="preserve"> o sin revisión inicial</w:t>
      </w:r>
      <w:r w:rsidRPr="00827A72">
        <w:rPr>
          <w:szCs w:val="24"/>
        </w:rPr>
        <w:t>.</w:t>
      </w:r>
    </w:p>
    <w:p w14:paraId="7524D55E" w14:textId="211A7960" w:rsidR="00827A72" w:rsidRPr="003F06DD" w:rsidRDefault="00827A72" w:rsidP="003F06DD"/>
    <w:p w14:paraId="5E9B2683" w14:textId="0C6F03B6" w:rsidR="003F06DD" w:rsidRPr="001D0A1E" w:rsidRDefault="003F06DD" w:rsidP="003F06DD">
      <w:r w:rsidRPr="004B1867">
        <w:t xml:space="preserve">El detalle de los femicidios ocurridos por provincia (se incluye </w:t>
      </w:r>
      <w:r w:rsidR="00595DD5" w:rsidRPr="004B1867">
        <w:t>l</w:t>
      </w:r>
      <w:r w:rsidR="00595DD5">
        <w:t>o</w:t>
      </w:r>
      <w:r w:rsidR="00595DD5" w:rsidRPr="004B1867">
        <w:t xml:space="preserve"> </w:t>
      </w:r>
      <w:r w:rsidRPr="004B1867">
        <w:t xml:space="preserve">referente al Artículo 21 y </w:t>
      </w:r>
      <w:r w:rsidR="00195ADF" w:rsidRPr="00195ADF">
        <w:t>los femicidios ampliados</w:t>
      </w:r>
      <w:r w:rsidRPr="004B1867">
        <w:t xml:space="preserve"> Convención Belem do Pará) </w:t>
      </w:r>
      <w:r w:rsidRPr="001D0A1E">
        <w:t>durante el 20</w:t>
      </w:r>
      <w:r w:rsidR="00AA62CF">
        <w:t>20</w:t>
      </w:r>
      <w:r w:rsidRPr="001D0A1E">
        <w:t xml:space="preserve"> se puede visualizar en el gráfico siguiente.</w:t>
      </w:r>
    </w:p>
    <w:p w14:paraId="2A61F2C8" w14:textId="423B82EC" w:rsidR="001A7369" w:rsidRDefault="001A7369" w:rsidP="003F06DD"/>
    <w:p w14:paraId="001A6BF5" w14:textId="77777777" w:rsidR="00FF0A45" w:rsidRPr="001D0A1E" w:rsidRDefault="00FF0A45" w:rsidP="003F06DD"/>
    <w:p w14:paraId="1A54D382" w14:textId="18D4068C" w:rsidR="000A1588" w:rsidRPr="00545033" w:rsidRDefault="009151BD" w:rsidP="00545033">
      <w:r>
        <w:rPr>
          <w:noProof/>
        </w:rPr>
        <w:drawing>
          <wp:inline distT="0" distB="0" distL="0" distR="0" wp14:anchorId="2978B877" wp14:editId="63C10F6A">
            <wp:extent cx="5467350" cy="29718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57CCC5" w14:textId="77777777" w:rsidR="0062433E" w:rsidRPr="001D0A1E" w:rsidRDefault="0062433E" w:rsidP="0062433E">
      <w:pPr>
        <w:pStyle w:val="FUENTES"/>
      </w:pPr>
      <w:r w:rsidRPr="001D0A1E">
        <w:t>Elaborado por: Subproceso de Estadística, Dirección de Planificación.</w:t>
      </w:r>
    </w:p>
    <w:p w14:paraId="3E576860" w14:textId="0DD62DFC" w:rsidR="0062433E" w:rsidRPr="001D0A1E" w:rsidRDefault="0062433E" w:rsidP="0062433E"/>
    <w:p w14:paraId="18EAFF5E" w14:textId="3D9FEE20" w:rsidR="004B1867" w:rsidRDefault="004B1867" w:rsidP="0062433E">
      <w:r w:rsidRPr="001D0A1E">
        <w:lastRenderedPageBreak/>
        <w:t>La</w:t>
      </w:r>
      <w:r w:rsidR="00F834B0">
        <w:t>s</w:t>
      </w:r>
      <w:r w:rsidRPr="001D0A1E">
        <w:t xml:space="preserve"> provincia</w:t>
      </w:r>
      <w:r w:rsidR="00F834B0">
        <w:t>s</w:t>
      </w:r>
      <w:r w:rsidRPr="001D0A1E">
        <w:t xml:space="preserve"> de </w:t>
      </w:r>
      <w:r w:rsidR="00F834B0">
        <w:t xml:space="preserve">San José y </w:t>
      </w:r>
      <w:r w:rsidR="009151BD">
        <w:t>Alajuela</w:t>
      </w:r>
      <w:r w:rsidRPr="001D0A1E">
        <w:t xml:space="preserve"> destaca</w:t>
      </w:r>
      <w:r w:rsidR="00F834B0">
        <w:t>n</w:t>
      </w:r>
      <w:r w:rsidRPr="001D0A1E">
        <w:t xml:space="preserve"> por ser l</w:t>
      </w:r>
      <w:r w:rsidR="007C74D6" w:rsidRPr="001D0A1E">
        <w:t>a</w:t>
      </w:r>
      <w:r w:rsidR="005961BA">
        <w:t>s</w:t>
      </w:r>
      <w:r w:rsidRPr="001D0A1E">
        <w:t xml:space="preserve"> que tienen la mayor incidencia </w:t>
      </w:r>
      <w:r w:rsidR="005961BA">
        <w:t xml:space="preserve">de </w:t>
      </w:r>
      <w:r w:rsidR="007C74D6" w:rsidRPr="007C74D6">
        <w:t xml:space="preserve">femicidios </w:t>
      </w:r>
      <w:r w:rsidR="006517BB">
        <w:t>en 20</w:t>
      </w:r>
      <w:r w:rsidR="009151BD">
        <w:t xml:space="preserve">20 de </w:t>
      </w:r>
      <w:r w:rsidR="00EF1950">
        <w:t xml:space="preserve">10 </w:t>
      </w:r>
      <w:r w:rsidR="009151BD">
        <w:t>y 6 casos respectivamente</w:t>
      </w:r>
      <w:r w:rsidRPr="004B1867">
        <w:t>. Le sigue</w:t>
      </w:r>
      <w:r w:rsidR="006517BB">
        <w:t xml:space="preserve">n </w:t>
      </w:r>
      <w:r w:rsidR="009151BD">
        <w:t>Puntarenas</w:t>
      </w:r>
      <w:r w:rsidR="006517BB">
        <w:t xml:space="preserve"> </w:t>
      </w:r>
      <w:r w:rsidRPr="004B1867">
        <w:t xml:space="preserve">con </w:t>
      </w:r>
      <w:r w:rsidR="009151BD">
        <w:t>cinco</w:t>
      </w:r>
      <w:r w:rsidRPr="004B1867">
        <w:t xml:space="preserve">, </w:t>
      </w:r>
      <w:r w:rsidR="009151BD">
        <w:t>Guanacaste, Cartago</w:t>
      </w:r>
      <w:r w:rsidR="006517BB">
        <w:t xml:space="preserve"> y </w:t>
      </w:r>
      <w:r w:rsidR="009151BD">
        <w:t>Heredia</w:t>
      </w:r>
      <w:r w:rsidRPr="004B1867">
        <w:t xml:space="preserve"> con </w:t>
      </w:r>
      <w:r w:rsidR="006517BB">
        <w:t>dos</w:t>
      </w:r>
      <w:r w:rsidRPr="004B1867">
        <w:t xml:space="preserve"> cada una y </w:t>
      </w:r>
      <w:r w:rsidR="009151BD">
        <w:t>Limón</w:t>
      </w:r>
      <w:r w:rsidR="006517BB">
        <w:t xml:space="preserve"> con un caso</w:t>
      </w:r>
      <w:r w:rsidR="005961BA">
        <w:t xml:space="preserve">. </w:t>
      </w:r>
    </w:p>
    <w:p w14:paraId="2449E940" w14:textId="77777777" w:rsidR="008E71F5" w:rsidRPr="00AF6493" w:rsidRDefault="008E71F5" w:rsidP="0062433E"/>
    <w:p w14:paraId="4E636FFD" w14:textId="40BEA8C0" w:rsidR="003F06DD" w:rsidRPr="003F06DD" w:rsidRDefault="003F06DD" w:rsidP="003F06DD">
      <w:bookmarkStart w:id="7" w:name="_Hlk521502968"/>
      <w:r w:rsidRPr="003F06DD">
        <w:t xml:space="preserve">De </w:t>
      </w:r>
      <w:r w:rsidR="00104850">
        <w:t>35</w:t>
      </w:r>
      <w:r w:rsidR="0095749B">
        <w:t xml:space="preserve"> </w:t>
      </w:r>
      <w:r w:rsidRPr="003F06DD">
        <w:t xml:space="preserve">a </w:t>
      </w:r>
      <w:r w:rsidR="009C035D">
        <w:t>3</w:t>
      </w:r>
      <w:r w:rsidR="009C035D" w:rsidRPr="003F06DD">
        <w:t xml:space="preserve">9 </w:t>
      </w:r>
      <w:r w:rsidRPr="003F06DD">
        <w:t xml:space="preserve">años </w:t>
      </w:r>
      <w:r w:rsidR="00104850">
        <w:t>es el</w:t>
      </w:r>
      <w:r w:rsidRPr="003F06DD">
        <w:t xml:space="preserve"> rango de edad </w:t>
      </w:r>
      <w:r w:rsidR="001928C7" w:rsidRPr="001928C7">
        <w:t xml:space="preserve">donde se concentran </w:t>
      </w:r>
      <w:r w:rsidRPr="003F06DD">
        <w:t>los femicidios ocurridos en Costa Rica durante el 20</w:t>
      </w:r>
      <w:r w:rsidR="002767DE">
        <w:t>20</w:t>
      </w:r>
      <w:r w:rsidRPr="003F06DD">
        <w:t xml:space="preserve"> </w:t>
      </w:r>
      <w:r w:rsidR="001928C7">
        <w:t xml:space="preserve">con </w:t>
      </w:r>
      <w:r w:rsidR="00104850">
        <w:t>seis</w:t>
      </w:r>
      <w:r w:rsidR="00576375">
        <w:t xml:space="preserve"> </w:t>
      </w:r>
      <w:r w:rsidR="002A5B54">
        <w:t>casos</w:t>
      </w:r>
      <w:r w:rsidRPr="003F06DD">
        <w:t xml:space="preserve">, </w:t>
      </w:r>
      <w:r w:rsidR="002A5B54">
        <w:t xml:space="preserve">seguido de </w:t>
      </w:r>
      <w:r w:rsidR="00104850">
        <w:t>25</w:t>
      </w:r>
      <w:r w:rsidR="00576375">
        <w:t xml:space="preserve"> </w:t>
      </w:r>
      <w:r w:rsidR="002767DE">
        <w:t xml:space="preserve">a </w:t>
      </w:r>
      <w:r w:rsidR="00104850">
        <w:t xml:space="preserve">29 </w:t>
      </w:r>
      <w:r w:rsidR="002A5B54">
        <w:t xml:space="preserve">años con </w:t>
      </w:r>
      <w:r w:rsidR="00104850">
        <w:t xml:space="preserve">cuatro </w:t>
      </w:r>
      <w:r w:rsidR="002A5B54">
        <w:t>casos</w:t>
      </w:r>
      <w:r w:rsidR="00FD76D3">
        <w:t>;</w:t>
      </w:r>
      <w:r w:rsidR="002A5B54">
        <w:t xml:space="preserve"> </w:t>
      </w:r>
      <w:r w:rsidRPr="003F06DD">
        <w:t>otros rangos de edad pueden ser observados en el siguiente gráfico</w:t>
      </w:r>
      <w:bookmarkEnd w:id="7"/>
      <w:r w:rsidRPr="003F06DD">
        <w:t>.</w:t>
      </w:r>
    </w:p>
    <w:p w14:paraId="1C423FEE" w14:textId="5FCCC932" w:rsidR="003F06DD" w:rsidRDefault="003F06DD" w:rsidP="003F06DD"/>
    <w:p w14:paraId="7B9989F0" w14:textId="381977B9" w:rsidR="006D5314" w:rsidRDefault="006D5314" w:rsidP="00B37690">
      <w:pPr>
        <w:pStyle w:val="Descripcin"/>
      </w:pPr>
    </w:p>
    <w:p w14:paraId="3122001D" w14:textId="2912A8C4" w:rsidR="00545033" w:rsidRPr="00545033" w:rsidRDefault="00545033" w:rsidP="00545033"/>
    <w:p w14:paraId="4E4F70A2" w14:textId="59095121" w:rsidR="006D5314" w:rsidRDefault="002767DE" w:rsidP="003F06DD">
      <w:r>
        <w:rPr>
          <w:noProof/>
        </w:rPr>
        <w:drawing>
          <wp:inline distT="0" distB="0" distL="0" distR="0" wp14:anchorId="557A3C20" wp14:editId="07D52E3E">
            <wp:extent cx="5378450" cy="3238500"/>
            <wp:effectExtent l="0" t="0" r="1270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31E527" w14:textId="77777777" w:rsidR="00DF3B15" w:rsidRPr="002767DE" w:rsidRDefault="00DF3B15" w:rsidP="00DF3B15">
      <w:pPr>
        <w:pStyle w:val="FUENTES"/>
        <w:rPr>
          <w:sz w:val="20"/>
          <w:szCs w:val="20"/>
        </w:rPr>
      </w:pPr>
      <w:r w:rsidRPr="002767DE">
        <w:rPr>
          <w:sz w:val="20"/>
          <w:szCs w:val="20"/>
        </w:rPr>
        <w:t>Elaborado por: Subproceso de Estadística, Dirección de Planificación.</w:t>
      </w:r>
    </w:p>
    <w:p w14:paraId="0830B1B5" w14:textId="77777777" w:rsidR="00DF3B15" w:rsidRPr="00AF6493" w:rsidRDefault="00DF3B15" w:rsidP="00DF3B15"/>
    <w:p w14:paraId="1BB9488A" w14:textId="2E209A05" w:rsidR="00827A72" w:rsidRPr="00AF6493" w:rsidRDefault="00827A72" w:rsidP="00113659"/>
    <w:p w14:paraId="33C17B06" w14:textId="49DD4879" w:rsidR="00827A72" w:rsidRPr="00AF6493" w:rsidRDefault="000E6E09" w:rsidP="000E6E09">
      <w:pPr>
        <w:pStyle w:val="Ttulo2"/>
      </w:pPr>
      <w:bookmarkStart w:id="8" w:name="_Toc52960725"/>
      <w:r w:rsidRPr="000E6E09">
        <w:t xml:space="preserve">Femicidio bajo el ámbito de aplicación de la Ley </w:t>
      </w:r>
      <w:r>
        <w:t>d</w:t>
      </w:r>
      <w:r w:rsidRPr="000E6E09">
        <w:t xml:space="preserve">e Penalización </w:t>
      </w:r>
      <w:r>
        <w:t>d</w:t>
      </w:r>
      <w:r w:rsidRPr="000E6E09">
        <w:t xml:space="preserve">e </w:t>
      </w:r>
      <w:r>
        <w:t>l</w:t>
      </w:r>
      <w:r w:rsidRPr="000E6E09">
        <w:t xml:space="preserve">a Violencia Contra </w:t>
      </w:r>
      <w:r>
        <w:t>l</w:t>
      </w:r>
      <w:r w:rsidRPr="000E6E09">
        <w:t>as Mujeres (LPVCM)</w:t>
      </w:r>
      <w:bookmarkEnd w:id="8"/>
    </w:p>
    <w:p w14:paraId="362E680E" w14:textId="2D5AA8DE" w:rsidR="00827A72" w:rsidRPr="00AF6493" w:rsidRDefault="00827A72" w:rsidP="00113659"/>
    <w:p w14:paraId="5F73C5D5" w14:textId="6B229E97" w:rsidR="009E2DF7" w:rsidRDefault="009E2DF7" w:rsidP="004573FC">
      <w:r>
        <w:t>De acuerdo con lo expuesto en el artículo 1 de la Ley de Penalización de la Violencia Contra las Mujeres (LPVCM) su fin consiste en: “</w:t>
      </w:r>
      <w:r w:rsidR="007C43A4">
        <w:rPr>
          <w:i/>
          <w:iCs/>
        </w:rPr>
        <w:t>…</w:t>
      </w:r>
      <w:r w:rsidRPr="009E2DF7">
        <w:rPr>
          <w:i/>
          <w:iCs/>
        </w:rPr>
        <w:t>proteger los derechos de las víctimas de violencia y sancionar las formas de violencia física, psicológica, sexual y patrimonial contra las mujeres mayores de edad, como práctica discriminatoria por razón de género, específicamente en una relación de matrimonio, en unión de hecho declarada o no</w:t>
      </w:r>
      <w:r w:rsidR="00B142DB">
        <w:rPr>
          <w:i/>
          <w:iCs/>
        </w:rPr>
        <w:t>.</w:t>
      </w:r>
      <w:r>
        <w:t>”.</w:t>
      </w:r>
    </w:p>
    <w:p w14:paraId="77795611" w14:textId="77777777" w:rsidR="009E2DF7" w:rsidRDefault="009E2DF7" w:rsidP="009E2DF7"/>
    <w:p w14:paraId="04E7B447" w14:textId="4F4E5E70" w:rsidR="009E2DF7" w:rsidRDefault="009E2DF7" w:rsidP="004573FC">
      <w:r>
        <w:lastRenderedPageBreak/>
        <w:t>El artículo 21 señala: “</w:t>
      </w:r>
      <w:r w:rsidRPr="009E2DF7">
        <w:rPr>
          <w:i/>
          <w:iCs/>
        </w:rPr>
        <w:t>Se impondrá pena de prisión de veinte a treinta y cinco años a quien dé muerte a una mujer con la que mantenga una relación de matrimonio, en unión de hecho declarada o no</w:t>
      </w:r>
      <w:r w:rsidR="00B142DB">
        <w:rPr>
          <w:i/>
          <w:iCs/>
        </w:rPr>
        <w:t>.</w:t>
      </w:r>
      <w:r>
        <w:t>”.</w:t>
      </w:r>
    </w:p>
    <w:p w14:paraId="47FBC310" w14:textId="77777777" w:rsidR="009E2DF7" w:rsidRDefault="009E2DF7" w:rsidP="009E2DF7"/>
    <w:p w14:paraId="2D1894FE" w14:textId="5B56CBEB" w:rsidR="00466FDC" w:rsidRPr="00466FDC" w:rsidRDefault="009E2DF7" w:rsidP="0028441F">
      <w:r>
        <w:t xml:space="preserve">Del análisis de </w:t>
      </w:r>
      <w:r w:rsidR="008D12B8">
        <w:t>los resultados de 20</w:t>
      </w:r>
      <w:r w:rsidR="009C035D">
        <w:t>20</w:t>
      </w:r>
      <w:r>
        <w:t xml:space="preserve"> según el artículo 21 de la LPVCM se </w:t>
      </w:r>
      <w:r w:rsidR="0028441F">
        <w:t xml:space="preserve">tienen </w:t>
      </w:r>
      <w:r w:rsidR="00466FDC" w:rsidRPr="00466FDC">
        <w:t>registra</w:t>
      </w:r>
      <w:r w:rsidR="0028441F">
        <w:t>dos</w:t>
      </w:r>
      <w:r w:rsidR="00466FDC" w:rsidRPr="00466FDC">
        <w:t xml:space="preserve"> </w:t>
      </w:r>
      <w:r w:rsidR="00A719FE">
        <w:t>cinco</w:t>
      </w:r>
      <w:r w:rsidR="00A719FE" w:rsidRPr="00466FDC">
        <w:t xml:space="preserve"> </w:t>
      </w:r>
      <w:r w:rsidR="00466FDC" w:rsidRPr="00466FDC">
        <w:t xml:space="preserve">femicidios </w:t>
      </w:r>
      <w:r w:rsidR="009C035D">
        <w:t>más</w:t>
      </w:r>
      <w:r w:rsidR="00466FDC" w:rsidRPr="00466FDC">
        <w:t xml:space="preserve"> que los reportados un año antes (</w:t>
      </w:r>
      <w:r w:rsidR="009C035D">
        <w:t>9</w:t>
      </w:r>
      <w:r w:rsidR="006C79BD">
        <w:t xml:space="preserve"> casos</w:t>
      </w:r>
      <w:r w:rsidR="00466FDC" w:rsidRPr="00466FDC">
        <w:t xml:space="preserve">). </w:t>
      </w:r>
    </w:p>
    <w:p w14:paraId="02EDE6E7" w14:textId="01A353BA" w:rsidR="008975BF" w:rsidRDefault="008975BF" w:rsidP="008975BF"/>
    <w:p w14:paraId="3AC9A609" w14:textId="77777777" w:rsidR="003630E7" w:rsidRDefault="003630E7" w:rsidP="008975BF"/>
    <w:p w14:paraId="775F859B" w14:textId="5C6C7A40" w:rsidR="008975BF" w:rsidRDefault="008975BF" w:rsidP="00E86F6F">
      <w:pPr>
        <w:pStyle w:val="Ttulo3"/>
      </w:pPr>
      <w:r>
        <w:t xml:space="preserve">Femicidios </w:t>
      </w:r>
      <w:r w:rsidR="001A7369">
        <w:t>de acuerdo con el</w:t>
      </w:r>
      <w:r>
        <w:t xml:space="preserve"> artículo 21 de la LPVCM según tipo de relación con el homicida</w:t>
      </w:r>
    </w:p>
    <w:p w14:paraId="03BA70C8" w14:textId="19A71F4F" w:rsidR="008975BF" w:rsidRDefault="008975BF" w:rsidP="008975BF"/>
    <w:p w14:paraId="0183C6C0" w14:textId="5E3AD79B" w:rsidR="00466FDC" w:rsidRPr="008975BF" w:rsidRDefault="00466FDC" w:rsidP="008975BF">
      <w:bookmarkStart w:id="9" w:name="_Hlk521503005"/>
      <w:r w:rsidRPr="008975BF">
        <w:t>Al igual que el año anterior, la mayoría de las víctimas de femicidio según el artículo 21 de LPVCM son originadas por el conviviente (</w:t>
      </w:r>
      <w:r w:rsidR="009A4BDB">
        <w:t>10</w:t>
      </w:r>
      <w:r w:rsidR="009A4BDB" w:rsidRPr="008975BF">
        <w:t xml:space="preserve"> </w:t>
      </w:r>
      <w:r w:rsidR="006C79BD" w:rsidRPr="008975BF">
        <w:t>casos</w:t>
      </w:r>
      <w:r w:rsidRPr="008975BF">
        <w:t>), seguido por</w:t>
      </w:r>
      <w:r w:rsidR="002E069E" w:rsidRPr="008975BF">
        <w:t xml:space="preserve"> el esposo (3 casos) y por </w:t>
      </w:r>
      <w:r w:rsidRPr="008975BF">
        <w:t>la expareja (</w:t>
      </w:r>
      <w:bookmarkEnd w:id="9"/>
      <w:r w:rsidR="002E069E" w:rsidRPr="008975BF">
        <w:t>1 caso)</w:t>
      </w:r>
      <w:r w:rsidRPr="008975BF">
        <w:t xml:space="preserve">. </w:t>
      </w:r>
    </w:p>
    <w:p w14:paraId="376C673A" w14:textId="77777777" w:rsidR="00466FDC" w:rsidRPr="008975BF" w:rsidRDefault="00466FDC" w:rsidP="008975BF"/>
    <w:p w14:paraId="1C9C97B1" w14:textId="77777777" w:rsidR="00B142DB" w:rsidRPr="00B142DB" w:rsidRDefault="00B142DB" w:rsidP="00B142DB"/>
    <w:p w14:paraId="73379B20" w14:textId="5F01F230" w:rsidR="00901AE5" w:rsidRDefault="00F40C20" w:rsidP="0044234C">
      <w:r>
        <w:rPr>
          <w:noProof/>
        </w:rPr>
        <w:drawing>
          <wp:inline distT="0" distB="0" distL="0" distR="0" wp14:anchorId="68B511E6" wp14:editId="06C062EA">
            <wp:extent cx="5486400" cy="32004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40C6A0" w14:textId="14722229" w:rsidR="00E15D7A" w:rsidRPr="00F619C9" w:rsidRDefault="00E15D7A" w:rsidP="00E15D7A">
      <w:pPr>
        <w:rPr>
          <w:sz w:val="20"/>
          <w:szCs w:val="16"/>
        </w:rPr>
      </w:pPr>
      <w:r w:rsidRPr="00F619C9">
        <w:rPr>
          <w:sz w:val="20"/>
          <w:szCs w:val="16"/>
        </w:rPr>
        <w:t xml:space="preserve">* </w:t>
      </w:r>
      <w:r>
        <w:rPr>
          <w:sz w:val="20"/>
          <w:szCs w:val="16"/>
        </w:rPr>
        <w:t>A</w:t>
      </w:r>
      <w:r w:rsidRPr="00F619C9">
        <w:rPr>
          <w:sz w:val="20"/>
          <w:szCs w:val="16"/>
        </w:rPr>
        <w:t xml:space="preserve"> partir del 2018 se incluye a las exparejas como femicidios según el artículo 21 de la LPVCM, anteriormente se contabilizaban como femicidio ampliado.</w:t>
      </w:r>
    </w:p>
    <w:p w14:paraId="7D335ABA" w14:textId="77777777" w:rsidR="00901AE5" w:rsidRPr="00AF6493" w:rsidRDefault="00901AE5" w:rsidP="00901AE5">
      <w:pPr>
        <w:pStyle w:val="FUENTES"/>
      </w:pPr>
      <w:r w:rsidRPr="00AF6493">
        <w:t>Elaborado por: Subproceso de Estadística, Dirección de Planificación.</w:t>
      </w:r>
    </w:p>
    <w:p w14:paraId="7B86F90B" w14:textId="599CB55C" w:rsidR="008975BF" w:rsidRDefault="008975BF" w:rsidP="00901AE5"/>
    <w:p w14:paraId="6DB2818A" w14:textId="00793E7D" w:rsidR="00DB3BCD" w:rsidRDefault="00DB3BCD" w:rsidP="00901AE5"/>
    <w:p w14:paraId="465EE0E1" w14:textId="40E5FCAB" w:rsidR="007641FB" w:rsidRDefault="007641FB" w:rsidP="00901AE5"/>
    <w:p w14:paraId="521B04C3" w14:textId="7192821B" w:rsidR="007641FB" w:rsidRDefault="007641FB" w:rsidP="00901AE5"/>
    <w:p w14:paraId="1C963AC6" w14:textId="4A59863C" w:rsidR="007641FB" w:rsidRDefault="007641FB" w:rsidP="00901AE5"/>
    <w:p w14:paraId="677F9080" w14:textId="77777777" w:rsidR="007641FB" w:rsidRDefault="007641FB" w:rsidP="00901AE5"/>
    <w:p w14:paraId="28FA6BFE" w14:textId="0C9CE6F4" w:rsidR="008975BF" w:rsidRDefault="008975BF" w:rsidP="00E86F6F">
      <w:pPr>
        <w:pStyle w:val="Ttulo3"/>
      </w:pPr>
      <w:r>
        <w:t xml:space="preserve">Femicidios </w:t>
      </w:r>
      <w:r w:rsidR="001A7369">
        <w:t>de acuerdo con el</w:t>
      </w:r>
      <w:r>
        <w:t xml:space="preserve"> artículo 21 </w:t>
      </w:r>
      <w:r w:rsidR="00441A95" w:rsidRPr="00441A95">
        <w:t>de la LPVCM</w:t>
      </w:r>
      <w:r>
        <w:t xml:space="preserve"> según método de ataque</w:t>
      </w:r>
    </w:p>
    <w:p w14:paraId="6BEF45F7" w14:textId="77777777" w:rsidR="008975BF" w:rsidRPr="008975BF" w:rsidRDefault="008975BF" w:rsidP="008975BF"/>
    <w:p w14:paraId="7E61770A" w14:textId="5E5B36DF" w:rsidR="003E3FFC" w:rsidRDefault="003E3FFC" w:rsidP="008975BF">
      <w:bookmarkStart w:id="10" w:name="_Hlk521503547"/>
      <w:r w:rsidRPr="008975BF">
        <w:t>Durante el 20</w:t>
      </w:r>
      <w:r w:rsidR="001D2369">
        <w:t>20</w:t>
      </w:r>
      <w:r w:rsidRPr="008975BF">
        <w:t xml:space="preserve"> se presentan </w:t>
      </w:r>
      <w:r w:rsidR="001D2369">
        <w:t>cuatro</w:t>
      </w:r>
      <w:r w:rsidRPr="008975BF">
        <w:t xml:space="preserve"> femicidios donde los homicidas utilizan el arma blanca como método principal para causar la muerte a las víctimas. Le sigue el arma de fuego </w:t>
      </w:r>
      <w:r w:rsidR="00942561" w:rsidRPr="008975BF">
        <w:t xml:space="preserve">con </w:t>
      </w:r>
      <w:r w:rsidR="001D2369">
        <w:t>cuatro</w:t>
      </w:r>
      <w:r w:rsidRPr="008975BF">
        <w:t xml:space="preserve"> casos</w:t>
      </w:r>
      <w:r w:rsidR="0095749B">
        <w:t>, tres por asfixia, dos por sofocación y uno</w:t>
      </w:r>
      <w:r w:rsidR="00942561" w:rsidRPr="008975BF">
        <w:t xml:space="preserve"> se </w:t>
      </w:r>
      <w:r w:rsidR="006A1552" w:rsidRPr="008975BF">
        <w:t>encuentra clasificado como otro</w:t>
      </w:r>
      <w:bookmarkEnd w:id="10"/>
      <w:r w:rsidRPr="008975BF">
        <w:t>.</w:t>
      </w:r>
    </w:p>
    <w:p w14:paraId="08F16994" w14:textId="77777777" w:rsidR="00B142DB" w:rsidRPr="008975BF" w:rsidRDefault="00B142DB" w:rsidP="008975BF"/>
    <w:p w14:paraId="6FA15BD5" w14:textId="02903F09" w:rsidR="00E63377" w:rsidRPr="008975BF" w:rsidRDefault="00E63377" w:rsidP="008975BF">
      <w:pPr>
        <w:rPr>
          <w:highlight w:val="yellow"/>
        </w:rPr>
      </w:pPr>
    </w:p>
    <w:p w14:paraId="1BE55431" w14:textId="12308030" w:rsidR="00E63377" w:rsidRDefault="00E63377" w:rsidP="00B37690">
      <w:pPr>
        <w:pStyle w:val="Descripcin"/>
      </w:pPr>
      <w:r>
        <w:t xml:space="preserve">Cuadro </w:t>
      </w:r>
      <w:fldSimple w:instr=" STYLEREF 2 \s ">
        <w:r w:rsidR="00AD0449">
          <w:rPr>
            <w:noProof/>
          </w:rPr>
          <w:t>5</w:t>
        </w:r>
      </w:fldSimple>
      <w:r w:rsidR="00A631BE">
        <w:t>.</w:t>
      </w:r>
      <w:fldSimple w:instr=" SEQ Cuadro \* ARABIC \s 2 ">
        <w:r w:rsidR="00AD0449">
          <w:rPr>
            <w:noProof/>
          </w:rPr>
          <w:t>1</w:t>
        </w:r>
      </w:fldSimple>
    </w:p>
    <w:p w14:paraId="62B8C66F" w14:textId="77777777" w:rsidR="00420BB3" w:rsidRDefault="00E63377" w:rsidP="00B37690">
      <w:pPr>
        <w:pStyle w:val="Descripcin"/>
      </w:pPr>
      <w:r>
        <w:t xml:space="preserve">Femicidios ocurridos de acuerdo al artículo 21 de la Ley de Penalización </w:t>
      </w:r>
    </w:p>
    <w:p w14:paraId="55BD1658" w14:textId="0FBD72DF" w:rsidR="00E63377" w:rsidRDefault="00E63377" w:rsidP="00B37690">
      <w:pPr>
        <w:pStyle w:val="Descripcin"/>
      </w:pPr>
      <w:r>
        <w:t xml:space="preserve">de la Violencia Contra las Mujeres por </w:t>
      </w:r>
      <w:r w:rsidR="00420BB3">
        <w:t>años se</w:t>
      </w:r>
      <w:r>
        <w:t>gún método de ataque. 201</w:t>
      </w:r>
      <w:r w:rsidR="00420BB3">
        <w:t>5</w:t>
      </w:r>
      <w:r>
        <w:t>-20</w:t>
      </w:r>
      <w:r w:rsidR="001D2369">
        <w:t>20</w:t>
      </w:r>
    </w:p>
    <w:p w14:paraId="39BFBB23" w14:textId="77777777" w:rsidR="00B142DB" w:rsidRPr="00B142DB" w:rsidRDefault="00B142DB" w:rsidP="00B142DB"/>
    <w:tbl>
      <w:tblPr>
        <w:tblW w:w="5000" w:type="pct"/>
        <w:tblCellMar>
          <w:left w:w="70" w:type="dxa"/>
          <w:right w:w="70" w:type="dxa"/>
        </w:tblCellMar>
        <w:tblLook w:val="04A0" w:firstRow="1" w:lastRow="0" w:firstColumn="1" w:lastColumn="0" w:noHBand="0" w:noVBand="1"/>
      </w:tblPr>
      <w:tblGrid>
        <w:gridCol w:w="3252"/>
        <w:gridCol w:w="1148"/>
        <w:gridCol w:w="889"/>
        <w:gridCol w:w="889"/>
        <w:gridCol w:w="889"/>
        <w:gridCol w:w="889"/>
        <w:gridCol w:w="884"/>
      </w:tblGrid>
      <w:tr w:rsidR="001D2369" w:rsidRPr="00B5063A" w14:paraId="1A3131DC" w14:textId="363A14D8" w:rsidTr="001D2369">
        <w:trPr>
          <w:trHeight w:val="20"/>
          <w:tblHeader/>
        </w:trPr>
        <w:tc>
          <w:tcPr>
            <w:tcW w:w="1839"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5DA4E5CE" w14:textId="77777777" w:rsidR="001D2369" w:rsidRPr="00E63377" w:rsidRDefault="001D2369" w:rsidP="00E63377">
            <w:pPr>
              <w:jc w:val="center"/>
              <w:rPr>
                <w:b/>
                <w:bCs/>
                <w:sz w:val="22"/>
                <w:szCs w:val="22"/>
                <w:lang w:eastAsia="es-CR"/>
              </w:rPr>
            </w:pPr>
            <w:r w:rsidRPr="00E63377">
              <w:rPr>
                <w:b/>
                <w:bCs/>
                <w:sz w:val="22"/>
                <w:szCs w:val="22"/>
                <w:lang w:val="es-ES" w:eastAsia="es-CR"/>
              </w:rPr>
              <w:t>Método de ataque</w:t>
            </w:r>
          </w:p>
        </w:tc>
        <w:tc>
          <w:tcPr>
            <w:tcW w:w="2660" w:type="pct"/>
            <w:gridSpan w:val="5"/>
            <w:tcBorders>
              <w:top w:val="single" w:sz="8" w:space="0" w:color="auto"/>
              <w:left w:val="nil"/>
              <w:bottom w:val="single" w:sz="8" w:space="0" w:color="auto"/>
            </w:tcBorders>
            <w:shd w:val="clear" w:color="auto" w:fill="auto"/>
            <w:noWrap/>
            <w:vAlign w:val="center"/>
            <w:hideMark/>
          </w:tcPr>
          <w:p w14:paraId="1A110673" w14:textId="77777777" w:rsidR="001D2369" w:rsidRPr="00E63377" w:rsidRDefault="001D2369" w:rsidP="00E63377">
            <w:pPr>
              <w:jc w:val="center"/>
              <w:rPr>
                <w:b/>
                <w:bCs/>
                <w:sz w:val="22"/>
                <w:szCs w:val="22"/>
                <w:lang w:eastAsia="es-CR"/>
              </w:rPr>
            </w:pPr>
            <w:r w:rsidRPr="00E63377">
              <w:rPr>
                <w:b/>
                <w:bCs/>
                <w:sz w:val="22"/>
                <w:szCs w:val="22"/>
                <w:lang w:val="es-ES" w:eastAsia="es-CR"/>
              </w:rPr>
              <w:t>Femicidios Art. 21 LPVCM por Año</w:t>
            </w:r>
          </w:p>
        </w:tc>
        <w:tc>
          <w:tcPr>
            <w:tcW w:w="501" w:type="pct"/>
            <w:tcBorders>
              <w:top w:val="single" w:sz="8" w:space="0" w:color="auto"/>
              <w:left w:val="nil"/>
              <w:bottom w:val="single" w:sz="8" w:space="0" w:color="auto"/>
            </w:tcBorders>
          </w:tcPr>
          <w:p w14:paraId="6D3E8200" w14:textId="77777777" w:rsidR="001D2369" w:rsidRPr="00E63377" w:rsidRDefault="001D2369" w:rsidP="00E63377">
            <w:pPr>
              <w:jc w:val="center"/>
              <w:rPr>
                <w:b/>
                <w:bCs/>
                <w:sz w:val="22"/>
                <w:szCs w:val="22"/>
                <w:lang w:val="es-ES" w:eastAsia="es-CR"/>
              </w:rPr>
            </w:pPr>
          </w:p>
        </w:tc>
      </w:tr>
      <w:tr w:rsidR="001D2369" w:rsidRPr="00B5063A" w14:paraId="2FE23860" w14:textId="120E2A8C" w:rsidTr="001D2369">
        <w:trPr>
          <w:trHeight w:val="20"/>
          <w:tblHeader/>
        </w:trPr>
        <w:tc>
          <w:tcPr>
            <w:tcW w:w="1839" w:type="pct"/>
            <w:vMerge/>
            <w:tcBorders>
              <w:top w:val="single" w:sz="8" w:space="0" w:color="auto"/>
              <w:left w:val="nil"/>
              <w:bottom w:val="single" w:sz="8" w:space="0" w:color="000000"/>
              <w:right w:val="single" w:sz="8" w:space="0" w:color="auto"/>
            </w:tcBorders>
            <w:vAlign w:val="center"/>
            <w:hideMark/>
          </w:tcPr>
          <w:p w14:paraId="6C5294B8" w14:textId="77777777" w:rsidR="001D2369" w:rsidRPr="00E63377" w:rsidRDefault="001D2369" w:rsidP="00E63377">
            <w:pPr>
              <w:jc w:val="left"/>
              <w:rPr>
                <w:b/>
                <w:bCs/>
                <w:sz w:val="22"/>
                <w:szCs w:val="22"/>
                <w:lang w:eastAsia="es-CR"/>
              </w:rPr>
            </w:pPr>
          </w:p>
        </w:tc>
        <w:tc>
          <w:tcPr>
            <w:tcW w:w="649" w:type="pct"/>
            <w:tcBorders>
              <w:top w:val="single" w:sz="8" w:space="0" w:color="auto"/>
              <w:left w:val="nil"/>
              <w:bottom w:val="single" w:sz="8" w:space="0" w:color="auto"/>
            </w:tcBorders>
            <w:shd w:val="clear" w:color="auto" w:fill="auto"/>
            <w:noWrap/>
            <w:vAlign w:val="center"/>
            <w:hideMark/>
          </w:tcPr>
          <w:p w14:paraId="372041D8" w14:textId="77777777" w:rsidR="001D2369" w:rsidRPr="00E63377" w:rsidRDefault="001D2369" w:rsidP="00E13281">
            <w:pPr>
              <w:jc w:val="center"/>
              <w:rPr>
                <w:b/>
                <w:bCs/>
                <w:sz w:val="22"/>
                <w:szCs w:val="22"/>
                <w:lang w:eastAsia="es-CR"/>
              </w:rPr>
            </w:pPr>
            <w:r w:rsidRPr="00E63377">
              <w:rPr>
                <w:b/>
                <w:bCs/>
                <w:sz w:val="22"/>
                <w:szCs w:val="22"/>
                <w:lang w:val="es-ES" w:eastAsia="es-CR"/>
              </w:rPr>
              <w:t>2015</w:t>
            </w:r>
          </w:p>
        </w:tc>
        <w:tc>
          <w:tcPr>
            <w:tcW w:w="503" w:type="pct"/>
            <w:tcBorders>
              <w:top w:val="single" w:sz="8" w:space="0" w:color="auto"/>
              <w:bottom w:val="single" w:sz="8" w:space="0" w:color="auto"/>
            </w:tcBorders>
            <w:shd w:val="clear" w:color="auto" w:fill="auto"/>
            <w:noWrap/>
            <w:vAlign w:val="center"/>
            <w:hideMark/>
          </w:tcPr>
          <w:p w14:paraId="6B8ABDA1" w14:textId="77777777" w:rsidR="001D2369" w:rsidRPr="00E63377" w:rsidRDefault="001D2369" w:rsidP="00E13281">
            <w:pPr>
              <w:jc w:val="center"/>
              <w:rPr>
                <w:b/>
                <w:bCs/>
                <w:sz w:val="22"/>
                <w:szCs w:val="22"/>
                <w:lang w:eastAsia="es-CR"/>
              </w:rPr>
            </w:pPr>
            <w:r w:rsidRPr="00E63377">
              <w:rPr>
                <w:b/>
                <w:bCs/>
                <w:sz w:val="22"/>
                <w:szCs w:val="22"/>
                <w:lang w:val="es-ES" w:eastAsia="es-CR"/>
              </w:rPr>
              <w:t>2016</w:t>
            </w:r>
          </w:p>
        </w:tc>
        <w:tc>
          <w:tcPr>
            <w:tcW w:w="503" w:type="pct"/>
            <w:tcBorders>
              <w:top w:val="single" w:sz="8" w:space="0" w:color="auto"/>
              <w:bottom w:val="single" w:sz="8" w:space="0" w:color="auto"/>
            </w:tcBorders>
            <w:shd w:val="clear" w:color="auto" w:fill="auto"/>
            <w:noWrap/>
            <w:vAlign w:val="center"/>
            <w:hideMark/>
          </w:tcPr>
          <w:p w14:paraId="4499B23D" w14:textId="77777777" w:rsidR="001D2369" w:rsidRPr="00E63377" w:rsidRDefault="001D2369" w:rsidP="00E13281">
            <w:pPr>
              <w:jc w:val="center"/>
              <w:rPr>
                <w:b/>
                <w:bCs/>
                <w:sz w:val="22"/>
                <w:szCs w:val="22"/>
                <w:lang w:eastAsia="es-CR"/>
              </w:rPr>
            </w:pPr>
            <w:r w:rsidRPr="00E63377">
              <w:rPr>
                <w:b/>
                <w:bCs/>
                <w:sz w:val="22"/>
                <w:szCs w:val="22"/>
                <w:lang w:val="es-ES" w:eastAsia="es-CR"/>
              </w:rPr>
              <w:t>2017</w:t>
            </w:r>
          </w:p>
        </w:tc>
        <w:tc>
          <w:tcPr>
            <w:tcW w:w="503" w:type="pct"/>
            <w:tcBorders>
              <w:top w:val="single" w:sz="8" w:space="0" w:color="auto"/>
              <w:bottom w:val="single" w:sz="8" w:space="0" w:color="auto"/>
            </w:tcBorders>
            <w:shd w:val="clear" w:color="auto" w:fill="auto"/>
            <w:noWrap/>
            <w:vAlign w:val="center"/>
            <w:hideMark/>
          </w:tcPr>
          <w:p w14:paraId="5757A59A" w14:textId="77777777" w:rsidR="001D2369" w:rsidRPr="00E63377" w:rsidRDefault="001D2369" w:rsidP="00E13281">
            <w:pPr>
              <w:jc w:val="center"/>
              <w:rPr>
                <w:b/>
                <w:bCs/>
                <w:sz w:val="22"/>
                <w:szCs w:val="22"/>
                <w:lang w:eastAsia="es-CR"/>
              </w:rPr>
            </w:pPr>
            <w:r w:rsidRPr="00E63377">
              <w:rPr>
                <w:b/>
                <w:bCs/>
                <w:sz w:val="22"/>
                <w:szCs w:val="22"/>
                <w:lang w:val="es-ES" w:eastAsia="es-CR"/>
              </w:rPr>
              <w:t>2018</w:t>
            </w:r>
          </w:p>
        </w:tc>
        <w:tc>
          <w:tcPr>
            <w:tcW w:w="503" w:type="pct"/>
            <w:tcBorders>
              <w:top w:val="single" w:sz="8" w:space="0" w:color="auto"/>
              <w:bottom w:val="single" w:sz="8" w:space="0" w:color="auto"/>
            </w:tcBorders>
            <w:shd w:val="clear" w:color="auto" w:fill="auto"/>
            <w:noWrap/>
            <w:vAlign w:val="center"/>
            <w:hideMark/>
          </w:tcPr>
          <w:p w14:paraId="5878DDCF" w14:textId="77777777" w:rsidR="001D2369" w:rsidRPr="00E63377" w:rsidRDefault="001D2369" w:rsidP="00E13281">
            <w:pPr>
              <w:jc w:val="center"/>
              <w:rPr>
                <w:b/>
                <w:bCs/>
                <w:sz w:val="22"/>
                <w:szCs w:val="22"/>
                <w:lang w:eastAsia="es-CR"/>
              </w:rPr>
            </w:pPr>
            <w:r w:rsidRPr="00E63377">
              <w:rPr>
                <w:b/>
                <w:bCs/>
                <w:sz w:val="22"/>
                <w:szCs w:val="22"/>
                <w:lang w:val="es-ES" w:eastAsia="es-CR"/>
              </w:rPr>
              <w:t>2019</w:t>
            </w:r>
          </w:p>
        </w:tc>
        <w:tc>
          <w:tcPr>
            <w:tcW w:w="501" w:type="pct"/>
            <w:tcBorders>
              <w:top w:val="single" w:sz="8" w:space="0" w:color="auto"/>
              <w:bottom w:val="single" w:sz="8" w:space="0" w:color="auto"/>
            </w:tcBorders>
          </w:tcPr>
          <w:p w14:paraId="4482E9BE" w14:textId="5E481580" w:rsidR="001D2369" w:rsidRPr="00E63377" w:rsidRDefault="001D2369" w:rsidP="00E13281">
            <w:pPr>
              <w:jc w:val="center"/>
              <w:rPr>
                <w:b/>
                <w:bCs/>
                <w:sz w:val="22"/>
                <w:szCs w:val="22"/>
                <w:lang w:val="es-ES" w:eastAsia="es-CR"/>
              </w:rPr>
            </w:pPr>
            <w:r>
              <w:rPr>
                <w:b/>
                <w:bCs/>
                <w:sz w:val="22"/>
                <w:szCs w:val="22"/>
                <w:lang w:val="es-ES" w:eastAsia="es-CR"/>
              </w:rPr>
              <w:t>2020</w:t>
            </w:r>
          </w:p>
        </w:tc>
      </w:tr>
      <w:tr w:rsidR="001D2369" w:rsidRPr="00B5063A" w14:paraId="1C31CD77" w14:textId="6D4DF04B" w:rsidTr="001D2369">
        <w:trPr>
          <w:trHeight w:val="20"/>
        </w:trPr>
        <w:tc>
          <w:tcPr>
            <w:tcW w:w="1839" w:type="pct"/>
            <w:tcBorders>
              <w:top w:val="nil"/>
              <w:left w:val="nil"/>
              <w:bottom w:val="nil"/>
              <w:right w:val="single" w:sz="8" w:space="0" w:color="auto"/>
            </w:tcBorders>
            <w:shd w:val="clear" w:color="auto" w:fill="auto"/>
            <w:noWrap/>
            <w:vAlign w:val="center"/>
          </w:tcPr>
          <w:p w14:paraId="14997D1D" w14:textId="287497E7" w:rsidR="001D2369" w:rsidRPr="00E63377" w:rsidRDefault="001D2369" w:rsidP="00E63377">
            <w:pPr>
              <w:jc w:val="left"/>
              <w:rPr>
                <w:sz w:val="22"/>
                <w:szCs w:val="22"/>
                <w:lang w:eastAsia="es-CR"/>
              </w:rPr>
            </w:pPr>
          </w:p>
        </w:tc>
        <w:tc>
          <w:tcPr>
            <w:tcW w:w="649" w:type="pct"/>
            <w:tcBorders>
              <w:top w:val="nil"/>
              <w:left w:val="nil"/>
              <w:bottom w:val="nil"/>
            </w:tcBorders>
            <w:shd w:val="clear" w:color="auto" w:fill="auto"/>
            <w:noWrap/>
            <w:vAlign w:val="center"/>
          </w:tcPr>
          <w:p w14:paraId="5F618AE3" w14:textId="39024DEF" w:rsidR="001D2369" w:rsidRPr="00E63377" w:rsidRDefault="001D2369" w:rsidP="00E13281">
            <w:pPr>
              <w:jc w:val="center"/>
              <w:rPr>
                <w:sz w:val="22"/>
                <w:szCs w:val="22"/>
                <w:lang w:eastAsia="es-CR"/>
              </w:rPr>
            </w:pPr>
          </w:p>
        </w:tc>
        <w:tc>
          <w:tcPr>
            <w:tcW w:w="503" w:type="pct"/>
            <w:tcBorders>
              <w:top w:val="nil"/>
              <w:bottom w:val="nil"/>
            </w:tcBorders>
            <w:shd w:val="clear" w:color="auto" w:fill="auto"/>
            <w:noWrap/>
            <w:vAlign w:val="center"/>
          </w:tcPr>
          <w:p w14:paraId="3C1A2000" w14:textId="4A5BA629" w:rsidR="001D2369" w:rsidRPr="00E63377" w:rsidRDefault="001D2369" w:rsidP="00E13281">
            <w:pPr>
              <w:jc w:val="center"/>
              <w:rPr>
                <w:sz w:val="22"/>
                <w:szCs w:val="22"/>
                <w:lang w:eastAsia="es-CR"/>
              </w:rPr>
            </w:pPr>
          </w:p>
        </w:tc>
        <w:tc>
          <w:tcPr>
            <w:tcW w:w="503" w:type="pct"/>
            <w:tcBorders>
              <w:top w:val="nil"/>
              <w:bottom w:val="nil"/>
            </w:tcBorders>
            <w:shd w:val="clear" w:color="auto" w:fill="auto"/>
            <w:noWrap/>
            <w:vAlign w:val="center"/>
          </w:tcPr>
          <w:p w14:paraId="514A6B4D" w14:textId="2258F92B" w:rsidR="001D2369" w:rsidRPr="00E63377" w:rsidRDefault="001D2369" w:rsidP="00E13281">
            <w:pPr>
              <w:jc w:val="center"/>
              <w:rPr>
                <w:sz w:val="22"/>
                <w:szCs w:val="22"/>
                <w:lang w:eastAsia="es-CR"/>
              </w:rPr>
            </w:pPr>
          </w:p>
        </w:tc>
        <w:tc>
          <w:tcPr>
            <w:tcW w:w="503" w:type="pct"/>
            <w:tcBorders>
              <w:top w:val="nil"/>
              <w:bottom w:val="nil"/>
            </w:tcBorders>
            <w:shd w:val="clear" w:color="auto" w:fill="auto"/>
            <w:noWrap/>
            <w:vAlign w:val="center"/>
          </w:tcPr>
          <w:p w14:paraId="2F0357DE" w14:textId="3A13BD7B" w:rsidR="001D2369" w:rsidRPr="00E63377" w:rsidRDefault="001D2369" w:rsidP="00E13281">
            <w:pPr>
              <w:jc w:val="center"/>
              <w:rPr>
                <w:sz w:val="22"/>
                <w:szCs w:val="22"/>
                <w:lang w:eastAsia="es-CR"/>
              </w:rPr>
            </w:pPr>
          </w:p>
        </w:tc>
        <w:tc>
          <w:tcPr>
            <w:tcW w:w="503" w:type="pct"/>
            <w:tcBorders>
              <w:top w:val="nil"/>
              <w:bottom w:val="nil"/>
            </w:tcBorders>
            <w:shd w:val="clear" w:color="auto" w:fill="auto"/>
            <w:vAlign w:val="center"/>
          </w:tcPr>
          <w:p w14:paraId="2E4EB2E5" w14:textId="5ED204EC" w:rsidR="001D2369" w:rsidRPr="00E63377" w:rsidRDefault="001D2369" w:rsidP="00E13281">
            <w:pPr>
              <w:jc w:val="center"/>
              <w:rPr>
                <w:sz w:val="22"/>
                <w:szCs w:val="22"/>
                <w:lang w:eastAsia="es-CR"/>
              </w:rPr>
            </w:pPr>
          </w:p>
        </w:tc>
        <w:tc>
          <w:tcPr>
            <w:tcW w:w="501" w:type="pct"/>
            <w:tcBorders>
              <w:top w:val="nil"/>
              <w:bottom w:val="nil"/>
            </w:tcBorders>
          </w:tcPr>
          <w:p w14:paraId="62085804" w14:textId="77777777" w:rsidR="001D2369" w:rsidRPr="00E63377" w:rsidRDefault="001D2369" w:rsidP="00E13281">
            <w:pPr>
              <w:jc w:val="center"/>
              <w:rPr>
                <w:sz w:val="22"/>
                <w:szCs w:val="22"/>
                <w:lang w:eastAsia="es-CR"/>
              </w:rPr>
            </w:pPr>
          </w:p>
        </w:tc>
      </w:tr>
      <w:tr w:rsidR="001D2369" w:rsidRPr="00B5063A" w14:paraId="1624997C" w14:textId="75258B82" w:rsidTr="001D2369">
        <w:trPr>
          <w:trHeight w:val="20"/>
        </w:trPr>
        <w:tc>
          <w:tcPr>
            <w:tcW w:w="1839" w:type="pct"/>
            <w:tcBorders>
              <w:top w:val="nil"/>
              <w:left w:val="nil"/>
              <w:bottom w:val="nil"/>
              <w:right w:val="single" w:sz="8" w:space="0" w:color="auto"/>
            </w:tcBorders>
            <w:shd w:val="clear" w:color="auto" w:fill="auto"/>
            <w:noWrap/>
            <w:vAlign w:val="center"/>
            <w:hideMark/>
          </w:tcPr>
          <w:p w14:paraId="3DA412A4" w14:textId="77777777" w:rsidR="001D2369" w:rsidRPr="00E63377" w:rsidRDefault="001D2369" w:rsidP="00DB186F">
            <w:pPr>
              <w:jc w:val="center"/>
              <w:rPr>
                <w:b/>
                <w:bCs/>
                <w:sz w:val="22"/>
                <w:szCs w:val="22"/>
                <w:lang w:eastAsia="es-CR"/>
              </w:rPr>
            </w:pPr>
            <w:r w:rsidRPr="00E63377">
              <w:rPr>
                <w:b/>
                <w:bCs/>
                <w:sz w:val="22"/>
                <w:szCs w:val="22"/>
                <w:lang w:val="es-ES" w:eastAsia="es-CR"/>
              </w:rPr>
              <w:t>Total</w:t>
            </w:r>
          </w:p>
        </w:tc>
        <w:tc>
          <w:tcPr>
            <w:tcW w:w="649" w:type="pct"/>
            <w:tcBorders>
              <w:top w:val="nil"/>
              <w:left w:val="nil"/>
              <w:bottom w:val="nil"/>
            </w:tcBorders>
            <w:shd w:val="clear" w:color="auto" w:fill="auto"/>
            <w:noWrap/>
            <w:vAlign w:val="center"/>
            <w:hideMark/>
          </w:tcPr>
          <w:p w14:paraId="5A6BF132" w14:textId="77777777" w:rsidR="001D2369" w:rsidRPr="00E63377" w:rsidRDefault="001D2369" w:rsidP="00E13281">
            <w:pPr>
              <w:jc w:val="center"/>
              <w:rPr>
                <w:b/>
                <w:bCs/>
                <w:sz w:val="22"/>
                <w:szCs w:val="22"/>
                <w:lang w:eastAsia="es-CR"/>
              </w:rPr>
            </w:pPr>
            <w:r w:rsidRPr="00E63377">
              <w:rPr>
                <w:b/>
                <w:bCs/>
                <w:sz w:val="22"/>
                <w:szCs w:val="22"/>
                <w:lang w:val="es-ES" w:eastAsia="es-CR"/>
              </w:rPr>
              <w:t>9</w:t>
            </w:r>
          </w:p>
        </w:tc>
        <w:tc>
          <w:tcPr>
            <w:tcW w:w="503" w:type="pct"/>
            <w:tcBorders>
              <w:top w:val="nil"/>
              <w:bottom w:val="nil"/>
            </w:tcBorders>
            <w:shd w:val="clear" w:color="auto" w:fill="auto"/>
            <w:noWrap/>
            <w:vAlign w:val="center"/>
            <w:hideMark/>
          </w:tcPr>
          <w:p w14:paraId="7A110046" w14:textId="77777777" w:rsidR="001D2369" w:rsidRPr="00E63377" w:rsidRDefault="001D2369" w:rsidP="00E13281">
            <w:pPr>
              <w:jc w:val="center"/>
              <w:rPr>
                <w:b/>
                <w:bCs/>
                <w:sz w:val="22"/>
                <w:szCs w:val="22"/>
                <w:lang w:eastAsia="es-CR"/>
              </w:rPr>
            </w:pPr>
            <w:r w:rsidRPr="00E63377">
              <w:rPr>
                <w:b/>
                <w:bCs/>
                <w:sz w:val="22"/>
                <w:szCs w:val="22"/>
                <w:lang w:val="es-ES" w:eastAsia="es-CR"/>
              </w:rPr>
              <w:t>11</w:t>
            </w:r>
          </w:p>
        </w:tc>
        <w:tc>
          <w:tcPr>
            <w:tcW w:w="503" w:type="pct"/>
            <w:tcBorders>
              <w:top w:val="nil"/>
              <w:bottom w:val="nil"/>
            </w:tcBorders>
            <w:shd w:val="clear" w:color="auto" w:fill="auto"/>
            <w:noWrap/>
            <w:vAlign w:val="center"/>
            <w:hideMark/>
          </w:tcPr>
          <w:p w14:paraId="794479F5" w14:textId="77777777" w:rsidR="001D2369" w:rsidRPr="00E63377" w:rsidRDefault="001D2369" w:rsidP="00E13281">
            <w:pPr>
              <w:jc w:val="center"/>
              <w:rPr>
                <w:b/>
                <w:bCs/>
                <w:sz w:val="22"/>
                <w:szCs w:val="22"/>
                <w:lang w:eastAsia="es-CR"/>
              </w:rPr>
            </w:pPr>
            <w:r w:rsidRPr="00E63377">
              <w:rPr>
                <w:b/>
                <w:bCs/>
                <w:sz w:val="22"/>
                <w:szCs w:val="22"/>
                <w:lang w:val="es-ES" w:eastAsia="es-CR"/>
              </w:rPr>
              <w:t>14</w:t>
            </w:r>
          </w:p>
        </w:tc>
        <w:tc>
          <w:tcPr>
            <w:tcW w:w="503" w:type="pct"/>
            <w:tcBorders>
              <w:top w:val="nil"/>
              <w:bottom w:val="nil"/>
            </w:tcBorders>
            <w:shd w:val="clear" w:color="auto" w:fill="auto"/>
            <w:noWrap/>
            <w:vAlign w:val="center"/>
            <w:hideMark/>
          </w:tcPr>
          <w:p w14:paraId="5307A802" w14:textId="77777777" w:rsidR="001D2369" w:rsidRPr="00E63377" w:rsidRDefault="001D2369" w:rsidP="00E13281">
            <w:pPr>
              <w:jc w:val="center"/>
              <w:rPr>
                <w:b/>
                <w:bCs/>
                <w:sz w:val="22"/>
                <w:szCs w:val="22"/>
                <w:lang w:eastAsia="es-CR"/>
              </w:rPr>
            </w:pPr>
            <w:r w:rsidRPr="00E63377">
              <w:rPr>
                <w:b/>
                <w:bCs/>
                <w:sz w:val="22"/>
                <w:szCs w:val="22"/>
                <w:lang w:val="es-ES" w:eastAsia="es-CR"/>
              </w:rPr>
              <w:t>18</w:t>
            </w:r>
          </w:p>
        </w:tc>
        <w:tc>
          <w:tcPr>
            <w:tcW w:w="503" w:type="pct"/>
            <w:tcBorders>
              <w:top w:val="nil"/>
              <w:bottom w:val="nil"/>
            </w:tcBorders>
            <w:shd w:val="clear" w:color="auto" w:fill="auto"/>
            <w:noWrap/>
            <w:vAlign w:val="center"/>
            <w:hideMark/>
          </w:tcPr>
          <w:p w14:paraId="67C5463E" w14:textId="77777777" w:rsidR="001D2369" w:rsidRPr="00E63377" w:rsidRDefault="001D2369" w:rsidP="00E13281">
            <w:pPr>
              <w:jc w:val="center"/>
              <w:rPr>
                <w:b/>
                <w:bCs/>
                <w:sz w:val="22"/>
                <w:szCs w:val="22"/>
                <w:lang w:eastAsia="es-CR"/>
              </w:rPr>
            </w:pPr>
            <w:r w:rsidRPr="00E63377">
              <w:rPr>
                <w:b/>
                <w:bCs/>
                <w:sz w:val="22"/>
                <w:szCs w:val="22"/>
                <w:lang w:val="es-ES" w:eastAsia="es-CR"/>
              </w:rPr>
              <w:t>9</w:t>
            </w:r>
          </w:p>
        </w:tc>
        <w:tc>
          <w:tcPr>
            <w:tcW w:w="501" w:type="pct"/>
            <w:tcBorders>
              <w:top w:val="nil"/>
              <w:bottom w:val="nil"/>
            </w:tcBorders>
          </w:tcPr>
          <w:p w14:paraId="3C65F64F" w14:textId="615FFF86" w:rsidR="001D2369" w:rsidRPr="00E63377" w:rsidRDefault="00517181" w:rsidP="00E13281">
            <w:pPr>
              <w:jc w:val="center"/>
              <w:rPr>
                <w:b/>
                <w:bCs/>
                <w:sz w:val="22"/>
                <w:szCs w:val="22"/>
                <w:lang w:val="es-ES" w:eastAsia="es-CR"/>
              </w:rPr>
            </w:pPr>
            <w:r>
              <w:rPr>
                <w:b/>
                <w:bCs/>
                <w:sz w:val="22"/>
                <w:szCs w:val="22"/>
                <w:lang w:val="es-ES" w:eastAsia="es-CR"/>
              </w:rPr>
              <w:t>14</w:t>
            </w:r>
          </w:p>
        </w:tc>
      </w:tr>
      <w:tr w:rsidR="001D2369" w:rsidRPr="00B5063A" w14:paraId="626C0DBA" w14:textId="2EA706BF" w:rsidTr="001D2369">
        <w:trPr>
          <w:trHeight w:val="20"/>
        </w:trPr>
        <w:tc>
          <w:tcPr>
            <w:tcW w:w="1839" w:type="pct"/>
            <w:tcBorders>
              <w:top w:val="nil"/>
              <w:left w:val="nil"/>
              <w:bottom w:val="nil"/>
              <w:right w:val="single" w:sz="8" w:space="0" w:color="auto"/>
            </w:tcBorders>
            <w:shd w:val="clear" w:color="auto" w:fill="auto"/>
            <w:noWrap/>
            <w:vAlign w:val="center"/>
          </w:tcPr>
          <w:p w14:paraId="1520DF2D" w14:textId="6B3BC3E4" w:rsidR="001D2369" w:rsidRPr="00E63377" w:rsidRDefault="001D2369" w:rsidP="00E63377">
            <w:pPr>
              <w:jc w:val="left"/>
              <w:rPr>
                <w:sz w:val="22"/>
                <w:szCs w:val="22"/>
                <w:lang w:eastAsia="es-CR"/>
              </w:rPr>
            </w:pPr>
          </w:p>
        </w:tc>
        <w:tc>
          <w:tcPr>
            <w:tcW w:w="649" w:type="pct"/>
            <w:tcBorders>
              <w:top w:val="nil"/>
              <w:left w:val="nil"/>
              <w:bottom w:val="nil"/>
            </w:tcBorders>
            <w:shd w:val="clear" w:color="auto" w:fill="auto"/>
            <w:noWrap/>
            <w:vAlign w:val="center"/>
          </w:tcPr>
          <w:p w14:paraId="291E6C82" w14:textId="7A5D6013" w:rsidR="001D2369" w:rsidRPr="00E63377" w:rsidRDefault="001D2369" w:rsidP="00E13281">
            <w:pPr>
              <w:jc w:val="center"/>
              <w:rPr>
                <w:sz w:val="22"/>
                <w:szCs w:val="22"/>
                <w:lang w:eastAsia="es-CR"/>
              </w:rPr>
            </w:pPr>
          </w:p>
        </w:tc>
        <w:tc>
          <w:tcPr>
            <w:tcW w:w="503" w:type="pct"/>
            <w:tcBorders>
              <w:top w:val="nil"/>
              <w:bottom w:val="nil"/>
            </w:tcBorders>
            <w:shd w:val="clear" w:color="auto" w:fill="auto"/>
            <w:noWrap/>
            <w:vAlign w:val="center"/>
          </w:tcPr>
          <w:p w14:paraId="0F3582AF" w14:textId="3F033D8F" w:rsidR="001D2369" w:rsidRPr="00E63377" w:rsidRDefault="001D2369" w:rsidP="00E13281">
            <w:pPr>
              <w:jc w:val="center"/>
              <w:rPr>
                <w:sz w:val="22"/>
                <w:szCs w:val="22"/>
                <w:lang w:eastAsia="es-CR"/>
              </w:rPr>
            </w:pPr>
          </w:p>
        </w:tc>
        <w:tc>
          <w:tcPr>
            <w:tcW w:w="503" w:type="pct"/>
            <w:tcBorders>
              <w:top w:val="nil"/>
              <w:bottom w:val="nil"/>
            </w:tcBorders>
            <w:shd w:val="clear" w:color="auto" w:fill="auto"/>
            <w:noWrap/>
            <w:vAlign w:val="center"/>
          </w:tcPr>
          <w:p w14:paraId="12E323AE" w14:textId="17A20E17" w:rsidR="001D2369" w:rsidRPr="00E63377" w:rsidRDefault="001D2369" w:rsidP="00E13281">
            <w:pPr>
              <w:jc w:val="center"/>
              <w:rPr>
                <w:sz w:val="22"/>
                <w:szCs w:val="22"/>
                <w:lang w:eastAsia="es-CR"/>
              </w:rPr>
            </w:pPr>
          </w:p>
        </w:tc>
        <w:tc>
          <w:tcPr>
            <w:tcW w:w="503" w:type="pct"/>
            <w:tcBorders>
              <w:top w:val="nil"/>
              <w:bottom w:val="nil"/>
            </w:tcBorders>
            <w:shd w:val="clear" w:color="auto" w:fill="auto"/>
            <w:noWrap/>
            <w:vAlign w:val="center"/>
          </w:tcPr>
          <w:p w14:paraId="2EDC9537" w14:textId="02E49E85" w:rsidR="001D2369" w:rsidRPr="00E63377" w:rsidRDefault="001D2369" w:rsidP="00E13281">
            <w:pPr>
              <w:jc w:val="center"/>
              <w:rPr>
                <w:sz w:val="22"/>
                <w:szCs w:val="22"/>
                <w:lang w:eastAsia="es-CR"/>
              </w:rPr>
            </w:pPr>
          </w:p>
        </w:tc>
        <w:tc>
          <w:tcPr>
            <w:tcW w:w="503" w:type="pct"/>
            <w:tcBorders>
              <w:top w:val="nil"/>
              <w:bottom w:val="nil"/>
            </w:tcBorders>
            <w:shd w:val="clear" w:color="auto" w:fill="auto"/>
            <w:vAlign w:val="center"/>
          </w:tcPr>
          <w:p w14:paraId="5F553200" w14:textId="1BF436BD" w:rsidR="001D2369" w:rsidRPr="00E63377" w:rsidRDefault="001D2369" w:rsidP="00E13281">
            <w:pPr>
              <w:jc w:val="center"/>
              <w:rPr>
                <w:sz w:val="22"/>
                <w:szCs w:val="22"/>
                <w:lang w:eastAsia="es-CR"/>
              </w:rPr>
            </w:pPr>
          </w:p>
        </w:tc>
        <w:tc>
          <w:tcPr>
            <w:tcW w:w="501" w:type="pct"/>
            <w:tcBorders>
              <w:top w:val="nil"/>
              <w:bottom w:val="nil"/>
            </w:tcBorders>
          </w:tcPr>
          <w:p w14:paraId="58BAA341" w14:textId="77777777" w:rsidR="001D2369" w:rsidRPr="00E63377" w:rsidRDefault="001D2369" w:rsidP="00E13281">
            <w:pPr>
              <w:jc w:val="center"/>
              <w:rPr>
                <w:sz w:val="22"/>
                <w:szCs w:val="22"/>
                <w:lang w:eastAsia="es-CR"/>
              </w:rPr>
            </w:pPr>
          </w:p>
        </w:tc>
      </w:tr>
      <w:tr w:rsidR="001D2369" w:rsidRPr="00B5063A" w14:paraId="509100E4" w14:textId="0B15D49A" w:rsidTr="001D2369">
        <w:trPr>
          <w:trHeight w:val="20"/>
        </w:trPr>
        <w:tc>
          <w:tcPr>
            <w:tcW w:w="1839" w:type="pct"/>
            <w:tcBorders>
              <w:top w:val="nil"/>
              <w:left w:val="nil"/>
              <w:bottom w:val="nil"/>
              <w:right w:val="single" w:sz="8" w:space="0" w:color="auto"/>
            </w:tcBorders>
            <w:shd w:val="clear" w:color="auto" w:fill="auto"/>
            <w:noWrap/>
            <w:vAlign w:val="center"/>
            <w:hideMark/>
          </w:tcPr>
          <w:p w14:paraId="66578FB4" w14:textId="77777777" w:rsidR="001D2369" w:rsidRPr="00E63377" w:rsidRDefault="001D2369" w:rsidP="00E63377">
            <w:pPr>
              <w:jc w:val="left"/>
              <w:rPr>
                <w:sz w:val="22"/>
                <w:szCs w:val="22"/>
                <w:lang w:eastAsia="es-CR"/>
              </w:rPr>
            </w:pPr>
            <w:r w:rsidRPr="00E63377">
              <w:rPr>
                <w:sz w:val="22"/>
                <w:szCs w:val="22"/>
                <w:lang w:val="es-ES" w:eastAsia="es-CR"/>
              </w:rPr>
              <w:t>Arma de fuego</w:t>
            </w:r>
          </w:p>
        </w:tc>
        <w:tc>
          <w:tcPr>
            <w:tcW w:w="649" w:type="pct"/>
            <w:tcBorders>
              <w:top w:val="nil"/>
              <w:left w:val="nil"/>
              <w:bottom w:val="nil"/>
            </w:tcBorders>
            <w:shd w:val="clear" w:color="auto" w:fill="auto"/>
            <w:noWrap/>
            <w:vAlign w:val="center"/>
            <w:hideMark/>
          </w:tcPr>
          <w:p w14:paraId="4830E540" w14:textId="77777777" w:rsidR="001D2369" w:rsidRPr="00E63377" w:rsidRDefault="001D2369" w:rsidP="00E13281">
            <w:pPr>
              <w:jc w:val="center"/>
              <w:rPr>
                <w:sz w:val="22"/>
                <w:szCs w:val="22"/>
                <w:lang w:eastAsia="es-CR"/>
              </w:rPr>
            </w:pPr>
            <w:r w:rsidRPr="00E63377">
              <w:rPr>
                <w:sz w:val="22"/>
                <w:szCs w:val="22"/>
                <w:lang w:val="es-ES" w:eastAsia="es-CR"/>
              </w:rPr>
              <w:t>5</w:t>
            </w:r>
          </w:p>
        </w:tc>
        <w:tc>
          <w:tcPr>
            <w:tcW w:w="503" w:type="pct"/>
            <w:tcBorders>
              <w:top w:val="nil"/>
              <w:bottom w:val="nil"/>
            </w:tcBorders>
            <w:shd w:val="clear" w:color="auto" w:fill="auto"/>
            <w:noWrap/>
            <w:vAlign w:val="center"/>
            <w:hideMark/>
          </w:tcPr>
          <w:p w14:paraId="16D7A191" w14:textId="77777777" w:rsidR="001D2369" w:rsidRPr="00E63377" w:rsidRDefault="001D2369" w:rsidP="00E13281">
            <w:pPr>
              <w:jc w:val="center"/>
              <w:rPr>
                <w:sz w:val="22"/>
                <w:szCs w:val="22"/>
                <w:lang w:eastAsia="es-CR"/>
              </w:rPr>
            </w:pPr>
            <w:r w:rsidRPr="00E63377">
              <w:rPr>
                <w:sz w:val="22"/>
                <w:szCs w:val="22"/>
                <w:lang w:val="es-ES" w:eastAsia="es-CR"/>
              </w:rPr>
              <w:t>3</w:t>
            </w:r>
          </w:p>
        </w:tc>
        <w:tc>
          <w:tcPr>
            <w:tcW w:w="503" w:type="pct"/>
            <w:tcBorders>
              <w:top w:val="nil"/>
              <w:bottom w:val="nil"/>
            </w:tcBorders>
            <w:shd w:val="clear" w:color="auto" w:fill="auto"/>
            <w:noWrap/>
            <w:vAlign w:val="center"/>
            <w:hideMark/>
          </w:tcPr>
          <w:p w14:paraId="695DFEEE" w14:textId="77777777" w:rsidR="001D2369" w:rsidRPr="00E63377" w:rsidRDefault="001D2369" w:rsidP="00E13281">
            <w:pPr>
              <w:jc w:val="center"/>
              <w:rPr>
                <w:sz w:val="22"/>
                <w:szCs w:val="22"/>
                <w:lang w:eastAsia="es-CR"/>
              </w:rPr>
            </w:pPr>
            <w:r w:rsidRPr="00E63377">
              <w:rPr>
                <w:sz w:val="22"/>
                <w:szCs w:val="22"/>
                <w:lang w:val="es-ES" w:eastAsia="es-CR"/>
              </w:rPr>
              <w:t>8</w:t>
            </w:r>
          </w:p>
        </w:tc>
        <w:tc>
          <w:tcPr>
            <w:tcW w:w="503" w:type="pct"/>
            <w:tcBorders>
              <w:top w:val="nil"/>
              <w:bottom w:val="nil"/>
            </w:tcBorders>
            <w:shd w:val="clear" w:color="auto" w:fill="auto"/>
            <w:noWrap/>
            <w:vAlign w:val="center"/>
            <w:hideMark/>
          </w:tcPr>
          <w:p w14:paraId="5609E6B2" w14:textId="77777777" w:rsidR="001D2369" w:rsidRPr="00E63377" w:rsidRDefault="001D2369" w:rsidP="00E13281">
            <w:pPr>
              <w:jc w:val="center"/>
              <w:rPr>
                <w:sz w:val="22"/>
                <w:szCs w:val="22"/>
                <w:lang w:eastAsia="es-CR"/>
              </w:rPr>
            </w:pPr>
            <w:r w:rsidRPr="00E63377">
              <w:rPr>
                <w:sz w:val="22"/>
                <w:szCs w:val="22"/>
                <w:lang w:val="es-ES" w:eastAsia="es-CR"/>
              </w:rPr>
              <w:t>5</w:t>
            </w:r>
          </w:p>
        </w:tc>
        <w:tc>
          <w:tcPr>
            <w:tcW w:w="503" w:type="pct"/>
            <w:tcBorders>
              <w:top w:val="nil"/>
              <w:bottom w:val="nil"/>
            </w:tcBorders>
            <w:shd w:val="clear" w:color="auto" w:fill="auto"/>
            <w:vAlign w:val="center"/>
            <w:hideMark/>
          </w:tcPr>
          <w:p w14:paraId="54E42CA1" w14:textId="77777777" w:rsidR="001D2369" w:rsidRPr="00E63377" w:rsidRDefault="001D2369" w:rsidP="00E13281">
            <w:pPr>
              <w:jc w:val="center"/>
              <w:rPr>
                <w:sz w:val="22"/>
                <w:szCs w:val="22"/>
                <w:lang w:eastAsia="es-CR"/>
              </w:rPr>
            </w:pPr>
            <w:r w:rsidRPr="00E63377">
              <w:rPr>
                <w:sz w:val="22"/>
                <w:szCs w:val="22"/>
                <w:lang w:eastAsia="es-CR"/>
              </w:rPr>
              <w:t>2</w:t>
            </w:r>
          </w:p>
        </w:tc>
        <w:tc>
          <w:tcPr>
            <w:tcW w:w="501" w:type="pct"/>
            <w:tcBorders>
              <w:top w:val="nil"/>
              <w:bottom w:val="nil"/>
            </w:tcBorders>
          </w:tcPr>
          <w:p w14:paraId="5F89BF35" w14:textId="0E6DBB07" w:rsidR="001D2369" w:rsidRPr="00E63377" w:rsidRDefault="001D2369" w:rsidP="00E13281">
            <w:pPr>
              <w:jc w:val="center"/>
              <w:rPr>
                <w:sz w:val="22"/>
                <w:szCs w:val="22"/>
                <w:lang w:eastAsia="es-CR"/>
              </w:rPr>
            </w:pPr>
            <w:r>
              <w:rPr>
                <w:sz w:val="22"/>
                <w:szCs w:val="22"/>
                <w:lang w:eastAsia="es-CR"/>
              </w:rPr>
              <w:t>4</w:t>
            </w:r>
          </w:p>
        </w:tc>
      </w:tr>
      <w:tr w:rsidR="001D2369" w:rsidRPr="00B5063A" w14:paraId="277A8C75" w14:textId="427934FD" w:rsidTr="001D2369">
        <w:trPr>
          <w:trHeight w:val="20"/>
        </w:trPr>
        <w:tc>
          <w:tcPr>
            <w:tcW w:w="1839" w:type="pct"/>
            <w:tcBorders>
              <w:top w:val="nil"/>
              <w:left w:val="nil"/>
              <w:bottom w:val="nil"/>
              <w:right w:val="single" w:sz="8" w:space="0" w:color="auto"/>
            </w:tcBorders>
            <w:shd w:val="clear" w:color="auto" w:fill="auto"/>
            <w:noWrap/>
            <w:vAlign w:val="center"/>
            <w:hideMark/>
          </w:tcPr>
          <w:p w14:paraId="65DC13F3" w14:textId="77777777" w:rsidR="001D2369" w:rsidRPr="00E63377" w:rsidRDefault="001D2369" w:rsidP="00E63377">
            <w:pPr>
              <w:jc w:val="left"/>
              <w:rPr>
                <w:sz w:val="22"/>
                <w:szCs w:val="22"/>
                <w:lang w:eastAsia="es-CR"/>
              </w:rPr>
            </w:pPr>
            <w:r w:rsidRPr="00E63377">
              <w:rPr>
                <w:sz w:val="22"/>
                <w:szCs w:val="22"/>
                <w:lang w:val="es-ES" w:eastAsia="es-CR"/>
              </w:rPr>
              <w:t>Arma blanca</w:t>
            </w:r>
          </w:p>
        </w:tc>
        <w:tc>
          <w:tcPr>
            <w:tcW w:w="649" w:type="pct"/>
            <w:tcBorders>
              <w:top w:val="nil"/>
              <w:left w:val="nil"/>
              <w:bottom w:val="nil"/>
            </w:tcBorders>
            <w:shd w:val="clear" w:color="auto" w:fill="auto"/>
            <w:noWrap/>
            <w:vAlign w:val="center"/>
            <w:hideMark/>
          </w:tcPr>
          <w:p w14:paraId="46F64B69" w14:textId="77777777" w:rsidR="001D2369" w:rsidRPr="00E63377" w:rsidRDefault="001D2369" w:rsidP="00E13281">
            <w:pPr>
              <w:jc w:val="center"/>
              <w:rPr>
                <w:sz w:val="22"/>
                <w:szCs w:val="22"/>
                <w:lang w:eastAsia="es-CR"/>
              </w:rPr>
            </w:pPr>
            <w:r w:rsidRPr="00E63377">
              <w:rPr>
                <w:sz w:val="22"/>
                <w:szCs w:val="22"/>
                <w:lang w:val="es-ES" w:eastAsia="es-CR"/>
              </w:rPr>
              <w:t>2</w:t>
            </w:r>
          </w:p>
        </w:tc>
        <w:tc>
          <w:tcPr>
            <w:tcW w:w="503" w:type="pct"/>
            <w:tcBorders>
              <w:top w:val="nil"/>
              <w:bottom w:val="nil"/>
            </w:tcBorders>
            <w:shd w:val="clear" w:color="auto" w:fill="auto"/>
            <w:noWrap/>
            <w:vAlign w:val="center"/>
            <w:hideMark/>
          </w:tcPr>
          <w:p w14:paraId="71B7D7D4" w14:textId="77777777" w:rsidR="001D2369" w:rsidRPr="00E63377" w:rsidRDefault="001D2369" w:rsidP="00E13281">
            <w:pPr>
              <w:jc w:val="center"/>
              <w:rPr>
                <w:sz w:val="22"/>
                <w:szCs w:val="22"/>
                <w:lang w:eastAsia="es-CR"/>
              </w:rPr>
            </w:pPr>
            <w:r w:rsidRPr="00E63377">
              <w:rPr>
                <w:sz w:val="22"/>
                <w:szCs w:val="22"/>
                <w:lang w:val="es-ES" w:eastAsia="es-CR"/>
              </w:rPr>
              <w:t>5</w:t>
            </w:r>
          </w:p>
        </w:tc>
        <w:tc>
          <w:tcPr>
            <w:tcW w:w="503" w:type="pct"/>
            <w:tcBorders>
              <w:top w:val="nil"/>
              <w:bottom w:val="nil"/>
            </w:tcBorders>
            <w:shd w:val="clear" w:color="auto" w:fill="auto"/>
            <w:noWrap/>
            <w:vAlign w:val="center"/>
            <w:hideMark/>
          </w:tcPr>
          <w:p w14:paraId="34DFD44E" w14:textId="77777777" w:rsidR="001D2369" w:rsidRPr="00E63377" w:rsidRDefault="001D2369" w:rsidP="00E13281">
            <w:pPr>
              <w:jc w:val="center"/>
              <w:rPr>
                <w:sz w:val="22"/>
                <w:szCs w:val="22"/>
                <w:lang w:eastAsia="es-CR"/>
              </w:rPr>
            </w:pPr>
            <w:r w:rsidRPr="00E63377">
              <w:rPr>
                <w:sz w:val="22"/>
                <w:szCs w:val="22"/>
                <w:lang w:val="es-ES" w:eastAsia="es-CR"/>
              </w:rPr>
              <w:t>5</w:t>
            </w:r>
          </w:p>
        </w:tc>
        <w:tc>
          <w:tcPr>
            <w:tcW w:w="503" w:type="pct"/>
            <w:tcBorders>
              <w:top w:val="nil"/>
              <w:bottom w:val="nil"/>
            </w:tcBorders>
            <w:shd w:val="clear" w:color="auto" w:fill="auto"/>
            <w:noWrap/>
            <w:vAlign w:val="center"/>
            <w:hideMark/>
          </w:tcPr>
          <w:p w14:paraId="09E08A95" w14:textId="77777777" w:rsidR="001D2369" w:rsidRPr="00E63377" w:rsidRDefault="001D2369" w:rsidP="00E13281">
            <w:pPr>
              <w:jc w:val="center"/>
              <w:rPr>
                <w:sz w:val="22"/>
                <w:szCs w:val="22"/>
                <w:lang w:eastAsia="es-CR"/>
              </w:rPr>
            </w:pPr>
            <w:r w:rsidRPr="00E63377">
              <w:rPr>
                <w:sz w:val="22"/>
                <w:szCs w:val="22"/>
                <w:lang w:val="es-ES" w:eastAsia="es-CR"/>
              </w:rPr>
              <w:t>8</w:t>
            </w:r>
          </w:p>
        </w:tc>
        <w:tc>
          <w:tcPr>
            <w:tcW w:w="503" w:type="pct"/>
            <w:tcBorders>
              <w:top w:val="nil"/>
              <w:bottom w:val="nil"/>
            </w:tcBorders>
            <w:shd w:val="clear" w:color="auto" w:fill="auto"/>
            <w:vAlign w:val="center"/>
            <w:hideMark/>
          </w:tcPr>
          <w:p w14:paraId="06312C3B" w14:textId="77777777" w:rsidR="001D2369" w:rsidRPr="00E63377" w:rsidRDefault="001D2369" w:rsidP="00E13281">
            <w:pPr>
              <w:jc w:val="center"/>
              <w:rPr>
                <w:sz w:val="22"/>
                <w:szCs w:val="22"/>
                <w:lang w:eastAsia="es-CR"/>
              </w:rPr>
            </w:pPr>
            <w:r w:rsidRPr="00E63377">
              <w:rPr>
                <w:sz w:val="22"/>
                <w:szCs w:val="22"/>
                <w:lang w:eastAsia="es-CR"/>
              </w:rPr>
              <w:t>6</w:t>
            </w:r>
          </w:p>
        </w:tc>
        <w:tc>
          <w:tcPr>
            <w:tcW w:w="501" w:type="pct"/>
            <w:tcBorders>
              <w:top w:val="nil"/>
              <w:bottom w:val="nil"/>
            </w:tcBorders>
          </w:tcPr>
          <w:p w14:paraId="3EF2947E" w14:textId="22ACA1C2" w:rsidR="001D2369" w:rsidRPr="00E63377" w:rsidRDefault="001D2369" w:rsidP="00E13281">
            <w:pPr>
              <w:jc w:val="center"/>
              <w:rPr>
                <w:sz w:val="22"/>
                <w:szCs w:val="22"/>
                <w:lang w:eastAsia="es-CR"/>
              </w:rPr>
            </w:pPr>
            <w:r>
              <w:rPr>
                <w:sz w:val="22"/>
                <w:szCs w:val="22"/>
                <w:lang w:eastAsia="es-CR"/>
              </w:rPr>
              <w:t>4</w:t>
            </w:r>
          </w:p>
        </w:tc>
      </w:tr>
      <w:tr w:rsidR="001D2369" w:rsidRPr="00B5063A" w14:paraId="5EA721D4" w14:textId="7B3783A8" w:rsidTr="001D2369">
        <w:trPr>
          <w:trHeight w:val="20"/>
        </w:trPr>
        <w:tc>
          <w:tcPr>
            <w:tcW w:w="1839" w:type="pct"/>
            <w:tcBorders>
              <w:top w:val="nil"/>
              <w:left w:val="nil"/>
              <w:bottom w:val="nil"/>
              <w:right w:val="single" w:sz="8" w:space="0" w:color="auto"/>
            </w:tcBorders>
            <w:shd w:val="clear" w:color="auto" w:fill="auto"/>
            <w:noWrap/>
            <w:vAlign w:val="center"/>
            <w:hideMark/>
          </w:tcPr>
          <w:p w14:paraId="236B20C0" w14:textId="77777777" w:rsidR="001D2369" w:rsidRPr="00E63377" w:rsidRDefault="001D2369" w:rsidP="00E63377">
            <w:pPr>
              <w:jc w:val="left"/>
              <w:rPr>
                <w:sz w:val="22"/>
                <w:szCs w:val="22"/>
                <w:lang w:eastAsia="es-CR"/>
              </w:rPr>
            </w:pPr>
            <w:r w:rsidRPr="00E63377">
              <w:rPr>
                <w:sz w:val="22"/>
                <w:szCs w:val="22"/>
                <w:lang w:val="es-ES" w:eastAsia="es-CR"/>
              </w:rPr>
              <w:t>Asfixia por estrangulación</w:t>
            </w:r>
          </w:p>
        </w:tc>
        <w:tc>
          <w:tcPr>
            <w:tcW w:w="649" w:type="pct"/>
            <w:tcBorders>
              <w:top w:val="nil"/>
              <w:left w:val="nil"/>
              <w:bottom w:val="nil"/>
            </w:tcBorders>
            <w:shd w:val="clear" w:color="auto" w:fill="auto"/>
            <w:noWrap/>
            <w:vAlign w:val="center"/>
            <w:hideMark/>
          </w:tcPr>
          <w:p w14:paraId="5FD41AB9" w14:textId="77777777" w:rsidR="001D2369" w:rsidRPr="00E63377" w:rsidRDefault="001D2369" w:rsidP="00E13281">
            <w:pPr>
              <w:jc w:val="center"/>
              <w:rPr>
                <w:sz w:val="22"/>
                <w:szCs w:val="22"/>
                <w:lang w:eastAsia="es-CR"/>
              </w:rPr>
            </w:pPr>
            <w:r w:rsidRPr="00E63377">
              <w:rPr>
                <w:sz w:val="22"/>
                <w:szCs w:val="22"/>
                <w:lang w:val="es-ES" w:eastAsia="es-CR"/>
              </w:rPr>
              <w:t>1</w:t>
            </w:r>
          </w:p>
        </w:tc>
        <w:tc>
          <w:tcPr>
            <w:tcW w:w="503" w:type="pct"/>
            <w:tcBorders>
              <w:top w:val="nil"/>
              <w:bottom w:val="nil"/>
            </w:tcBorders>
            <w:shd w:val="clear" w:color="auto" w:fill="auto"/>
            <w:noWrap/>
            <w:vAlign w:val="center"/>
            <w:hideMark/>
          </w:tcPr>
          <w:p w14:paraId="67121527" w14:textId="77777777" w:rsidR="001D2369" w:rsidRPr="00E63377" w:rsidRDefault="001D2369" w:rsidP="00E13281">
            <w:pPr>
              <w:jc w:val="center"/>
              <w:rPr>
                <w:sz w:val="22"/>
                <w:szCs w:val="22"/>
                <w:lang w:eastAsia="es-CR"/>
              </w:rPr>
            </w:pPr>
            <w:r w:rsidRPr="00E63377">
              <w:rPr>
                <w:sz w:val="22"/>
                <w:szCs w:val="22"/>
                <w:lang w:val="es-ES" w:eastAsia="es-CR"/>
              </w:rPr>
              <w:t>1</w:t>
            </w:r>
          </w:p>
        </w:tc>
        <w:tc>
          <w:tcPr>
            <w:tcW w:w="503" w:type="pct"/>
            <w:tcBorders>
              <w:top w:val="nil"/>
              <w:bottom w:val="nil"/>
            </w:tcBorders>
            <w:shd w:val="clear" w:color="auto" w:fill="auto"/>
            <w:noWrap/>
            <w:vAlign w:val="center"/>
            <w:hideMark/>
          </w:tcPr>
          <w:p w14:paraId="3BC2733A" w14:textId="77777777" w:rsidR="001D2369" w:rsidRPr="00E63377" w:rsidRDefault="001D2369" w:rsidP="00E13281">
            <w:pPr>
              <w:jc w:val="center"/>
              <w:rPr>
                <w:sz w:val="22"/>
                <w:szCs w:val="22"/>
                <w:lang w:eastAsia="es-CR"/>
              </w:rPr>
            </w:pPr>
            <w:r w:rsidRPr="00E63377">
              <w:rPr>
                <w:sz w:val="22"/>
                <w:szCs w:val="22"/>
                <w:lang w:val="es-ES" w:eastAsia="es-CR"/>
              </w:rPr>
              <w:t>1</w:t>
            </w:r>
          </w:p>
        </w:tc>
        <w:tc>
          <w:tcPr>
            <w:tcW w:w="503" w:type="pct"/>
            <w:tcBorders>
              <w:top w:val="nil"/>
              <w:bottom w:val="nil"/>
            </w:tcBorders>
            <w:shd w:val="clear" w:color="auto" w:fill="auto"/>
            <w:noWrap/>
            <w:vAlign w:val="center"/>
            <w:hideMark/>
          </w:tcPr>
          <w:p w14:paraId="2DCB4DCA" w14:textId="77777777" w:rsidR="001D2369" w:rsidRPr="00E63377" w:rsidRDefault="001D2369" w:rsidP="00E13281">
            <w:pPr>
              <w:jc w:val="center"/>
              <w:rPr>
                <w:sz w:val="22"/>
                <w:szCs w:val="22"/>
                <w:lang w:eastAsia="es-CR"/>
              </w:rPr>
            </w:pPr>
            <w:r w:rsidRPr="00E63377">
              <w:rPr>
                <w:sz w:val="22"/>
                <w:szCs w:val="22"/>
                <w:lang w:val="es-ES" w:eastAsia="es-CR"/>
              </w:rPr>
              <w:t>4</w:t>
            </w:r>
          </w:p>
        </w:tc>
        <w:tc>
          <w:tcPr>
            <w:tcW w:w="503" w:type="pct"/>
            <w:tcBorders>
              <w:top w:val="nil"/>
              <w:bottom w:val="nil"/>
            </w:tcBorders>
            <w:shd w:val="clear" w:color="auto" w:fill="auto"/>
            <w:vAlign w:val="center"/>
            <w:hideMark/>
          </w:tcPr>
          <w:p w14:paraId="6B74106D" w14:textId="77777777" w:rsidR="001D2369" w:rsidRPr="00E63377" w:rsidRDefault="001D2369" w:rsidP="00E13281">
            <w:pPr>
              <w:jc w:val="center"/>
              <w:rPr>
                <w:sz w:val="22"/>
                <w:szCs w:val="22"/>
                <w:lang w:eastAsia="es-CR"/>
              </w:rPr>
            </w:pPr>
            <w:r w:rsidRPr="00E63377">
              <w:rPr>
                <w:sz w:val="22"/>
                <w:szCs w:val="22"/>
                <w:lang w:eastAsia="es-CR"/>
              </w:rPr>
              <w:t>0</w:t>
            </w:r>
          </w:p>
        </w:tc>
        <w:tc>
          <w:tcPr>
            <w:tcW w:w="501" w:type="pct"/>
            <w:tcBorders>
              <w:top w:val="nil"/>
              <w:bottom w:val="nil"/>
            </w:tcBorders>
          </w:tcPr>
          <w:p w14:paraId="1BC2B4BA" w14:textId="53C65B61" w:rsidR="001D2369" w:rsidRPr="00E63377" w:rsidRDefault="001D2369" w:rsidP="00E13281">
            <w:pPr>
              <w:jc w:val="center"/>
              <w:rPr>
                <w:sz w:val="22"/>
                <w:szCs w:val="22"/>
                <w:lang w:eastAsia="es-CR"/>
              </w:rPr>
            </w:pPr>
            <w:r>
              <w:rPr>
                <w:sz w:val="22"/>
                <w:szCs w:val="22"/>
                <w:lang w:eastAsia="es-CR"/>
              </w:rPr>
              <w:t>2</w:t>
            </w:r>
          </w:p>
        </w:tc>
      </w:tr>
      <w:tr w:rsidR="001D2369" w:rsidRPr="00B5063A" w14:paraId="5D078DCF" w14:textId="179BFE3E" w:rsidTr="001D2369">
        <w:trPr>
          <w:trHeight w:val="20"/>
        </w:trPr>
        <w:tc>
          <w:tcPr>
            <w:tcW w:w="1839" w:type="pct"/>
            <w:tcBorders>
              <w:top w:val="nil"/>
              <w:left w:val="nil"/>
              <w:bottom w:val="nil"/>
              <w:right w:val="single" w:sz="8" w:space="0" w:color="auto"/>
            </w:tcBorders>
            <w:shd w:val="clear" w:color="auto" w:fill="auto"/>
            <w:noWrap/>
            <w:vAlign w:val="center"/>
            <w:hideMark/>
          </w:tcPr>
          <w:p w14:paraId="4CC9A226" w14:textId="77777777" w:rsidR="001D2369" w:rsidRPr="00E63377" w:rsidRDefault="001D2369" w:rsidP="00E63377">
            <w:pPr>
              <w:jc w:val="left"/>
              <w:rPr>
                <w:sz w:val="22"/>
                <w:szCs w:val="22"/>
                <w:lang w:eastAsia="es-CR"/>
              </w:rPr>
            </w:pPr>
            <w:r w:rsidRPr="00E63377">
              <w:rPr>
                <w:sz w:val="22"/>
                <w:szCs w:val="22"/>
                <w:lang w:val="es-ES" w:eastAsia="es-CR"/>
              </w:rPr>
              <w:t>Envenenamiento</w:t>
            </w:r>
          </w:p>
        </w:tc>
        <w:tc>
          <w:tcPr>
            <w:tcW w:w="649" w:type="pct"/>
            <w:tcBorders>
              <w:top w:val="nil"/>
              <w:left w:val="nil"/>
              <w:bottom w:val="nil"/>
            </w:tcBorders>
            <w:shd w:val="clear" w:color="auto" w:fill="auto"/>
            <w:noWrap/>
            <w:vAlign w:val="center"/>
            <w:hideMark/>
          </w:tcPr>
          <w:p w14:paraId="6E5E675D"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36B059A4"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266BAFFD"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0C4B345C"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vAlign w:val="center"/>
            <w:hideMark/>
          </w:tcPr>
          <w:p w14:paraId="3C2470C8" w14:textId="77777777" w:rsidR="001D2369" w:rsidRPr="00E63377" w:rsidRDefault="001D2369" w:rsidP="00E13281">
            <w:pPr>
              <w:jc w:val="center"/>
              <w:rPr>
                <w:sz w:val="22"/>
                <w:szCs w:val="22"/>
                <w:lang w:eastAsia="es-CR"/>
              </w:rPr>
            </w:pPr>
            <w:r w:rsidRPr="00E63377">
              <w:rPr>
                <w:sz w:val="22"/>
                <w:szCs w:val="22"/>
                <w:lang w:eastAsia="es-CR"/>
              </w:rPr>
              <w:t>0</w:t>
            </w:r>
          </w:p>
        </w:tc>
        <w:tc>
          <w:tcPr>
            <w:tcW w:w="501" w:type="pct"/>
            <w:tcBorders>
              <w:top w:val="nil"/>
              <w:bottom w:val="nil"/>
            </w:tcBorders>
          </w:tcPr>
          <w:p w14:paraId="56754C9D" w14:textId="7BAC7226" w:rsidR="001D2369" w:rsidRPr="00E63377" w:rsidRDefault="001D2369" w:rsidP="00E13281">
            <w:pPr>
              <w:jc w:val="center"/>
              <w:rPr>
                <w:sz w:val="22"/>
                <w:szCs w:val="22"/>
                <w:lang w:eastAsia="es-CR"/>
              </w:rPr>
            </w:pPr>
            <w:r>
              <w:rPr>
                <w:sz w:val="22"/>
                <w:szCs w:val="22"/>
                <w:lang w:eastAsia="es-CR"/>
              </w:rPr>
              <w:t>0</w:t>
            </w:r>
          </w:p>
        </w:tc>
      </w:tr>
      <w:tr w:rsidR="001D2369" w:rsidRPr="00B5063A" w14:paraId="0621C5DE" w14:textId="6D0916CC" w:rsidTr="001D2369">
        <w:trPr>
          <w:trHeight w:val="20"/>
        </w:trPr>
        <w:tc>
          <w:tcPr>
            <w:tcW w:w="1839" w:type="pct"/>
            <w:tcBorders>
              <w:top w:val="nil"/>
              <w:left w:val="nil"/>
              <w:bottom w:val="nil"/>
              <w:right w:val="single" w:sz="8" w:space="0" w:color="auto"/>
            </w:tcBorders>
            <w:shd w:val="clear" w:color="auto" w:fill="auto"/>
            <w:noWrap/>
            <w:vAlign w:val="center"/>
            <w:hideMark/>
          </w:tcPr>
          <w:p w14:paraId="05D82049" w14:textId="77777777" w:rsidR="001D2369" w:rsidRPr="00E63377" w:rsidRDefault="001D2369" w:rsidP="00E63377">
            <w:pPr>
              <w:jc w:val="left"/>
              <w:rPr>
                <w:sz w:val="22"/>
                <w:szCs w:val="22"/>
                <w:lang w:eastAsia="es-CR"/>
              </w:rPr>
            </w:pPr>
            <w:r w:rsidRPr="00E63377">
              <w:rPr>
                <w:sz w:val="22"/>
                <w:szCs w:val="22"/>
                <w:lang w:val="es-ES" w:eastAsia="es-CR"/>
              </w:rPr>
              <w:t>Golpes</w:t>
            </w:r>
          </w:p>
        </w:tc>
        <w:tc>
          <w:tcPr>
            <w:tcW w:w="649" w:type="pct"/>
            <w:tcBorders>
              <w:top w:val="nil"/>
              <w:left w:val="nil"/>
              <w:bottom w:val="nil"/>
            </w:tcBorders>
            <w:shd w:val="clear" w:color="auto" w:fill="auto"/>
            <w:noWrap/>
            <w:vAlign w:val="center"/>
            <w:hideMark/>
          </w:tcPr>
          <w:p w14:paraId="4F5B3B14" w14:textId="77777777" w:rsidR="001D2369" w:rsidRPr="00E63377" w:rsidRDefault="001D2369" w:rsidP="00E13281">
            <w:pPr>
              <w:jc w:val="center"/>
              <w:rPr>
                <w:sz w:val="22"/>
                <w:szCs w:val="22"/>
                <w:lang w:eastAsia="es-CR"/>
              </w:rPr>
            </w:pPr>
            <w:r w:rsidRPr="00E63377">
              <w:rPr>
                <w:sz w:val="22"/>
                <w:szCs w:val="22"/>
                <w:lang w:val="es-ES" w:eastAsia="es-CR"/>
              </w:rPr>
              <w:t>1</w:t>
            </w:r>
          </w:p>
        </w:tc>
        <w:tc>
          <w:tcPr>
            <w:tcW w:w="503" w:type="pct"/>
            <w:tcBorders>
              <w:top w:val="nil"/>
              <w:bottom w:val="nil"/>
            </w:tcBorders>
            <w:shd w:val="clear" w:color="auto" w:fill="auto"/>
            <w:noWrap/>
            <w:vAlign w:val="center"/>
            <w:hideMark/>
          </w:tcPr>
          <w:p w14:paraId="79F64EB2" w14:textId="77777777" w:rsidR="001D2369" w:rsidRPr="00E63377" w:rsidRDefault="001D2369" w:rsidP="00E13281">
            <w:pPr>
              <w:jc w:val="center"/>
              <w:rPr>
                <w:sz w:val="22"/>
                <w:szCs w:val="22"/>
                <w:lang w:eastAsia="es-CR"/>
              </w:rPr>
            </w:pPr>
            <w:r w:rsidRPr="00E63377">
              <w:rPr>
                <w:sz w:val="22"/>
                <w:szCs w:val="22"/>
                <w:lang w:val="es-ES" w:eastAsia="es-CR"/>
              </w:rPr>
              <w:t>1</w:t>
            </w:r>
          </w:p>
        </w:tc>
        <w:tc>
          <w:tcPr>
            <w:tcW w:w="503" w:type="pct"/>
            <w:tcBorders>
              <w:top w:val="nil"/>
              <w:bottom w:val="nil"/>
            </w:tcBorders>
            <w:shd w:val="clear" w:color="auto" w:fill="auto"/>
            <w:noWrap/>
            <w:vAlign w:val="center"/>
            <w:hideMark/>
          </w:tcPr>
          <w:p w14:paraId="7935FA19"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26C87F9A" w14:textId="77777777" w:rsidR="001D2369" w:rsidRPr="00E63377" w:rsidRDefault="001D2369" w:rsidP="00E13281">
            <w:pPr>
              <w:jc w:val="center"/>
              <w:rPr>
                <w:sz w:val="22"/>
                <w:szCs w:val="22"/>
                <w:lang w:eastAsia="es-CR"/>
              </w:rPr>
            </w:pPr>
            <w:r w:rsidRPr="00E63377">
              <w:rPr>
                <w:sz w:val="22"/>
                <w:szCs w:val="22"/>
                <w:lang w:val="es-ES" w:eastAsia="es-CR"/>
              </w:rPr>
              <w:t>1</w:t>
            </w:r>
          </w:p>
        </w:tc>
        <w:tc>
          <w:tcPr>
            <w:tcW w:w="503" w:type="pct"/>
            <w:tcBorders>
              <w:top w:val="nil"/>
              <w:bottom w:val="nil"/>
            </w:tcBorders>
            <w:shd w:val="clear" w:color="auto" w:fill="auto"/>
            <w:vAlign w:val="center"/>
            <w:hideMark/>
          </w:tcPr>
          <w:p w14:paraId="74D40DC9" w14:textId="77777777" w:rsidR="001D2369" w:rsidRPr="00E63377" w:rsidRDefault="001D2369" w:rsidP="00E13281">
            <w:pPr>
              <w:jc w:val="center"/>
              <w:rPr>
                <w:sz w:val="22"/>
                <w:szCs w:val="22"/>
                <w:lang w:eastAsia="es-CR"/>
              </w:rPr>
            </w:pPr>
            <w:r w:rsidRPr="00E63377">
              <w:rPr>
                <w:sz w:val="22"/>
                <w:szCs w:val="22"/>
                <w:lang w:eastAsia="es-CR"/>
              </w:rPr>
              <w:t>0</w:t>
            </w:r>
          </w:p>
        </w:tc>
        <w:tc>
          <w:tcPr>
            <w:tcW w:w="501" w:type="pct"/>
            <w:tcBorders>
              <w:top w:val="nil"/>
              <w:bottom w:val="nil"/>
            </w:tcBorders>
          </w:tcPr>
          <w:p w14:paraId="10BC824E" w14:textId="21A41ACF" w:rsidR="001D2369" w:rsidRPr="00E63377" w:rsidRDefault="001D2369" w:rsidP="00E13281">
            <w:pPr>
              <w:jc w:val="center"/>
              <w:rPr>
                <w:sz w:val="22"/>
                <w:szCs w:val="22"/>
                <w:lang w:eastAsia="es-CR"/>
              </w:rPr>
            </w:pPr>
            <w:r>
              <w:rPr>
                <w:sz w:val="22"/>
                <w:szCs w:val="22"/>
                <w:lang w:eastAsia="es-CR"/>
              </w:rPr>
              <w:t>0</w:t>
            </w:r>
          </w:p>
        </w:tc>
      </w:tr>
      <w:tr w:rsidR="001D2369" w:rsidRPr="00B5063A" w14:paraId="2A19833B" w14:textId="2ADF96EB" w:rsidTr="001D2369">
        <w:trPr>
          <w:trHeight w:val="20"/>
        </w:trPr>
        <w:tc>
          <w:tcPr>
            <w:tcW w:w="1839" w:type="pct"/>
            <w:tcBorders>
              <w:top w:val="nil"/>
              <w:left w:val="nil"/>
              <w:bottom w:val="nil"/>
              <w:right w:val="single" w:sz="8" w:space="0" w:color="auto"/>
            </w:tcBorders>
            <w:shd w:val="clear" w:color="auto" w:fill="auto"/>
            <w:noWrap/>
            <w:vAlign w:val="center"/>
            <w:hideMark/>
          </w:tcPr>
          <w:p w14:paraId="58B09436" w14:textId="77777777" w:rsidR="001D2369" w:rsidRPr="00E63377" w:rsidRDefault="001D2369" w:rsidP="00E63377">
            <w:pPr>
              <w:jc w:val="left"/>
              <w:rPr>
                <w:sz w:val="22"/>
                <w:szCs w:val="22"/>
                <w:lang w:eastAsia="es-CR"/>
              </w:rPr>
            </w:pPr>
            <w:r w:rsidRPr="00E63377">
              <w:rPr>
                <w:sz w:val="22"/>
                <w:szCs w:val="22"/>
                <w:lang w:val="es-ES" w:eastAsia="es-CR"/>
              </w:rPr>
              <w:t>Sofocación</w:t>
            </w:r>
          </w:p>
        </w:tc>
        <w:tc>
          <w:tcPr>
            <w:tcW w:w="649" w:type="pct"/>
            <w:tcBorders>
              <w:top w:val="nil"/>
              <w:left w:val="nil"/>
              <w:bottom w:val="nil"/>
            </w:tcBorders>
            <w:shd w:val="clear" w:color="auto" w:fill="auto"/>
            <w:noWrap/>
            <w:vAlign w:val="center"/>
            <w:hideMark/>
          </w:tcPr>
          <w:p w14:paraId="0932CF29"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7D420ED0"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6A3F473B"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189CA470"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vAlign w:val="center"/>
            <w:hideMark/>
          </w:tcPr>
          <w:p w14:paraId="4C5D15C8" w14:textId="77777777" w:rsidR="001D2369" w:rsidRPr="00E63377" w:rsidRDefault="001D2369" w:rsidP="00E13281">
            <w:pPr>
              <w:jc w:val="center"/>
              <w:rPr>
                <w:sz w:val="22"/>
                <w:szCs w:val="22"/>
                <w:lang w:eastAsia="es-CR"/>
              </w:rPr>
            </w:pPr>
            <w:r w:rsidRPr="00E63377">
              <w:rPr>
                <w:sz w:val="22"/>
                <w:szCs w:val="22"/>
                <w:lang w:eastAsia="es-CR"/>
              </w:rPr>
              <w:t>0</w:t>
            </w:r>
          </w:p>
        </w:tc>
        <w:tc>
          <w:tcPr>
            <w:tcW w:w="501" w:type="pct"/>
            <w:tcBorders>
              <w:top w:val="nil"/>
              <w:bottom w:val="nil"/>
            </w:tcBorders>
          </w:tcPr>
          <w:p w14:paraId="5EAD9221" w14:textId="2FA54C8B" w:rsidR="001D2369" w:rsidRPr="00E63377" w:rsidRDefault="001D2369" w:rsidP="00E13281">
            <w:pPr>
              <w:jc w:val="center"/>
              <w:rPr>
                <w:sz w:val="22"/>
                <w:szCs w:val="22"/>
                <w:lang w:eastAsia="es-CR"/>
              </w:rPr>
            </w:pPr>
            <w:r>
              <w:rPr>
                <w:sz w:val="22"/>
                <w:szCs w:val="22"/>
                <w:lang w:eastAsia="es-CR"/>
              </w:rPr>
              <w:t>2</w:t>
            </w:r>
          </w:p>
        </w:tc>
      </w:tr>
      <w:tr w:rsidR="001D2369" w:rsidRPr="00B5063A" w14:paraId="5206B1AD" w14:textId="43CBF73F" w:rsidTr="001D2369">
        <w:trPr>
          <w:trHeight w:val="20"/>
        </w:trPr>
        <w:tc>
          <w:tcPr>
            <w:tcW w:w="1839" w:type="pct"/>
            <w:tcBorders>
              <w:top w:val="nil"/>
              <w:left w:val="nil"/>
              <w:bottom w:val="nil"/>
              <w:right w:val="single" w:sz="8" w:space="0" w:color="auto"/>
            </w:tcBorders>
            <w:shd w:val="clear" w:color="auto" w:fill="auto"/>
            <w:noWrap/>
            <w:vAlign w:val="center"/>
            <w:hideMark/>
          </w:tcPr>
          <w:p w14:paraId="2FCC45A7" w14:textId="77777777" w:rsidR="001D2369" w:rsidRPr="00E63377" w:rsidRDefault="001D2369" w:rsidP="00E63377">
            <w:pPr>
              <w:jc w:val="left"/>
              <w:rPr>
                <w:sz w:val="22"/>
                <w:szCs w:val="22"/>
                <w:lang w:eastAsia="es-CR"/>
              </w:rPr>
            </w:pPr>
            <w:r w:rsidRPr="00E63377">
              <w:rPr>
                <w:sz w:val="22"/>
                <w:szCs w:val="22"/>
                <w:lang w:val="es-ES" w:eastAsia="es-CR"/>
              </w:rPr>
              <w:t>Asfixia por compresión toráxica</w:t>
            </w:r>
          </w:p>
        </w:tc>
        <w:tc>
          <w:tcPr>
            <w:tcW w:w="649" w:type="pct"/>
            <w:tcBorders>
              <w:top w:val="nil"/>
              <w:left w:val="nil"/>
              <w:bottom w:val="nil"/>
            </w:tcBorders>
            <w:shd w:val="clear" w:color="auto" w:fill="auto"/>
            <w:noWrap/>
            <w:vAlign w:val="center"/>
            <w:hideMark/>
          </w:tcPr>
          <w:p w14:paraId="4A98DBA1"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652E7FA9" w14:textId="77777777" w:rsidR="001D2369" w:rsidRPr="00E63377" w:rsidRDefault="001D2369" w:rsidP="00E13281">
            <w:pPr>
              <w:jc w:val="center"/>
              <w:rPr>
                <w:sz w:val="22"/>
                <w:szCs w:val="22"/>
                <w:lang w:eastAsia="es-CR"/>
              </w:rPr>
            </w:pPr>
            <w:r w:rsidRPr="00E63377">
              <w:rPr>
                <w:sz w:val="22"/>
                <w:szCs w:val="22"/>
                <w:lang w:val="es-ES" w:eastAsia="es-CR"/>
              </w:rPr>
              <w:t>1</w:t>
            </w:r>
          </w:p>
        </w:tc>
        <w:tc>
          <w:tcPr>
            <w:tcW w:w="503" w:type="pct"/>
            <w:tcBorders>
              <w:top w:val="nil"/>
              <w:bottom w:val="nil"/>
            </w:tcBorders>
            <w:shd w:val="clear" w:color="auto" w:fill="auto"/>
            <w:noWrap/>
            <w:vAlign w:val="center"/>
            <w:hideMark/>
          </w:tcPr>
          <w:p w14:paraId="43E45DDF"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noWrap/>
            <w:vAlign w:val="center"/>
            <w:hideMark/>
          </w:tcPr>
          <w:p w14:paraId="2AF207EF" w14:textId="77777777" w:rsidR="001D2369" w:rsidRPr="00E63377" w:rsidRDefault="001D2369" w:rsidP="00E13281">
            <w:pPr>
              <w:jc w:val="center"/>
              <w:rPr>
                <w:sz w:val="22"/>
                <w:szCs w:val="22"/>
                <w:lang w:eastAsia="es-CR"/>
              </w:rPr>
            </w:pPr>
            <w:r w:rsidRPr="00E63377">
              <w:rPr>
                <w:sz w:val="22"/>
                <w:szCs w:val="22"/>
                <w:lang w:val="es-ES" w:eastAsia="es-CR"/>
              </w:rPr>
              <w:t>0</w:t>
            </w:r>
          </w:p>
        </w:tc>
        <w:tc>
          <w:tcPr>
            <w:tcW w:w="503" w:type="pct"/>
            <w:tcBorders>
              <w:top w:val="nil"/>
              <w:bottom w:val="nil"/>
            </w:tcBorders>
            <w:shd w:val="clear" w:color="auto" w:fill="auto"/>
            <w:vAlign w:val="center"/>
            <w:hideMark/>
          </w:tcPr>
          <w:p w14:paraId="22272016" w14:textId="77777777" w:rsidR="001D2369" w:rsidRPr="00E63377" w:rsidRDefault="001D2369" w:rsidP="00E13281">
            <w:pPr>
              <w:jc w:val="center"/>
              <w:rPr>
                <w:sz w:val="22"/>
                <w:szCs w:val="22"/>
                <w:lang w:eastAsia="es-CR"/>
              </w:rPr>
            </w:pPr>
            <w:r w:rsidRPr="00E63377">
              <w:rPr>
                <w:sz w:val="22"/>
                <w:szCs w:val="22"/>
                <w:lang w:eastAsia="es-CR"/>
              </w:rPr>
              <w:t>0</w:t>
            </w:r>
          </w:p>
        </w:tc>
        <w:tc>
          <w:tcPr>
            <w:tcW w:w="501" w:type="pct"/>
            <w:tcBorders>
              <w:top w:val="nil"/>
              <w:bottom w:val="nil"/>
            </w:tcBorders>
          </w:tcPr>
          <w:p w14:paraId="02D8FE03" w14:textId="72F90115" w:rsidR="001D2369" w:rsidRPr="00E63377" w:rsidRDefault="001D2369" w:rsidP="00E13281">
            <w:pPr>
              <w:jc w:val="center"/>
              <w:rPr>
                <w:sz w:val="22"/>
                <w:szCs w:val="22"/>
                <w:lang w:eastAsia="es-CR"/>
              </w:rPr>
            </w:pPr>
            <w:r>
              <w:rPr>
                <w:sz w:val="22"/>
                <w:szCs w:val="22"/>
                <w:lang w:eastAsia="es-CR"/>
              </w:rPr>
              <w:t>0</w:t>
            </w:r>
          </w:p>
        </w:tc>
      </w:tr>
      <w:tr w:rsidR="001D2369" w:rsidRPr="00B5063A" w14:paraId="37156466" w14:textId="77777777" w:rsidTr="001D2369">
        <w:trPr>
          <w:trHeight w:val="20"/>
        </w:trPr>
        <w:tc>
          <w:tcPr>
            <w:tcW w:w="1839" w:type="pct"/>
            <w:tcBorders>
              <w:top w:val="nil"/>
              <w:left w:val="nil"/>
              <w:bottom w:val="nil"/>
              <w:right w:val="single" w:sz="8" w:space="0" w:color="auto"/>
            </w:tcBorders>
            <w:shd w:val="clear" w:color="auto" w:fill="auto"/>
            <w:noWrap/>
            <w:vAlign w:val="center"/>
          </w:tcPr>
          <w:p w14:paraId="17D5F14E" w14:textId="2E87E568" w:rsidR="001D2369" w:rsidRPr="00E63377" w:rsidRDefault="001D2369" w:rsidP="00E63377">
            <w:pPr>
              <w:jc w:val="left"/>
              <w:rPr>
                <w:sz w:val="22"/>
                <w:szCs w:val="22"/>
                <w:lang w:val="es-ES" w:eastAsia="es-CR"/>
              </w:rPr>
            </w:pPr>
            <w:r>
              <w:rPr>
                <w:sz w:val="22"/>
                <w:szCs w:val="22"/>
                <w:lang w:val="es-ES" w:eastAsia="es-CR"/>
              </w:rPr>
              <w:t>Asfixia por sumersión</w:t>
            </w:r>
          </w:p>
        </w:tc>
        <w:tc>
          <w:tcPr>
            <w:tcW w:w="649" w:type="pct"/>
            <w:tcBorders>
              <w:top w:val="nil"/>
              <w:left w:val="nil"/>
              <w:bottom w:val="nil"/>
            </w:tcBorders>
            <w:shd w:val="clear" w:color="auto" w:fill="auto"/>
            <w:noWrap/>
            <w:vAlign w:val="center"/>
          </w:tcPr>
          <w:p w14:paraId="0596ECEB" w14:textId="2E789D40" w:rsidR="001D2369" w:rsidRPr="00E63377" w:rsidRDefault="001D2369" w:rsidP="00E13281">
            <w:pPr>
              <w:jc w:val="center"/>
              <w:rPr>
                <w:sz w:val="22"/>
                <w:szCs w:val="22"/>
                <w:lang w:val="es-ES" w:eastAsia="es-CR"/>
              </w:rPr>
            </w:pPr>
            <w:r>
              <w:rPr>
                <w:sz w:val="22"/>
                <w:szCs w:val="22"/>
                <w:lang w:val="es-ES" w:eastAsia="es-CR"/>
              </w:rPr>
              <w:t>0</w:t>
            </w:r>
          </w:p>
        </w:tc>
        <w:tc>
          <w:tcPr>
            <w:tcW w:w="503" w:type="pct"/>
            <w:tcBorders>
              <w:top w:val="nil"/>
              <w:bottom w:val="nil"/>
            </w:tcBorders>
            <w:shd w:val="clear" w:color="auto" w:fill="auto"/>
            <w:noWrap/>
            <w:vAlign w:val="center"/>
          </w:tcPr>
          <w:p w14:paraId="0A0BB3F7" w14:textId="64356B40" w:rsidR="001D2369" w:rsidRPr="00E63377" w:rsidRDefault="001D2369" w:rsidP="00E13281">
            <w:pPr>
              <w:jc w:val="center"/>
              <w:rPr>
                <w:sz w:val="22"/>
                <w:szCs w:val="22"/>
                <w:lang w:val="es-ES" w:eastAsia="es-CR"/>
              </w:rPr>
            </w:pPr>
            <w:r>
              <w:rPr>
                <w:sz w:val="22"/>
                <w:szCs w:val="22"/>
                <w:lang w:val="es-ES" w:eastAsia="es-CR"/>
              </w:rPr>
              <w:t>0</w:t>
            </w:r>
          </w:p>
        </w:tc>
        <w:tc>
          <w:tcPr>
            <w:tcW w:w="503" w:type="pct"/>
            <w:tcBorders>
              <w:top w:val="nil"/>
              <w:bottom w:val="nil"/>
            </w:tcBorders>
            <w:shd w:val="clear" w:color="auto" w:fill="auto"/>
            <w:noWrap/>
            <w:vAlign w:val="center"/>
          </w:tcPr>
          <w:p w14:paraId="7E03ADDE" w14:textId="70606FA2" w:rsidR="001D2369" w:rsidRPr="00E63377" w:rsidRDefault="001D2369" w:rsidP="00E13281">
            <w:pPr>
              <w:jc w:val="center"/>
              <w:rPr>
                <w:sz w:val="22"/>
                <w:szCs w:val="22"/>
                <w:lang w:val="es-ES" w:eastAsia="es-CR"/>
              </w:rPr>
            </w:pPr>
            <w:r>
              <w:rPr>
                <w:sz w:val="22"/>
                <w:szCs w:val="22"/>
                <w:lang w:val="es-ES" w:eastAsia="es-CR"/>
              </w:rPr>
              <w:t>0</w:t>
            </w:r>
          </w:p>
        </w:tc>
        <w:tc>
          <w:tcPr>
            <w:tcW w:w="503" w:type="pct"/>
            <w:tcBorders>
              <w:top w:val="nil"/>
              <w:bottom w:val="nil"/>
            </w:tcBorders>
            <w:shd w:val="clear" w:color="auto" w:fill="auto"/>
            <w:noWrap/>
            <w:vAlign w:val="center"/>
          </w:tcPr>
          <w:p w14:paraId="6E32251E" w14:textId="3EA77D95" w:rsidR="001D2369" w:rsidRPr="00E63377" w:rsidRDefault="001D2369" w:rsidP="00E13281">
            <w:pPr>
              <w:jc w:val="center"/>
              <w:rPr>
                <w:sz w:val="22"/>
                <w:szCs w:val="22"/>
                <w:lang w:val="es-ES" w:eastAsia="es-CR"/>
              </w:rPr>
            </w:pPr>
            <w:r>
              <w:rPr>
                <w:sz w:val="22"/>
                <w:szCs w:val="22"/>
                <w:lang w:val="es-ES" w:eastAsia="es-CR"/>
              </w:rPr>
              <w:t>0</w:t>
            </w:r>
          </w:p>
        </w:tc>
        <w:tc>
          <w:tcPr>
            <w:tcW w:w="503" w:type="pct"/>
            <w:tcBorders>
              <w:top w:val="nil"/>
              <w:bottom w:val="nil"/>
            </w:tcBorders>
            <w:shd w:val="clear" w:color="auto" w:fill="auto"/>
            <w:vAlign w:val="center"/>
          </w:tcPr>
          <w:p w14:paraId="14C6D953" w14:textId="3A898DFA" w:rsidR="001D2369" w:rsidRPr="00E63377" w:rsidRDefault="001D2369" w:rsidP="00E13281">
            <w:pPr>
              <w:jc w:val="center"/>
              <w:rPr>
                <w:sz w:val="22"/>
                <w:szCs w:val="22"/>
                <w:lang w:eastAsia="es-CR"/>
              </w:rPr>
            </w:pPr>
            <w:r>
              <w:rPr>
                <w:sz w:val="22"/>
                <w:szCs w:val="22"/>
                <w:lang w:eastAsia="es-CR"/>
              </w:rPr>
              <w:t>0</w:t>
            </w:r>
          </w:p>
        </w:tc>
        <w:tc>
          <w:tcPr>
            <w:tcW w:w="501" w:type="pct"/>
            <w:tcBorders>
              <w:top w:val="nil"/>
              <w:bottom w:val="nil"/>
            </w:tcBorders>
          </w:tcPr>
          <w:p w14:paraId="2B8C0E82" w14:textId="4A188949" w:rsidR="001D2369" w:rsidRPr="00E63377" w:rsidRDefault="001D2369" w:rsidP="00E13281">
            <w:pPr>
              <w:jc w:val="center"/>
              <w:rPr>
                <w:sz w:val="22"/>
                <w:szCs w:val="22"/>
                <w:lang w:eastAsia="es-CR"/>
              </w:rPr>
            </w:pPr>
            <w:r>
              <w:rPr>
                <w:sz w:val="22"/>
                <w:szCs w:val="22"/>
                <w:lang w:eastAsia="es-CR"/>
              </w:rPr>
              <w:t>1</w:t>
            </w:r>
          </w:p>
        </w:tc>
      </w:tr>
      <w:tr w:rsidR="001D2369" w:rsidRPr="00B5063A" w14:paraId="53954E6F" w14:textId="59956F90" w:rsidTr="001D2369">
        <w:trPr>
          <w:trHeight w:val="20"/>
        </w:trPr>
        <w:tc>
          <w:tcPr>
            <w:tcW w:w="1839" w:type="pct"/>
            <w:tcBorders>
              <w:top w:val="nil"/>
              <w:left w:val="nil"/>
              <w:bottom w:val="nil"/>
              <w:right w:val="single" w:sz="8" w:space="0" w:color="auto"/>
            </w:tcBorders>
            <w:shd w:val="clear" w:color="auto" w:fill="auto"/>
            <w:noWrap/>
            <w:vAlign w:val="center"/>
            <w:hideMark/>
          </w:tcPr>
          <w:p w14:paraId="65DB10D6" w14:textId="77777777" w:rsidR="001D2369" w:rsidRPr="00E63377" w:rsidRDefault="001D2369" w:rsidP="00E63377">
            <w:pPr>
              <w:jc w:val="left"/>
              <w:rPr>
                <w:sz w:val="22"/>
                <w:szCs w:val="22"/>
                <w:lang w:eastAsia="es-CR"/>
              </w:rPr>
            </w:pPr>
            <w:r w:rsidRPr="00E63377">
              <w:rPr>
                <w:sz w:val="22"/>
                <w:szCs w:val="22"/>
                <w:lang w:eastAsia="es-CR"/>
              </w:rPr>
              <w:t>Otro</w:t>
            </w:r>
          </w:p>
        </w:tc>
        <w:tc>
          <w:tcPr>
            <w:tcW w:w="649" w:type="pct"/>
            <w:tcBorders>
              <w:top w:val="nil"/>
              <w:left w:val="nil"/>
              <w:bottom w:val="nil"/>
            </w:tcBorders>
            <w:shd w:val="clear" w:color="auto" w:fill="auto"/>
            <w:noWrap/>
            <w:vAlign w:val="center"/>
            <w:hideMark/>
          </w:tcPr>
          <w:p w14:paraId="2021DD87" w14:textId="77777777" w:rsidR="001D2369" w:rsidRPr="00E63377" w:rsidRDefault="001D2369" w:rsidP="00E13281">
            <w:pPr>
              <w:jc w:val="center"/>
              <w:rPr>
                <w:sz w:val="22"/>
                <w:szCs w:val="22"/>
                <w:lang w:eastAsia="es-CR"/>
              </w:rPr>
            </w:pPr>
            <w:r w:rsidRPr="00E63377">
              <w:rPr>
                <w:sz w:val="22"/>
                <w:szCs w:val="22"/>
                <w:lang w:eastAsia="es-CR"/>
              </w:rPr>
              <w:t>0</w:t>
            </w:r>
          </w:p>
        </w:tc>
        <w:tc>
          <w:tcPr>
            <w:tcW w:w="503" w:type="pct"/>
            <w:tcBorders>
              <w:top w:val="nil"/>
              <w:bottom w:val="nil"/>
            </w:tcBorders>
            <w:shd w:val="clear" w:color="auto" w:fill="auto"/>
            <w:noWrap/>
            <w:vAlign w:val="center"/>
            <w:hideMark/>
          </w:tcPr>
          <w:p w14:paraId="4E3C3A37" w14:textId="77777777" w:rsidR="001D2369" w:rsidRPr="00E63377" w:rsidRDefault="001D2369" w:rsidP="00E13281">
            <w:pPr>
              <w:jc w:val="center"/>
              <w:rPr>
                <w:sz w:val="22"/>
                <w:szCs w:val="22"/>
                <w:lang w:eastAsia="es-CR"/>
              </w:rPr>
            </w:pPr>
            <w:r w:rsidRPr="00E63377">
              <w:rPr>
                <w:sz w:val="22"/>
                <w:szCs w:val="22"/>
                <w:lang w:eastAsia="es-CR"/>
              </w:rPr>
              <w:t>0</w:t>
            </w:r>
          </w:p>
        </w:tc>
        <w:tc>
          <w:tcPr>
            <w:tcW w:w="503" w:type="pct"/>
            <w:tcBorders>
              <w:top w:val="nil"/>
              <w:bottom w:val="nil"/>
            </w:tcBorders>
            <w:shd w:val="clear" w:color="auto" w:fill="auto"/>
            <w:noWrap/>
            <w:vAlign w:val="center"/>
            <w:hideMark/>
          </w:tcPr>
          <w:p w14:paraId="77923654" w14:textId="77777777" w:rsidR="001D2369" w:rsidRPr="00E63377" w:rsidRDefault="001D2369" w:rsidP="00E13281">
            <w:pPr>
              <w:jc w:val="center"/>
              <w:rPr>
                <w:sz w:val="22"/>
                <w:szCs w:val="22"/>
                <w:lang w:eastAsia="es-CR"/>
              </w:rPr>
            </w:pPr>
            <w:r w:rsidRPr="00E63377">
              <w:rPr>
                <w:sz w:val="22"/>
                <w:szCs w:val="22"/>
                <w:lang w:eastAsia="es-CR"/>
              </w:rPr>
              <w:t>0</w:t>
            </w:r>
          </w:p>
        </w:tc>
        <w:tc>
          <w:tcPr>
            <w:tcW w:w="503" w:type="pct"/>
            <w:tcBorders>
              <w:top w:val="nil"/>
              <w:bottom w:val="nil"/>
            </w:tcBorders>
            <w:shd w:val="clear" w:color="auto" w:fill="auto"/>
            <w:noWrap/>
            <w:vAlign w:val="center"/>
            <w:hideMark/>
          </w:tcPr>
          <w:p w14:paraId="3F3B395D" w14:textId="77777777" w:rsidR="001D2369" w:rsidRPr="00E63377" w:rsidRDefault="001D2369" w:rsidP="00E13281">
            <w:pPr>
              <w:jc w:val="center"/>
              <w:rPr>
                <w:sz w:val="22"/>
                <w:szCs w:val="22"/>
                <w:lang w:eastAsia="es-CR"/>
              </w:rPr>
            </w:pPr>
            <w:r w:rsidRPr="00E63377">
              <w:rPr>
                <w:sz w:val="22"/>
                <w:szCs w:val="22"/>
                <w:lang w:eastAsia="es-CR"/>
              </w:rPr>
              <w:t>0</w:t>
            </w:r>
          </w:p>
        </w:tc>
        <w:tc>
          <w:tcPr>
            <w:tcW w:w="503" w:type="pct"/>
            <w:tcBorders>
              <w:top w:val="nil"/>
              <w:bottom w:val="nil"/>
            </w:tcBorders>
            <w:shd w:val="clear" w:color="auto" w:fill="auto"/>
            <w:vAlign w:val="center"/>
            <w:hideMark/>
          </w:tcPr>
          <w:p w14:paraId="5E148092" w14:textId="77777777" w:rsidR="001D2369" w:rsidRPr="00E63377" w:rsidRDefault="001D2369" w:rsidP="00E13281">
            <w:pPr>
              <w:jc w:val="center"/>
              <w:rPr>
                <w:sz w:val="22"/>
                <w:szCs w:val="22"/>
                <w:lang w:eastAsia="es-CR"/>
              </w:rPr>
            </w:pPr>
            <w:r w:rsidRPr="00E63377">
              <w:rPr>
                <w:sz w:val="22"/>
                <w:szCs w:val="22"/>
                <w:lang w:eastAsia="es-CR"/>
              </w:rPr>
              <w:t>1</w:t>
            </w:r>
          </w:p>
        </w:tc>
        <w:tc>
          <w:tcPr>
            <w:tcW w:w="501" w:type="pct"/>
            <w:tcBorders>
              <w:top w:val="nil"/>
              <w:bottom w:val="nil"/>
            </w:tcBorders>
          </w:tcPr>
          <w:p w14:paraId="54E5C32D" w14:textId="3ADAB3D6" w:rsidR="001D2369" w:rsidRPr="00E63377" w:rsidRDefault="00517181" w:rsidP="00E13281">
            <w:pPr>
              <w:jc w:val="center"/>
              <w:rPr>
                <w:sz w:val="22"/>
                <w:szCs w:val="22"/>
                <w:lang w:eastAsia="es-CR"/>
              </w:rPr>
            </w:pPr>
            <w:r>
              <w:rPr>
                <w:sz w:val="22"/>
                <w:szCs w:val="22"/>
                <w:lang w:eastAsia="es-CR"/>
              </w:rPr>
              <w:t>1</w:t>
            </w:r>
          </w:p>
        </w:tc>
      </w:tr>
      <w:tr w:rsidR="001D2369" w:rsidRPr="00B5063A" w14:paraId="42D4BDCB" w14:textId="0D7D7A5B" w:rsidTr="001D2369">
        <w:trPr>
          <w:trHeight w:val="20"/>
        </w:trPr>
        <w:tc>
          <w:tcPr>
            <w:tcW w:w="1839" w:type="pct"/>
            <w:tcBorders>
              <w:top w:val="nil"/>
              <w:left w:val="nil"/>
              <w:bottom w:val="single" w:sz="8" w:space="0" w:color="auto"/>
              <w:right w:val="single" w:sz="8" w:space="0" w:color="auto"/>
            </w:tcBorders>
            <w:shd w:val="clear" w:color="auto" w:fill="auto"/>
            <w:noWrap/>
            <w:vAlign w:val="center"/>
          </w:tcPr>
          <w:p w14:paraId="21EED9A9" w14:textId="68148C9A" w:rsidR="001D2369" w:rsidRPr="00E63377" w:rsidRDefault="001D2369" w:rsidP="00E63377">
            <w:pPr>
              <w:jc w:val="left"/>
              <w:rPr>
                <w:sz w:val="22"/>
                <w:szCs w:val="22"/>
                <w:lang w:eastAsia="es-CR"/>
              </w:rPr>
            </w:pPr>
          </w:p>
        </w:tc>
        <w:tc>
          <w:tcPr>
            <w:tcW w:w="649" w:type="pct"/>
            <w:tcBorders>
              <w:top w:val="nil"/>
              <w:left w:val="nil"/>
              <w:bottom w:val="single" w:sz="8" w:space="0" w:color="auto"/>
            </w:tcBorders>
            <w:shd w:val="clear" w:color="auto" w:fill="auto"/>
            <w:noWrap/>
            <w:vAlign w:val="center"/>
          </w:tcPr>
          <w:p w14:paraId="6320D9FF" w14:textId="5CA95AFD" w:rsidR="001D2369" w:rsidRPr="00E63377" w:rsidRDefault="001D2369" w:rsidP="00E13281">
            <w:pPr>
              <w:jc w:val="center"/>
              <w:rPr>
                <w:sz w:val="22"/>
                <w:szCs w:val="22"/>
                <w:lang w:eastAsia="es-CR"/>
              </w:rPr>
            </w:pPr>
          </w:p>
        </w:tc>
        <w:tc>
          <w:tcPr>
            <w:tcW w:w="503" w:type="pct"/>
            <w:tcBorders>
              <w:top w:val="nil"/>
              <w:bottom w:val="single" w:sz="8" w:space="0" w:color="auto"/>
            </w:tcBorders>
            <w:shd w:val="clear" w:color="auto" w:fill="auto"/>
            <w:noWrap/>
            <w:vAlign w:val="center"/>
          </w:tcPr>
          <w:p w14:paraId="7E57EEEA" w14:textId="187F09D8" w:rsidR="001D2369" w:rsidRPr="00E63377" w:rsidRDefault="001D2369" w:rsidP="00E13281">
            <w:pPr>
              <w:jc w:val="center"/>
              <w:rPr>
                <w:sz w:val="22"/>
                <w:szCs w:val="22"/>
                <w:lang w:eastAsia="es-CR"/>
              </w:rPr>
            </w:pPr>
          </w:p>
        </w:tc>
        <w:tc>
          <w:tcPr>
            <w:tcW w:w="503" w:type="pct"/>
            <w:tcBorders>
              <w:top w:val="nil"/>
              <w:bottom w:val="single" w:sz="8" w:space="0" w:color="auto"/>
            </w:tcBorders>
            <w:shd w:val="clear" w:color="auto" w:fill="auto"/>
            <w:noWrap/>
            <w:vAlign w:val="center"/>
          </w:tcPr>
          <w:p w14:paraId="0E757AB3" w14:textId="356C582A" w:rsidR="001D2369" w:rsidRPr="00E63377" w:rsidRDefault="001D2369" w:rsidP="00E13281">
            <w:pPr>
              <w:jc w:val="center"/>
              <w:rPr>
                <w:sz w:val="22"/>
                <w:szCs w:val="22"/>
                <w:lang w:eastAsia="es-CR"/>
              </w:rPr>
            </w:pPr>
          </w:p>
        </w:tc>
        <w:tc>
          <w:tcPr>
            <w:tcW w:w="503" w:type="pct"/>
            <w:tcBorders>
              <w:top w:val="nil"/>
              <w:bottom w:val="single" w:sz="8" w:space="0" w:color="auto"/>
            </w:tcBorders>
            <w:shd w:val="clear" w:color="auto" w:fill="auto"/>
            <w:noWrap/>
            <w:vAlign w:val="center"/>
          </w:tcPr>
          <w:p w14:paraId="4BF0E9E3" w14:textId="49254246" w:rsidR="001D2369" w:rsidRPr="00E63377" w:rsidRDefault="001D2369" w:rsidP="00E13281">
            <w:pPr>
              <w:jc w:val="center"/>
              <w:rPr>
                <w:sz w:val="22"/>
                <w:szCs w:val="22"/>
                <w:lang w:eastAsia="es-CR"/>
              </w:rPr>
            </w:pPr>
          </w:p>
        </w:tc>
        <w:tc>
          <w:tcPr>
            <w:tcW w:w="503" w:type="pct"/>
            <w:tcBorders>
              <w:top w:val="nil"/>
              <w:bottom w:val="single" w:sz="8" w:space="0" w:color="auto"/>
            </w:tcBorders>
            <w:shd w:val="clear" w:color="auto" w:fill="auto"/>
            <w:vAlign w:val="center"/>
          </w:tcPr>
          <w:p w14:paraId="74498087" w14:textId="6ED6FFEE" w:rsidR="001D2369" w:rsidRPr="00E63377" w:rsidRDefault="001D2369" w:rsidP="00E13281">
            <w:pPr>
              <w:jc w:val="center"/>
              <w:rPr>
                <w:sz w:val="22"/>
                <w:szCs w:val="22"/>
                <w:lang w:eastAsia="es-CR"/>
              </w:rPr>
            </w:pPr>
          </w:p>
        </w:tc>
        <w:tc>
          <w:tcPr>
            <w:tcW w:w="501" w:type="pct"/>
            <w:tcBorders>
              <w:top w:val="nil"/>
              <w:bottom w:val="single" w:sz="8" w:space="0" w:color="auto"/>
            </w:tcBorders>
          </w:tcPr>
          <w:p w14:paraId="21CBA2D8" w14:textId="77777777" w:rsidR="001D2369" w:rsidRPr="00E63377" w:rsidRDefault="001D2369" w:rsidP="00E13281">
            <w:pPr>
              <w:jc w:val="center"/>
              <w:rPr>
                <w:sz w:val="22"/>
                <w:szCs w:val="22"/>
                <w:lang w:eastAsia="es-CR"/>
              </w:rPr>
            </w:pPr>
          </w:p>
        </w:tc>
      </w:tr>
    </w:tbl>
    <w:p w14:paraId="4804C5B8" w14:textId="77777777" w:rsidR="00420BB3" w:rsidRPr="00AF6493" w:rsidRDefault="00420BB3" w:rsidP="00420BB3">
      <w:pPr>
        <w:pStyle w:val="FUENTES"/>
      </w:pPr>
      <w:r w:rsidRPr="00AF6493">
        <w:t>Elaborado por: Subproceso de Estadística, Dirección de Planificación.</w:t>
      </w:r>
    </w:p>
    <w:p w14:paraId="7A21FEE1" w14:textId="2888ADB8" w:rsidR="00420BB3" w:rsidRDefault="00420BB3" w:rsidP="00F10CE5"/>
    <w:p w14:paraId="0A36C041" w14:textId="717A23F9" w:rsidR="008975BF" w:rsidRPr="00F10CE5" w:rsidRDefault="00B142DB" w:rsidP="00B142DB">
      <w:pPr>
        <w:jc w:val="left"/>
      </w:pPr>
      <w:r>
        <w:br w:type="page"/>
      </w:r>
    </w:p>
    <w:p w14:paraId="1D5E76EA" w14:textId="2E3F5D66" w:rsidR="003E3FFC" w:rsidRDefault="008975BF" w:rsidP="008975BF">
      <w:pPr>
        <w:pStyle w:val="Ttulo3"/>
      </w:pPr>
      <w:r>
        <w:lastRenderedPageBreak/>
        <w:t xml:space="preserve">Femicidios </w:t>
      </w:r>
      <w:r w:rsidR="001A7369">
        <w:t>de acuerdo con el</w:t>
      </w:r>
      <w:r>
        <w:t xml:space="preserve"> artículo 21 </w:t>
      </w:r>
      <w:r w:rsidR="00441A95" w:rsidRPr="00441A95">
        <w:t xml:space="preserve">de la LPVCM </w:t>
      </w:r>
      <w:r w:rsidR="00441A95">
        <w:t>según</w:t>
      </w:r>
      <w:r>
        <w:t xml:space="preserve"> provincia</w:t>
      </w:r>
    </w:p>
    <w:p w14:paraId="7D417822" w14:textId="53AAAE9B" w:rsidR="008975BF" w:rsidRPr="008975BF" w:rsidRDefault="008975BF" w:rsidP="008975BF"/>
    <w:p w14:paraId="4C049E23" w14:textId="63A7F8E1" w:rsidR="003E3FFC" w:rsidRPr="008975BF" w:rsidRDefault="004573FC" w:rsidP="008975BF">
      <w:bookmarkStart w:id="11" w:name="_Hlk521503025"/>
      <w:bookmarkStart w:id="12" w:name="_Hlk521503283"/>
      <w:r w:rsidRPr="008975BF">
        <w:t>L</w:t>
      </w:r>
      <w:r w:rsidR="003E3FFC" w:rsidRPr="008975BF">
        <w:t>a</w:t>
      </w:r>
      <w:r w:rsidR="00517181">
        <w:t>s</w:t>
      </w:r>
      <w:r w:rsidR="003E3FFC" w:rsidRPr="008975BF">
        <w:t xml:space="preserve"> provincia</w:t>
      </w:r>
      <w:r w:rsidR="00517181">
        <w:t>s</w:t>
      </w:r>
      <w:r w:rsidR="003E3FFC" w:rsidRPr="008975BF">
        <w:t xml:space="preserve"> de </w:t>
      </w:r>
      <w:r w:rsidR="00517181">
        <w:t xml:space="preserve">San José y </w:t>
      </w:r>
      <w:r w:rsidR="00DB2AE1">
        <w:t>Alajuela</w:t>
      </w:r>
      <w:r w:rsidR="003E3FFC" w:rsidRPr="008975BF">
        <w:t xml:space="preserve"> es la zona geográfica donde se registra la mayor cantidad de muertes </w:t>
      </w:r>
      <w:r w:rsidRPr="008975BF">
        <w:t xml:space="preserve">con </w:t>
      </w:r>
      <w:r w:rsidR="00DB2AE1">
        <w:t>cinco</w:t>
      </w:r>
      <w:r w:rsidRPr="008975BF">
        <w:t xml:space="preserve"> casos</w:t>
      </w:r>
      <w:r w:rsidR="00517181">
        <w:t xml:space="preserve"> cada uno</w:t>
      </w:r>
      <w:r w:rsidRPr="008975BF">
        <w:t>, segu</w:t>
      </w:r>
      <w:r w:rsidR="00376BAF" w:rsidRPr="008975BF">
        <w:t>i</w:t>
      </w:r>
      <w:r w:rsidRPr="008975BF">
        <w:t xml:space="preserve">do </w:t>
      </w:r>
      <w:r w:rsidR="00DB2AE1">
        <w:t>Heredia, Guanacaste, Puntarenas y Limón</w:t>
      </w:r>
      <w:r w:rsidR="000A5A97" w:rsidRPr="008975BF">
        <w:t xml:space="preserve"> </w:t>
      </w:r>
      <w:r w:rsidR="006232DE" w:rsidRPr="006232DE">
        <w:t>con un caso</w:t>
      </w:r>
      <w:r w:rsidR="003E3FFC" w:rsidRPr="008975BF">
        <w:t>.</w:t>
      </w:r>
      <w:bookmarkEnd w:id="11"/>
    </w:p>
    <w:bookmarkEnd w:id="12"/>
    <w:p w14:paraId="68338838" w14:textId="6A440B92" w:rsidR="003E3FFC" w:rsidRPr="008975BF" w:rsidRDefault="003E3FFC" w:rsidP="008975BF"/>
    <w:p w14:paraId="3999E33E" w14:textId="47FE4BAB" w:rsidR="000359D8" w:rsidRDefault="000359D8" w:rsidP="00B37690">
      <w:pPr>
        <w:pStyle w:val="Descripcin"/>
      </w:pPr>
      <w:r>
        <w:t xml:space="preserve">Cuadro </w:t>
      </w:r>
      <w:fldSimple w:instr=" STYLEREF 2 \s ">
        <w:r w:rsidR="00AD0449">
          <w:rPr>
            <w:noProof/>
          </w:rPr>
          <w:t>5</w:t>
        </w:r>
      </w:fldSimple>
      <w:r w:rsidR="00A631BE">
        <w:t>.</w:t>
      </w:r>
      <w:fldSimple w:instr=" SEQ Cuadro \* ARABIC \s 2 ">
        <w:r w:rsidR="00AD0449">
          <w:rPr>
            <w:noProof/>
          </w:rPr>
          <w:t>2</w:t>
        </w:r>
      </w:fldSimple>
      <w:r w:rsidRPr="000359D8">
        <w:t xml:space="preserve"> </w:t>
      </w:r>
    </w:p>
    <w:p w14:paraId="6CD44861" w14:textId="77777777" w:rsidR="000359D8" w:rsidRDefault="000359D8" w:rsidP="00B37690">
      <w:pPr>
        <w:pStyle w:val="Descripcin"/>
      </w:pPr>
      <w:r w:rsidRPr="000359D8">
        <w:t xml:space="preserve">Femicidios ocurridos de acuerdo al artículo 21 de la Ley de Penalización </w:t>
      </w:r>
    </w:p>
    <w:p w14:paraId="063E2161" w14:textId="34F266C5" w:rsidR="000359D8" w:rsidRDefault="000359D8" w:rsidP="00B37690">
      <w:pPr>
        <w:pStyle w:val="Descripcin"/>
      </w:pPr>
      <w:r w:rsidRPr="000359D8">
        <w:t xml:space="preserve">de la Violencia Contra las Mujeres la por año según provincia. </w:t>
      </w:r>
      <w:r w:rsidR="00555C67">
        <w:t xml:space="preserve">Periodo </w:t>
      </w:r>
      <w:r w:rsidRPr="000359D8">
        <w:t>201</w:t>
      </w:r>
      <w:r>
        <w:t>5</w:t>
      </w:r>
      <w:r w:rsidRPr="000359D8">
        <w:t>-20</w:t>
      </w:r>
      <w:r w:rsidR="006F4C38">
        <w:t>20</w:t>
      </w:r>
    </w:p>
    <w:p w14:paraId="42F4E9F9" w14:textId="77777777" w:rsidR="001A7369" w:rsidRPr="001A7369" w:rsidRDefault="001A7369" w:rsidP="001A7369"/>
    <w:tbl>
      <w:tblPr>
        <w:tblW w:w="5000" w:type="pct"/>
        <w:tblCellMar>
          <w:left w:w="70" w:type="dxa"/>
          <w:right w:w="70" w:type="dxa"/>
        </w:tblCellMar>
        <w:tblLook w:val="04A0" w:firstRow="1" w:lastRow="0" w:firstColumn="1" w:lastColumn="0" w:noHBand="0" w:noVBand="1"/>
      </w:tblPr>
      <w:tblGrid>
        <w:gridCol w:w="2107"/>
        <w:gridCol w:w="1121"/>
        <w:gridCol w:w="1121"/>
        <w:gridCol w:w="1121"/>
        <w:gridCol w:w="1121"/>
        <w:gridCol w:w="1126"/>
        <w:gridCol w:w="1123"/>
      </w:tblGrid>
      <w:tr w:rsidR="006F4C38" w:rsidRPr="000359D8" w14:paraId="1EA859DC" w14:textId="6EDA6C63" w:rsidTr="006F4C38">
        <w:trPr>
          <w:trHeight w:val="20"/>
          <w:tblHeader/>
        </w:trPr>
        <w:tc>
          <w:tcPr>
            <w:tcW w:w="1192"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292D3050" w14:textId="77777777" w:rsidR="006F4C38" w:rsidRPr="000359D8" w:rsidRDefault="006F4C38" w:rsidP="000359D8">
            <w:pPr>
              <w:jc w:val="center"/>
              <w:rPr>
                <w:b/>
                <w:bCs/>
                <w:sz w:val="22"/>
                <w:szCs w:val="22"/>
                <w:lang w:eastAsia="es-CR"/>
              </w:rPr>
            </w:pPr>
            <w:r w:rsidRPr="000359D8">
              <w:rPr>
                <w:b/>
                <w:bCs/>
                <w:sz w:val="22"/>
                <w:szCs w:val="22"/>
                <w:lang w:val="es-ES" w:eastAsia="es-CR"/>
              </w:rPr>
              <w:t>Provincia</w:t>
            </w:r>
          </w:p>
        </w:tc>
        <w:tc>
          <w:tcPr>
            <w:tcW w:w="3173" w:type="pct"/>
            <w:gridSpan w:val="5"/>
            <w:tcBorders>
              <w:top w:val="single" w:sz="8" w:space="0" w:color="auto"/>
              <w:left w:val="nil"/>
              <w:bottom w:val="single" w:sz="8" w:space="0" w:color="auto"/>
            </w:tcBorders>
            <w:shd w:val="clear" w:color="auto" w:fill="auto"/>
            <w:noWrap/>
            <w:vAlign w:val="center"/>
            <w:hideMark/>
          </w:tcPr>
          <w:p w14:paraId="45A323FC" w14:textId="77777777" w:rsidR="006F4C38" w:rsidRPr="000359D8" w:rsidRDefault="006F4C38" w:rsidP="000359D8">
            <w:pPr>
              <w:jc w:val="center"/>
              <w:rPr>
                <w:b/>
                <w:bCs/>
                <w:sz w:val="22"/>
                <w:szCs w:val="22"/>
                <w:lang w:eastAsia="es-CR"/>
              </w:rPr>
            </w:pPr>
            <w:r w:rsidRPr="000359D8">
              <w:rPr>
                <w:b/>
                <w:bCs/>
                <w:sz w:val="22"/>
                <w:szCs w:val="22"/>
                <w:lang w:val="es-ES" w:eastAsia="es-CR"/>
              </w:rPr>
              <w:t>Femicidios Art. 21 LPVCM por Año</w:t>
            </w:r>
          </w:p>
        </w:tc>
        <w:tc>
          <w:tcPr>
            <w:tcW w:w="635" w:type="pct"/>
            <w:tcBorders>
              <w:top w:val="single" w:sz="8" w:space="0" w:color="auto"/>
              <w:left w:val="nil"/>
              <w:bottom w:val="single" w:sz="8" w:space="0" w:color="auto"/>
            </w:tcBorders>
          </w:tcPr>
          <w:p w14:paraId="4C7D0CD9" w14:textId="77777777" w:rsidR="006F4C38" w:rsidRPr="000359D8" w:rsidRDefault="006F4C38" w:rsidP="000359D8">
            <w:pPr>
              <w:jc w:val="center"/>
              <w:rPr>
                <w:b/>
                <w:bCs/>
                <w:sz w:val="22"/>
                <w:szCs w:val="22"/>
                <w:lang w:val="es-ES" w:eastAsia="es-CR"/>
              </w:rPr>
            </w:pPr>
          </w:p>
        </w:tc>
      </w:tr>
      <w:tr w:rsidR="006F4C38" w:rsidRPr="000359D8" w14:paraId="43C1F5EA" w14:textId="7462B679" w:rsidTr="006F4C38">
        <w:trPr>
          <w:trHeight w:val="20"/>
          <w:tblHeader/>
        </w:trPr>
        <w:tc>
          <w:tcPr>
            <w:tcW w:w="1192" w:type="pct"/>
            <w:vMerge/>
            <w:tcBorders>
              <w:top w:val="single" w:sz="8" w:space="0" w:color="auto"/>
              <w:left w:val="nil"/>
              <w:bottom w:val="single" w:sz="8" w:space="0" w:color="000000"/>
              <w:right w:val="single" w:sz="8" w:space="0" w:color="auto"/>
            </w:tcBorders>
            <w:vAlign w:val="center"/>
            <w:hideMark/>
          </w:tcPr>
          <w:p w14:paraId="3B8C0232" w14:textId="77777777" w:rsidR="006F4C38" w:rsidRPr="000359D8" w:rsidRDefault="006F4C38" w:rsidP="00F17DB2">
            <w:pPr>
              <w:jc w:val="left"/>
              <w:rPr>
                <w:b/>
                <w:bCs/>
                <w:sz w:val="22"/>
                <w:szCs w:val="22"/>
                <w:lang w:eastAsia="es-CR"/>
              </w:rPr>
            </w:pPr>
          </w:p>
        </w:tc>
        <w:tc>
          <w:tcPr>
            <w:tcW w:w="634" w:type="pct"/>
            <w:tcBorders>
              <w:top w:val="single" w:sz="8" w:space="0" w:color="auto"/>
              <w:left w:val="nil"/>
              <w:bottom w:val="single" w:sz="8" w:space="0" w:color="auto"/>
            </w:tcBorders>
            <w:shd w:val="clear" w:color="auto" w:fill="auto"/>
            <w:noWrap/>
            <w:vAlign w:val="center"/>
            <w:hideMark/>
          </w:tcPr>
          <w:p w14:paraId="053D17A0" w14:textId="2DE60A6E" w:rsidR="006F4C38" w:rsidRPr="000359D8" w:rsidRDefault="006F4C38" w:rsidP="00F17DB2">
            <w:pPr>
              <w:jc w:val="center"/>
              <w:rPr>
                <w:b/>
                <w:bCs/>
                <w:sz w:val="22"/>
                <w:szCs w:val="22"/>
                <w:lang w:eastAsia="es-CR"/>
              </w:rPr>
            </w:pPr>
            <w:r w:rsidRPr="000359D8">
              <w:rPr>
                <w:b/>
                <w:bCs/>
                <w:sz w:val="22"/>
                <w:szCs w:val="22"/>
                <w:lang w:val="es-ES" w:eastAsia="es-CR"/>
              </w:rPr>
              <w:t>2015</w:t>
            </w:r>
          </w:p>
        </w:tc>
        <w:tc>
          <w:tcPr>
            <w:tcW w:w="634" w:type="pct"/>
            <w:tcBorders>
              <w:top w:val="single" w:sz="8" w:space="0" w:color="auto"/>
              <w:bottom w:val="single" w:sz="8" w:space="0" w:color="auto"/>
            </w:tcBorders>
            <w:shd w:val="clear" w:color="auto" w:fill="auto"/>
            <w:noWrap/>
            <w:vAlign w:val="center"/>
            <w:hideMark/>
          </w:tcPr>
          <w:p w14:paraId="13C01857" w14:textId="2174A78C" w:rsidR="006F4C38" w:rsidRPr="000359D8" w:rsidRDefault="006F4C38" w:rsidP="00F17DB2">
            <w:pPr>
              <w:jc w:val="center"/>
              <w:rPr>
                <w:b/>
                <w:bCs/>
                <w:sz w:val="22"/>
                <w:szCs w:val="22"/>
                <w:lang w:eastAsia="es-CR"/>
              </w:rPr>
            </w:pPr>
            <w:r w:rsidRPr="000359D8">
              <w:rPr>
                <w:b/>
                <w:bCs/>
                <w:sz w:val="22"/>
                <w:szCs w:val="22"/>
                <w:lang w:val="es-ES" w:eastAsia="es-CR"/>
              </w:rPr>
              <w:t>2016</w:t>
            </w:r>
          </w:p>
        </w:tc>
        <w:tc>
          <w:tcPr>
            <w:tcW w:w="634" w:type="pct"/>
            <w:tcBorders>
              <w:top w:val="single" w:sz="8" w:space="0" w:color="auto"/>
              <w:bottom w:val="single" w:sz="8" w:space="0" w:color="auto"/>
            </w:tcBorders>
            <w:shd w:val="clear" w:color="auto" w:fill="auto"/>
            <w:noWrap/>
            <w:vAlign w:val="center"/>
            <w:hideMark/>
          </w:tcPr>
          <w:p w14:paraId="4B727275" w14:textId="7647E4AA" w:rsidR="006F4C38" w:rsidRPr="000359D8" w:rsidRDefault="006F4C38" w:rsidP="00F17DB2">
            <w:pPr>
              <w:jc w:val="center"/>
              <w:rPr>
                <w:b/>
                <w:bCs/>
                <w:sz w:val="22"/>
                <w:szCs w:val="22"/>
                <w:lang w:eastAsia="es-CR"/>
              </w:rPr>
            </w:pPr>
            <w:r w:rsidRPr="000359D8">
              <w:rPr>
                <w:b/>
                <w:bCs/>
                <w:sz w:val="22"/>
                <w:szCs w:val="22"/>
                <w:lang w:val="es-ES" w:eastAsia="es-CR"/>
              </w:rPr>
              <w:t>2017</w:t>
            </w:r>
          </w:p>
        </w:tc>
        <w:tc>
          <w:tcPr>
            <w:tcW w:w="634" w:type="pct"/>
            <w:tcBorders>
              <w:top w:val="single" w:sz="8" w:space="0" w:color="auto"/>
              <w:bottom w:val="single" w:sz="8" w:space="0" w:color="auto"/>
            </w:tcBorders>
            <w:shd w:val="clear" w:color="auto" w:fill="auto"/>
            <w:noWrap/>
            <w:vAlign w:val="center"/>
            <w:hideMark/>
          </w:tcPr>
          <w:p w14:paraId="009DDCD5" w14:textId="3C3264C1" w:rsidR="006F4C38" w:rsidRPr="000359D8" w:rsidRDefault="006F4C38" w:rsidP="00F17DB2">
            <w:pPr>
              <w:jc w:val="center"/>
              <w:rPr>
                <w:b/>
                <w:bCs/>
                <w:sz w:val="22"/>
                <w:szCs w:val="22"/>
                <w:lang w:eastAsia="es-CR"/>
              </w:rPr>
            </w:pPr>
            <w:r w:rsidRPr="000359D8">
              <w:rPr>
                <w:b/>
                <w:bCs/>
                <w:sz w:val="22"/>
                <w:szCs w:val="22"/>
                <w:lang w:val="es-ES" w:eastAsia="es-CR"/>
              </w:rPr>
              <w:t>2018</w:t>
            </w:r>
          </w:p>
        </w:tc>
        <w:tc>
          <w:tcPr>
            <w:tcW w:w="637" w:type="pct"/>
            <w:tcBorders>
              <w:top w:val="single" w:sz="8" w:space="0" w:color="auto"/>
              <w:bottom w:val="single" w:sz="8" w:space="0" w:color="auto"/>
            </w:tcBorders>
            <w:shd w:val="clear" w:color="auto" w:fill="auto"/>
            <w:noWrap/>
            <w:vAlign w:val="center"/>
            <w:hideMark/>
          </w:tcPr>
          <w:p w14:paraId="432D8130" w14:textId="32FC6B25" w:rsidR="006F4C38" w:rsidRPr="000359D8" w:rsidRDefault="006F4C38" w:rsidP="00F17DB2">
            <w:pPr>
              <w:jc w:val="center"/>
              <w:rPr>
                <w:b/>
                <w:bCs/>
                <w:sz w:val="22"/>
                <w:szCs w:val="22"/>
                <w:lang w:eastAsia="es-CR"/>
              </w:rPr>
            </w:pPr>
            <w:r w:rsidRPr="000359D8">
              <w:rPr>
                <w:b/>
                <w:bCs/>
                <w:sz w:val="22"/>
                <w:szCs w:val="22"/>
                <w:lang w:val="es-ES" w:eastAsia="es-CR"/>
              </w:rPr>
              <w:t>201</w:t>
            </w:r>
            <w:r>
              <w:rPr>
                <w:b/>
                <w:bCs/>
                <w:sz w:val="22"/>
                <w:szCs w:val="22"/>
                <w:lang w:val="es-ES" w:eastAsia="es-CR"/>
              </w:rPr>
              <w:t>9</w:t>
            </w:r>
          </w:p>
        </w:tc>
        <w:tc>
          <w:tcPr>
            <w:tcW w:w="635" w:type="pct"/>
            <w:tcBorders>
              <w:top w:val="single" w:sz="8" w:space="0" w:color="auto"/>
              <w:bottom w:val="single" w:sz="8" w:space="0" w:color="auto"/>
            </w:tcBorders>
          </w:tcPr>
          <w:p w14:paraId="09FF3167" w14:textId="2D540752" w:rsidR="006F4C38" w:rsidRPr="000359D8" w:rsidRDefault="00DB2AE1" w:rsidP="00F17DB2">
            <w:pPr>
              <w:jc w:val="center"/>
              <w:rPr>
                <w:b/>
                <w:bCs/>
                <w:sz w:val="22"/>
                <w:szCs w:val="22"/>
                <w:lang w:val="es-ES" w:eastAsia="es-CR"/>
              </w:rPr>
            </w:pPr>
            <w:r>
              <w:rPr>
                <w:b/>
                <w:bCs/>
                <w:sz w:val="22"/>
                <w:szCs w:val="22"/>
                <w:lang w:val="es-ES" w:eastAsia="es-CR"/>
              </w:rPr>
              <w:t>2020</w:t>
            </w:r>
          </w:p>
        </w:tc>
      </w:tr>
      <w:tr w:rsidR="006F4C38" w:rsidRPr="000359D8" w14:paraId="23161A1E" w14:textId="1E16F032" w:rsidTr="006F4C38">
        <w:trPr>
          <w:trHeight w:val="20"/>
        </w:trPr>
        <w:tc>
          <w:tcPr>
            <w:tcW w:w="1192" w:type="pct"/>
            <w:tcBorders>
              <w:top w:val="nil"/>
              <w:left w:val="nil"/>
              <w:bottom w:val="nil"/>
              <w:right w:val="single" w:sz="8" w:space="0" w:color="auto"/>
            </w:tcBorders>
            <w:shd w:val="clear" w:color="auto" w:fill="auto"/>
            <w:noWrap/>
            <w:vAlign w:val="center"/>
          </w:tcPr>
          <w:p w14:paraId="0303F165" w14:textId="6D8DF1C9" w:rsidR="006F4C38" w:rsidRPr="000C370A" w:rsidRDefault="006F4C38" w:rsidP="000359D8">
            <w:pPr>
              <w:jc w:val="left"/>
              <w:rPr>
                <w:sz w:val="22"/>
                <w:szCs w:val="22"/>
                <w:lang w:eastAsia="es-CR"/>
              </w:rPr>
            </w:pPr>
          </w:p>
        </w:tc>
        <w:tc>
          <w:tcPr>
            <w:tcW w:w="634" w:type="pct"/>
            <w:tcBorders>
              <w:top w:val="nil"/>
              <w:left w:val="nil"/>
              <w:bottom w:val="nil"/>
            </w:tcBorders>
            <w:shd w:val="clear" w:color="auto" w:fill="auto"/>
            <w:noWrap/>
            <w:vAlign w:val="center"/>
          </w:tcPr>
          <w:p w14:paraId="49506BEF" w14:textId="737BC052" w:rsidR="006F4C38" w:rsidRPr="000C370A" w:rsidRDefault="006F4C38" w:rsidP="00F17DB2">
            <w:pPr>
              <w:jc w:val="center"/>
              <w:rPr>
                <w:sz w:val="22"/>
                <w:szCs w:val="22"/>
                <w:lang w:eastAsia="es-CR"/>
              </w:rPr>
            </w:pPr>
          </w:p>
        </w:tc>
        <w:tc>
          <w:tcPr>
            <w:tcW w:w="634" w:type="pct"/>
            <w:tcBorders>
              <w:top w:val="nil"/>
              <w:bottom w:val="nil"/>
            </w:tcBorders>
            <w:shd w:val="clear" w:color="auto" w:fill="auto"/>
            <w:noWrap/>
            <w:vAlign w:val="center"/>
          </w:tcPr>
          <w:p w14:paraId="2D498B2A" w14:textId="410838E7" w:rsidR="006F4C38" w:rsidRPr="000C370A" w:rsidRDefault="006F4C38" w:rsidP="00F17DB2">
            <w:pPr>
              <w:jc w:val="center"/>
              <w:rPr>
                <w:sz w:val="22"/>
                <w:szCs w:val="22"/>
                <w:lang w:eastAsia="es-CR"/>
              </w:rPr>
            </w:pPr>
          </w:p>
        </w:tc>
        <w:tc>
          <w:tcPr>
            <w:tcW w:w="634" w:type="pct"/>
            <w:tcBorders>
              <w:top w:val="nil"/>
              <w:bottom w:val="nil"/>
            </w:tcBorders>
            <w:shd w:val="clear" w:color="auto" w:fill="auto"/>
            <w:noWrap/>
            <w:vAlign w:val="center"/>
          </w:tcPr>
          <w:p w14:paraId="796CA4D8" w14:textId="44CE7FC3" w:rsidR="006F4C38" w:rsidRPr="000C370A" w:rsidRDefault="006F4C38" w:rsidP="00F17DB2">
            <w:pPr>
              <w:jc w:val="center"/>
              <w:rPr>
                <w:sz w:val="22"/>
                <w:szCs w:val="22"/>
                <w:lang w:eastAsia="es-CR"/>
              </w:rPr>
            </w:pPr>
          </w:p>
        </w:tc>
        <w:tc>
          <w:tcPr>
            <w:tcW w:w="634" w:type="pct"/>
            <w:tcBorders>
              <w:top w:val="nil"/>
              <w:bottom w:val="nil"/>
            </w:tcBorders>
            <w:shd w:val="clear" w:color="auto" w:fill="auto"/>
            <w:noWrap/>
            <w:vAlign w:val="center"/>
          </w:tcPr>
          <w:p w14:paraId="57FCE376" w14:textId="5BE394C0" w:rsidR="006F4C38" w:rsidRPr="000C370A" w:rsidRDefault="006F4C38" w:rsidP="00F17DB2">
            <w:pPr>
              <w:jc w:val="center"/>
              <w:rPr>
                <w:sz w:val="22"/>
                <w:szCs w:val="22"/>
                <w:lang w:eastAsia="es-CR"/>
              </w:rPr>
            </w:pPr>
          </w:p>
        </w:tc>
        <w:tc>
          <w:tcPr>
            <w:tcW w:w="637" w:type="pct"/>
            <w:tcBorders>
              <w:top w:val="nil"/>
              <w:bottom w:val="nil"/>
            </w:tcBorders>
            <w:shd w:val="clear" w:color="auto" w:fill="auto"/>
            <w:noWrap/>
            <w:vAlign w:val="center"/>
          </w:tcPr>
          <w:p w14:paraId="1BAEFC69" w14:textId="5D1A7ABD" w:rsidR="006F4C38" w:rsidRPr="000C370A" w:rsidRDefault="006F4C38" w:rsidP="00F17DB2">
            <w:pPr>
              <w:jc w:val="center"/>
              <w:rPr>
                <w:sz w:val="22"/>
                <w:szCs w:val="22"/>
                <w:lang w:eastAsia="es-CR"/>
              </w:rPr>
            </w:pPr>
          </w:p>
        </w:tc>
        <w:tc>
          <w:tcPr>
            <w:tcW w:w="635" w:type="pct"/>
            <w:tcBorders>
              <w:top w:val="nil"/>
              <w:bottom w:val="nil"/>
            </w:tcBorders>
          </w:tcPr>
          <w:p w14:paraId="71097558" w14:textId="77777777" w:rsidR="006F4C38" w:rsidRPr="000C370A" w:rsidRDefault="006F4C38" w:rsidP="00F17DB2">
            <w:pPr>
              <w:jc w:val="center"/>
              <w:rPr>
                <w:sz w:val="22"/>
                <w:szCs w:val="22"/>
                <w:lang w:eastAsia="es-CR"/>
              </w:rPr>
            </w:pPr>
          </w:p>
        </w:tc>
      </w:tr>
      <w:tr w:rsidR="006F4C38" w:rsidRPr="000359D8" w14:paraId="1FCFCE27" w14:textId="12E7A03E" w:rsidTr="006F4C38">
        <w:trPr>
          <w:trHeight w:val="20"/>
        </w:trPr>
        <w:tc>
          <w:tcPr>
            <w:tcW w:w="1192" w:type="pct"/>
            <w:tcBorders>
              <w:top w:val="nil"/>
              <w:left w:val="nil"/>
              <w:bottom w:val="nil"/>
              <w:right w:val="single" w:sz="8" w:space="0" w:color="auto"/>
            </w:tcBorders>
            <w:shd w:val="clear" w:color="auto" w:fill="auto"/>
            <w:noWrap/>
            <w:vAlign w:val="center"/>
            <w:hideMark/>
          </w:tcPr>
          <w:p w14:paraId="21F4BFCD" w14:textId="77777777" w:rsidR="006F4C38" w:rsidRPr="000359D8" w:rsidRDefault="006F4C38" w:rsidP="000359D8">
            <w:pPr>
              <w:jc w:val="center"/>
              <w:rPr>
                <w:b/>
                <w:bCs/>
                <w:sz w:val="22"/>
                <w:szCs w:val="22"/>
                <w:lang w:eastAsia="es-CR"/>
              </w:rPr>
            </w:pPr>
            <w:r w:rsidRPr="000359D8">
              <w:rPr>
                <w:b/>
                <w:bCs/>
                <w:sz w:val="22"/>
                <w:szCs w:val="22"/>
                <w:lang w:val="es-ES" w:eastAsia="es-CR"/>
              </w:rPr>
              <w:t>Total</w:t>
            </w:r>
          </w:p>
        </w:tc>
        <w:tc>
          <w:tcPr>
            <w:tcW w:w="634" w:type="pct"/>
            <w:tcBorders>
              <w:top w:val="nil"/>
              <w:left w:val="nil"/>
              <w:bottom w:val="nil"/>
            </w:tcBorders>
            <w:shd w:val="clear" w:color="auto" w:fill="auto"/>
            <w:noWrap/>
            <w:vAlign w:val="center"/>
            <w:hideMark/>
          </w:tcPr>
          <w:p w14:paraId="456ED937" w14:textId="77777777" w:rsidR="006F4C38" w:rsidRPr="000359D8" w:rsidRDefault="006F4C38" w:rsidP="00F17DB2">
            <w:pPr>
              <w:jc w:val="center"/>
              <w:rPr>
                <w:b/>
                <w:bCs/>
                <w:sz w:val="22"/>
                <w:szCs w:val="22"/>
                <w:lang w:eastAsia="es-CR"/>
              </w:rPr>
            </w:pPr>
            <w:r w:rsidRPr="000359D8">
              <w:rPr>
                <w:b/>
                <w:bCs/>
                <w:sz w:val="22"/>
                <w:szCs w:val="22"/>
                <w:lang w:val="es-ES" w:eastAsia="es-CR"/>
              </w:rPr>
              <w:t>9</w:t>
            </w:r>
          </w:p>
        </w:tc>
        <w:tc>
          <w:tcPr>
            <w:tcW w:w="634" w:type="pct"/>
            <w:tcBorders>
              <w:top w:val="nil"/>
              <w:bottom w:val="nil"/>
            </w:tcBorders>
            <w:shd w:val="clear" w:color="auto" w:fill="auto"/>
            <w:noWrap/>
            <w:vAlign w:val="center"/>
            <w:hideMark/>
          </w:tcPr>
          <w:p w14:paraId="488FE03B" w14:textId="77777777" w:rsidR="006F4C38" w:rsidRPr="000359D8" w:rsidRDefault="006F4C38" w:rsidP="00F17DB2">
            <w:pPr>
              <w:jc w:val="center"/>
              <w:rPr>
                <w:b/>
                <w:bCs/>
                <w:sz w:val="22"/>
                <w:szCs w:val="22"/>
                <w:lang w:eastAsia="es-CR"/>
              </w:rPr>
            </w:pPr>
            <w:r w:rsidRPr="000359D8">
              <w:rPr>
                <w:b/>
                <w:bCs/>
                <w:sz w:val="22"/>
                <w:szCs w:val="22"/>
                <w:lang w:val="es-ES" w:eastAsia="es-CR"/>
              </w:rPr>
              <w:t>11</w:t>
            </w:r>
          </w:p>
        </w:tc>
        <w:tc>
          <w:tcPr>
            <w:tcW w:w="634" w:type="pct"/>
            <w:tcBorders>
              <w:top w:val="nil"/>
              <w:bottom w:val="nil"/>
            </w:tcBorders>
            <w:shd w:val="clear" w:color="auto" w:fill="auto"/>
            <w:noWrap/>
            <w:vAlign w:val="center"/>
            <w:hideMark/>
          </w:tcPr>
          <w:p w14:paraId="529A1BB0" w14:textId="77777777" w:rsidR="006F4C38" w:rsidRPr="000359D8" w:rsidRDefault="006F4C38" w:rsidP="00F17DB2">
            <w:pPr>
              <w:jc w:val="center"/>
              <w:rPr>
                <w:b/>
                <w:bCs/>
                <w:sz w:val="22"/>
                <w:szCs w:val="22"/>
                <w:lang w:eastAsia="es-CR"/>
              </w:rPr>
            </w:pPr>
            <w:r w:rsidRPr="000359D8">
              <w:rPr>
                <w:b/>
                <w:bCs/>
                <w:sz w:val="22"/>
                <w:szCs w:val="22"/>
                <w:lang w:val="es-ES" w:eastAsia="es-CR"/>
              </w:rPr>
              <w:t>14</w:t>
            </w:r>
          </w:p>
        </w:tc>
        <w:tc>
          <w:tcPr>
            <w:tcW w:w="634" w:type="pct"/>
            <w:tcBorders>
              <w:top w:val="nil"/>
              <w:bottom w:val="nil"/>
            </w:tcBorders>
            <w:shd w:val="clear" w:color="auto" w:fill="auto"/>
            <w:noWrap/>
            <w:vAlign w:val="center"/>
            <w:hideMark/>
          </w:tcPr>
          <w:p w14:paraId="7D250A1F" w14:textId="77777777" w:rsidR="006F4C38" w:rsidRPr="000359D8" w:rsidRDefault="006F4C38" w:rsidP="00F17DB2">
            <w:pPr>
              <w:jc w:val="center"/>
              <w:rPr>
                <w:b/>
                <w:bCs/>
                <w:sz w:val="22"/>
                <w:szCs w:val="22"/>
                <w:lang w:eastAsia="es-CR"/>
              </w:rPr>
            </w:pPr>
            <w:r w:rsidRPr="000359D8">
              <w:rPr>
                <w:b/>
                <w:bCs/>
                <w:sz w:val="22"/>
                <w:szCs w:val="22"/>
                <w:lang w:val="es-ES" w:eastAsia="es-CR"/>
              </w:rPr>
              <w:t>18</w:t>
            </w:r>
          </w:p>
        </w:tc>
        <w:tc>
          <w:tcPr>
            <w:tcW w:w="637" w:type="pct"/>
            <w:tcBorders>
              <w:top w:val="nil"/>
              <w:bottom w:val="nil"/>
            </w:tcBorders>
            <w:shd w:val="clear" w:color="auto" w:fill="auto"/>
            <w:noWrap/>
            <w:vAlign w:val="center"/>
            <w:hideMark/>
          </w:tcPr>
          <w:p w14:paraId="110249A4" w14:textId="77777777" w:rsidR="006F4C38" w:rsidRPr="000359D8" w:rsidRDefault="006F4C38" w:rsidP="00F17DB2">
            <w:pPr>
              <w:jc w:val="center"/>
              <w:rPr>
                <w:b/>
                <w:bCs/>
                <w:sz w:val="22"/>
                <w:szCs w:val="22"/>
                <w:lang w:eastAsia="es-CR"/>
              </w:rPr>
            </w:pPr>
            <w:r w:rsidRPr="000359D8">
              <w:rPr>
                <w:b/>
                <w:bCs/>
                <w:sz w:val="22"/>
                <w:szCs w:val="22"/>
                <w:lang w:val="es-ES" w:eastAsia="es-CR"/>
              </w:rPr>
              <w:t>9</w:t>
            </w:r>
          </w:p>
        </w:tc>
        <w:tc>
          <w:tcPr>
            <w:tcW w:w="635" w:type="pct"/>
            <w:tcBorders>
              <w:top w:val="nil"/>
              <w:bottom w:val="nil"/>
            </w:tcBorders>
          </w:tcPr>
          <w:p w14:paraId="5AFB13F5" w14:textId="09A41047" w:rsidR="006F4C38" w:rsidRPr="000359D8" w:rsidRDefault="00517181" w:rsidP="00F17DB2">
            <w:pPr>
              <w:jc w:val="center"/>
              <w:rPr>
                <w:b/>
                <w:bCs/>
                <w:sz w:val="22"/>
                <w:szCs w:val="22"/>
                <w:lang w:val="es-ES" w:eastAsia="es-CR"/>
              </w:rPr>
            </w:pPr>
            <w:r>
              <w:rPr>
                <w:b/>
                <w:bCs/>
                <w:sz w:val="22"/>
                <w:szCs w:val="22"/>
                <w:lang w:val="es-ES" w:eastAsia="es-CR"/>
              </w:rPr>
              <w:t>14</w:t>
            </w:r>
          </w:p>
        </w:tc>
      </w:tr>
      <w:tr w:rsidR="006F4C38" w:rsidRPr="000359D8" w14:paraId="06E720DE" w14:textId="6D398900" w:rsidTr="006F4C38">
        <w:trPr>
          <w:trHeight w:val="20"/>
        </w:trPr>
        <w:tc>
          <w:tcPr>
            <w:tcW w:w="1192" w:type="pct"/>
            <w:tcBorders>
              <w:top w:val="nil"/>
              <w:left w:val="nil"/>
              <w:bottom w:val="nil"/>
              <w:right w:val="single" w:sz="8" w:space="0" w:color="auto"/>
            </w:tcBorders>
            <w:shd w:val="clear" w:color="auto" w:fill="auto"/>
            <w:noWrap/>
            <w:vAlign w:val="center"/>
          </w:tcPr>
          <w:p w14:paraId="02248324" w14:textId="0CCE617F" w:rsidR="006F4C38" w:rsidRPr="000359D8" w:rsidRDefault="006F4C38" w:rsidP="000359D8">
            <w:pPr>
              <w:jc w:val="left"/>
              <w:rPr>
                <w:sz w:val="22"/>
                <w:szCs w:val="22"/>
                <w:lang w:eastAsia="es-CR"/>
              </w:rPr>
            </w:pPr>
          </w:p>
        </w:tc>
        <w:tc>
          <w:tcPr>
            <w:tcW w:w="634" w:type="pct"/>
            <w:tcBorders>
              <w:top w:val="nil"/>
              <w:left w:val="nil"/>
              <w:bottom w:val="nil"/>
            </w:tcBorders>
            <w:shd w:val="clear" w:color="auto" w:fill="auto"/>
            <w:noWrap/>
            <w:vAlign w:val="center"/>
          </w:tcPr>
          <w:p w14:paraId="4DC7AECE" w14:textId="7A64EC69" w:rsidR="006F4C38" w:rsidRPr="000359D8" w:rsidRDefault="006F4C38" w:rsidP="00F17DB2">
            <w:pPr>
              <w:jc w:val="center"/>
              <w:rPr>
                <w:sz w:val="22"/>
                <w:szCs w:val="22"/>
                <w:lang w:eastAsia="es-CR"/>
              </w:rPr>
            </w:pPr>
          </w:p>
        </w:tc>
        <w:tc>
          <w:tcPr>
            <w:tcW w:w="634" w:type="pct"/>
            <w:tcBorders>
              <w:top w:val="nil"/>
              <w:bottom w:val="nil"/>
            </w:tcBorders>
            <w:shd w:val="clear" w:color="auto" w:fill="auto"/>
            <w:noWrap/>
            <w:vAlign w:val="center"/>
          </w:tcPr>
          <w:p w14:paraId="0089ED8F" w14:textId="576936B7" w:rsidR="006F4C38" w:rsidRPr="000359D8" w:rsidRDefault="006F4C38" w:rsidP="00F17DB2">
            <w:pPr>
              <w:jc w:val="center"/>
              <w:rPr>
                <w:sz w:val="22"/>
                <w:szCs w:val="22"/>
                <w:lang w:eastAsia="es-CR"/>
              </w:rPr>
            </w:pPr>
          </w:p>
        </w:tc>
        <w:tc>
          <w:tcPr>
            <w:tcW w:w="634" w:type="pct"/>
            <w:tcBorders>
              <w:top w:val="nil"/>
              <w:bottom w:val="nil"/>
            </w:tcBorders>
            <w:shd w:val="clear" w:color="auto" w:fill="auto"/>
            <w:noWrap/>
            <w:vAlign w:val="center"/>
          </w:tcPr>
          <w:p w14:paraId="466B2D76" w14:textId="6CD58C03" w:rsidR="006F4C38" w:rsidRPr="000359D8" w:rsidRDefault="006F4C38" w:rsidP="00F17DB2">
            <w:pPr>
              <w:jc w:val="center"/>
              <w:rPr>
                <w:sz w:val="22"/>
                <w:szCs w:val="22"/>
                <w:lang w:eastAsia="es-CR"/>
              </w:rPr>
            </w:pPr>
          </w:p>
        </w:tc>
        <w:tc>
          <w:tcPr>
            <w:tcW w:w="634" w:type="pct"/>
            <w:tcBorders>
              <w:top w:val="nil"/>
              <w:bottom w:val="nil"/>
            </w:tcBorders>
            <w:shd w:val="clear" w:color="auto" w:fill="auto"/>
            <w:noWrap/>
            <w:vAlign w:val="center"/>
          </w:tcPr>
          <w:p w14:paraId="18BBEFA6" w14:textId="7F6550B1" w:rsidR="006F4C38" w:rsidRPr="000359D8" w:rsidRDefault="006F4C38" w:rsidP="00F17DB2">
            <w:pPr>
              <w:jc w:val="center"/>
              <w:rPr>
                <w:sz w:val="22"/>
                <w:szCs w:val="22"/>
                <w:lang w:eastAsia="es-CR"/>
              </w:rPr>
            </w:pPr>
          </w:p>
        </w:tc>
        <w:tc>
          <w:tcPr>
            <w:tcW w:w="637" w:type="pct"/>
            <w:tcBorders>
              <w:top w:val="nil"/>
              <w:bottom w:val="nil"/>
            </w:tcBorders>
            <w:shd w:val="clear" w:color="auto" w:fill="auto"/>
            <w:noWrap/>
            <w:vAlign w:val="center"/>
          </w:tcPr>
          <w:p w14:paraId="7CE561D5" w14:textId="7981B0B7" w:rsidR="006F4C38" w:rsidRPr="000359D8" w:rsidRDefault="006F4C38" w:rsidP="00F17DB2">
            <w:pPr>
              <w:jc w:val="center"/>
              <w:rPr>
                <w:sz w:val="22"/>
                <w:szCs w:val="22"/>
                <w:lang w:eastAsia="es-CR"/>
              </w:rPr>
            </w:pPr>
          </w:p>
        </w:tc>
        <w:tc>
          <w:tcPr>
            <w:tcW w:w="635" w:type="pct"/>
            <w:tcBorders>
              <w:top w:val="nil"/>
              <w:bottom w:val="nil"/>
            </w:tcBorders>
          </w:tcPr>
          <w:p w14:paraId="5349AD86" w14:textId="77777777" w:rsidR="006F4C38" w:rsidRPr="000359D8" w:rsidRDefault="006F4C38" w:rsidP="00F17DB2">
            <w:pPr>
              <w:jc w:val="center"/>
              <w:rPr>
                <w:sz w:val="22"/>
                <w:szCs w:val="22"/>
                <w:lang w:eastAsia="es-CR"/>
              </w:rPr>
            </w:pPr>
          </w:p>
        </w:tc>
      </w:tr>
      <w:tr w:rsidR="006F4C38" w:rsidRPr="000359D8" w14:paraId="41E27828" w14:textId="4C92D681" w:rsidTr="006F4C38">
        <w:trPr>
          <w:trHeight w:val="20"/>
        </w:trPr>
        <w:tc>
          <w:tcPr>
            <w:tcW w:w="1192" w:type="pct"/>
            <w:tcBorders>
              <w:top w:val="nil"/>
              <w:left w:val="nil"/>
              <w:bottom w:val="nil"/>
              <w:right w:val="single" w:sz="8" w:space="0" w:color="auto"/>
            </w:tcBorders>
            <w:shd w:val="clear" w:color="auto" w:fill="auto"/>
            <w:noWrap/>
            <w:vAlign w:val="center"/>
            <w:hideMark/>
          </w:tcPr>
          <w:p w14:paraId="6BE49B1E" w14:textId="77777777" w:rsidR="006F4C38" w:rsidRPr="000359D8" w:rsidRDefault="006F4C38" w:rsidP="000359D8">
            <w:pPr>
              <w:jc w:val="left"/>
              <w:rPr>
                <w:sz w:val="22"/>
                <w:szCs w:val="22"/>
                <w:lang w:eastAsia="es-CR"/>
              </w:rPr>
            </w:pPr>
            <w:r w:rsidRPr="000359D8">
              <w:rPr>
                <w:sz w:val="22"/>
                <w:szCs w:val="22"/>
                <w:lang w:val="es-ES" w:eastAsia="es-CR"/>
              </w:rPr>
              <w:t>San José</w:t>
            </w:r>
          </w:p>
        </w:tc>
        <w:tc>
          <w:tcPr>
            <w:tcW w:w="634" w:type="pct"/>
            <w:tcBorders>
              <w:top w:val="nil"/>
              <w:left w:val="nil"/>
              <w:bottom w:val="nil"/>
            </w:tcBorders>
            <w:shd w:val="clear" w:color="auto" w:fill="auto"/>
            <w:noWrap/>
            <w:vAlign w:val="center"/>
            <w:hideMark/>
          </w:tcPr>
          <w:p w14:paraId="3C1FD020" w14:textId="77777777" w:rsidR="006F4C38" w:rsidRPr="000359D8" w:rsidRDefault="006F4C38" w:rsidP="00F17DB2">
            <w:pPr>
              <w:jc w:val="center"/>
              <w:rPr>
                <w:sz w:val="22"/>
                <w:szCs w:val="22"/>
                <w:lang w:eastAsia="es-CR"/>
              </w:rPr>
            </w:pPr>
            <w:r w:rsidRPr="000359D8">
              <w:rPr>
                <w:sz w:val="22"/>
                <w:szCs w:val="22"/>
                <w:lang w:val="es-ES" w:eastAsia="es-CR"/>
              </w:rPr>
              <w:t>4</w:t>
            </w:r>
          </w:p>
        </w:tc>
        <w:tc>
          <w:tcPr>
            <w:tcW w:w="634" w:type="pct"/>
            <w:tcBorders>
              <w:top w:val="nil"/>
              <w:bottom w:val="nil"/>
            </w:tcBorders>
            <w:shd w:val="clear" w:color="auto" w:fill="auto"/>
            <w:noWrap/>
            <w:vAlign w:val="center"/>
            <w:hideMark/>
          </w:tcPr>
          <w:p w14:paraId="2B8029C7" w14:textId="77777777" w:rsidR="006F4C38" w:rsidRPr="000359D8" w:rsidRDefault="006F4C38" w:rsidP="00F17DB2">
            <w:pPr>
              <w:jc w:val="center"/>
              <w:rPr>
                <w:sz w:val="22"/>
                <w:szCs w:val="22"/>
                <w:lang w:eastAsia="es-CR"/>
              </w:rPr>
            </w:pPr>
            <w:r w:rsidRPr="000359D8">
              <w:rPr>
                <w:sz w:val="22"/>
                <w:szCs w:val="22"/>
                <w:lang w:val="es-ES" w:eastAsia="es-CR"/>
              </w:rPr>
              <w:t>3</w:t>
            </w:r>
          </w:p>
        </w:tc>
        <w:tc>
          <w:tcPr>
            <w:tcW w:w="634" w:type="pct"/>
            <w:tcBorders>
              <w:top w:val="nil"/>
              <w:bottom w:val="nil"/>
            </w:tcBorders>
            <w:shd w:val="clear" w:color="auto" w:fill="auto"/>
            <w:noWrap/>
            <w:vAlign w:val="center"/>
            <w:hideMark/>
          </w:tcPr>
          <w:p w14:paraId="6ECF7C13" w14:textId="77777777" w:rsidR="006F4C38" w:rsidRPr="000359D8" w:rsidRDefault="006F4C38" w:rsidP="00F17DB2">
            <w:pPr>
              <w:jc w:val="center"/>
              <w:rPr>
                <w:sz w:val="22"/>
                <w:szCs w:val="22"/>
                <w:lang w:eastAsia="es-CR"/>
              </w:rPr>
            </w:pPr>
            <w:r w:rsidRPr="000359D8">
              <w:rPr>
                <w:sz w:val="22"/>
                <w:szCs w:val="22"/>
                <w:lang w:val="es-ES" w:eastAsia="es-CR"/>
              </w:rPr>
              <w:t>4</w:t>
            </w:r>
          </w:p>
        </w:tc>
        <w:tc>
          <w:tcPr>
            <w:tcW w:w="634" w:type="pct"/>
            <w:tcBorders>
              <w:top w:val="nil"/>
              <w:bottom w:val="nil"/>
            </w:tcBorders>
            <w:shd w:val="clear" w:color="auto" w:fill="auto"/>
            <w:noWrap/>
            <w:vAlign w:val="center"/>
            <w:hideMark/>
          </w:tcPr>
          <w:p w14:paraId="28D7DB5E" w14:textId="77777777" w:rsidR="006F4C38" w:rsidRPr="000359D8" w:rsidRDefault="006F4C38" w:rsidP="00F17DB2">
            <w:pPr>
              <w:jc w:val="center"/>
              <w:rPr>
                <w:sz w:val="22"/>
                <w:szCs w:val="22"/>
                <w:lang w:eastAsia="es-CR"/>
              </w:rPr>
            </w:pPr>
            <w:r w:rsidRPr="000359D8">
              <w:rPr>
                <w:sz w:val="22"/>
                <w:szCs w:val="22"/>
                <w:lang w:val="es-ES" w:eastAsia="es-CR"/>
              </w:rPr>
              <w:t>3</w:t>
            </w:r>
          </w:p>
        </w:tc>
        <w:tc>
          <w:tcPr>
            <w:tcW w:w="637" w:type="pct"/>
            <w:tcBorders>
              <w:top w:val="nil"/>
              <w:bottom w:val="nil"/>
            </w:tcBorders>
            <w:shd w:val="clear" w:color="auto" w:fill="auto"/>
            <w:noWrap/>
            <w:vAlign w:val="center"/>
            <w:hideMark/>
          </w:tcPr>
          <w:p w14:paraId="7C075F5D" w14:textId="77777777" w:rsidR="006F4C38" w:rsidRPr="000359D8" w:rsidRDefault="006F4C38" w:rsidP="00F17DB2">
            <w:pPr>
              <w:jc w:val="center"/>
              <w:rPr>
                <w:sz w:val="22"/>
                <w:szCs w:val="22"/>
                <w:lang w:eastAsia="es-CR"/>
              </w:rPr>
            </w:pPr>
            <w:r w:rsidRPr="000359D8">
              <w:rPr>
                <w:sz w:val="22"/>
                <w:szCs w:val="22"/>
                <w:lang w:eastAsia="es-CR"/>
              </w:rPr>
              <w:t>1</w:t>
            </w:r>
          </w:p>
        </w:tc>
        <w:tc>
          <w:tcPr>
            <w:tcW w:w="635" w:type="pct"/>
            <w:tcBorders>
              <w:top w:val="nil"/>
              <w:bottom w:val="nil"/>
            </w:tcBorders>
          </w:tcPr>
          <w:p w14:paraId="383BF120" w14:textId="761127B7" w:rsidR="006F4C38" w:rsidRPr="000359D8" w:rsidRDefault="00517181" w:rsidP="00F17DB2">
            <w:pPr>
              <w:jc w:val="center"/>
              <w:rPr>
                <w:sz w:val="22"/>
                <w:szCs w:val="22"/>
                <w:lang w:eastAsia="es-CR"/>
              </w:rPr>
            </w:pPr>
            <w:r>
              <w:rPr>
                <w:sz w:val="22"/>
                <w:szCs w:val="22"/>
                <w:lang w:eastAsia="es-CR"/>
              </w:rPr>
              <w:t>5</w:t>
            </w:r>
          </w:p>
        </w:tc>
      </w:tr>
      <w:tr w:rsidR="006F4C38" w:rsidRPr="000359D8" w14:paraId="61B94ADA" w14:textId="6E9E1F6E" w:rsidTr="006F4C38">
        <w:trPr>
          <w:trHeight w:val="20"/>
        </w:trPr>
        <w:tc>
          <w:tcPr>
            <w:tcW w:w="1192" w:type="pct"/>
            <w:tcBorders>
              <w:top w:val="nil"/>
              <w:left w:val="nil"/>
              <w:bottom w:val="nil"/>
              <w:right w:val="single" w:sz="8" w:space="0" w:color="auto"/>
            </w:tcBorders>
            <w:shd w:val="clear" w:color="auto" w:fill="auto"/>
            <w:noWrap/>
            <w:vAlign w:val="center"/>
            <w:hideMark/>
          </w:tcPr>
          <w:p w14:paraId="28287CA9" w14:textId="77777777" w:rsidR="006F4C38" w:rsidRPr="000359D8" w:rsidRDefault="006F4C38" w:rsidP="000359D8">
            <w:pPr>
              <w:jc w:val="left"/>
              <w:rPr>
                <w:sz w:val="22"/>
                <w:szCs w:val="22"/>
                <w:lang w:eastAsia="es-CR"/>
              </w:rPr>
            </w:pPr>
            <w:r w:rsidRPr="000359D8">
              <w:rPr>
                <w:sz w:val="22"/>
                <w:szCs w:val="22"/>
                <w:lang w:val="es-ES" w:eastAsia="es-CR"/>
              </w:rPr>
              <w:t>Alajuela</w:t>
            </w:r>
          </w:p>
        </w:tc>
        <w:tc>
          <w:tcPr>
            <w:tcW w:w="634" w:type="pct"/>
            <w:tcBorders>
              <w:top w:val="nil"/>
              <w:left w:val="nil"/>
              <w:bottom w:val="nil"/>
            </w:tcBorders>
            <w:shd w:val="clear" w:color="auto" w:fill="auto"/>
            <w:noWrap/>
            <w:vAlign w:val="center"/>
            <w:hideMark/>
          </w:tcPr>
          <w:p w14:paraId="344328FA" w14:textId="77777777" w:rsidR="006F4C38" w:rsidRPr="000359D8" w:rsidRDefault="006F4C38" w:rsidP="00F17DB2">
            <w:pPr>
              <w:jc w:val="center"/>
              <w:rPr>
                <w:sz w:val="22"/>
                <w:szCs w:val="22"/>
                <w:lang w:eastAsia="es-CR"/>
              </w:rPr>
            </w:pPr>
            <w:r w:rsidRPr="000359D8">
              <w:rPr>
                <w:sz w:val="22"/>
                <w:szCs w:val="22"/>
                <w:lang w:val="es-ES" w:eastAsia="es-CR"/>
              </w:rPr>
              <w:t>2</w:t>
            </w:r>
          </w:p>
        </w:tc>
        <w:tc>
          <w:tcPr>
            <w:tcW w:w="634" w:type="pct"/>
            <w:tcBorders>
              <w:top w:val="nil"/>
              <w:bottom w:val="nil"/>
            </w:tcBorders>
            <w:shd w:val="clear" w:color="auto" w:fill="auto"/>
            <w:noWrap/>
            <w:vAlign w:val="center"/>
            <w:hideMark/>
          </w:tcPr>
          <w:p w14:paraId="0F87C089" w14:textId="77777777" w:rsidR="006F4C38" w:rsidRPr="000359D8" w:rsidRDefault="006F4C38" w:rsidP="00F17DB2">
            <w:pPr>
              <w:jc w:val="center"/>
              <w:rPr>
                <w:sz w:val="22"/>
                <w:szCs w:val="22"/>
                <w:lang w:eastAsia="es-CR"/>
              </w:rPr>
            </w:pPr>
            <w:r w:rsidRPr="000359D8">
              <w:rPr>
                <w:sz w:val="22"/>
                <w:szCs w:val="22"/>
                <w:lang w:val="es-ES" w:eastAsia="es-CR"/>
              </w:rPr>
              <w:t>0</w:t>
            </w:r>
          </w:p>
        </w:tc>
        <w:tc>
          <w:tcPr>
            <w:tcW w:w="634" w:type="pct"/>
            <w:tcBorders>
              <w:top w:val="nil"/>
              <w:bottom w:val="nil"/>
            </w:tcBorders>
            <w:shd w:val="clear" w:color="auto" w:fill="auto"/>
            <w:noWrap/>
            <w:vAlign w:val="center"/>
            <w:hideMark/>
          </w:tcPr>
          <w:p w14:paraId="65F206B5" w14:textId="77777777" w:rsidR="006F4C38" w:rsidRPr="000359D8" w:rsidRDefault="006F4C38" w:rsidP="00F17DB2">
            <w:pPr>
              <w:jc w:val="center"/>
              <w:rPr>
                <w:sz w:val="22"/>
                <w:szCs w:val="22"/>
                <w:lang w:eastAsia="es-CR"/>
              </w:rPr>
            </w:pPr>
            <w:r w:rsidRPr="000359D8">
              <w:rPr>
                <w:sz w:val="22"/>
                <w:szCs w:val="22"/>
                <w:lang w:val="es-ES" w:eastAsia="es-CR"/>
              </w:rPr>
              <w:t>5</w:t>
            </w:r>
          </w:p>
        </w:tc>
        <w:tc>
          <w:tcPr>
            <w:tcW w:w="634" w:type="pct"/>
            <w:tcBorders>
              <w:top w:val="nil"/>
              <w:bottom w:val="nil"/>
            </w:tcBorders>
            <w:shd w:val="clear" w:color="auto" w:fill="auto"/>
            <w:noWrap/>
            <w:vAlign w:val="center"/>
            <w:hideMark/>
          </w:tcPr>
          <w:p w14:paraId="10F83DC6" w14:textId="77777777" w:rsidR="006F4C38" w:rsidRPr="000359D8" w:rsidRDefault="006F4C38" w:rsidP="00F17DB2">
            <w:pPr>
              <w:jc w:val="center"/>
              <w:rPr>
                <w:sz w:val="22"/>
                <w:szCs w:val="22"/>
                <w:lang w:eastAsia="es-CR"/>
              </w:rPr>
            </w:pPr>
            <w:r w:rsidRPr="000359D8">
              <w:rPr>
                <w:sz w:val="22"/>
                <w:szCs w:val="22"/>
                <w:lang w:val="es-ES" w:eastAsia="es-CR"/>
              </w:rPr>
              <w:t>4</w:t>
            </w:r>
          </w:p>
        </w:tc>
        <w:tc>
          <w:tcPr>
            <w:tcW w:w="637" w:type="pct"/>
            <w:tcBorders>
              <w:top w:val="nil"/>
              <w:bottom w:val="nil"/>
            </w:tcBorders>
            <w:shd w:val="clear" w:color="auto" w:fill="auto"/>
            <w:noWrap/>
            <w:vAlign w:val="center"/>
            <w:hideMark/>
          </w:tcPr>
          <w:p w14:paraId="1E669D9D" w14:textId="77777777" w:rsidR="006F4C38" w:rsidRPr="000359D8" w:rsidRDefault="006F4C38" w:rsidP="00F17DB2">
            <w:pPr>
              <w:jc w:val="center"/>
              <w:rPr>
                <w:sz w:val="22"/>
                <w:szCs w:val="22"/>
                <w:lang w:eastAsia="es-CR"/>
              </w:rPr>
            </w:pPr>
            <w:r w:rsidRPr="000359D8">
              <w:rPr>
                <w:sz w:val="22"/>
                <w:szCs w:val="22"/>
                <w:lang w:eastAsia="es-CR"/>
              </w:rPr>
              <w:t>1</w:t>
            </w:r>
          </w:p>
        </w:tc>
        <w:tc>
          <w:tcPr>
            <w:tcW w:w="635" w:type="pct"/>
            <w:tcBorders>
              <w:top w:val="nil"/>
              <w:bottom w:val="nil"/>
            </w:tcBorders>
          </w:tcPr>
          <w:p w14:paraId="4328B1C0" w14:textId="3E053740" w:rsidR="006F4C38" w:rsidRPr="000359D8" w:rsidRDefault="00DB2AE1" w:rsidP="00F17DB2">
            <w:pPr>
              <w:jc w:val="center"/>
              <w:rPr>
                <w:sz w:val="22"/>
                <w:szCs w:val="22"/>
                <w:lang w:eastAsia="es-CR"/>
              </w:rPr>
            </w:pPr>
            <w:r>
              <w:rPr>
                <w:sz w:val="22"/>
                <w:szCs w:val="22"/>
                <w:lang w:eastAsia="es-CR"/>
              </w:rPr>
              <w:t>5</w:t>
            </w:r>
          </w:p>
        </w:tc>
      </w:tr>
      <w:tr w:rsidR="006F4C38" w:rsidRPr="000359D8" w14:paraId="0916B6C4" w14:textId="0B37F715" w:rsidTr="006F4C38">
        <w:trPr>
          <w:trHeight w:val="20"/>
        </w:trPr>
        <w:tc>
          <w:tcPr>
            <w:tcW w:w="1192" w:type="pct"/>
            <w:tcBorders>
              <w:top w:val="nil"/>
              <w:left w:val="nil"/>
              <w:bottom w:val="nil"/>
              <w:right w:val="single" w:sz="8" w:space="0" w:color="auto"/>
            </w:tcBorders>
            <w:shd w:val="clear" w:color="auto" w:fill="auto"/>
            <w:noWrap/>
            <w:vAlign w:val="center"/>
            <w:hideMark/>
          </w:tcPr>
          <w:p w14:paraId="1C797D97" w14:textId="77777777" w:rsidR="006F4C38" w:rsidRPr="000359D8" w:rsidRDefault="006F4C38" w:rsidP="000359D8">
            <w:pPr>
              <w:jc w:val="left"/>
              <w:rPr>
                <w:sz w:val="22"/>
                <w:szCs w:val="22"/>
                <w:lang w:eastAsia="es-CR"/>
              </w:rPr>
            </w:pPr>
            <w:r w:rsidRPr="000359D8">
              <w:rPr>
                <w:sz w:val="22"/>
                <w:szCs w:val="22"/>
                <w:lang w:val="es-ES" w:eastAsia="es-CR"/>
              </w:rPr>
              <w:t>Cartago</w:t>
            </w:r>
          </w:p>
        </w:tc>
        <w:tc>
          <w:tcPr>
            <w:tcW w:w="634" w:type="pct"/>
            <w:tcBorders>
              <w:top w:val="nil"/>
              <w:left w:val="nil"/>
              <w:bottom w:val="nil"/>
            </w:tcBorders>
            <w:shd w:val="clear" w:color="auto" w:fill="auto"/>
            <w:noWrap/>
            <w:vAlign w:val="center"/>
            <w:hideMark/>
          </w:tcPr>
          <w:p w14:paraId="7BD3CF03" w14:textId="77777777" w:rsidR="006F4C38" w:rsidRPr="000359D8" w:rsidRDefault="006F4C38" w:rsidP="00F17DB2">
            <w:pPr>
              <w:jc w:val="center"/>
              <w:rPr>
                <w:sz w:val="22"/>
                <w:szCs w:val="22"/>
                <w:lang w:eastAsia="es-CR"/>
              </w:rPr>
            </w:pPr>
            <w:r w:rsidRPr="000359D8">
              <w:rPr>
                <w:sz w:val="22"/>
                <w:szCs w:val="22"/>
                <w:lang w:val="es-ES" w:eastAsia="es-CR"/>
              </w:rPr>
              <w:t>2</w:t>
            </w:r>
          </w:p>
        </w:tc>
        <w:tc>
          <w:tcPr>
            <w:tcW w:w="634" w:type="pct"/>
            <w:tcBorders>
              <w:top w:val="nil"/>
              <w:bottom w:val="nil"/>
            </w:tcBorders>
            <w:shd w:val="clear" w:color="auto" w:fill="auto"/>
            <w:noWrap/>
            <w:vAlign w:val="center"/>
            <w:hideMark/>
          </w:tcPr>
          <w:p w14:paraId="07B99909" w14:textId="77777777" w:rsidR="006F4C38" w:rsidRPr="000359D8" w:rsidRDefault="006F4C38" w:rsidP="00F17DB2">
            <w:pPr>
              <w:jc w:val="center"/>
              <w:rPr>
                <w:sz w:val="22"/>
                <w:szCs w:val="22"/>
                <w:lang w:eastAsia="es-CR"/>
              </w:rPr>
            </w:pPr>
            <w:r w:rsidRPr="000359D8">
              <w:rPr>
                <w:sz w:val="22"/>
                <w:szCs w:val="22"/>
                <w:lang w:val="es-ES" w:eastAsia="es-CR"/>
              </w:rPr>
              <w:t>1</w:t>
            </w:r>
          </w:p>
        </w:tc>
        <w:tc>
          <w:tcPr>
            <w:tcW w:w="634" w:type="pct"/>
            <w:tcBorders>
              <w:top w:val="nil"/>
              <w:bottom w:val="nil"/>
            </w:tcBorders>
            <w:shd w:val="clear" w:color="auto" w:fill="auto"/>
            <w:noWrap/>
            <w:vAlign w:val="center"/>
            <w:hideMark/>
          </w:tcPr>
          <w:p w14:paraId="763093F5" w14:textId="77777777" w:rsidR="006F4C38" w:rsidRPr="000359D8" w:rsidRDefault="006F4C38" w:rsidP="00F17DB2">
            <w:pPr>
              <w:jc w:val="center"/>
              <w:rPr>
                <w:sz w:val="22"/>
                <w:szCs w:val="22"/>
                <w:lang w:eastAsia="es-CR"/>
              </w:rPr>
            </w:pPr>
            <w:r w:rsidRPr="000359D8">
              <w:rPr>
                <w:sz w:val="22"/>
                <w:szCs w:val="22"/>
                <w:lang w:val="es-ES" w:eastAsia="es-CR"/>
              </w:rPr>
              <w:t>0</w:t>
            </w:r>
          </w:p>
        </w:tc>
        <w:tc>
          <w:tcPr>
            <w:tcW w:w="634" w:type="pct"/>
            <w:tcBorders>
              <w:top w:val="nil"/>
              <w:bottom w:val="nil"/>
            </w:tcBorders>
            <w:shd w:val="clear" w:color="auto" w:fill="auto"/>
            <w:noWrap/>
            <w:vAlign w:val="center"/>
            <w:hideMark/>
          </w:tcPr>
          <w:p w14:paraId="40A905DB" w14:textId="77777777" w:rsidR="006F4C38" w:rsidRPr="000359D8" w:rsidRDefault="006F4C38" w:rsidP="00F17DB2">
            <w:pPr>
              <w:jc w:val="center"/>
              <w:rPr>
                <w:sz w:val="22"/>
                <w:szCs w:val="22"/>
                <w:lang w:eastAsia="es-CR"/>
              </w:rPr>
            </w:pPr>
            <w:r w:rsidRPr="000359D8">
              <w:rPr>
                <w:sz w:val="22"/>
                <w:szCs w:val="22"/>
                <w:lang w:val="es-ES" w:eastAsia="es-CR"/>
              </w:rPr>
              <w:t>0</w:t>
            </w:r>
          </w:p>
        </w:tc>
        <w:tc>
          <w:tcPr>
            <w:tcW w:w="637" w:type="pct"/>
            <w:tcBorders>
              <w:top w:val="nil"/>
              <w:bottom w:val="nil"/>
            </w:tcBorders>
            <w:shd w:val="clear" w:color="auto" w:fill="auto"/>
            <w:noWrap/>
            <w:vAlign w:val="center"/>
            <w:hideMark/>
          </w:tcPr>
          <w:p w14:paraId="2F52731C" w14:textId="77777777" w:rsidR="006F4C38" w:rsidRPr="000359D8" w:rsidRDefault="006F4C38" w:rsidP="00F17DB2">
            <w:pPr>
              <w:jc w:val="center"/>
              <w:rPr>
                <w:sz w:val="22"/>
                <w:szCs w:val="22"/>
                <w:lang w:eastAsia="es-CR"/>
              </w:rPr>
            </w:pPr>
            <w:r w:rsidRPr="000359D8">
              <w:rPr>
                <w:sz w:val="22"/>
                <w:szCs w:val="22"/>
                <w:lang w:eastAsia="es-CR"/>
              </w:rPr>
              <w:t>0</w:t>
            </w:r>
          </w:p>
        </w:tc>
        <w:tc>
          <w:tcPr>
            <w:tcW w:w="635" w:type="pct"/>
            <w:tcBorders>
              <w:top w:val="nil"/>
              <w:bottom w:val="nil"/>
            </w:tcBorders>
          </w:tcPr>
          <w:p w14:paraId="7D0E9C6B" w14:textId="69257A06" w:rsidR="006F4C38" w:rsidRPr="000359D8" w:rsidRDefault="00DB2AE1" w:rsidP="00F17DB2">
            <w:pPr>
              <w:jc w:val="center"/>
              <w:rPr>
                <w:sz w:val="22"/>
                <w:szCs w:val="22"/>
                <w:lang w:eastAsia="es-CR"/>
              </w:rPr>
            </w:pPr>
            <w:r>
              <w:rPr>
                <w:sz w:val="22"/>
                <w:szCs w:val="22"/>
                <w:lang w:eastAsia="es-CR"/>
              </w:rPr>
              <w:t>0</w:t>
            </w:r>
          </w:p>
        </w:tc>
      </w:tr>
      <w:tr w:rsidR="006F4C38" w:rsidRPr="000359D8" w14:paraId="19A411D9" w14:textId="3493B320" w:rsidTr="006F4C38">
        <w:trPr>
          <w:trHeight w:val="20"/>
        </w:trPr>
        <w:tc>
          <w:tcPr>
            <w:tcW w:w="1192" w:type="pct"/>
            <w:tcBorders>
              <w:top w:val="nil"/>
              <w:left w:val="nil"/>
              <w:bottom w:val="nil"/>
              <w:right w:val="single" w:sz="8" w:space="0" w:color="auto"/>
            </w:tcBorders>
            <w:shd w:val="clear" w:color="auto" w:fill="auto"/>
            <w:noWrap/>
            <w:vAlign w:val="center"/>
            <w:hideMark/>
          </w:tcPr>
          <w:p w14:paraId="476E3C84" w14:textId="77777777" w:rsidR="006F4C38" w:rsidRPr="000359D8" w:rsidRDefault="006F4C38" w:rsidP="000359D8">
            <w:pPr>
              <w:jc w:val="left"/>
              <w:rPr>
                <w:sz w:val="22"/>
                <w:szCs w:val="22"/>
                <w:lang w:eastAsia="es-CR"/>
              </w:rPr>
            </w:pPr>
            <w:r w:rsidRPr="000359D8">
              <w:rPr>
                <w:sz w:val="22"/>
                <w:szCs w:val="22"/>
                <w:lang w:val="es-ES" w:eastAsia="es-CR"/>
              </w:rPr>
              <w:t>Heredia</w:t>
            </w:r>
          </w:p>
        </w:tc>
        <w:tc>
          <w:tcPr>
            <w:tcW w:w="634" w:type="pct"/>
            <w:tcBorders>
              <w:top w:val="nil"/>
              <w:left w:val="nil"/>
              <w:bottom w:val="nil"/>
            </w:tcBorders>
            <w:shd w:val="clear" w:color="auto" w:fill="auto"/>
            <w:noWrap/>
            <w:vAlign w:val="center"/>
            <w:hideMark/>
          </w:tcPr>
          <w:p w14:paraId="6B148072" w14:textId="77777777" w:rsidR="006F4C38" w:rsidRPr="000359D8" w:rsidRDefault="006F4C38" w:rsidP="00F17DB2">
            <w:pPr>
              <w:jc w:val="center"/>
              <w:rPr>
                <w:sz w:val="22"/>
                <w:szCs w:val="22"/>
                <w:lang w:eastAsia="es-CR"/>
              </w:rPr>
            </w:pPr>
            <w:r w:rsidRPr="000359D8">
              <w:rPr>
                <w:sz w:val="22"/>
                <w:szCs w:val="22"/>
                <w:lang w:val="es-ES" w:eastAsia="es-CR"/>
              </w:rPr>
              <w:t>0</w:t>
            </w:r>
          </w:p>
        </w:tc>
        <w:tc>
          <w:tcPr>
            <w:tcW w:w="634" w:type="pct"/>
            <w:tcBorders>
              <w:top w:val="nil"/>
              <w:bottom w:val="nil"/>
            </w:tcBorders>
            <w:shd w:val="clear" w:color="auto" w:fill="auto"/>
            <w:noWrap/>
            <w:vAlign w:val="center"/>
            <w:hideMark/>
          </w:tcPr>
          <w:p w14:paraId="0C909638" w14:textId="77777777" w:rsidR="006F4C38" w:rsidRPr="000359D8" w:rsidRDefault="006F4C38" w:rsidP="00F17DB2">
            <w:pPr>
              <w:jc w:val="center"/>
              <w:rPr>
                <w:sz w:val="22"/>
                <w:szCs w:val="22"/>
                <w:lang w:eastAsia="es-CR"/>
              </w:rPr>
            </w:pPr>
            <w:r w:rsidRPr="000359D8">
              <w:rPr>
                <w:sz w:val="22"/>
                <w:szCs w:val="22"/>
                <w:lang w:val="es-ES" w:eastAsia="es-CR"/>
              </w:rPr>
              <w:t>2</w:t>
            </w:r>
          </w:p>
        </w:tc>
        <w:tc>
          <w:tcPr>
            <w:tcW w:w="634" w:type="pct"/>
            <w:tcBorders>
              <w:top w:val="nil"/>
              <w:bottom w:val="nil"/>
            </w:tcBorders>
            <w:shd w:val="clear" w:color="auto" w:fill="auto"/>
            <w:noWrap/>
            <w:vAlign w:val="center"/>
            <w:hideMark/>
          </w:tcPr>
          <w:p w14:paraId="21DF9F1D" w14:textId="77777777" w:rsidR="006F4C38" w:rsidRPr="000359D8" w:rsidRDefault="006F4C38" w:rsidP="00F17DB2">
            <w:pPr>
              <w:jc w:val="center"/>
              <w:rPr>
                <w:sz w:val="22"/>
                <w:szCs w:val="22"/>
                <w:lang w:eastAsia="es-CR"/>
              </w:rPr>
            </w:pPr>
            <w:r w:rsidRPr="000359D8">
              <w:rPr>
                <w:sz w:val="22"/>
                <w:szCs w:val="22"/>
                <w:lang w:val="es-ES" w:eastAsia="es-CR"/>
              </w:rPr>
              <w:t>1</w:t>
            </w:r>
          </w:p>
        </w:tc>
        <w:tc>
          <w:tcPr>
            <w:tcW w:w="634" w:type="pct"/>
            <w:tcBorders>
              <w:top w:val="nil"/>
              <w:bottom w:val="nil"/>
            </w:tcBorders>
            <w:shd w:val="clear" w:color="auto" w:fill="auto"/>
            <w:noWrap/>
            <w:vAlign w:val="center"/>
            <w:hideMark/>
          </w:tcPr>
          <w:p w14:paraId="1AE7DAED" w14:textId="77777777" w:rsidR="006F4C38" w:rsidRPr="000359D8" w:rsidRDefault="006F4C38" w:rsidP="00F17DB2">
            <w:pPr>
              <w:jc w:val="center"/>
              <w:rPr>
                <w:sz w:val="22"/>
                <w:szCs w:val="22"/>
                <w:lang w:eastAsia="es-CR"/>
              </w:rPr>
            </w:pPr>
            <w:r w:rsidRPr="000359D8">
              <w:rPr>
                <w:sz w:val="22"/>
                <w:szCs w:val="22"/>
                <w:lang w:val="es-ES" w:eastAsia="es-CR"/>
              </w:rPr>
              <w:t>3</w:t>
            </w:r>
          </w:p>
        </w:tc>
        <w:tc>
          <w:tcPr>
            <w:tcW w:w="637" w:type="pct"/>
            <w:tcBorders>
              <w:top w:val="nil"/>
              <w:bottom w:val="nil"/>
            </w:tcBorders>
            <w:shd w:val="clear" w:color="auto" w:fill="auto"/>
            <w:noWrap/>
            <w:vAlign w:val="center"/>
            <w:hideMark/>
          </w:tcPr>
          <w:p w14:paraId="4BC68333" w14:textId="77777777" w:rsidR="006F4C38" w:rsidRPr="000359D8" w:rsidRDefault="006F4C38" w:rsidP="00F17DB2">
            <w:pPr>
              <w:jc w:val="center"/>
              <w:rPr>
                <w:sz w:val="22"/>
                <w:szCs w:val="22"/>
                <w:lang w:eastAsia="es-CR"/>
              </w:rPr>
            </w:pPr>
            <w:r w:rsidRPr="000359D8">
              <w:rPr>
                <w:sz w:val="22"/>
                <w:szCs w:val="22"/>
                <w:lang w:eastAsia="es-CR"/>
              </w:rPr>
              <w:t>0</w:t>
            </w:r>
          </w:p>
        </w:tc>
        <w:tc>
          <w:tcPr>
            <w:tcW w:w="635" w:type="pct"/>
            <w:tcBorders>
              <w:top w:val="nil"/>
              <w:bottom w:val="nil"/>
            </w:tcBorders>
          </w:tcPr>
          <w:p w14:paraId="214BAF04" w14:textId="5DC727F9" w:rsidR="006F4C38" w:rsidRPr="000359D8" w:rsidRDefault="00DB2AE1" w:rsidP="00F17DB2">
            <w:pPr>
              <w:jc w:val="center"/>
              <w:rPr>
                <w:sz w:val="22"/>
                <w:szCs w:val="22"/>
                <w:lang w:eastAsia="es-CR"/>
              </w:rPr>
            </w:pPr>
            <w:r>
              <w:rPr>
                <w:sz w:val="22"/>
                <w:szCs w:val="22"/>
                <w:lang w:eastAsia="es-CR"/>
              </w:rPr>
              <w:t>1</w:t>
            </w:r>
          </w:p>
        </w:tc>
      </w:tr>
      <w:tr w:rsidR="006F4C38" w:rsidRPr="000359D8" w14:paraId="0C1D30BC" w14:textId="6F85DE81" w:rsidTr="006F4C38">
        <w:trPr>
          <w:trHeight w:val="20"/>
        </w:trPr>
        <w:tc>
          <w:tcPr>
            <w:tcW w:w="1192" w:type="pct"/>
            <w:tcBorders>
              <w:top w:val="nil"/>
              <w:left w:val="nil"/>
              <w:bottom w:val="nil"/>
              <w:right w:val="single" w:sz="8" w:space="0" w:color="auto"/>
            </w:tcBorders>
            <w:shd w:val="clear" w:color="auto" w:fill="auto"/>
            <w:noWrap/>
            <w:vAlign w:val="center"/>
            <w:hideMark/>
          </w:tcPr>
          <w:p w14:paraId="464D6EE6" w14:textId="77777777" w:rsidR="006F4C38" w:rsidRPr="000359D8" w:rsidRDefault="006F4C38" w:rsidP="000359D8">
            <w:pPr>
              <w:jc w:val="left"/>
              <w:rPr>
                <w:sz w:val="22"/>
                <w:szCs w:val="22"/>
                <w:lang w:eastAsia="es-CR"/>
              </w:rPr>
            </w:pPr>
            <w:r w:rsidRPr="000359D8">
              <w:rPr>
                <w:sz w:val="22"/>
                <w:szCs w:val="22"/>
                <w:lang w:val="es-ES" w:eastAsia="es-CR"/>
              </w:rPr>
              <w:t>Guanacaste</w:t>
            </w:r>
          </w:p>
        </w:tc>
        <w:tc>
          <w:tcPr>
            <w:tcW w:w="634" w:type="pct"/>
            <w:tcBorders>
              <w:top w:val="nil"/>
              <w:left w:val="nil"/>
              <w:bottom w:val="nil"/>
            </w:tcBorders>
            <w:shd w:val="clear" w:color="auto" w:fill="auto"/>
            <w:noWrap/>
            <w:vAlign w:val="center"/>
            <w:hideMark/>
          </w:tcPr>
          <w:p w14:paraId="23A448D2" w14:textId="77777777" w:rsidR="006F4C38" w:rsidRPr="000359D8" w:rsidRDefault="006F4C38" w:rsidP="00F17DB2">
            <w:pPr>
              <w:jc w:val="center"/>
              <w:rPr>
                <w:sz w:val="22"/>
                <w:szCs w:val="22"/>
                <w:lang w:eastAsia="es-CR"/>
              </w:rPr>
            </w:pPr>
            <w:r w:rsidRPr="000359D8">
              <w:rPr>
                <w:sz w:val="22"/>
                <w:szCs w:val="22"/>
                <w:lang w:val="es-ES" w:eastAsia="es-CR"/>
              </w:rPr>
              <w:t>0</w:t>
            </w:r>
          </w:p>
        </w:tc>
        <w:tc>
          <w:tcPr>
            <w:tcW w:w="634" w:type="pct"/>
            <w:tcBorders>
              <w:top w:val="nil"/>
              <w:bottom w:val="nil"/>
            </w:tcBorders>
            <w:shd w:val="clear" w:color="auto" w:fill="auto"/>
            <w:noWrap/>
            <w:vAlign w:val="center"/>
            <w:hideMark/>
          </w:tcPr>
          <w:p w14:paraId="708A5CE7" w14:textId="77777777" w:rsidR="006F4C38" w:rsidRPr="000359D8" w:rsidRDefault="006F4C38" w:rsidP="00F17DB2">
            <w:pPr>
              <w:jc w:val="center"/>
              <w:rPr>
                <w:sz w:val="22"/>
                <w:szCs w:val="22"/>
                <w:lang w:eastAsia="es-CR"/>
              </w:rPr>
            </w:pPr>
            <w:r w:rsidRPr="000359D8">
              <w:rPr>
                <w:sz w:val="22"/>
                <w:szCs w:val="22"/>
                <w:lang w:val="es-ES" w:eastAsia="es-CR"/>
              </w:rPr>
              <w:t>3</w:t>
            </w:r>
          </w:p>
        </w:tc>
        <w:tc>
          <w:tcPr>
            <w:tcW w:w="634" w:type="pct"/>
            <w:tcBorders>
              <w:top w:val="nil"/>
              <w:bottom w:val="nil"/>
            </w:tcBorders>
            <w:shd w:val="clear" w:color="auto" w:fill="auto"/>
            <w:noWrap/>
            <w:vAlign w:val="center"/>
            <w:hideMark/>
          </w:tcPr>
          <w:p w14:paraId="071B081A" w14:textId="77777777" w:rsidR="006F4C38" w:rsidRPr="000359D8" w:rsidRDefault="006F4C38" w:rsidP="00F17DB2">
            <w:pPr>
              <w:jc w:val="center"/>
              <w:rPr>
                <w:sz w:val="22"/>
                <w:szCs w:val="22"/>
                <w:lang w:eastAsia="es-CR"/>
              </w:rPr>
            </w:pPr>
            <w:r w:rsidRPr="000359D8">
              <w:rPr>
                <w:sz w:val="22"/>
                <w:szCs w:val="22"/>
                <w:lang w:val="es-ES" w:eastAsia="es-CR"/>
              </w:rPr>
              <w:t>1</w:t>
            </w:r>
          </w:p>
        </w:tc>
        <w:tc>
          <w:tcPr>
            <w:tcW w:w="634" w:type="pct"/>
            <w:tcBorders>
              <w:top w:val="nil"/>
              <w:bottom w:val="nil"/>
            </w:tcBorders>
            <w:shd w:val="clear" w:color="auto" w:fill="auto"/>
            <w:noWrap/>
            <w:vAlign w:val="center"/>
            <w:hideMark/>
          </w:tcPr>
          <w:p w14:paraId="33127C6D" w14:textId="77777777" w:rsidR="006F4C38" w:rsidRPr="000359D8" w:rsidRDefault="006F4C38" w:rsidP="00F17DB2">
            <w:pPr>
              <w:jc w:val="center"/>
              <w:rPr>
                <w:sz w:val="22"/>
                <w:szCs w:val="22"/>
                <w:lang w:eastAsia="es-CR"/>
              </w:rPr>
            </w:pPr>
            <w:r w:rsidRPr="000359D8">
              <w:rPr>
                <w:sz w:val="22"/>
                <w:szCs w:val="22"/>
                <w:lang w:val="es-ES" w:eastAsia="es-CR"/>
              </w:rPr>
              <w:t>3</w:t>
            </w:r>
          </w:p>
        </w:tc>
        <w:tc>
          <w:tcPr>
            <w:tcW w:w="637" w:type="pct"/>
            <w:tcBorders>
              <w:top w:val="nil"/>
              <w:bottom w:val="nil"/>
            </w:tcBorders>
            <w:shd w:val="clear" w:color="auto" w:fill="auto"/>
            <w:noWrap/>
            <w:vAlign w:val="center"/>
            <w:hideMark/>
          </w:tcPr>
          <w:p w14:paraId="673C372A" w14:textId="77777777" w:rsidR="006F4C38" w:rsidRPr="000359D8" w:rsidRDefault="006F4C38" w:rsidP="00F17DB2">
            <w:pPr>
              <w:jc w:val="center"/>
              <w:rPr>
                <w:sz w:val="22"/>
                <w:szCs w:val="22"/>
                <w:lang w:eastAsia="es-CR"/>
              </w:rPr>
            </w:pPr>
            <w:r w:rsidRPr="000359D8">
              <w:rPr>
                <w:sz w:val="22"/>
                <w:szCs w:val="22"/>
                <w:lang w:eastAsia="es-CR"/>
              </w:rPr>
              <w:t>2</w:t>
            </w:r>
          </w:p>
        </w:tc>
        <w:tc>
          <w:tcPr>
            <w:tcW w:w="635" w:type="pct"/>
            <w:tcBorders>
              <w:top w:val="nil"/>
              <w:bottom w:val="nil"/>
            </w:tcBorders>
          </w:tcPr>
          <w:p w14:paraId="7DB5E196" w14:textId="3C555599" w:rsidR="006F4C38" w:rsidRPr="000359D8" w:rsidRDefault="00DB2AE1" w:rsidP="00F17DB2">
            <w:pPr>
              <w:jc w:val="center"/>
              <w:rPr>
                <w:sz w:val="22"/>
                <w:szCs w:val="22"/>
                <w:lang w:eastAsia="es-CR"/>
              </w:rPr>
            </w:pPr>
            <w:r>
              <w:rPr>
                <w:sz w:val="22"/>
                <w:szCs w:val="22"/>
                <w:lang w:eastAsia="es-CR"/>
              </w:rPr>
              <w:t>1</w:t>
            </w:r>
          </w:p>
        </w:tc>
      </w:tr>
      <w:tr w:rsidR="006F4C38" w:rsidRPr="000359D8" w14:paraId="7A537B62" w14:textId="459C38E5" w:rsidTr="006F4C38">
        <w:trPr>
          <w:trHeight w:val="20"/>
        </w:trPr>
        <w:tc>
          <w:tcPr>
            <w:tcW w:w="1192" w:type="pct"/>
            <w:tcBorders>
              <w:top w:val="nil"/>
              <w:left w:val="nil"/>
              <w:bottom w:val="nil"/>
              <w:right w:val="single" w:sz="8" w:space="0" w:color="auto"/>
            </w:tcBorders>
            <w:shd w:val="clear" w:color="auto" w:fill="auto"/>
            <w:noWrap/>
            <w:vAlign w:val="center"/>
            <w:hideMark/>
          </w:tcPr>
          <w:p w14:paraId="56E3540B" w14:textId="77777777" w:rsidR="006F4C38" w:rsidRPr="000359D8" w:rsidRDefault="006F4C38" w:rsidP="000359D8">
            <w:pPr>
              <w:jc w:val="left"/>
              <w:rPr>
                <w:sz w:val="22"/>
                <w:szCs w:val="22"/>
                <w:lang w:eastAsia="es-CR"/>
              </w:rPr>
            </w:pPr>
            <w:r w:rsidRPr="000359D8">
              <w:rPr>
                <w:sz w:val="22"/>
                <w:szCs w:val="22"/>
                <w:lang w:val="es-ES" w:eastAsia="es-CR"/>
              </w:rPr>
              <w:t>Puntarenas</w:t>
            </w:r>
          </w:p>
        </w:tc>
        <w:tc>
          <w:tcPr>
            <w:tcW w:w="634" w:type="pct"/>
            <w:tcBorders>
              <w:top w:val="nil"/>
              <w:left w:val="nil"/>
              <w:bottom w:val="nil"/>
            </w:tcBorders>
            <w:shd w:val="clear" w:color="auto" w:fill="auto"/>
            <w:noWrap/>
            <w:vAlign w:val="center"/>
            <w:hideMark/>
          </w:tcPr>
          <w:p w14:paraId="6A1C093A" w14:textId="77777777" w:rsidR="006F4C38" w:rsidRPr="000359D8" w:rsidRDefault="006F4C38" w:rsidP="00F17DB2">
            <w:pPr>
              <w:jc w:val="center"/>
              <w:rPr>
                <w:sz w:val="22"/>
                <w:szCs w:val="22"/>
                <w:lang w:eastAsia="es-CR"/>
              </w:rPr>
            </w:pPr>
            <w:r w:rsidRPr="000359D8">
              <w:rPr>
                <w:sz w:val="22"/>
                <w:szCs w:val="22"/>
                <w:lang w:val="es-ES" w:eastAsia="es-CR"/>
              </w:rPr>
              <w:t>1</w:t>
            </w:r>
          </w:p>
        </w:tc>
        <w:tc>
          <w:tcPr>
            <w:tcW w:w="634" w:type="pct"/>
            <w:tcBorders>
              <w:top w:val="nil"/>
              <w:bottom w:val="nil"/>
            </w:tcBorders>
            <w:shd w:val="clear" w:color="auto" w:fill="auto"/>
            <w:noWrap/>
            <w:vAlign w:val="center"/>
            <w:hideMark/>
          </w:tcPr>
          <w:p w14:paraId="509AF11A" w14:textId="77777777" w:rsidR="006F4C38" w:rsidRPr="000359D8" w:rsidRDefault="006F4C38" w:rsidP="00F17DB2">
            <w:pPr>
              <w:jc w:val="center"/>
              <w:rPr>
                <w:sz w:val="22"/>
                <w:szCs w:val="22"/>
                <w:lang w:eastAsia="es-CR"/>
              </w:rPr>
            </w:pPr>
            <w:r w:rsidRPr="000359D8">
              <w:rPr>
                <w:sz w:val="22"/>
                <w:szCs w:val="22"/>
                <w:lang w:val="es-ES" w:eastAsia="es-CR"/>
              </w:rPr>
              <w:t>0</w:t>
            </w:r>
          </w:p>
        </w:tc>
        <w:tc>
          <w:tcPr>
            <w:tcW w:w="634" w:type="pct"/>
            <w:tcBorders>
              <w:top w:val="nil"/>
              <w:bottom w:val="nil"/>
            </w:tcBorders>
            <w:shd w:val="clear" w:color="auto" w:fill="auto"/>
            <w:noWrap/>
            <w:vAlign w:val="center"/>
            <w:hideMark/>
          </w:tcPr>
          <w:p w14:paraId="63205606" w14:textId="77777777" w:rsidR="006F4C38" w:rsidRPr="000359D8" w:rsidRDefault="006F4C38" w:rsidP="00F17DB2">
            <w:pPr>
              <w:jc w:val="center"/>
              <w:rPr>
                <w:sz w:val="22"/>
                <w:szCs w:val="22"/>
                <w:lang w:eastAsia="es-CR"/>
              </w:rPr>
            </w:pPr>
            <w:r w:rsidRPr="000359D8">
              <w:rPr>
                <w:sz w:val="22"/>
                <w:szCs w:val="22"/>
                <w:lang w:val="es-ES" w:eastAsia="es-CR"/>
              </w:rPr>
              <w:t>2</w:t>
            </w:r>
          </w:p>
        </w:tc>
        <w:tc>
          <w:tcPr>
            <w:tcW w:w="634" w:type="pct"/>
            <w:tcBorders>
              <w:top w:val="nil"/>
              <w:bottom w:val="nil"/>
            </w:tcBorders>
            <w:shd w:val="clear" w:color="auto" w:fill="auto"/>
            <w:noWrap/>
            <w:vAlign w:val="center"/>
            <w:hideMark/>
          </w:tcPr>
          <w:p w14:paraId="6A910D60" w14:textId="77777777" w:rsidR="006F4C38" w:rsidRPr="000359D8" w:rsidRDefault="006F4C38" w:rsidP="00F17DB2">
            <w:pPr>
              <w:jc w:val="center"/>
              <w:rPr>
                <w:sz w:val="22"/>
                <w:szCs w:val="22"/>
                <w:lang w:eastAsia="es-CR"/>
              </w:rPr>
            </w:pPr>
            <w:r w:rsidRPr="000359D8">
              <w:rPr>
                <w:sz w:val="22"/>
                <w:szCs w:val="22"/>
                <w:lang w:val="es-ES" w:eastAsia="es-CR"/>
              </w:rPr>
              <w:t>3</w:t>
            </w:r>
          </w:p>
        </w:tc>
        <w:tc>
          <w:tcPr>
            <w:tcW w:w="637" w:type="pct"/>
            <w:tcBorders>
              <w:top w:val="nil"/>
              <w:bottom w:val="nil"/>
            </w:tcBorders>
            <w:shd w:val="clear" w:color="auto" w:fill="auto"/>
            <w:noWrap/>
            <w:vAlign w:val="center"/>
            <w:hideMark/>
          </w:tcPr>
          <w:p w14:paraId="59BB1CFA" w14:textId="77777777" w:rsidR="006F4C38" w:rsidRPr="000359D8" w:rsidRDefault="006F4C38" w:rsidP="00F17DB2">
            <w:pPr>
              <w:jc w:val="center"/>
              <w:rPr>
                <w:sz w:val="22"/>
                <w:szCs w:val="22"/>
                <w:lang w:eastAsia="es-CR"/>
              </w:rPr>
            </w:pPr>
            <w:r w:rsidRPr="000359D8">
              <w:rPr>
                <w:sz w:val="22"/>
                <w:szCs w:val="22"/>
                <w:lang w:eastAsia="es-CR"/>
              </w:rPr>
              <w:t>3</w:t>
            </w:r>
          </w:p>
        </w:tc>
        <w:tc>
          <w:tcPr>
            <w:tcW w:w="635" w:type="pct"/>
            <w:tcBorders>
              <w:top w:val="nil"/>
              <w:bottom w:val="nil"/>
            </w:tcBorders>
          </w:tcPr>
          <w:p w14:paraId="153F7758" w14:textId="30C195C4" w:rsidR="006F4C38" w:rsidRPr="000359D8" w:rsidRDefault="00DB2AE1" w:rsidP="00F17DB2">
            <w:pPr>
              <w:jc w:val="center"/>
              <w:rPr>
                <w:sz w:val="22"/>
                <w:szCs w:val="22"/>
                <w:lang w:eastAsia="es-CR"/>
              </w:rPr>
            </w:pPr>
            <w:r>
              <w:rPr>
                <w:sz w:val="22"/>
                <w:szCs w:val="22"/>
                <w:lang w:eastAsia="es-CR"/>
              </w:rPr>
              <w:t>1</w:t>
            </w:r>
          </w:p>
        </w:tc>
      </w:tr>
      <w:tr w:rsidR="006F4C38" w:rsidRPr="000359D8" w14:paraId="46D37620" w14:textId="3ED22FC1" w:rsidTr="006F4C38">
        <w:trPr>
          <w:trHeight w:val="20"/>
        </w:trPr>
        <w:tc>
          <w:tcPr>
            <w:tcW w:w="1192" w:type="pct"/>
            <w:tcBorders>
              <w:top w:val="nil"/>
              <w:left w:val="nil"/>
              <w:bottom w:val="nil"/>
              <w:right w:val="single" w:sz="8" w:space="0" w:color="auto"/>
            </w:tcBorders>
            <w:shd w:val="clear" w:color="auto" w:fill="auto"/>
            <w:noWrap/>
            <w:vAlign w:val="center"/>
            <w:hideMark/>
          </w:tcPr>
          <w:p w14:paraId="6FB15343" w14:textId="77777777" w:rsidR="006F4C38" w:rsidRPr="000359D8" w:rsidRDefault="006F4C38" w:rsidP="000359D8">
            <w:pPr>
              <w:jc w:val="left"/>
              <w:rPr>
                <w:sz w:val="22"/>
                <w:szCs w:val="22"/>
                <w:lang w:eastAsia="es-CR"/>
              </w:rPr>
            </w:pPr>
            <w:r w:rsidRPr="000359D8">
              <w:rPr>
                <w:sz w:val="22"/>
                <w:szCs w:val="22"/>
                <w:lang w:val="es-ES" w:eastAsia="es-CR"/>
              </w:rPr>
              <w:t>Limón</w:t>
            </w:r>
          </w:p>
        </w:tc>
        <w:tc>
          <w:tcPr>
            <w:tcW w:w="634" w:type="pct"/>
            <w:tcBorders>
              <w:top w:val="nil"/>
              <w:left w:val="nil"/>
              <w:bottom w:val="nil"/>
            </w:tcBorders>
            <w:shd w:val="clear" w:color="auto" w:fill="auto"/>
            <w:noWrap/>
            <w:vAlign w:val="center"/>
            <w:hideMark/>
          </w:tcPr>
          <w:p w14:paraId="00D42A81" w14:textId="77777777" w:rsidR="006F4C38" w:rsidRPr="000359D8" w:rsidRDefault="006F4C38" w:rsidP="00F17DB2">
            <w:pPr>
              <w:jc w:val="center"/>
              <w:rPr>
                <w:sz w:val="22"/>
                <w:szCs w:val="22"/>
                <w:lang w:eastAsia="es-CR"/>
              </w:rPr>
            </w:pPr>
            <w:r w:rsidRPr="000359D8">
              <w:rPr>
                <w:sz w:val="22"/>
                <w:szCs w:val="22"/>
                <w:lang w:val="es-ES" w:eastAsia="es-CR"/>
              </w:rPr>
              <w:t>0</w:t>
            </w:r>
          </w:p>
        </w:tc>
        <w:tc>
          <w:tcPr>
            <w:tcW w:w="634" w:type="pct"/>
            <w:tcBorders>
              <w:top w:val="nil"/>
              <w:bottom w:val="nil"/>
            </w:tcBorders>
            <w:shd w:val="clear" w:color="auto" w:fill="auto"/>
            <w:noWrap/>
            <w:vAlign w:val="center"/>
            <w:hideMark/>
          </w:tcPr>
          <w:p w14:paraId="666F3F66" w14:textId="77777777" w:rsidR="006F4C38" w:rsidRPr="000359D8" w:rsidRDefault="006F4C38" w:rsidP="00F17DB2">
            <w:pPr>
              <w:jc w:val="center"/>
              <w:rPr>
                <w:sz w:val="22"/>
                <w:szCs w:val="22"/>
                <w:lang w:eastAsia="es-CR"/>
              </w:rPr>
            </w:pPr>
            <w:r w:rsidRPr="000359D8">
              <w:rPr>
                <w:sz w:val="22"/>
                <w:szCs w:val="22"/>
                <w:lang w:val="es-ES" w:eastAsia="es-CR"/>
              </w:rPr>
              <w:t>2</w:t>
            </w:r>
          </w:p>
        </w:tc>
        <w:tc>
          <w:tcPr>
            <w:tcW w:w="634" w:type="pct"/>
            <w:tcBorders>
              <w:top w:val="nil"/>
              <w:bottom w:val="nil"/>
            </w:tcBorders>
            <w:shd w:val="clear" w:color="auto" w:fill="auto"/>
            <w:noWrap/>
            <w:vAlign w:val="center"/>
            <w:hideMark/>
          </w:tcPr>
          <w:p w14:paraId="54E01029" w14:textId="77777777" w:rsidR="006F4C38" w:rsidRPr="000359D8" w:rsidRDefault="006F4C38" w:rsidP="00F17DB2">
            <w:pPr>
              <w:jc w:val="center"/>
              <w:rPr>
                <w:sz w:val="22"/>
                <w:szCs w:val="22"/>
                <w:lang w:eastAsia="es-CR"/>
              </w:rPr>
            </w:pPr>
            <w:r w:rsidRPr="000359D8">
              <w:rPr>
                <w:sz w:val="22"/>
                <w:szCs w:val="22"/>
                <w:lang w:val="es-ES" w:eastAsia="es-CR"/>
              </w:rPr>
              <w:t>1</w:t>
            </w:r>
          </w:p>
        </w:tc>
        <w:tc>
          <w:tcPr>
            <w:tcW w:w="634" w:type="pct"/>
            <w:tcBorders>
              <w:top w:val="nil"/>
              <w:bottom w:val="nil"/>
            </w:tcBorders>
            <w:shd w:val="clear" w:color="auto" w:fill="auto"/>
            <w:noWrap/>
            <w:vAlign w:val="center"/>
            <w:hideMark/>
          </w:tcPr>
          <w:p w14:paraId="32D8CD9C" w14:textId="77777777" w:rsidR="006F4C38" w:rsidRPr="000359D8" w:rsidRDefault="006F4C38" w:rsidP="00F17DB2">
            <w:pPr>
              <w:jc w:val="center"/>
              <w:rPr>
                <w:sz w:val="22"/>
                <w:szCs w:val="22"/>
                <w:lang w:eastAsia="es-CR"/>
              </w:rPr>
            </w:pPr>
            <w:r w:rsidRPr="000359D8">
              <w:rPr>
                <w:sz w:val="22"/>
                <w:szCs w:val="22"/>
                <w:lang w:val="es-ES" w:eastAsia="es-CR"/>
              </w:rPr>
              <w:t>2</w:t>
            </w:r>
          </w:p>
        </w:tc>
        <w:tc>
          <w:tcPr>
            <w:tcW w:w="637" w:type="pct"/>
            <w:tcBorders>
              <w:top w:val="nil"/>
              <w:bottom w:val="nil"/>
            </w:tcBorders>
            <w:shd w:val="clear" w:color="auto" w:fill="auto"/>
            <w:noWrap/>
            <w:vAlign w:val="center"/>
            <w:hideMark/>
          </w:tcPr>
          <w:p w14:paraId="4254B5E9" w14:textId="77777777" w:rsidR="006F4C38" w:rsidRPr="000359D8" w:rsidRDefault="006F4C38" w:rsidP="00F17DB2">
            <w:pPr>
              <w:jc w:val="center"/>
              <w:rPr>
                <w:sz w:val="22"/>
                <w:szCs w:val="22"/>
                <w:lang w:eastAsia="es-CR"/>
              </w:rPr>
            </w:pPr>
            <w:r w:rsidRPr="000359D8">
              <w:rPr>
                <w:sz w:val="22"/>
                <w:szCs w:val="22"/>
                <w:lang w:eastAsia="es-CR"/>
              </w:rPr>
              <w:t>2</w:t>
            </w:r>
          </w:p>
        </w:tc>
        <w:tc>
          <w:tcPr>
            <w:tcW w:w="635" w:type="pct"/>
            <w:tcBorders>
              <w:top w:val="nil"/>
              <w:bottom w:val="nil"/>
            </w:tcBorders>
          </w:tcPr>
          <w:p w14:paraId="207ECF37" w14:textId="0D9B491D" w:rsidR="006F4C38" w:rsidRPr="000359D8" w:rsidRDefault="00DB2AE1" w:rsidP="00F17DB2">
            <w:pPr>
              <w:jc w:val="center"/>
              <w:rPr>
                <w:sz w:val="22"/>
                <w:szCs w:val="22"/>
                <w:lang w:eastAsia="es-CR"/>
              </w:rPr>
            </w:pPr>
            <w:r>
              <w:rPr>
                <w:sz w:val="22"/>
                <w:szCs w:val="22"/>
                <w:lang w:eastAsia="es-CR"/>
              </w:rPr>
              <w:t>1</w:t>
            </w:r>
          </w:p>
        </w:tc>
      </w:tr>
      <w:tr w:rsidR="006F4C38" w:rsidRPr="000359D8" w14:paraId="6DEDEB57" w14:textId="3BE02B20" w:rsidTr="006F4C38">
        <w:trPr>
          <w:trHeight w:val="20"/>
        </w:trPr>
        <w:tc>
          <w:tcPr>
            <w:tcW w:w="1192" w:type="pct"/>
            <w:tcBorders>
              <w:top w:val="nil"/>
              <w:left w:val="nil"/>
              <w:bottom w:val="single" w:sz="8" w:space="0" w:color="auto"/>
              <w:right w:val="single" w:sz="8" w:space="0" w:color="auto"/>
            </w:tcBorders>
            <w:shd w:val="clear" w:color="auto" w:fill="auto"/>
            <w:noWrap/>
            <w:vAlign w:val="center"/>
          </w:tcPr>
          <w:p w14:paraId="3967723B" w14:textId="7B5C1987" w:rsidR="006F4C38" w:rsidRPr="000359D8" w:rsidRDefault="006F4C38" w:rsidP="000359D8">
            <w:pPr>
              <w:jc w:val="left"/>
              <w:rPr>
                <w:sz w:val="22"/>
                <w:szCs w:val="22"/>
                <w:lang w:eastAsia="es-CR"/>
              </w:rPr>
            </w:pPr>
          </w:p>
        </w:tc>
        <w:tc>
          <w:tcPr>
            <w:tcW w:w="634" w:type="pct"/>
            <w:tcBorders>
              <w:top w:val="nil"/>
              <w:left w:val="nil"/>
              <w:bottom w:val="single" w:sz="8" w:space="0" w:color="auto"/>
            </w:tcBorders>
            <w:shd w:val="clear" w:color="auto" w:fill="auto"/>
            <w:noWrap/>
            <w:vAlign w:val="center"/>
          </w:tcPr>
          <w:p w14:paraId="50961BA6" w14:textId="09CF938C" w:rsidR="006F4C38" w:rsidRPr="000359D8" w:rsidRDefault="006F4C38" w:rsidP="00F17DB2">
            <w:pPr>
              <w:jc w:val="center"/>
              <w:rPr>
                <w:sz w:val="22"/>
                <w:szCs w:val="22"/>
                <w:lang w:eastAsia="es-CR"/>
              </w:rPr>
            </w:pPr>
          </w:p>
        </w:tc>
        <w:tc>
          <w:tcPr>
            <w:tcW w:w="634" w:type="pct"/>
            <w:tcBorders>
              <w:top w:val="nil"/>
              <w:bottom w:val="single" w:sz="8" w:space="0" w:color="auto"/>
            </w:tcBorders>
            <w:shd w:val="clear" w:color="auto" w:fill="auto"/>
            <w:noWrap/>
            <w:vAlign w:val="center"/>
          </w:tcPr>
          <w:p w14:paraId="29AF7D75" w14:textId="57E8674B" w:rsidR="006F4C38" w:rsidRPr="000359D8" w:rsidRDefault="006F4C38" w:rsidP="00F17DB2">
            <w:pPr>
              <w:jc w:val="center"/>
              <w:rPr>
                <w:sz w:val="22"/>
                <w:szCs w:val="22"/>
                <w:lang w:eastAsia="es-CR"/>
              </w:rPr>
            </w:pPr>
          </w:p>
        </w:tc>
        <w:tc>
          <w:tcPr>
            <w:tcW w:w="634" w:type="pct"/>
            <w:tcBorders>
              <w:top w:val="nil"/>
              <w:bottom w:val="single" w:sz="8" w:space="0" w:color="auto"/>
            </w:tcBorders>
            <w:shd w:val="clear" w:color="auto" w:fill="auto"/>
            <w:noWrap/>
            <w:vAlign w:val="center"/>
          </w:tcPr>
          <w:p w14:paraId="4C6CB64A" w14:textId="30376347" w:rsidR="006F4C38" w:rsidRPr="000359D8" w:rsidRDefault="006F4C38" w:rsidP="00F17DB2">
            <w:pPr>
              <w:jc w:val="center"/>
              <w:rPr>
                <w:sz w:val="22"/>
                <w:szCs w:val="22"/>
                <w:lang w:eastAsia="es-CR"/>
              </w:rPr>
            </w:pPr>
          </w:p>
        </w:tc>
        <w:tc>
          <w:tcPr>
            <w:tcW w:w="634" w:type="pct"/>
            <w:tcBorders>
              <w:top w:val="nil"/>
              <w:bottom w:val="single" w:sz="8" w:space="0" w:color="auto"/>
            </w:tcBorders>
            <w:shd w:val="clear" w:color="auto" w:fill="auto"/>
            <w:noWrap/>
            <w:vAlign w:val="center"/>
          </w:tcPr>
          <w:p w14:paraId="019A04FC" w14:textId="785356D7" w:rsidR="006F4C38" w:rsidRPr="000359D8" w:rsidRDefault="006F4C38" w:rsidP="00F17DB2">
            <w:pPr>
              <w:jc w:val="center"/>
              <w:rPr>
                <w:sz w:val="22"/>
                <w:szCs w:val="22"/>
                <w:lang w:eastAsia="es-CR"/>
              </w:rPr>
            </w:pPr>
          </w:p>
        </w:tc>
        <w:tc>
          <w:tcPr>
            <w:tcW w:w="637" w:type="pct"/>
            <w:tcBorders>
              <w:top w:val="nil"/>
              <w:bottom w:val="single" w:sz="8" w:space="0" w:color="auto"/>
            </w:tcBorders>
            <w:shd w:val="clear" w:color="auto" w:fill="auto"/>
            <w:noWrap/>
            <w:vAlign w:val="center"/>
          </w:tcPr>
          <w:p w14:paraId="0CBDF1B2" w14:textId="647F0799" w:rsidR="006F4C38" w:rsidRPr="000359D8" w:rsidRDefault="006F4C38" w:rsidP="00F17DB2">
            <w:pPr>
              <w:jc w:val="center"/>
              <w:rPr>
                <w:sz w:val="22"/>
                <w:szCs w:val="22"/>
                <w:lang w:eastAsia="es-CR"/>
              </w:rPr>
            </w:pPr>
          </w:p>
        </w:tc>
        <w:tc>
          <w:tcPr>
            <w:tcW w:w="635" w:type="pct"/>
            <w:tcBorders>
              <w:top w:val="nil"/>
              <w:bottom w:val="single" w:sz="8" w:space="0" w:color="auto"/>
            </w:tcBorders>
          </w:tcPr>
          <w:p w14:paraId="21E342AB" w14:textId="77777777" w:rsidR="006F4C38" w:rsidRPr="000359D8" w:rsidRDefault="006F4C38" w:rsidP="00F17DB2">
            <w:pPr>
              <w:jc w:val="center"/>
              <w:rPr>
                <w:sz w:val="22"/>
                <w:szCs w:val="22"/>
                <w:lang w:eastAsia="es-CR"/>
              </w:rPr>
            </w:pPr>
          </w:p>
        </w:tc>
      </w:tr>
    </w:tbl>
    <w:p w14:paraId="74555BB5" w14:textId="77777777" w:rsidR="000359D8" w:rsidRPr="00AF6493" w:rsidRDefault="000359D8" w:rsidP="000359D8">
      <w:pPr>
        <w:pStyle w:val="FUENTES"/>
      </w:pPr>
      <w:r w:rsidRPr="00AF6493">
        <w:t>Elaborado por: Subproceso de Estadística, Dirección de Planificación.</w:t>
      </w:r>
    </w:p>
    <w:p w14:paraId="09AC2C0A" w14:textId="4447BA5D" w:rsidR="000359D8" w:rsidRDefault="000359D8" w:rsidP="000359D8"/>
    <w:p w14:paraId="5B47F854" w14:textId="730E9AC9" w:rsidR="00441A95" w:rsidRPr="00F10CE5" w:rsidRDefault="00B142DB" w:rsidP="00B142DB">
      <w:pPr>
        <w:jc w:val="left"/>
      </w:pPr>
      <w:r>
        <w:br w:type="page"/>
      </w:r>
    </w:p>
    <w:p w14:paraId="52F917C2" w14:textId="51DC8B59" w:rsidR="00ED02B5" w:rsidRPr="003C2E24" w:rsidRDefault="008975BF" w:rsidP="008975BF">
      <w:pPr>
        <w:pStyle w:val="Ttulo3"/>
      </w:pPr>
      <w:r w:rsidRPr="008975BF">
        <w:lastRenderedPageBreak/>
        <w:t xml:space="preserve">Femicidios </w:t>
      </w:r>
      <w:r w:rsidR="001A7369" w:rsidRPr="008975BF">
        <w:t>de acuerdo con el</w:t>
      </w:r>
      <w:r w:rsidRPr="008975BF">
        <w:t xml:space="preserve"> artículo 21 de </w:t>
      </w:r>
      <w:r w:rsidR="000E7961" w:rsidRPr="000E7961">
        <w:t>la LPVCM</w:t>
      </w:r>
      <w:r>
        <w:t xml:space="preserve"> según </w:t>
      </w:r>
      <w:r w:rsidR="00441A95">
        <w:t>edad</w:t>
      </w:r>
      <w:r w:rsidR="00ED02B5" w:rsidRPr="003C2E24">
        <w:t xml:space="preserve"> de la víctima</w:t>
      </w:r>
    </w:p>
    <w:p w14:paraId="1F64EBCD" w14:textId="77777777" w:rsidR="008975BF" w:rsidRPr="00743114" w:rsidRDefault="008975BF" w:rsidP="00743114"/>
    <w:p w14:paraId="1F06ECB1" w14:textId="0B2D9E78" w:rsidR="00674090" w:rsidRPr="00743114" w:rsidRDefault="00B37690" w:rsidP="00743114">
      <w:bookmarkStart w:id="13" w:name="_Hlk521503587"/>
      <w:r>
        <w:t>La</w:t>
      </w:r>
      <w:r w:rsidR="00ED02B5" w:rsidRPr="00743114">
        <w:t xml:space="preserve"> edad donde se consigna la mayor cantidad de víctimas es </w:t>
      </w:r>
      <w:r>
        <w:t>de 37 años.</w:t>
      </w:r>
    </w:p>
    <w:p w14:paraId="50AE5F3F" w14:textId="4C88E5B4" w:rsidR="002A6A5C" w:rsidRDefault="002A6A5C" w:rsidP="002A6A5C"/>
    <w:p w14:paraId="58028FC7" w14:textId="5DB6FD63" w:rsidR="002A6A5C" w:rsidRDefault="00B37690" w:rsidP="00B37690">
      <w:pPr>
        <w:pStyle w:val="Descripcin"/>
      </w:pPr>
      <w:r>
        <w:t>Cuadro 5.3</w:t>
      </w:r>
    </w:p>
    <w:p w14:paraId="4A54C782" w14:textId="6D360C24" w:rsidR="002A6A5C" w:rsidRDefault="002A6A5C" w:rsidP="00B37690">
      <w:pPr>
        <w:pStyle w:val="Descripcin"/>
      </w:pPr>
      <w:r>
        <w:t xml:space="preserve">Femicidios ocurridos </w:t>
      </w:r>
      <w:r w:rsidR="00B37690">
        <w:t>de acuerdo con el</w:t>
      </w:r>
      <w:r>
        <w:t xml:space="preserve"> artículo 21 de la Ley de Penalización </w:t>
      </w:r>
    </w:p>
    <w:p w14:paraId="4058C3A2" w14:textId="6E8D5A60" w:rsidR="002A6A5C" w:rsidRDefault="002A6A5C" w:rsidP="00B37690">
      <w:pPr>
        <w:pStyle w:val="Descripcin"/>
      </w:pPr>
      <w:r>
        <w:t xml:space="preserve">de la Violencia Contra las Mujeres según edad de la víctima </w:t>
      </w:r>
      <w:r w:rsidR="00B81CBA">
        <w:t xml:space="preserve">en </w:t>
      </w:r>
      <w:r w:rsidR="00B37690">
        <w:t>2020</w:t>
      </w:r>
    </w:p>
    <w:p w14:paraId="3FD0FC93" w14:textId="77777777" w:rsidR="00B37690" w:rsidRPr="00B37690" w:rsidRDefault="00B37690" w:rsidP="00B37690"/>
    <w:tbl>
      <w:tblPr>
        <w:tblW w:w="5320" w:type="dxa"/>
        <w:jc w:val="center"/>
        <w:tblCellMar>
          <w:left w:w="70" w:type="dxa"/>
          <w:right w:w="70" w:type="dxa"/>
        </w:tblCellMar>
        <w:tblLook w:val="04A0" w:firstRow="1" w:lastRow="0" w:firstColumn="1" w:lastColumn="0" w:noHBand="0" w:noVBand="1"/>
      </w:tblPr>
      <w:tblGrid>
        <w:gridCol w:w="2120"/>
        <w:gridCol w:w="1860"/>
        <w:gridCol w:w="1340"/>
      </w:tblGrid>
      <w:tr w:rsidR="00B37690" w:rsidRPr="00B37690" w14:paraId="6C4DF01E" w14:textId="77777777" w:rsidTr="007C43A4">
        <w:trPr>
          <w:trHeight w:val="300"/>
          <w:jc w:val="center"/>
        </w:trPr>
        <w:tc>
          <w:tcPr>
            <w:tcW w:w="2120" w:type="dxa"/>
            <w:vMerge w:val="restart"/>
            <w:tcBorders>
              <w:top w:val="single" w:sz="4" w:space="0" w:color="auto"/>
              <w:left w:val="nil"/>
              <w:bottom w:val="single" w:sz="4" w:space="0" w:color="000000"/>
              <w:right w:val="nil"/>
            </w:tcBorders>
            <w:shd w:val="clear" w:color="auto" w:fill="auto"/>
            <w:vAlign w:val="center"/>
            <w:hideMark/>
          </w:tcPr>
          <w:p w14:paraId="6FDAC2C9" w14:textId="77777777" w:rsidR="00B37690" w:rsidRPr="00B37690" w:rsidRDefault="00B37690" w:rsidP="00B37690">
            <w:pPr>
              <w:jc w:val="center"/>
              <w:rPr>
                <w:rFonts w:ascii="Times New Roman" w:hAnsi="Times New Roman"/>
                <w:b/>
                <w:bCs/>
                <w:szCs w:val="24"/>
                <w:lang w:eastAsia="es-CR"/>
              </w:rPr>
            </w:pPr>
            <w:r w:rsidRPr="00B37690">
              <w:rPr>
                <w:rFonts w:ascii="Times New Roman" w:hAnsi="Times New Roman"/>
                <w:b/>
                <w:bCs/>
                <w:szCs w:val="24"/>
                <w:lang w:eastAsia="es-CR"/>
              </w:rPr>
              <w:t>Edad de la Víctima</w:t>
            </w:r>
          </w:p>
        </w:tc>
        <w:tc>
          <w:tcPr>
            <w:tcW w:w="1860" w:type="dxa"/>
            <w:tcBorders>
              <w:top w:val="single" w:sz="4" w:space="0" w:color="auto"/>
              <w:left w:val="single" w:sz="4" w:space="0" w:color="auto"/>
              <w:bottom w:val="single" w:sz="4" w:space="0" w:color="auto"/>
              <w:right w:val="nil"/>
            </w:tcBorders>
            <w:shd w:val="clear" w:color="auto" w:fill="auto"/>
            <w:noWrap/>
            <w:vAlign w:val="bottom"/>
            <w:hideMark/>
          </w:tcPr>
          <w:p w14:paraId="366F8DD5" w14:textId="77777777" w:rsidR="00B37690" w:rsidRPr="00B37690" w:rsidRDefault="00B37690" w:rsidP="00B37690">
            <w:pPr>
              <w:jc w:val="center"/>
              <w:rPr>
                <w:rFonts w:ascii="Times New Roman" w:hAnsi="Times New Roman"/>
                <w:b/>
                <w:bCs/>
                <w:szCs w:val="24"/>
                <w:lang w:eastAsia="es-CR"/>
              </w:rPr>
            </w:pPr>
            <w:r w:rsidRPr="00B37690">
              <w:rPr>
                <w:rFonts w:ascii="Times New Roman" w:hAnsi="Times New Roman"/>
                <w:b/>
                <w:bCs/>
                <w:szCs w:val="24"/>
                <w:lang w:eastAsia="es-CR"/>
              </w:rPr>
              <w:t>Absolutos</w:t>
            </w:r>
          </w:p>
        </w:tc>
        <w:tc>
          <w:tcPr>
            <w:tcW w:w="1340" w:type="dxa"/>
            <w:tcBorders>
              <w:top w:val="single" w:sz="4" w:space="0" w:color="auto"/>
              <w:left w:val="nil"/>
              <w:bottom w:val="single" w:sz="4" w:space="0" w:color="auto"/>
              <w:right w:val="nil"/>
            </w:tcBorders>
            <w:shd w:val="clear" w:color="auto" w:fill="auto"/>
            <w:noWrap/>
            <w:vAlign w:val="bottom"/>
            <w:hideMark/>
          </w:tcPr>
          <w:p w14:paraId="70A1051C" w14:textId="77777777" w:rsidR="00B37690" w:rsidRPr="00B37690" w:rsidRDefault="00B37690" w:rsidP="00B37690">
            <w:pPr>
              <w:jc w:val="center"/>
              <w:rPr>
                <w:rFonts w:ascii="Times New Roman" w:hAnsi="Times New Roman"/>
                <w:b/>
                <w:bCs/>
                <w:szCs w:val="24"/>
                <w:lang w:eastAsia="es-CR"/>
              </w:rPr>
            </w:pPr>
            <w:r w:rsidRPr="00B37690">
              <w:rPr>
                <w:rFonts w:ascii="Times New Roman" w:hAnsi="Times New Roman"/>
                <w:b/>
                <w:bCs/>
                <w:szCs w:val="24"/>
                <w:lang w:eastAsia="es-CR"/>
              </w:rPr>
              <w:t>Porcentajes</w:t>
            </w:r>
          </w:p>
        </w:tc>
      </w:tr>
      <w:tr w:rsidR="00B37690" w:rsidRPr="00B37690" w14:paraId="58C78489" w14:textId="77777777" w:rsidTr="007C43A4">
        <w:trPr>
          <w:trHeight w:val="300"/>
          <w:jc w:val="center"/>
        </w:trPr>
        <w:tc>
          <w:tcPr>
            <w:tcW w:w="2120" w:type="dxa"/>
            <w:vMerge/>
            <w:tcBorders>
              <w:top w:val="single" w:sz="4" w:space="0" w:color="auto"/>
              <w:left w:val="nil"/>
              <w:bottom w:val="single" w:sz="4" w:space="0" w:color="000000"/>
              <w:right w:val="nil"/>
            </w:tcBorders>
            <w:vAlign w:val="center"/>
            <w:hideMark/>
          </w:tcPr>
          <w:p w14:paraId="05018CF0" w14:textId="77777777" w:rsidR="00B37690" w:rsidRPr="00B37690" w:rsidRDefault="00B37690" w:rsidP="00B37690">
            <w:pPr>
              <w:jc w:val="left"/>
              <w:rPr>
                <w:rFonts w:ascii="Times New Roman" w:hAnsi="Times New Roman"/>
                <w:b/>
                <w:bCs/>
                <w:szCs w:val="24"/>
                <w:lang w:eastAsia="es-CR"/>
              </w:rPr>
            </w:pPr>
          </w:p>
        </w:tc>
        <w:tc>
          <w:tcPr>
            <w:tcW w:w="1860" w:type="dxa"/>
            <w:tcBorders>
              <w:top w:val="nil"/>
              <w:left w:val="single" w:sz="4" w:space="0" w:color="auto"/>
              <w:bottom w:val="single" w:sz="4" w:space="0" w:color="auto"/>
              <w:right w:val="nil"/>
            </w:tcBorders>
            <w:shd w:val="clear" w:color="auto" w:fill="auto"/>
            <w:noWrap/>
            <w:vAlign w:val="bottom"/>
            <w:hideMark/>
          </w:tcPr>
          <w:p w14:paraId="2788852B" w14:textId="70250A94" w:rsidR="00B37690" w:rsidRPr="00B37690" w:rsidRDefault="00517181" w:rsidP="00B37690">
            <w:pPr>
              <w:jc w:val="center"/>
              <w:rPr>
                <w:rFonts w:ascii="Times New Roman" w:hAnsi="Times New Roman"/>
                <w:b/>
                <w:bCs/>
                <w:szCs w:val="24"/>
                <w:lang w:eastAsia="es-CR"/>
              </w:rPr>
            </w:pPr>
            <w:r>
              <w:rPr>
                <w:rFonts w:ascii="Times New Roman" w:hAnsi="Times New Roman"/>
                <w:b/>
                <w:bCs/>
                <w:szCs w:val="24"/>
                <w:lang w:eastAsia="es-CR"/>
              </w:rPr>
              <w:t>14</w:t>
            </w:r>
          </w:p>
        </w:tc>
        <w:tc>
          <w:tcPr>
            <w:tcW w:w="1340" w:type="dxa"/>
            <w:tcBorders>
              <w:top w:val="nil"/>
              <w:left w:val="single" w:sz="4" w:space="0" w:color="auto"/>
              <w:bottom w:val="single" w:sz="4" w:space="0" w:color="auto"/>
              <w:right w:val="nil"/>
            </w:tcBorders>
            <w:shd w:val="clear" w:color="auto" w:fill="auto"/>
            <w:noWrap/>
            <w:vAlign w:val="bottom"/>
            <w:hideMark/>
          </w:tcPr>
          <w:p w14:paraId="3B697C04" w14:textId="77777777" w:rsidR="00B37690" w:rsidRPr="00B37690" w:rsidRDefault="00B37690" w:rsidP="00B37690">
            <w:pPr>
              <w:jc w:val="center"/>
              <w:rPr>
                <w:rFonts w:ascii="Times New Roman" w:hAnsi="Times New Roman"/>
                <w:b/>
                <w:bCs/>
                <w:szCs w:val="24"/>
                <w:lang w:eastAsia="es-CR"/>
              </w:rPr>
            </w:pPr>
            <w:r w:rsidRPr="00B37690">
              <w:rPr>
                <w:rFonts w:ascii="Times New Roman" w:hAnsi="Times New Roman"/>
                <w:b/>
                <w:bCs/>
                <w:szCs w:val="24"/>
                <w:lang w:eastAsia="es-CR"/>
              </w:rPr>
              <w:t>100</w:t>
            </w:r>
          </w:p>
        </w:tc>
      </w:tr>
      <w:tr w:rsidR="00B37690" w:rsidRPr="00B37690" w14:paraId="46482BA1"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793468DD" w14:textId="77777777" w:rsidR="00B37690" w:rsidRPr="00B37690" w:rsidRDefault="00B37690" w:rsidP="00B37690">
            <w:pPr>
              <w:jc w:val="center"/>
              <w:rPr>
                <w:rFonts w:ascii="Times New Roman" w:hAnsi="Times New Roman"/>
                <w:b/>
                <w:bCs/>
                <w:szCs w:val="24"/>
                <w:lang w:eastAsia="es-CR"/>
              </w:rPr>
            </w:pPr>
            <w:r w:rsidRPr="00B37690">
              <w:rPr>
                <w:rFonts w:ascii="Times New Roman" w:hAnsi="Times New Roman"/>
                <w:b/>
                <w:bCs/>
                <w:szCs w:val="24"/>
                <w:lang w:eastAsia="es-CR"/>
              </w:rPr>
              <w:t> </w:t>
            </w:r>
          </w:p>
        </w:tc>
        <w:tc>
          <w:tcPr>
            <w:tcW w:w="1860" w:type="dxa"/>
            <w:tcBorders>
              <w:top w:val="single" w:sz="4" w:space="0" w:color="auto"/>
              <w:left w:val="single" w:sz="4" w:space="0" w:color="auto"/>
              <w:bottom w:val="nil"/>
              <w:right w:val="single" w:sz="4" w:space="0" w:color="auto"/>
            </w:tcBorders>
            <w:shd w:val="clear" w:color="auto" w:fill="auto"/>
            <w:noWrap/>
            <w:vAlign w:val="bottom"/>
            <w:hideMark/>
          </w:tcPr>
          <w:p w14:paraId="6AA7D21B" w14:textId="77777777" w:rsidR="00B37690" w:rsidRPr="00B37690" w:rsidRDefault="00B37690" w:rsidP="00B37690">
            <w:pPr>
              <w:jc w:val="center"/>
              <w:rPr>
                <w:rFonts w:ascii="Times New Roman" w:hAnsi="Times New Roman"/>
                <w:b/>
                <w:bCs/>
                <w:szCs w:val="24"/>
                <w:lang w:eastAsia="es-CR"/>
              </w:rPr>
            </w:pPr>
            <w:r w:rsidRPr="00B37690">
              <w:rPr>
                <w:rFonts w:ascii="Times New Roman" w:hAnsi="Times New Roman"/>
                <w:b/>
                <w:bCs/>
                <w:szCs w:val="24"/>
                <w:lang w:eastAsia="es-CR"/>
              </w:rPr>
              <w:t> </w:t>
            </w:r>
          </w:p>
        </w:tc>
        <w:tc>
          <w:tcPr>
            <w:tcW w:w="1340" w:type="dxa"/>
            <w:tcBorders>
              <w:top w:val="nil"/>
              <w:left w:val="single" w:sz="4" w:space="0" w:color="auto"/>
              <w:bottom w:val="nil"/>
              <w:right w:val="nil"/>
            </w:tcBorders>
            <w:shd w:val="clear" w:color="auto" w:fill="auto"/>
            <w:noWrap/>
            <w:vAlign w:val="bottom"/>
            <w:hideMark/>
          </w:tcPr>
          <w:p w14:paraId="43343E55"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 </w:t>
            </w:r>
          </w:p>
        </w:tc>
      </w:tr>
      <w:tr w:rsidR="00B37690" w:rsidRPr="00B37690" w14:paraId="5EC9336C"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59BE96C7"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26</w:t>
            </w:r>
          </w:p>
        </w:tc>
        <w:tc>
          <w:tcPr>
            <w:tcW w:w="1860" w:type="dxa"/>
            <w:tcBorders>
              <w:top w:val="nil"/>
              <w:left w:val="single" w:sz="4" w:space="0" w:color="auto"/>
              <w:bottom w:val="nil"/>
              <w:right w:val="single" w:sz="4" w:space="0" w:color="auto"/>
            </w:tcBorders>
            <w:shd w:val="clear" w:color="auto" w:fill="auto"/>
            <w:noWrap/>
            <w:vAlign w:val="bottom"/>
            <w:hideMark/>
          </w:tcPr>
          <w:p w14:paraId="7FAB4195"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67FFE38B" w14:textId="5813B751"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346F8D48"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67C68D99"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28</w:t>
            </w:r>
          </w:p>
        </w:tc>
        <w:tc>
          <w:tcPr>
            <w:tcW w:w="1860" w:type="dxa"/>
            <w:tcBorders>
              <w:top w:val="nil"/>
              <w:left w:val="single" w:sz="4" w:space="0" w:color="auto"/>
              <w:bottom w:val="nil"/>
              <w:right w:val="single" w:sz="4" w:space="0" w:color="auto"/>
            </w:tcBorders>
            <w:shd w:val="clear" w:color="auto" w:fill="auto"/>
            <w:noWrap/>
            <w:vAlign w:val="bottom"/>
            <w:hideMark/>
          </w:tcPr>
          <w:p w14:paraId="47331ED8"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0F330C67" w14:textId="076C7978"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0B2A9181"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368BD009"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29</w:t>
            </w:r>
          </w:p>
        </w:tc>
        <w:tc>
          <w:tcPr>
            <w:tcW w:w="1860" w:type="dxa"/>
            <w:tcBorders>
              <w:top w:val="nil"/>
              <w:left w:val="single" w:sz="4" w:space="0" w:color="auto"/>
              <w:bottom w:val="nil"/>
              <w:right w:val="single" w:sz="4" w:space="0" w:color="auto"/>
            </w:tcBorders>
            <w:shd w:val="clear" w:color="auto" w:fill="auto"/>
            <w:noWrap/>
            <w:vAlign w:val="bottom"/>
            <w:hideMark/>
          </w:tcPr>
          <w:p w14:paraId="2CB8AAAF"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4378C501" w14:textId="677C984E"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517181" w:rsidRPr="00B37690" w14:paraId="1B25422C"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tcPr>
          <w:p w14:paraId="1D5BB2BB" w14:textId="5DEA354A" w:rsidR="00517181" w:rsidRPr="00B37690" w:rsidRDefault="00517181" w:rsidP="00B37690">
            <w:pPr>
              <w:jc w:val="center"/>
              <w:rPr>
                <w:rFonts w:ascii="Times New Roman" w:hAnsi="Times New Roman"/>
                <w:szCs w:val="24"/>
                <w:lang w:eastAsia="es-CR"/>
              </w:rPr>
            </w:pPr>
            <w:r>
              <w:rPr>
                <w:rFonts w:ascii="Times New Roman" w:hAnsi="Times New Roman"/>
                <w:szCs w:val="24"/>
                <w:lang w:eastAsia="es-CR"/>
              </w:rPr>
              <w:t>31</w:t>
            </w:r>
          </w:p>
        </w:tc>
        <w:tc>
          <w:tcPr>
            <w:tcW w:w="1860" w:type="dxa"/>
            <w:tcBorders>
              <w:top w:val="nil"/>
              <w:left w:val="single" w:sz="4" w:space="0" w:color="auto"/>
              <w:bottom w:val="nil"/>
              <w:right w:val="single" w:sz="4" w:space="0" w:color="auto"/>
            </w:tcBorders>
            <w:shd w:val="clear" w:color="auto" w:fill="auto"/>
            <w:noWrap/>
            <w:vAlign w:val="bottom"/>
          </w:tcPr>
          <w:p w14:paraId="61E474A4" w14:textId="7D0B35C4" w:rsidR="00517181" w:rsidRPr="00B37690" w:rsidRDefault="00517181" w:rsidP="00B37690">
            <w:pPr>
              <w:jc w:val="center"/>
              <w:rPr>
                <w:rFonts w:ascii="Times New Roman" w:hAnsi="Times New Roman"/>
                <w:szCs w:val="24"/>
                <w:lang w:eastAsia="es-CR"/>
              </w:rPr>
            </w:pPr>
            <w:r>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tcPr>
          <w:p w14:paraId="145BA713" w14:textId="618BB95E" w:rsidR="00517181" w:rsidRPr="00B37690" w:rsidRDefault="00517181" w:rsidP="00B37690">
            <w:pPr>
              <w:jc w:val="center"/>
              <w:rPr>
                <w:rFonts w:ascii="Times New Roman" w:hAnsi="Times New Roman"/>
                <w:szCs w:val="24"/>
                <w:lang w:eastAsia="es-CR"/>
              </w:rPr>
            </w:pPr>
            <w:r>
              <w:rPr>
                <w:rFonts w:ascii="Times New Roman" w:hAnsi="Times New Roman"/>
                <w:szCs w:val="24"/>
                <w:lang w:eastAsia="es-CR"/>
              </w:rPr>
              <w:t>7,1</w:t>
            </w:r>
          </w:p>
        </w:tc>
      </w:tr>
      <w:tr w:rsidR="00B37690" w:rsidRPr="00B37690" w14:paraId="19870380"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7B1CC90B"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37</w:t>
            </w:r>
          </w:p>
        </w:tc>
        <w:tc>
          <w:tcPr>
            <w:tcW w:w="1860" w:type="dxa"/>
            <w:tcBorders>
              <w:top w:val="nil"/>
              <w:left w:val="single" w:sz="4" w:space="0" w:color="auto"/>
              <w:bottom w:val="nil"/>
              <w:right w:val="single" w:sz="4" w:space="0" w:color="auto"/>
            </w:tcBorders>
            <w:shd w:val="clear" w:color="auto" w:fill="auto"/>
            <w:noWrap/>
            <w:vAlign w:val="bottom"/>
            <w:hideMark/>
          </w:tcPr>
          <w:p w14:paraId="1A599A44"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2</w:t>
            </w:r>
          </w:p>
        </w:tc>
        <w:tc>
          <w:tcPr>
            <w:tcW w:w="1340" w:type="dxa"/>
            <w:tcBorders>
              <w:top w:val="nil"/>
              <w:left w:val="single" w:sz="4" w:space="0" w:color="auto"/>
              <w:bottom w:val="nil"/>
              <w:right w:val="nil"/>
            </w:tcBorders>
            <w:shd w:val="clear" w:color="auto" w:fill="auto"/>
            <w:noWrap/>
            <w:vAlign w:val="bottom"/>
            <w:hideMark/>
          </w:tcPr>
          <w:p w14:paraId="7A7FF280" w14:textId="31EBCC84" w:rsidR="00B37690" w:rsidRPr="00B37690" w:rsidRDefault="00517181" w:rsidP="00B37690">
            <w:pPr>
              <w:jc w:val="center"/>
              <w:rPr>
                <w:rFonts w:ascii="Times New Roman" w:hAnsi="Times New Roman"/>
                <w:szCs w:val="24"/>
                <w:lang w:eastAsia="es-CR"/>
              </w:rPr>
            </w:pPr>
            <w:r>
              <w:rPr>
                <w:rFonts w:ascii="Times New Roman" w:hAnsi="Times New Roman"/>
                <w:szCs w:val="24"/>
                <w:lang w:eastAsia="es-CR"/>
              </w:rPr>
              <w:t>14,3</w:t>
            </w:r>
          </w:p>
        </w:tc>
      </w:tr>
      <w:tr w:rsidR="00B37690" w:rsidRPr="00B37690" w14:paraId="4F478FF7"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6B9E07A9"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38</w:t>
            </w:r>
          </w:p>
        </w:tc>
        <w:tc>
          <w:tcPr>
            <w:tcW w:w="1860" w:type="dxa"/>
            <w:tcBorders>
              <w:top w:val="nil"/>
              <w:left w:val="single" w:sz="4" w:space="0" w:color="auto"/>
              <w:bottom w:val="nil"/>
              <w:right w:val="single" w:sz="4" w:space="0" w:color="auto"/>
            </w:tcBorders>
            <w:shd w:val="clear" w:color="auto" w:fill="auto"/>
            <w:noWrap/>
            <w:vAlign w:val="bottom"/>
            <w:hideMark/>
          </w:tcPr>
          <w:p w14:paraId="2898C725"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081CADE3" w14:textId="3E11B82C"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7D87AAA7"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076AE0E8"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39</w:t>
            </w:r>
          </w:p>
        </w:tc>
        <w:tc>
          <w:tcPr>
            <w:tcW w:w="1860" w:type="dxa"/>
            <w:tcBorders>
              <w:top w:val="nil"/>
              <w:left w:val="single" w:sz="4" w:space="0" w:color="auto"/>
              <w:bottom w:val="nil"/>
              <w:right w:val="single" w:sz="4" w:space="0" w:color="auto"/>
            </w:tcBorders>
            <w:shd w:val="clear" w:color="auto" w:fill="auto"/>
            <w:noWrap/>
            <w:vAlign w:val="bottom"/>
            <w:hideMark/>
          </w:tcPr>
          <w:p w14:paraId="2A42E685"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639245AB" w14:textId="48D3501E"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70B00282"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58AABA55"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40</w:t>
            </w:r>
          </w:p>
        </w:tc>
        <w:tc>
          <w:tcPr>
            <w:tcW w:w="1860" w:type="dxa"/>
            <w:tcBorders>
              <w:top w:val="nil"/>
              <w:left w:val="single" w:sz="4" w:space="0" w:color="auto"/>
              <w:bottom w:val="nil"/>
              <w:right w:val="single" w:sz="4" w:space="0" w:color="auto"/>
            </w:tcBorders>
            <w:shd w:val="clear" w:color="auto" w:fill="auto"/>
            <w:noWrap/>
            <w:vAlign w:val="bottom"/>
            <w:hideMark/>
          </w:tcPr>
          <w:p w14:paraId="28BB3DD9"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3240880C" w14:textId="6DB56A75"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7030018D"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2B5D2060"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41</w:t>
            </w:r>
          </w:p>
        </w:tc>
        <w:tc>
          <w:tcPr>
            <w:tcW w:w="1860" w:type="dxa"/>
            <w:tcBorders>
              <w:top w:val="nil"/>
              <w:left w:val="single" w:sz="4" w:space="0" w:color="auto"/>
              <w:bottom w:val="nil"/>
              <w:right w:val="single" w:sz="4" w:space="0" w:color="auto"/>
            </w:tcBorders>
            <w:shd w:val="clear" w:color="auto" w:fill="auto"/>
            <w:noWrap/>
            <w:vAlign w:val="bottom"/>
            <w:hideMark/>
          </w:tcPr>
          <w:p w14:paraId="2EAFD320"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2A433AB5" w14:textId="63C2095B"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130A1238"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7CB86938"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46</w:t>
            </w:r>
          </w:p>
        </w:tc>
        <w:tc>
          <w:tcPr>
            <w:tcW w:w="1860" w:type="dxa"/>
            <w:tcBorders>
              <w:top w:val="nil"/>
              <w:left w:val="single" w:sz="4" w:space="0" w:color="auto"/>
              <w:bottom w:val="nil"/>
              <w:right w:val="single" w:sz="4" w:space="0" w:color="auto"/>
            </w:tcBorders>
            <w:shd w:val="clear" w:color="auto" w:fill="auto"/>
            <w:noWrap/>
            <w:vAlign w:val="bottom"/>
            <w:hideMark/>
          </w:tcPr>
          <w:p w14:paraId="49A971DE"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04823A7A" w14:textId="25EDD5D5"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7DA84903"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0469B528"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48</w:t>
            </w:r>
          </w:p>
        </w:tc>
        <w:tc>
          <w:tcPr>
            <w:tcW w:w="1860" w:type="dxa"/>
            <w:tcBorders>
              <w:top w:val="nil"/>
              <w:left w:val="single" w:sz="4" w:space="0" w:color="auto"/>
              <w:bottom w:val="nil"/>
              <w:right w:val="single" w:sz="4" w:space="0" w:color="auto"/>
            </w:tcBorders>
            <w:shd w:val="clear" w:color="auto" w:fill="auto"/>
            <w:noWrap/>
            <w:vAlign w:val="bottom"/>
            <w:hideMark/>
          </w:tcPr>
          <w:p w14:paraId="66576598"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41E15C8C" w14:textId="303103D4"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6E9CF1AE" w14:textId="77777777" w:rsidTr="007C43A4">
        <w:trPr>
          <w:trHeight w:val="310"/>
          <w:jc w:val="center"/>
        </w:trPr>
        <w:tc>
          <w:tcPr>
            <w:tcW w:w="2120" w:type="dxa"/>
            <w:tcBorders>
              <w:top w:val="nil"/>
              <w:left w:val="nil"/>
              <w:bottom w:val="nil"/>
              <w:right w:val="single" w:sz="4" w:space="0" w:color="auto"/>
            </w:tcBorders>
            <w:shd w:val="clear" w:color="auto" w:fill="auto"/>
            <w:noWrap/>
            <w:vAlign w:val="bottom"/>
            <w:hideMark/>
          </w:tcPr>
          <w:p w14:paraId="3C05F658"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52</w:t>
            </w:r>
          </w:p>
        </w:tc>
        <w:tc>
          <w:tcPr>
            <w:tcW w:w="1860" w:type="dxa"/>
            <w:tcBorders>
              <w:top w:val="nil"/>
              <w:left w:val="single" w:sz="4" w:space="0" w:color="auto"/>
              <w:bottom w:val="nil"/>
              <w:right w:val="single" w:sz="4" w:space="0" w:color="auto"/>
            </w:tcBorders>
            <w:shd w:val="clear" w:color="auto" w:fill="auto"/>
            <w:noWrap/>
            <w:vAlign w:val="bottom"/>
            <w:hideMark/>
          </w:tcPr>
          <w:p w14:paraId="4BC86A5B"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nil"/>
              <w:right w:val="nil"/>
            </w:tcBorders>
            <w:shd w:val="clear" w:color="auto" w:fill="auto"/>
            <w:noWrap/>
            <w:vAlign w:val="bottom"/>
            <w:hideMark/>
          </w:tcPr>
          <w:p w14:paraId="62A4FD79" w14:textId="636C9F60"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r w:rsidR="00B37690" w:rsidRPr="00B37690" w14:paraId="7E96B47D" w14:textId="77777777" w:rsidTr="007C43A4">
        <w:trPr>
          <w:trHeight w:val="310"/>
          <w:jc w:val="center"/>
        </w:trPr>
        <w:tc>
          <w:tcPr>
            <w:tcW w:w="2120" w:type="dxa"/>
            <w:tcBorders>
              <w:top w:val="nil"/>
              <w:left w:val="nil"/>
              <w:bottom w:val="single" w:sz="4" w:space="0" w:color="auto"/>
              <w:right w:val="single" w:sz="4" w:space="0" w:color="auto"/>
            </w:tcBorders>
            <w:shd w:val="clear" w:color="auto" w:fill="auto"/>
            <w:noWrap/>
            <w:vAlign w:val="bottom"/>
            <w:hideMark/>
          </w:tcPr>
          <w:p w14:paraId="15F0A18A"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85</w:t>
            </w:r>
          </w:p>
        </w:tc>
        <w:tc>
          <w:tcPr>
            <w:tcW w:w="1860" w:type="dxa"/>
            <w:tcBorders>
              <w:top w:val="nil"/>
              <w:left w:val="single" w:sz="4" w:space="0" w:color="auto"/>
              <w:bottom w:val="single" w:sz="4" w:space="0" w:color="auto"/>
              <w:right w:val="single" w:sz="4" w:space="0" w:color="auto"/>
            </w:tcBorders>
            <w:shd w:val="clear" w:color="auto" w:fill="auto"/>
            <w:noWrap/>
            <w:vAlign w:val="bottom"/>
            <w:hideMark/>
          </w:tcPr>
          <w:p w14:paraId="4B71F264" w14:textId="7777777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1</w:t>
            </w:r>
          </w:p>
        </w:tc>
        <w:tc>
          <w:tcPr>
            <w:tcW w:w="1340" w:type="dxa"/>
            <w:tcBorders>
              <w:top w:val="nil"/>
              <w:left w:val="single" w:sz="4" w:space="0" w:color="auto"/>
              <w:bottom w:val="single" w:sz="4" w:space="0" w:color="auto"/>
              <w:right w:val="nil"/>
            </w:tcBorders>
            <w:shd w:val="clear" w:color="auto" w:fill="auto"/>
            <w:noWrap/>
            <w:vAlign w:val="bottom"/>
            <w:hideMark/>
          </w:tcPr>
          <w:p w14:paraId="6D6CB633" w14:textId="592B0B07" w:rsidR="00B37690" w:rsidRPr="00B37690" w:rsidRDefault="00B37690" w:rsidP="00B37690">
            <w:pPr>
              <w:jc w:val="center"/>
              <w:rPr>
                <w:rFonts w:ascii="Times New Roman" w:hAnsi="Times New Roman"/>
                <w:szCs w:val="24"/>
                <w:lang w:eastAsia="es-CR"/>
              </w:rPr>
            </w:pPr>
            <w:r w:rsidRPr="00B37690">
              <w:rPr>
                <w:rFonts w:ascii="Times New Roman" w:hAnsi="Times New Roman"/>
                <w:szCs w:val="24"/>
                <w:lang w:eastAsia="es-CR"/>
              </w:rPr>
              <w:t>7,</w:t>
            </w:r>
            <w:r w:rsidR="00517181">
              <w:rPr>
                <w:rFonts w:ascii="Times New Roman" w:hAnsi="Times New Roman"/>
                <w:szCs w:val="24"/>
                <w:lang w:eastAsia="es-CR"/>
              </w:rPr>
              <w:t>1</w:t>
            </w:r>
          </w:p>
        </w:tc>
      </w:tr>
    </w:tbl>
    <w:p w14:paraId="3AE100DC" w14:textId="6E5A9862" w:rsidR="002A6A5C" w:rsidRDefault="002A6A5C" w:rsidP="002A6A5C"/>
    <w:p w14:paraId="3D1D718D" w14:textId="62C4675E" w:rsidR="00060F63" w:rsidRPr="00AF6493" w:rsidRDefault="003630E7" w:rsidP="002A6A5C">
      <w:pPr>
        <w:pStyle w:val="FUENTES"/>
      </w:pPr>
      <w:r>
        <w:t xml:space="preserve">               </w:t>
      </w:r>
      <w:r w:rsidR="00060F63" w:rsidRPr="00AF6493">
        <w:t>Elaborado por: Subproceso de Estadística, Dirección de Planificación.</w:t>
      </w:r>
    </w:p>
    <w:p w14:paraId="2D9A0E95" w14:textId="42530F42" w:rsidR="00B142DB" w:rsidRDefault="00B142DB">
      <w:pPr>
        <w:jc w:val="left"/>
      </w:pPr>
      <w:r>
        <w:br w:type="page"/>
      </w:r>
    </w:p>
    <w:p w14:paraId="71F270DC" w14:textId="403206BE" w:rsidR="00441A95" w:rsidRPr="00441A95" w:rsidRDefault="00441A95" w:rsidP="00441A95">
      <w:pPr>
        <w:pStyle w:val="Ttulo3"/>
      </w:pPr>
      <w:r w:rsidRPr="00441A95">
        <w:lastRenderedPageBreak/>
        <w:t xml:space="preserve">Femicidios </w:t>
      </w:r>
      <w:r w:rsidR="001A7369" w:rsidRPr="00441A95">
        <w:t>de acuerdo con el</w:t>
      </w:r>
      <w:r w:rsidRPr="00441A95">
        <w:t xml:space="preserve"> artículo 21 </w:t>
      </w:r>
      <w:r w:rsidR="000E7961" w:rsidRPr="000E7961">
        <w:t xml:space="preserve">de la LPVCM </w:t>
      </w:r>
      <w:r w:rsidRPr="00441A95">
        <w:t>según estado civil de la víctima</w:t>
      </w:r>
    </w:p>
    <w:p w14:paraId="710CEE8B" w14:textId="18284B27" w:rsidR="00441A95" w:rsidRPr="00B81CBA" w:rsidRDefault="00441A95" w:rsidP="00B81CBA"/>
    <w:p w14:paraId="56249D11" w14:textId="6352ED9F" w:rsidR="00ED02B5" w:rsidRPr="00B81CBA" w:rsidRDefault="00ED02B5" w:rsidP="00B81CBA">
      <w:r w:rsidRPr="00B81CBA">
        <w:t xml:space="preserve">De las mujeres asesinadas, </w:t>
      </w:r>
      <w:r w:rsidR="00B20CCC">
        <w:t>cuatro</w:t>
      </w:r>
      <w:r w:rsidRPr="00B81CBA">
        <w:t xml:space="preserve"> permanecían </w:t>
      </w:r>
      <w:r w:rsidR="00E16DE3">
        <w:t xml:space="preserve">casada, </w:t>
      </w:r>
      <w:r w:rsidR="00500638">
        <w:t xml:space="preserve">cuatro </w:t>
      </w:r>
      <w:r w:rsidR="00E16DE3">
        <w:t xml:space="preserve">en </w:t>
      </w:r>
      <w:r w:rsidRPr="00B81CBA">
        <w:t xml:space="preserve">unión de hecho, </w:t>
      </w:r>
      <w:r w:rsidR="00E16DE3">
        <w:t>tres</w:t>
      </w:r>
      <w:r w:rsidR="00B20CCC">
        <w:t xml:space="preserve"> estaba</w:t>
      </w:r>
      <w:r w:rsidRPr="00B81CBA">
        <w:t xml:space="preserve"> </w:t>
      </w:r>
      <w:r w:rsidR="00E16DE3">
        <w:t>soltera</w:t>
      </w:r>
      <w:r w:rsidRPr="00B81CBA">
        <w:t xml:space="preserve">, </w:t>
      </w:r>
      <w:r w:rsidR="00E16DE3">
        <w:t>dos</w:t>
      </w:r>
      <w:r w:rsidRPr="00B81CBA">
        <w:t xml:space="preserve"> </w:t>
      </w:r>
      <w:r w:rsidR="004E73E6">
        <w:t>divorciada</w:t>
      </w:r>
      <w:r w:rsidR="00E16DE3">
        <w:t>s y</w:t>
      </w:r>
      <w:r w:rsidRPr="00B81CBA">
        <w:t xml:space="preserve"> </w:t>
      </w:r>
      <w:r w:rsidR="004E73E6">
        <w:t>una separada</w:t>
      </w:r>
      <w:r w:rsidR="00E16DE3">
        <w:t>.</w:t>
      </w:r>
    </w:p>
    <w:p w14:paraId="57182744" w14:textId="77777777" w:rsidR="00545033" w:rsidRPr="00545033" w:rsidRDefault="00545033" w:rsidP="00545033"/>
    <w:p w14:paraId="61778C6D" w14:textId="13E6CBE8" w:rsidR="00B142DB" w:rsidRPr="00B142DB" w:rsidRDefault="00E55731" w:rsidP="00B142DB">
      <w:r>
        <w:rPr>
          <w:noProof/>
        </w:rPr>
        <w:drawing>
          <wp:inline distT="0" distB="0" distL="0" distR="0" wp14:anchorId="18293EED" wp14:editId="296A404E">
            <wp:extent cx="5467350" cy="30099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EA6BDA" w14:textId="77777777" w:rsidR="00B81CBA" w:rsidRPr="000A666C" w:rsidRDefault="00B81CBA" w:rsidP="00B81CBA">
      <w:pPr>
        <w:pStyle w:val="FUENTES"/>
        <w:rPr>
          <w:sz w:val="20"/>
          <w:szCs w:val="20"/>
        </w:rPr>
      </w:pPr>
      <w:r w:rsidRPr="000A666C">
        <w:rPr>
          <w:sz w:val="20"/>
          <w:szCs w:val="20"/>
        </w:rPr>
        <w:t>Elaborado por: Subproceso de Estadística, Dirección de Planificación.</w:t>
      </w:r>
    </w:p>
    <w:p w14:paraId="510BF4D0" w14:textId="22074280" w:rsidR="00441A95" w:rsidRDefault="00441A95" w:rsidP="00ED02B5"/>
    <w:p w14:paraId="0B8EEAAA" w14:textId="77777777" w:rsidR="00446C4A" w:rsidRPr="00792E1E" w:rsidRDefault="00446C4A" w:rsidP="00ED02B5"/>
    <w:p w14:paraId="6C4BCA52" w14:textId="6A0A5BD0" w:rsidR="00441A95" w:rsidRDefault="00441A95" w:rsidP="00441A95">
      <w:pPr>
        <w:pStyle w:val="Ttulo3"/>
      </w:pPr>
      <w:r w:rsidRPr="00441A95">
        <w:t xml:space="preserve">Femicidios de acuerdo al artículo 21 </w:t>
      </w:r>
      <w:r w:rsidR="000E7961" w:rsidRPr="000E7961">
        <w:t>de la LPVCM</w:t>
      </w:r>
      <w:r w:rsidRPr="00441A95">
        <w:t xml:space="preserve"> según </w:t>
      </w:r>
      <w:r>
        <w:t>nacionalidad</w:t>
      </w:r>
      <w:r w:rsidRPr="00441A95">
        <w:t xml:space="preserve"> de la víctima</w:t>
      </w:r>
    </w:p>
    <w:p w14:paraId="6266A8DA" w14:textId="176896DA" w:rsidR="00441A95" w:rsidRPr="008E261A" w:rsidRDefault="00441A95" w:rsidP="008E261A"/>
    <w:p w14:paraId="090120A4" w14:textId="77AB6C3D" w:rsidR="00ED02B5" w:rsidRPr="008E261A" w:rsidRDefault="00ED02B5" w:rsidP="008E261A">
      <w:r w:rsidRPr="008E261A">
        <w:t xml:space="preserve">De las </w:t>
      </w:r>
      <w:r w:rsidR="0094040B">
        <w:t>catorce</w:t>
      </w:r>
      <w:r w:rsidR="0094040B" w:rsidRPr="008E261A">
        <w:t xml:space="preserve"> </w:t>
      </w:r>
      <w:r w:rsidRPr="008E261A">
        <w:t>víctimas de femicidio artículo 21</w:t>
      </w:r>
      <w:r w:rsidR="00243998" w:rsidRPr="008E261A">
        <w:t xml:space="preserve"> de la Ley de Penalización de la Violencia Contra las Mujeres</w:t>
      </w:r>
      <w:r w:rsidRPr="008E261A">
        <w:t xml:space="preserve">, </w:t>
      </w:r>
      <w:r w:rsidR="0094040B">
        <w:t>12</w:t>
      </w:r>
      <w:r w:rsidR="0094040B" w:rsidRPr="008E261A">
        <w:t xml:space="preserve"> </w:t>
      </w:r>
      <w:r w:rsidR="008E261A" w:rsidRPr="008E261A">
        <w:t>eran</w:t>
      </w:r>
      <w:r w:rsidRPr="008E261A">
        <w:t xml:space="preserve"> de nacionalidad costarricense y </w:t>
      </w:r>
      <w:r w:rsidR="005C1D6D">
        <w:t xml:space="preserve">dos </w:t>
      </w:r>
      <w:r w:rsidRPr="008E261A">
        <w:t>nicaragüense</w:t>
      </w:r>
      <w:r w:rsidR="005C1D6D">
        <w:t>s</w:t>
      </w:r>
      <w:r w:rsidRPr="008E261A">
        <w:t>.</w:t>
      </w:r>
    </w:p>
    <w:bookmarkEnd w:id="13"/>
    <w:p w14:paraId="30B82382" w14:textId="04CD3E26" w:rsidR="001A7369" w:rsidRDefault="001A7369" w:rsidP="00ED02B5"/>
    <w:p w14:paraId="50D5E8BB" w14:textId="77777777" w:rsidR="00446C4A" w:rsidRPr="00ED02B5" w:rsidRDefault="00446C4A" w:rsidP="00ED02B5"/>
    <w:p w14:paraId="62A54857" w14:textId="77777777" w:rsidR="00902E1C" w:rsidRPr="00902E1C" w:rsidRDefault="00902E1C" w:rsidP="00843FF8">
      <w:pPr>
        <w:pStyle w:val="Ttulo3"/>
      </w:pPr>
      <w:r w:rsidRPr="00902E1C">
        <w:t>Otra información relevante</w:t>
      </w:r>
    </w:p>
    <w:p w14:paraId="79D51854" w14:textId="77777777" w:rsidR="00902E1C" w:rsidRPr="00902E1C" w:rsidRDefault="00902E1C" w:rsidP="00902E1C"/>
    <w:p w14:paraId="1D79DC11" w14:textId="174862E1" w:rsidR="008B390F" w:rsidRPr="00B53668" w:rsidRDefault="00844D18" w:rsidP="008B390F">
      <w:pPr>
        <w:pStyle w:val="Prrafodelista"/>
        <w:numPr>
          <w:ilvl w:val="0"/>
          <w:numId w:val="17"/>
        </w:numPr>
        <w:rPr>
          <w:lang w:val="es-CR"/>
        </w:rPr>
      </w:pPr>
      <w:r>
        <w:rPr>
          <w:lang w:val="es-CR"/>
        </w:rPr>
        <w:t xml:space="preserve">Cinco </w:t>
      </w:r>
      <w:r w:rsidR="008B390F">
        <w:rPr>
          <w:lang w:val="es-CR"/>
        </w:rPr>
        <w:t xml:space="preserve">mujeres </w:t>
      </w:r>
      <w:r w:rsidR="008B390F" w:rsidRPr="007C6A77">
        <w:rPr>
          <w:lang w:val="es-CR"/>
        </w:rPr>
        <w:t>se dedicaban a labores domésticas en su casa.</w:t>
      </w:r>
    </w:p>
    <w:p w14:paraId="7F134FD7" w14:textId="3505C086" w:rsidR="00902E1C" w:rsidRPr="0005451B" w:rsidRDefault="00844D18" w:rsidP="003573E5">
      <w:pPr>
        <w:pStyle w:val="Prrafodelista"/>
        <w:numPr>
          <w:ilvl w:val="0"/>
          <w:numId w:val="17"/>
        </w:numPr>
      </w:pPr>
      <w:r>
        <w:t>Seis</w:t>
      </w:r>
      <w:r w:rsidRPr="0005451B">
        <w:t xml:space="preserve"> </w:t>
      </w:r>
      <w:r w:rsidR="00E556C8" w:rsidRPr="0005451B">
        <w:t>víctima</w:t>
      </w:r>
      <w:r w:rsidR="008B390F">
        <w:t>s</w:t>
      </w:r>
      <w:r w:rsidR="00E556C8" w:rsidRPr="0005451B">
        <w:t xml:space="preserve"> </w:t>
      </w:r>
      <w:r w:rsidR="00902E1C" w:rsidRPr="0005451B">
        <w:t>tenía</w:t>
      </w:r>
      <w:r w:rsidR="008B390F">
        <w:t>n</w:t>
      </w:r>
      <w:r w:rsidR="00902E1C" w:rsidRPr="0005451B">
        <w:t xml:space="preserve"> antecedentes de agresión</w:t>
      </w:r>
      <w:r w:rsidR="0005451B">
        <w:t>.</w:t>
      </w:r>
    </w:p>
    <w:p w14:paraId="22EAD8BA" w14:textId="1715759D" w:rsidR="00902E1C" w:rsidRPr="0005451B" w:rsidRDefault="0005451B" w:rsidP="003573E5">
      <w:pPr>
        <w:pStyle w:val="Prrafodelista"/>
        <w:numPr>
          <w:ilvl w:val="0"/>
          <w:numId w:val="17"/>
        </w:numPr>
      </w:pPr>
      <w:r w:rsidRPr="0005451B">
        <w:t>Un</w:t>
      </w:r>
      <w:r>
        <w:t>o</w:t>
      </w:r>
      <w:r w:rsidR="00902E1C" w:rsidRPr="0005451B">
        <w:t xml:space="preserve"> de los casos se tenían medidas de protección activas</w:t>
      </w:r>
      <w:r>
        <w:t>.</w:t>
      </w:r>
    </w:p>
    <w:p w14:paraId="26892785" w14:textId="2DD54135" w:rsidR="00902E1C" w:rsidRPr="006F1C7E" w:rsidRDefault="008B390F" w:rsidP="003573E5">
      <w:pPr>
        <w:pStyle w:val="Prrafodelista"/>
        <w:numPr>
          <w:ilvl w:val="0"/>
          <w:numId w:val="17"/>
        </w:numPr>
      </w:pPr>
      <w:r>
        <w:t>Tres</w:t>
      </w:r>
      <w:r w:rsidR="006F1C7E" w:rsidRPr="006F1C7E">
        <w:t xml:space="preserve"> de las </w:t>
      </w:r>
      <w:r>
        <w:t>1</w:t>
      </w:r>
      <w:r w:rsidR="009753FD">
        <w:t>4</w:t>
      </w:r>
      <w:r>
        <w:t xml:space="preserve"> </w:t>
      </w:r>
      <w:r w:rsidR="00902E1C" w:rsidRPr="006F1C7E">
        <w:t>víctimas tenía hijos o hijas</w:t>
      </w:r>
      <w:r>
        <w:t>.</w:t>
      </w:r>
    </w:p>
    <w:p w14:paraId="76BDEBE2" w14:textId="78FF9DE0" w:rsidR="00902E1C" w:rsidRPr="00EA7058" w:rsidRDefault="00902E1C" w:rsidP="003573E5">
      <w:pPr>
        <w:pStyle w:val="Prrafodelista"/>
        <w:numPr>
          <w:ilvl w:val="0"/>
          <w:numId w:val="17"/>
        </w:numPr>
      </w:pPr>
      <w:r w:rsidRPr="00CE1E2A">
        <w:t xml:space="preserve">En </w:t>
      </w:r>
      <w:r w:rsidR="008B390F">
        <w:t>tres</w:t>
      </w:r>
      <w:r w:rsidRPr="00CE1E2A">
        <w:t xml:space="preserve"> de los</w:t>
      </w:r>
      <w:r w:rsidR="008B390F">
        <w:t xml:space="preserve"> </w:t>
      </w:r>
      <w:r w:rsidR="00844D18">
        <w:t>14</w:t>
      </w:r>
      <w:r w:rsidR="00844D18" w:rsidRPr="00CE1E2A">
        <w:t xml:space="preserve"> </w:t>
      </w:r>
      <w:r w:rsidRPr="00CE1E2A">
        <w:t xml:space="preserve">casos la víctima y victimario tenían dos años o más de </w:t>
      </w:r>
      <w:r w:rsidRPr="00EA7058">
        <w:t>convivencia</w:t>
      </w:r>
      <w:r w:rsidR="00CE1E2A" w:rsidRPr="00EA7058">
        <w:t>.</w:t>
      </w:r>
    </w:p>
    <w:p w14:paraId="6F0F43BF" w14:textId="669A4C4D" w:rsidR="00902E1C" w:rsidRPr="00EA7058" w:rsidRDefault="0068474D" w:rsidP="003573E5">
      <w:pPr>
        <w:pStyle w:val="Prrafodelista"/>
        <w:numPr>
          <w:ilvl w:val="0"/>
          <w:numId w:val="17"/>
        </w:numPr>
      </w:pPr>
      <w:r w:rsidRPr="00EA7058">
        <w:lastRenderedPageBreak/>
        <w:t xml:space="preserve">En </w:t>
      </w:r>
      <w:r w:rsidR="00EA7058" w:rsidRPr="00EA7058">
        <w:t xml:space="preserve">ocho de los </w:t>
      </w:r>
      <w:r w:rsidR="00844D18">
        <w:t>14</w:t>
      </w:r>
      <w:r w:rsidR="00844D18" w:rsidRPr="00EA7058">
        <w:t xml:space="preserve"> </w:t>
      </w:r>
      <w:r w:rsidR="00EA7058" w:rsidRPr="00EA7058">
        <w:t>casos (</w:t>
      </w:r>
      <w:r w:rsidR="00844D18">
        <w:t>7,1</w:t>
      </w:r>
      <w:r w:rsidRPr="00EA7058">
        <w:t>%</w:t>
      </w:r>
      <w:r w:rsidR="00EA7058" w:rsidRPr="00EA7058">
        <w:t>) los femicidios</w:t>
      </w:r>
      <w:r w:rsidR="00902E1C" w:rsidRPr="00EA7058">
        <w:t xml:space="preserve"> sucedieron en la casa de habitación de la víctima</w:t>
      </w:r>
      <w:r w:rsidR="00B142DB">
        <w:t>.</w:t>
      </w:r>
    </w:p>
    <w:p w14:paraId="17EAB7A9" w14:textId="5AA58212" w:rsidR="00902E1C" w:rsidRPr="0068474D" w:rsidRDefault="00902E1C" w:rsidP="003573E5">
      <w:pPr>
        <w:pStyle w:val="Prrafodelista"/>
        <w:numPr>
          <w:ilvl w:val="0"/>
          <w:numId w:val="17"/>
        </w:numPr>
      </w:pPr>
      <w:r w:rsidRPr="0068474D">
        <w:t xml:space="preserve">En </w:t>
      </w:r>
      <w:r w:rsidR="002B59F1">
        <w:t>uno</w:t>
      </w:r>
      <w:r w:rsidRPr="0068474D">
        <w:t xml:space="preserve"> de los </w:t>
      </w:r>
      <w:r w:rsidR="00844D18">
        <w:t>14</w:t>
      </w:r>
      <w:r w:rsidR="00844D18" w:rsidRPr="0068474D">
        <w:t xml:space="preserve"> </w:t>
      </w:r>
      <w:r w:rsidRPr="0068474D">
        <w:t>casos, el victimario se suicidó.</w:t>
      </w:r>
    </w:p>
    <w:p w14:paraId="1C18DFFF" w14:textId="394E3F3A" w:rsidR="00C74D12" w:rsidRDefault="00C74D12" w:rsidP="00113659"/>
    <w:p w14:paraId="09DC6020" w14:textId="77777777" w:rsidR="00446C4A" w:rsidRPr="0068474D" w:rsidRDefault="00446C4A" w:rsidP="00113659"/>
    <w:p w14:paraId="3C714315" w14:textId="13B85A72" w:rsidR="00827A72" w:rsidRDefault="00E13AF5" w:rsidP="00D80506">
      <w:pPr>
        <w:pStyle w:val="Ttulo2"/>
      </w:pPr>
      <w:bookmarkStart w:id="14" w:name="_Toc52960726"/>
      <w:r w:rsidRPr="006E1815">
        <w:t xml:space="preserve">Femicidios bajo el ámbito de aplicación de lo estipulado en la Convención Interamericana Belem </w:t>
      </w:r>
      <w:r w:rsidR="00434075" w:rsidRPr="006E1815">
        <w:t>d</w:t>
      </w:r>
      <w:r w:rsidRPr="006E1815">
        <w:t>o Pará (Femicidio Ampliado)</w:t>
      </w:r>
      <w:bookmarkEnd w:id="14"/>
    </w:p>
    <w:p w14:paraId="22728921" w14:textId="77777777" w:rsidR="00836E52" w:rsidRPr="00836E52" w:rsidRDefault="00836E52" w:rsidP="00836E52"/>
    <w:p w14:paraId="5D24EE2F" w14:textId="10635DCD" w:rsidR="00827A72" w:rsidRDefault="009122E1" w:rsidP="000E79B5">
      <w:r w:rsidRPr="009461CC">
        <w:t xml:space="preserve">Del análisis de los resultados de </w:t>
      </w:r>
      <w:r w:rsidR="00826496">
        <w:t>2020</w:t>
      </w:r>
      <w:r w:rsidRPr="009461CC">
        <w:t xml:space="preserve"> bajo el ámbito de aplicación de lo estipulado en la Convención Interamericana Belem </w:t>
      </w:r>
      <w:r w:rsidR="00434075">
        <w:t>d</w:t>
      </w:r>
      <w:r w:rsidRPr="009461CC">
        <w:t>o Pará</w:t>
      </w:r>
      <w:r w:rsidR="00434075">
        <w:t xml:space="preserve">, </w:t>
      </w:r>
      <w:r w:rsidRPr="009461CC">
        <w:t xml:space="preserve">se tiene registrado </w:t>
      </w:r>
      <w:r w:rsidR="00B7763C">
        <w:t>seis</w:t>
      </w:r>
      <w:r w:rsidR="00395AAB" w:rsidRPr="009461CC">
        <w:t xml:space="preserve"> </w:t>
      </w:r>
      <w:r w:rsidRPr="009461CC">
        <w:t>femicidio</w:t>
      </w:r>
      <w:r w:rsidR="00E6723F">
        <w:t>s</w:t>
      </w:r>
      <w:r w:rsidRPr="009461CC">
        <w:t xml:space="preserve"> </w:t>
      </w:r>
      <w:r w:rsidR="00E6723F">
        <w:t>más</w:t>
      </w:r>
      <w:r w:rsidRPr="00434075">
        <w:t xml:space="preserve"> que los reportados </w:t>
      </w:r>
      <w:r w:rsidR="009461CC" w:rsidRPr="00434075">
        <w:t>en 201</w:t>
      </w:r>
      <w:r w:rsidR="00E6723F">
        <w:t>9</w:t>
      </w:r>
      <w:r w:rsidRPr="00434075">
        <w:t xml:space="preserve"> (</w:t>
      </w:r>
      <w:r w:rsidR="00291714">
        <w:t>8</w:t>
      </w:r>
      <w:r w:rsidR="00291714" w:rsidRPr="00434075">
        <w:t xml:space="preserve"> </w:t>
      </w:r>
      <w:r w:rsidRPr="00434075">
        <w:t>casos</w:t>
      </w:r>
      <w:r w:rsidR="00E6723F">
        <w:t>).</w:t>
      </w:r>
    </w:p>
    <w:p w14:paraId="69DC1E7D" w14:textId="4BC663D9" w:rsidR="0034129E" w:rsidRDefault="0034129E" w:rsidP="001A7369">
      <w:pPr>
        <w:jc w:val="left"/>
      </w:pPr>
    </w:p>
    <w:p w14:paraId="0CCB268C" w14:textId="6B449CA9" w:rsidR="00434075" w:rsidRDefault="00434075" w:rsidP="0034129E">
      <w:pPr>
        <w:pStyle w:val="Ttulo3"/>
      </w:pPr>
      <w:r w:rsidRPr="00434075">
        <w:t xml:space="preserve">Femicidios </w:t>
      </w:r>
      <w:r w:rsidR="0079670B">
        <w:t xml:space="preserve">ampliados </w:t>
      </w:r>
      <w:r w:rsidRPr="00434075">
        <w:t xml:space="preserve">según </w:t>
      </w:r>
      <w:r w:rsidR="0034129E">
        <w:t>relación</w:t>
      </w:r>
      <w:r w:rsidRPr="00434075">
        <w:t xml:space="preserve"> </w:t>
      </w:r>
      <w:r w:rsidR="0034129E">
        <w:t>con el victimario</w:t>
      </w:r>
    </w:p>
    <w:p w14:paraId="5A3F584E" w14:textId="77777777" w:rsidR="00434075" w:rsidRPr="00EB76BC" w:rsidRDefault="00434075" w:rsidP="000E79B5"/>
    <w:p w14:paraId="400B1D29" w14:textId="0136FD67" w:rsidR="004672A6" w:rsidRPr="00EB76BC" w:rsidRDefault="004672A6" w:rsidP="000E79B5">
      <w:r w:rsidRPr="00EB76BC">
        <w:t xml:space="preserve">En </w:t>
      </w:r>
      <w:r w:rsidR="00D03E56">
        <w:t>siete</w:t>
      </w:r>
      <w:r w:rsidRPr="00EB76BC">
        <w:t xml:space="preserve"> de los </w:t>
      </w:r>
      <w:r w:rsidR="00AC1674">
        <w:t>1</w:t>
      </w:r>
      <w:r w:rsidR="009753FD">
        <w:t>4</w:t>
      </w:r>
      <w:r w:rsidR="004C2C4C" w:rsidRPr="00EB76BC">
        <w:t xml:space="preserve"> </w:t>
      </w:r>
      <w:r w:rsidRPr="00EB76BC">
        <w:t xml:space="preserve">casos de femicidio ampliado, la víctima </w:t>
      </w:r>
      <w:r w:rsidR="0059045E" w:rsidRPr="00EB76BC">
        <w:t xml:space="preserve">era </w:t>
      </w:r>
      <w:r w:rsidR="00AC1674">
        <w:t>desconocida</w:t>
      </w:r>
      <w:r w:rsidR="0059045E" w:rsidRPr="00EB76BC">
        <w:t xml:space="preserve"> d</w:t>
      </w:r>
      <w:r w:rsidRPr="00EB76BC">
        <w:t xml:space="preserve">el victimario. En los </w:t>
      </w:r>
      <w:r w:rsidR="0059045E" w:rsidRPr="00EB76BC">
        <w:t xml:space="preserve">casos </w:t>
      </w:r>
      <w:r w:rsidRPr="00EB76BC">
        <w:t xml:space="preserve">restantes, </w:t>
      </w:r>
      <w:r w:rsidR="009753FD">
        <w:t>tres era conocido cercano,</w:t>
      </w:r>
      <w:r w:rsidR="00C93BFE">
        <w:t xml:space="preserve"> </w:t>
      </w:r>
      <w:r w:rsidR="00AC1674">
        <w:t>dos</w:t>
      </w:r>
      <w:r w:rsidR="0059045E" w:rsidRPr="00EB76BC">
        <w:t xml:space="preserve"> era </w:t>
      </w:r>
      <w:r w:rsidR="00740237" w:rsidRPr="00EB76BC">
        <w:t xml:space="preserve">el </w:t>
      </w:r>
      <w:r w:rsidR="00AC1674">
        <w:t>hijo</w:t>
      </w:r>
      <w:r w:rsidR="00C93BFE">
        <w:t xml:space="preserve"> y</w:t>
      </w:r>
      <w:r w:rsidR="00740237" w:rsidRPr="00EB76BC">
        <w:t xml:space="preserve"> </w:t>
      </w:r>
      <w:r w:rsidR="00AC1674">
        <w:t>dos</w:t>
      </w:r>
      <w:r w:rsidR="00740237" w:rsidRPr="00EB76BC">
        <w:t xml:space="preserve"> era </w:t>
      </w:r>
      <w:r w:rsidR="00AC1674">
        <w:t>el padre</w:t>
      </w:r>
      <w:r w:rsidRPr="00EB76BC">
        <w:t>.</w:t>
      </w:r>
    </w:p>
    <w:p w14:paraId="36B72040" w14:textId="77777777" w:rsidR="006E1815" w:rsidRPr="00EB76BC" w:rsidRDefault="006E1815" w:rsidP="000E79B5"/>
    <w:p w14:paraId="570C5432" w14:textId="5C5982D4" w:rsidR="007D6234" w:rsidRDefault="001A44DE" w:rsidP="00B37690">
      <w:pPr>
        <w:pStyle w:val="Descripcin"/>
      </w:pPr>
      <w:r>
        <w:t xml:space="preserve">Cuadro </w:t>
      </w:r>
      <w:fldSimple w:instr=" STYLEREF 2 \s ">
        <w:r w:rsidR="00AD0449">
          <w:rPr>
            <w:noProof/>
          </w:rPr>
          <w:t>6</w:t>
        </w:r>
      </w:fldSimple>
      <w:r w:rsidR="00A631BE">
        <w:t>.</w:t>
      </w:r>
      <w:fldSimple w:instr=" SEQ Cuadro \* ARABIC \s 2 ">
        <w:r w:rsidR="00AD0449">
          <w:rPr>
            <w:noProof/>
          </w:rPr>
          <w:t>1</w:t>
        </w:r>
      </w:fldSimple>
      <w:r w:rsidRPr="001A44DE">
        <w:t xml:space="preserve"> </w:t>
      </w:r>
    </w:p>
    <w:p w14:paraId="0480AAA3" w14:textId="2F6485FD" w:rsidR="001A44DE" w:rsidRDefault="001A44DE" w:rsidP="00B37690">
      <w:pPr>
        <w:pStyle w:val="Descripcin"/>
      </w:pPr>
      <w:r>
        <w:t xml:space="preserve">Femicidios ampliados ocurridos por año según </w:t>
      </w:r>
      <w:r w:rsidR="006E1815">
        <w:t>relación con el victimario</w:t>
      </w:r>
      <w:r w:rsidR="00165F4F">
        <w:t>,</w:t>
      </w:r>
      <w:r>
        <w:t xml:space="preserve"> </w:t>
      </w:r>
      <w:r w:rsidR="00165F4F">
        <w:t xml:space="preserve">periodo </w:t>
      </w:r>
      <w:r>
        <w:t>201</w:t>
      </w:r>
      <w:r w:rsidR="007D6234">
        <w:t>5</w:t>
      </w:r>
      <w:r>
        <w:t>-</w:t>
      </w:r>
      <w:r w:rsidR="009D1D3B">
        <w:t>2020</w:t>
      </w:r>
    </w:p>
    <w:tbl>
      <w:tblPr>
        <w:tblW w:w="5000" w:type="pct"/>
        <w:tblCellMar>
          <w:left w:w="70" w:type="dxa"/>
          <w:right w:w="70" w:type="dxa"/>
        </w:tblCellMar>
        <w:tblLook w:val="04A0" w:firstRow="1" w:lastRow="0" w:firstColumn="1" w:lastColumn="0" w:noHBand="0" w:noVBand="1"/>
      </w:tblPr>
      <w:tblGrid>
        <w:gridCol w:w="2925"/>
        <w:gridCol w:w="984"/>
        <w:gridCol w:w="984"/>
        <w:gridCol w:w="985"/>
        <w:gridCol w:w="987"/>
        <w:gridCol w:w="988"/>
        <w:gridCol w:w="987"/>
      </w:tblGrid>
      <w:tr w:rsidR="006E1815" w:rsidRPr="001A44DE" w14:paraId="0730B9FD" w14:textId="0DA22D29" w:rsidTr="006E1815">
        <w:trPr>
          <w:trHeight w:val="20"/>
          <w:tblHeader/>
        </w:trPr>
        <w:tc>
          <w:tcPr>
            <w:tcW w:w="165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01D4B099" w14:textId="77777777" w:rsidR="006E1815" w:rsidRPr="001A44DE" w:rsidRDefault="006E1815" w:rsidP="001A44DE">
            <w:pPr>
              <w:jc w:val="center"/>
              <w:rPr>
                <w:b/>
                <w:bCs/>
                <w:sz w:val="22"/>
                <w:szCs w:val="22"/>
                <w:lang w:eastAsia="es-CR"/>
              </w:rPr>
            </w:pPr>
            <w:r w:rsidRPr="001A44DE">
              <w:rPr>
                <w:b/>
                <w:bCs/>
                <w:sz w:val="22"/>
                <w:szCs w:val="22"/>
                <w:lang w:val="es-ES" w:eastAsia="es-CR"/>
              </w:rPr>
              <w:t>Homicida</w:t>
            </w:r>
          </w:p>
        </w:tc>
        <w:tc>
          <w:tcPr>
            <w:tcW w:w="2787" w:type="pct"/>
            <w:gridSpan w:val="5"/>
            <w:tcBorders>
              <w:top w:val="single" w:sz="8" w:space="0" w:color="auto"/>
              <w:left w:val="nil"/>
              <w:bottom w:val="single" w:sz="8" w:space="0" w:color="auto"/>
            </w:tcBorders>
            <w:shd w:val="clear" w:color="auto" w:fill="auto"/>
            <w:noWrap/>
            <w:vAlign w:val="center"/>
            <w:hideMark/>
          </w:tcPr>
          <w:p w14:paraId="57879374" w14:textId="131046DF" w:rsidR="006E1815" w:rsidRPr="001A44DE" w:rsidRDefault="006E1815" w:rsidP="001A44DE">
            <w:pPr>
              <w:jc w:val="center"/>
              <w:rPr>
                <w:b/>
                <w:bCs/>
                <w:sz w:val="22"/>
                <w:szCs w:val="22"/>
                <w:lang w:eastAsia="es-CR"/>
              </w:rPr>
            </w:pPr>
            <w:r w:rsidRPr="001A44DE">
              <w:rPr>
                <w:b/>
                <w:bCs/>
                <w:sz w:val="22"/>
                <w:szCs w:val="22"/>
                <w:lang w:val="es-ES" w:eastAsia="es-CR"/>
              </w:rPr>
              <w:t xml:space="preserve">Femicidios Ampliados por </w:t>
            </w:r>
            <w:r>
              <w:rPr>
                <w:b/>
                <w:bCs/>
                <w:sz w:val="22"/>
                <w:szCs w:val="22"/>
                <w:lang w:val="es-ES" w:eastAsia="es-CR"/>
              </w:rPr>
              <w:t>a</w:t>
            </w:r>
            <w:r w:rsidRPr="001A44DE">
              <w:rPr>
                <w:b/>
                <w:bCs/>
                <w:sz w:val="22"/>
                <w:szCs w:val="22"/>
                <w:lang w:val="es-ES" w:eastAsia="es-CR"/>
              </w:rPr>
              <w:t>ño</w:t>
            </w:r>
          </w:p>
        </w:tc>
        <w:tc>
          <w:tcPr>
            <w:tcW w:w="558" w:type="pct"/>
            <w:tcBorders>
              <w:top w:val="single" w:sz="8" w:space="0" w:color="auto"/>
              <w:left w:val="nil"/>
              <w:bottom w:val="single" w:sz="8" w:space="0" w:color="auto"/>
            </w:tcBorders>
          </w:tcPr>
          <w:p w14:paraId="21AB2456" w14:textId="77777777" w:rsidR="006E1815" w:rsidRPr="001A44DE" w:rsidRDefault="006E1815" w:rsidP="001A44DE">
            <w:pPr>
              <w:jc w:val="center"/>
              <w:rPr>
                <w:b/>
                <w:bCs/>
                <w:sz w:val="22"/>
                <w:szCs w:val="22"/>
                <w:lang w:val="es-ES" w:eastAsia="es-CR"/>
              </w:rPr>
            </w:pPr>
          </w:p>
        </w:tc>
      </w:tr>
      <w:tr w:rsidR="006E1815" w:rsidRPr="00B5063A" w14:paraId="4808A72D" w14:textId="3D9DB1B0" w:rsidTr="006E1815">
        <w:trPr>
          <w:trHeight w:val="20"/>
          <w:tblHeader/>
        </w:trPr>
        <w:tc>
          <w:tcPr>
            <w:tcW w:w="1654" w:type="pct"/>
            <w:vMerge/>
            <w:tcBorders>
              <w:top w:val="single" w:sz="8" w:space="0" w:color="auto"/>
              <w:left w:val="nil"/>
              <w:bottom w:val="single" w:sz="8" w:space="0" w:color="000000"/>
              <w:right w:val="single" w:sz="8" w:space="0" w:color="auto"/>
            </w:tcBorders>
            <w:vAlign w:val="center"/>
            <w:hideMark/>
          </w:tcPr>
          <w:p w14:paraId="735BD827" w14:textId="77777777" w:rsidR="006E1815" w:rsidRPr="001A44DE" w:rsidRDefault="006E1815" w:rsidP="001A44DE">
            <w:pPr>
              <w:jc w:val="left"/>
              <w:rPr>
                <w:b/>
                <w:bCs/>
                <w:sz w:val="22"/>
                <w:szCs w:val="22"/>
                <w:lang w:eastAsia="es-CR"/>
              </w:rPr>
            </w:pPr>
          </w:p>
        </w:tc>
        <w:tc>
          <w:tcPr>
            <w:tcW w:w="557" w:type="pct"/>
            <w:tcBorders>
              <w:top w:val="single" w:sz="8" w:space="0" w:color="auto"/>
              <w:left w:val="nil"/>
              <w:bottom w:val="single" w:sz="8" w:space="0" w:color="auto"/>
            </w:tcBorders>
            <w:shd w:val="clear" w:color="auto" w:fill="auto"/>
            <w:noWrap/>
            <w:vAlign w:val="center"/>
            <w:hideMark/>
          </w:tcPr>
          <w:p w14:paraId="258047AE" w14:textId="77777777" w:rsidR="006E1815" w:rsidRPr="001A44DE" w:rsidRDefault="006E1815" w:rsidP="006232DE">
            <w:pPr>
              <w:jc w:val="center"/>
              <w:rPr>
                <w:b/>
                <w:bCs/>
                <w:sz w:val="22"/>
                <w:szCs w:val="22"/>
                <w:lang w:eastAsia="es-CR"/>
              </w:rPr>
            </w:pPr>
            <w:r w:rsidRPr="001A44DE">
              <w:rPr>
                <w:b/>
                <w:bCs/>
                <w:sz w:val="22"/>
                <w:szCs w:val="22"/>
                <w:lang w:val="es-ES" w:eastAsia="es-CR"/>
              </w:rPr>
              <w:t>2015</w:t>
            </w:r>
          </w:p>
        </w:tc>
        <w:tc>
          <w:tcPr>
            <w:tcW w:w="557" w:type="pct"/>
            <w:tcBorders>
              <w:top w:val="single" w:sz="8" w:space="0" w:color="auto"/>
              <w:bottom w:val="single" w:sz="8" w:space="0" w:color="auto"/>
            </w:tcBorders>
            <w:shd w:val="clear" w:color="auto" w:fill="auto"/>
            <w:noWrap/>
            <w:vAlign w:val="center"/>
            <w:hideMark/>
          </w:tcPr>
          <w:p w14:paraId="454AAD43" w14:textId="77777777" w:rsidR="006E1815" w:rsidRPr="001A44DE" w:rsidRDefault="006E1815" w:rsidP="006232DE">
            <w:pPr>
              <w:jc w:val="center"/>
              <w:rPr>
                <w:b/>
                <w:bCs/>
                <w:sz w:val="22"/>
                <w:szCs w:val="22"/>
                <w:lang w:eastAsia="es-CR"/>
              </w:rPr>
            </w:pPr>
            <w:r w:rsidRPr="001A44DE">
              <w:rPr>
                <w:b/>
                <w:bCs/>
                <w:sz w:val="22"/>
                <w:szCs w:val="22"/>
                <w:lang w:val="es-ES" w:eastAsia="es-CR"/>
              </w:rPr>
              <w:t>2016</w:t>
            </w:r>
          </w:p>
        </w:tc>
        <w:tc>
          <w:tcPr>
            <w:tcW w:w="557" w:type="pct"/>
            <w:tcBorders>
              <w:top w:val="single" w:sz="8" w:space="0" w:color="auto"/>
              <w:bottom w:val="single" w:sz="8" w:space="0" w:color="auto"/>
            </w:tcBorders>
            <w:shd w:val="clear" w:color="auto" w:fill="auto"/>
            <w:noWrap/>
            <w:vAlign w:val="center"/>
            <w:hideMark/>
          </w:tcPr>
          <w:p w14:paraId="5CE5AF04" w14:textId="77777777" w:rsidR="006E1815" w:rsidRPr="001A44DE" w:rsidRDefault="006E1815" w:rsidP="006232DE">
            <w:pPr>
              <w:jc w:val="center"/>
              <w:rPr>
                <w:b/>
                <w:bCs/>
                <w:sz w:val="22"/>
                <w:szCs w:val="22"/>
                <w:lang w:eastAsia="es-CR"/>
              </w:rPr>
            </w:pPr>
            <w:r w:rsidRPr="001A44DE">
              <w:rPr>
                <w:b/>
                <w:bCs/>
                <w:sz w:val="22"/>
                <w:szCs w:val="22"/>
                <w:lang w:val="es-ES" w:eastAsia="es-CR"/>
              </w:rPr>
              <w:t>2017</w:t>
            </w:r>
          </w:p>
        </w:tc>
        <w:tc>
          <w:tcPr>
            <w:tcW w:w="558" w:type="pct"/>
            <w:tcBorders>
              <w:top w:val="single" w:sz="8" w:space="0" w:color="auto"/>
              <w:bottom w:val="single" w:sz="8" w:space="0" w:color="auto"/>
            </w:tcBorders>
            <w:shd w:val="clear" w:color="auto" w:fill="auto"/>
            <w:noWrap/>
            <w:vAlign w:val="center"/>
            <w:hideMark/>
          </w:tcPr>
          <w:p w14:paraId="727817D3" w14:textId="77777777" w:rsidR="006E1815" w:rsidRPr="001A44DE" w:rsidRDefault="006E1815" w:rsidP="006232DE">
            <w:pPr>
              <w:jc w:val="center"/>
              <w:rPr>
                <w:b/>
                <w:bCs/>
                <w:sz w:val="22"/>
                <w:szCs w:val="22"/>
                <w:lang w:eastAsia="es-CR"/>
              </w:rPr>
            </w:pPr>
            <w:r w:rsidRPr="001A44DE">
              <w:rPr>
                <w:b/>
                <w:bCs/>
                <w:sz w:val="22"/>
                <w:szCs w:val="22"/>
                <w:lang w:val="es-ES" w:eastAsia="es-CR"/>
              </w:rPr>
              <w:t>2018</w:t>
            </w:r>
          </w:p>
        </w:tc>
        <w:tc>
          <w:tcPr>
            <w:tcW w:w="559" w:type="pct"/>
            <w:tcBorders>
              <w:top w:val="single" w:sz="8" w:space="0" w:color="auto"/>
              <w:bottom w:val="single" w:sz="8" w:space="0" w:color="auto"/>
            </w:tcBorders>
            <w:shd w:val="clear" w:color="auto" w:fill="auto"/>
            <w:noWrap/>
            <w:vAlign w:val="center"/>
            <w:hideMark/>
          </w:tcPr>
          <w:p w14:paraId="0436DEA9" w14:textId="77777777" w:rsidR="006E1815" w:rsidRPr="001A44DE" w:rsidRDefault="006E1815" w:rsidP="006232DE">
            <w:pPr>
              <w:jc w:val="center"/>
              <w:rPr>
                <w:b/>
                <w:bCs/>
                <w:sz w:val="22"/>
                <w:szCs w:val="22"/>
                <w:lang w:eastAsia="es-CR"/>
              </w:rPr>
            </w:pPr>
            <w:r w:rsidRPr="001A44DE">
              <w:rPr>
                <w:b/>
                <w:bCs/>
                <w:sz w:val="22"/>
                <w:szCs w:val="22"/>
                <w:lang w:val="es-ES" w:eastAsia="es-CR"/>
              </w:rPr>
              <w:t>2019</w:t>
            </w:r>
          </w:p>
        </w:tc>
        <w:tc>
          <w:tcPr>
            <w:tcW w:w="558" w:type="pct"/>
            <w:tcBorders>
              <w:top w:val="single" w:sz="8" w:space="0" w:color="auto"/>
              <w:bottom w:val="single" w:sz="8" w:space="0" w:color="auto"/>
            </w:tcBorders>
          </w:tcPr>
          <w:p w14:paraId="65B67A7C" w14:textId="57C903DD" w:rsidR="006E1815" w:rsidRPr="001A44DE" w:rsidRDefault="006E1815" w:rsidP="006232DE">
            <w:pPr>
              <w:jc w:val="center"/>
              <w:rPr>
                <w:b/>
                <w:bCs/>
                <w:sz w:val="22"/>
                <w:szCs w:val="22"/>
                <w:lang w:val="es-ES" w:eastAsia="es-CR"/>
              </w:rPr>
            </w:pPr>
            <w:r>
              <w:rPr>
                <w:b/>
                <w:bCs/>
                <w:sz w:val="22"/>
                <w:szCs w:val="22"/>
                <w:lang w:val="es-ES" w:eastAsia="es-CR"/>
              </w:rPr>
              <w:t>2020</w:t>
            </w:r>
          </w:p>
        </w:tc>
      </w:tr>
      <w:tr w:rsidR="006E1815" w:rsidRPr="00B5063A" w14:paraId="3C1E406F" w14:textId="2485E72D" w:rsidTr="006E1815">
        <w:trPr>
          <w:trHeight w:val="20"/>
        </w:trPr>
        <w:tc>
          <w:tcPr>
            <w:tcW w:w="1654" w:type="pct"/>
            <w:tcBorders>
              <w:top w:val="nil"/>
              <w:left w:val="nil"/>
              <w:bottom w:val="nil"/>
              <w:right w:val="single" w:sz="8" w:space="0" w:color="auto"/>
            </w:tcBorders>
            <w:shd w:val="clear" w:color="auto" w:fill="auto"/>
            <w:noWrap/>
            <w:vAlign w:val="center"/>
          </w:tcPr>
          <w:p w14:paraId="0F024284" w14:textId="5DBB4E3A" w:rsidR="006E1815" w:rsidRPr="001A44DE" w:rsidRDefault="006E1815" w:rsidP="007D6234">
            <w:pPr>
              <w:jc w:val="center"/>
              <w:rPr>
                <w:b/>
                <w:bCs/>
                <w:sz w:val="22"/>
                <w:szCs w:val="22"/>
                <w:lang w:eastAsia="es-CR"/>
              </w:rPr>
            </w:pPr>
          </w:p>
        </w:tc>
        <w:tc>
          <w:tcPr>
            <w:tcW w:w="557" w:type="pct"/>
            <w:tcBorders>
              <w:top w:val="nil"/>
              <w:left w:val="nil"/>
              <w:bottom w:val="nil"/>
            </w:tcBorders>
            <w:shd w:val="clear" w:color="auto" w:fill="auto"/>
            <w:noWrap/>
            <w:vAlign w:val="center"/>
          </w:tcPr>
          <w:p w14:paraId="64BE7B45" w14:textId="0A619C71" w:rsidR="006E1815" w:rsidRPr="001A44DE" w:rsidRDefault="006E1815" w:rsidP="006232DE">
            <w:pPr>
              <w:jc w:val="center"/>
              <w:rPr>
                <w:b/>
                <w:bCs/>
                <w:sz w:val="22"/>
                <w:szCs w:val="22"/>
                <w:lang w:eastAsia="es-CR"/>
              </w:rPr>
            </w:pPr>
          </w:p>
        </w:tc>
        <w:tc>
          <w:tcPr>
            <w:tcW w:w="557" w:type="pct"/>
            <w:tcBorders>
              <w:top w:val="nil"/>
              <w:bottom w:val="nil"/>
            </w:tcBorders>
            <w:shd w:val="clear" w:color="auto" w:fill="auto"/>
            <w:noWrap/>
            <w:vAlign w:val="center"/>
          </w:tcPr>
          <w:p w14:paraId="7A8C048B" w14:textId="47C92372" w:rsidR="006E1815" w:rsidRPr="001A44DE" w:rsidRDefault="006E1815" w:rsidP="006232DE">
            <w:pPr>
              <w:jc w:val="center"/>
              <w:rPr>
                <w:b/>
                <w:bCs/>
                <w:sz w:val="22"/>
                <w:szCs w:val="22"/>
                <w:lang w:eastAsia="es-CR"/>
              </w:rPr>
            </w:pPr>
          </w:p>
        </w:tc>
        <w:tc>
          <w:tcPr>
            <w:tcW w:w="557" w:type="pct"/>
            <w:tcBorders>
              <w:top w:val="nil"/>
              <w:bottom w:val="nil"/>
            </w:tcBorders>
            <w:shd w:val="clear" w:color="auto" w:fill="auto"/>
            <w:noWrap/>
            <w:vAlign w:val="center"/>
          </w:tcPr>
          <w:p w14:paraId="689739B6" w14:textId="485D8BCD" w:rsidR="006E1815" w:rsidRPr="001A44DE" w:rsidRDefault="006E1815" w:rsidP="006232DE">
            <w:pPr>
              <w:jc w:val="center"/>
              <w:rPr>
                <w:b/>
                <w:bCs/>
                <w:sz w:val="22"/>
                <w:szCs w:val="22"/>
                <w:lang w:eastAsia="es-CR"/>
              </w:rPr>
            </w:pPr>
          </w:p>
        </w:tc>
        <w:tc>
          <w:tcPr>
            <w:tcW w:w="558" w:type="pct"/>
            <w:tcBorders>
              <w:top w:val="nil"/>
              <w:bottom w:val="nil"/>
            </w:tcBorders>
            <w:shd w:val="clear" w:color="auto" w:fill="auto"/>
            <w:noWrap/>
            <w:vAlign w:val="center"/>
          </w:tcPr>
          <w:p w14:paraId="0C8DE6A5" w14:textId="69930617" w:rsidR="006E1815" w:rsidRPr="001A44DE" w:rsidRDefault="006E1815" w:rsidP="006232DE">
            <w:pPr>
              <w:jc w:val="center"/>
              <w:rPr>
                <w:b/>
                <w:bCs/>
                <w:sz w:val="22"/>
                <w:szCs w:val="22"/>
                <w:lang w:eastAsia="es-CR"/>
              </w:rPr>
            </w:pPr>
          </w:p>
        </w:tc>
        <w:tc>
          <w:tcPr>
            <w:tcW w:w="559" w:type="pct"/>
            <w:tcBorders>
              <w:top w:val="nil"/>
              <w:bottom w:val="nil"/>
            </w:tcBorders>
            <w:shd w:val="clear" w:color="auto" w:fill="auto"/>
            <w:vAlign w:val="center"/>
          </w:tcPr>
          <w:p w14:paraId="3AD5EE28" w14:textId="5F375A60" w:rsidR="006E1815" w:rsidRPr="001A44DE" w:rsidRDefault="006E1815" w:rsidP="006232DE">
            <w:pPr>
              <w:jc w:val="center"/>
              <w:rPr>
                <w:b/>
                <w:bCs/>
                <w:sz w:val="22"/>
                <w:szCs w:val="22"/>
                <w:lang w:eastAsia="es-CR"/>
              </w:rPr>
            </w:pPr>
          </w:p>
        </w:tc>
        <w:tc>
          <w:tcPr>
            <w:tcW w:w="558" w:type="pct"/>
            <w:tcBorders>
              <w:top w:val="nil"/>
              <w:bottom w:val="nil"/>
            </w:tcBorders>
          </w:tcPr>
          <w:p w14:paraId="4002740D" w14:textId="77777777" w:rsidR="006E1815" w:rsidRPr="001A44DE" w:rsidRDefault="006E1815" w:rsidP="006232DE">
            <w:pPr>
              <w:jc w:val="center"/>
              <w:rPr>
                <w:b/>
                <w:bCs/>
                <w:sz w:val="22"/>
                <w:szCs w:val="22"/>
                <w:lang w:eastAsia="es-CR"/>
              </w:rPr>
            </w:pPr>
          </w:p>
        </w:tc>
      </w:tr>
      <w:tr w:rsidR="006E1815" w:rsidRPr="00B5063A" w14:paraId="065BFFD2" w14:textId="392AF43C" w:rsidTr="006E1815">
        <w:trPr>
          <w:trHeight w:val="20"/>
        </w:trPr>
        <w:tc>
          <w:tcPr>
            <w:tcW w:w="1654" w:type="pct"/>
            <w:tcBorders>
              <w:top w:val="nil"/>
              <w:left w:val="nil"/>
              <w:bottom w:val="nil"/>
              <w:right w:val="single" w:sz="8" w:space="0" w:color="auto"/>
            </w:tcBorders>
            <w:shd w:val="clear" w:color="auto" w:fill="auto"/>
            <w:noWrap/>
            <w:vAlign w:val="center"/>
            <w:hideMark/>
          </w:tcPr>
          <w:p w14:paraId="6F9ABC3C" w14:textId="77777777" w:rsidR="006E1815" w:rsidRPr="001A44DE" w:rsidRDefault="006E1815" w:rsidP="007D6234">
            <w:pPr>
              <w:jc w:val="center"/>
              <w:rPr>
                <w:b/>
                <w:bCs/>
                <w:sz w:val="22"/>
                <w:szCs w:val="22"/>
                <w:lang w:eastAsia="es-CR"/>
              </w:rPr>
            </w:pPr>
            <w:r w:rsidRPr="001A44DE">
              <w:rPr>
                <w:b/>
                <w:bCs/>
                <w:sz w:val="22"/>
                <w:szCs w:val="22"/>
                <w:lang w:val="es-ES" w:eastAsia="es-CR"/>
              </w:rPr>
              <w:t>Total</w:t>
            </w:r>
          </w:p>
        </w:tc>
        <w:tc>
          <w:tcPr>
            <w:tcW w:w="557" w:type="pct"/>
            <w:tcBorders>
              <w:top w:val="nil"/>
              <w:left w:val="nil"/>
              <w:bottom w:val="nil"/>
            </w:tcBorders>
            <w:shd w:val="clear" w:color="auto" w:fill="auto"/>
            <w:noWrap/>
            <w:vAlign w:val="center"/>
            <w:hideMark/>
          </w:tcPr>
          <w:p w14:paraId="1E3448CD" w14:textId="77777777" w:rsidR="006E1815" w:rsidRPr="001A44DE" w:rsidRDefault="006E1815" w:rsidP="006232DE">
            <w:pPr>
              <w:jc w:val="center"/>
              <w:rPr>
                <w:b/>
                <w:bCs/>
                <w:sz w:val="22"/>
                <w:szCs w:val="22"/>
                <w:lang w:eastAsia="es-CR"/>
              </w:rPr>
            </w:pPr>
            <w:r w:rsidRPr="001A44DE">
              <w:rPr>
                <w:b/>
                <w:bCs/>
                <w:sz w:val="22"/>
                <w:szCs w:val="22"/>
                <w:lang w:val="es-ES" w:eastAsia="es-CR"/>
              </w:rPr>
              <w:t>18</w:t>
            </w:r>
          </w:p>
        </w:tc>
        <w:tc>
          <w:tcPr>
            <w:tcW w:w="557" w:type="pct"/>
            <w:tcBorders>
              <w:top w:val="nil"/>
              <w:bottom w:val="nil"/>
            </w:tcBorders>
            <w:shd w:val="clear" w:color="auto" w:fill="auto"/>
            <w:noWrap/>
            <w:vAlign w:val="center"/>
            <w:hideMark/>
          </w:tcPr>
          <w:p w14:paraId="56D9B5D1" w14:textId="77777777" w:rsidR="006E1815" w:rsidRPr="001A44DE" w:rsidRDefault="006E1815" w:rsidP="006232DE">
            <w:pPr>
              <w:jc w:val="center"/>
              <w:rPr>
                <w:b/>
                <w:bCs/>
                <w:sz w:val="22"/>
                <w:szCs w:val="22"/>
                <w:lang w:eastAsia="es-CR"/>
              </w:rPr>
            </w:pPr>
            <w:r w:rsidRPr="001A44DE">
              <w:rPr>
                <w:b/>
                <w:bCs/>
                <w:sz w:val="22"/>
                <w:szCs w:val="22"/>
                <w:lang w:val="es-ES" w:eastAsia="es-CR"/>
              </w:rPr>
              <w:t>15</w:t>
            </w:r>
          </w:p>
        </w:tc>
        <w:tc>
          <w:tcPr>
            <w:tcW w:w="557" w:type="pct"/>
            <w:tcBorders>
              <w:top w:val="nil"/>
              <w:bottom w:val="nil"/>
            </w:tcBorders>
            <w:shd w:val="clear" w:color="auto" w:fill="auto"/>
            <w:noWrap/>
            <w:vAlign w:val="center"/>
            <w:hideMark/>
          </w:tcPr>
          <w:p w14:paraId="7920E87E" w14:textId="77777777" w:rsidR="006E1815" w:rsidRPr="001A44DE" w:rsidRDefault="006E1815" w:rsidP="006232DE">
            <w:pPr>
              <w:jc w:val="center"/>
              <w:rPr>
                <w:b/>
                <w:bCs/>
                <w:sz w:val="22"/>
                <w:szCs w:val="22"/>
                <w:lang w:eastAsia="es-CR"/>
              </w:rPr>
            </w:pPr>
            <w:r w:rsidRPr="001A44DE">
              <w:rPr>
                <w:b/>
                <w:bCs/>
                <w:sz w:val="22"/>
                <w:szCs w:val="22"/>
                <w:lang w:val="es-ES" w:eastAsia="es-CR"/>
              </w:rPr>
              <w:t>12</w:t>
            </w:r>
          </w:p>
        </w:tc>
        <w:tc>
          <w:tcPr>
            <w:tcW w:w="558" w:type="pct"/>
            <w:tcBorders>
              <w:top w:val="nil"/>
              <w:bottom w:val="nil"/>
            </w:tcBorders>
            <w:shd w:val="clear" w:color="auto" w:fill="auto"/>
            <w:noWrap/>
            <w:vAlign w:val="center"/>
            <w:hideMark/>
          </w:tcPr>
          <w:p w14:paraId="7E84143E" w14:textId="3817992A" w:rsidR="006E1815" w:rsidRPr="001A44DE" w:rsidRDefault="00B56F7A" w:rsidP="006232DE">
            <w:pPr>
              <w:jc w:val="center"/>
              <w:rPr>
                <w:b/>
                <w:bCs/>
                <w:sz w:val="22"/>
                <w:szCs w:val="22"/>
                <w:lang w:eastAsia="es-CR"/>
              </w:rPr>
            </w:pPr>
            <w:r>
              <w:rPr>
                <w:b/>
                <w:bCs/>
                <w:sz w:val="22"/>
                <w:szCs w:val="22"/>
                <w:lang w:val="es-ES" w:eastAsia="es-CR"/>
              </w:rPr>
              <w:t>9</w:t>
            </w:r>
          </w:p>
        </w:tc>
        <w:tc>
          <w:tcPr>
            <w:tcW w:w="559" w:type="pct"/>
            <w:tcBorders>
              <w:top w:val="nil"/>
              <w:bottom w:val="nil"/>
            </w:tcBorders>
            <w:shd w:val="clear" w:color="auto" w:fill="auto"/>
            <w:noWrap/>
            <w:vAlign w:val="center"/>
            <w:hideMark/>
          </w:tcPr>
          <w:p w14:paraId="2C099313" w14:textId="78D0D254" w:rsidR="006E1815" w:rsidRPr="001A44DE" w:rsidRDefault="00291714" w:rsidP="006232DE">
            <w:pPr>
              <w:jc w:val="center"/>
              <w:rPr>
                <w:b/>
                <w:bCs/>
                <w:sz w:val="22"/>
                <w:szCs w:val="22"/>
                <w:lang w:eastAsia="es-CR"/>
              </w:rPr>
            </w:pPr>
            <w:r>
              <w:rPr>
                <w:b/>
                <w:bCs/>
                <w:sz w:val="22"/>
                <w:szCs w:val="22"/>
                <w:lang w:val="es-ES" w:eastAsia="es-CR"/>
              </w:rPr>
              <w:t>8</w:t>
            </w:r>
          </w:p>
        </w:tc>
        <w:tc>
          <w:tcPr>
            <w:tcW w:w="558" w:type="pct"/>
            <w:tcBorders>
              <w:top w:val="nil"/>
              <w:bottom w:val="nil"/>
            </w:tcBorders>
          </w:tcPr>
          <w:p w14:paraId="3FE86FA6" w14:textId="7E21D83F" w:rsidR="006E1815" w:rsidRDefault="00291714" w:rsidP="006232DE">
            <w:pPr>
              <w:jc w:val="center"/>
              <w:rPr>
                <w:b/>
                <w:bCs/>
                <w:sz w:val="22"/>
                <w:szCs w:val="22"/>
                <w:lang w:val="es-ES" w:eastAsia="es-CR"/>
              </w:rPr>
            </w:pPr>
            <w:r>
              <w:rPr>
                <w:b/>
                <w:bCs/>
                <w:sz w:val="22"/>
                <w:szCs w:val="22"/>
                <w:lang w:val="es-ES" w:eastAsia="es-CR"/>
              </w:rPr>
              <w:t>14</w:t>
            </w:r>
          </w:p>
        </w:tc>
      </w:tr>
      <w:tr w:rsidR="006E1815" w:rsidRPr="00B5063A" w14:paraId="2540349A" w14:textId="53100294" w:rsidTr="006E1815">
        <w:trPr>
          <w:trHeight w:val="20"/>
        </w:trPr>
        <w:tc>
          <w:tcPr>
            <w:tcW w:w="1654" w:type="pct"/>
            <w:tcBorders>
              <w:top w:val="nil"/>
              <w:left w:val="nil"/>
              <w:bottom w:val="nil"/>
              <w:right w:val="single" w:sz="8" w:space="0" w:color="auto"/>
            </w:tcBorders>
            <w:shd w:val="clear" w:color="auto" w:fill="auto"/>
            <w:noWrap/>
            <w:vAlign w:val="center"/>
          </w:tcPr>
          <w:p w14:paraId="1271CC72" w14:textId="7A07C166" w:rsidR="006E1815" w:rsidRPr="001A44DE" w:rsidRDefault="006E1815" w:rsidP="007D6234">
            <w:pPr>
              <w:jc w:val="center"/>
              <w:rPr>
                <w:b/>
                <w:bCs/>
                <w:sz w:val="22"/>
                <w:szCs w:val="22"/>
                <w:lang w:eastAsia="es-CR"/>
              </w:rPr>
            </w:pPr>
          </w:p>
        </w:tc>
        <w:tc>
          <w:tcPr>
            <w:tcW w:w="557" w:type="pct"/>
            <w:tcBorders>
              <w:top w:val="nil"/>
              <w:left w:val="nil"/>
              <w:bottom w:val="nil"/>
            </w:tcBorders>
            <w:shd w:val="clear" w:color="auto" w:fill="auto"/>
            <w:noWrap/>
            <w:vAlign w:val="center"/>
          </w:tcPr>
          <w:p w14:paraId="32BCEAE3" w14:textId="24DE2A41" w:rsidR="006E1815" w:rsidRPr="001A44DE" w:rsidRDefault="006E1815" w:rsidP="006232DE">
            <w:pPr>
              <w:jc w:val="center"/>
              <w:rPr>
                <w:b/>
                <w:bCs/>
                <w:sz w:val="22"/>
                <w:szCs w:val="22"/>
                <w:lang w:eastAsia="es-CR"/>
              </w:rPr>
            </w:pPr>
          </w:p>
        </w:tc>
        <w:tc>
          <w:tcPr>
            <w:tcW w:w="557" w:type="pct"/>
            <w:tcBorders>
              <w:top w:val="nil"/>
              <w:bottom w:val="nil"/>
            </w:tcBorders>
            <w:shd w:val="clear" w:color="auto" w:fill="auto"/>
            <w:noWrap/>
            <w:vAlign w:val="center"/>
          </w:tcPr>
          <w:p w14:paraId="148BC628" w14:textId="24B73E4F" w:rsidR="006E1815" w:rsidRPr="001A44DE" w:rsidRDefault="006E1815" w:rsidP="006232DE">
            <w:pPr>
              <w:jc w:val="center"/>
              <w:rPr>
                <w:b/>
                <w:bCs/>
                <w:sz w:val="22"/>
                <w:szCs w:val="22"/>
                <w:lang w:eastAsia="es-CR"/>
              </w:rPr>
            </w:pPr>
          </w:p>
        </w:tc>
        <w:tc>
          <w:tcPr>
            <w:tcW w:w="557" w:type="pct"/>
            <w:tcBorders>
              <w:top w:val="nil"/>
              <w:bottom w:val="nil"/>
            </w:tcBorders>
            <w:shd w:val="clear" w:color="auto" w:fill="auto"/>
            <w:noWrap/>
            <w:vAlign w:val="center"/>
          </w:tcPr>
          <w:p w14:paraId="513DAF24" w14:textId="0042FB81" w:rsidR="006E1815" w:rsidRPr="001A44DE" w:rsidRDefault="006E1815" w:rsidP="006232DE">
            <w:pPr>
              <w:jc w:val="center"/>
              <w:rPr>
                <w:b/>
                <w:bCs/>
                <w:sz w:val="22"/>
                <w:szCs w:val="22"/>
                <w:lang w:eastAsia="es-CR"/>
              </w:rPr>
            </w:pPr>
          </w:p>
        </w:tc>
        <w:tc>
          <w:tcPr>
            <w:tcW w:w="558" w:type="pct"/>
            <w:tcBorders>
              <w:top w:val="nil"/>
              <w:bottom w:val="nil"/>
            </w:tcBorders>
            <w:shd w:val="clear" w:color="auto" w:fill="auto"/>
            <w:noWrap/>
            <w:vAlign w:val="center"/>
          </w:tcPr>
          <w:p w14:paraId="4674E446" w14:textId="377E384F" w:rsidR="006E1815" w:rsidRPr="001A44DE" w:rsidRDefault="006E1815" w:rsidP="006232DE">
            <w:pPr>
              <w:jc w:val="center"/>
              <w:rPr>
                <w:b/>
                <w:bCs/>
                <w:sz w:val="22"/>
                <w:szCs w:val="22"/>
                <w:lang w:eastAsia="es-CR"/>
              </w:rPr>
            </w:pPr>
          </w:p>
        </w:tc>
        <w:tc>
          <w:tcPr>
            <w:tcW w:w="559" w:type="pct"/>
            <w:tcBorders>
              <w:top w:val="nil"/>
              <w:bottom w:val="nil"/>
            </w:tcBorders>
            <w:shd w:val="clear" w:color="auto" w:fill="auto"/>
            <w:vAlign w:val="center"/>
          </w:tcPr>
          <w:p w14:paraId="0D66365D" w14:textId="75B4E33B" w:rsidR="006E1815" w:rsidRPr="001A44DE" w:rsidRDefault="006E1815" w:rsidP="006232DE">
            <w:pPr>
              <w:jc w:val="center"/>
              <w:rPr>
                <w:b/>
                <w:bCs/>
                <w:sz w:val="22"/>
                <w:szCs w:val="22"/>
                <w:lang w:eastAsia="es-CR"/>
              </w:rPr>
            </w:pPr>
          </w:p>
        </w:tc>
        <w:tc>
          <w:tcPr>
            <w:tcW w:w="558" w:type="pct"/>
            <w:tcBorders>
              <w:top w:val="nil"/>
              <w:bottom w:val="nil"/>
            </w:tcBorders>
          </w:tcPr>
          <w:p w14:paraId="283FC85A" w14:textId="77777777" w:rsidR="006E1815" w:rsidRPr="001A44DE" w:rsidRDefault="006E1815" w:rsidP="006232DE">
            <w:pPr>
              <w:jc w:val="center"/>
              <w:rPr>
                <w:b/>
                <w:bCs/>
                <w:sz w:val="22"/>
                <w:szCs w:val="22"/>
                <w:lang w:eastAsia="es-CR"/>
              </w:rPr>
            </w:pPr>
          </w:p>
        </w:tc>
      </w:tr>
      <w:tr w:rsidR="006E1815" w:rsidRPr="00B5063A" w14:paraId="0B800CE7" w14:textId="31F5DD58" w:rsidTr="006E1815">
        <w:trPr>
          <w:trHeight w:val="20"/>
        </w:trPr>
        <w:tc>
          <w:tcPr>
            <w:tcW w:w="1654" w:type="pct"/>
            <w:tcBorders>
              <w:top w:val="nil"/>
              <w:left w:val="nil"/>
              <w:bottom w:val="nil"/>
              <w:right w:val="single" w:sz="8" w:space="0" w:color="auto"/>
            </w:tcBorders>
            <w:shd w:val="clear" w:color="auto" w:fill="auto"/>
            <w:noWrap/>
            <w:vAlign w:val="center"/>
            <w:hideMark/>
          </w:tcPr>
          <w:p w14:paraId="2B2EAEDF" w14:textId="77777777" w:rsidR="006E1815" w:rsidRPr="001A44DE" w:rsidRDefault="006E1815" w:rsidP="001A44DE">
            <w:pPr>
              <w:jc w:val="left"/>
              <w:rPr>
                <w:sz w:val="22"/>
                <w:szCs w:val="22"/>
                <w:lang w:eastAsia="es-CR"/>
              </w:rPr>
            </w:pPr>
            <w:r w:rsidRPr="001A44DE">
              <w:rPr>
                <w:sz w:val="22"/>
                <w:szCs w:val="22"/>
                <w:lang w:val="es-ES" w:eastAsia="es-CR"/>
              </w:rPr>
              <w:t>Atacante sexual</w:t>
            </w:r>
          </w:p>
        </w:tc>
        <w:tc>
          <w:tcPr>
            <w:tcW w:w="557" w:type="pct"/>
            <w:tcBorders>
              <w:top w:val="nil"/>
              <w:left w:val="nil"/>
              <w:bottom w:val="nil"/>
            </w:tcBorders>
            <w:shd w:val="clear" w:color="auto" w:fill="auto"/>
            <w:noWrap/>
            <w:vAlign w:val="center"/>
            <w:hideMark/>
          </w:tcPr>
          <w:p w14:paraId="38F759F5"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0442E7A5"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15BD5E0A"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1CCD68D9"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9" w:type="pct"/>
            <w:tcBorders>
              <w:top w:val="nil"/>
              <w:bottom w:val="nil"/>
            </w:tcBorders>
            <w:shd w:val="clear" w:color="auto" w:fill="auto"/>
            <w:vAlign w:val="center"/>
            <w:hideMark/>
          </w:tcPr>
          <w:p w14:paraId="0F3BFDB0"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403938BC" w14:textId="01259904" w:rsidR="006E1815" w:rsidRPr="001A44DE" w:rsidRDefault="006E1815" w:rsidP="006232DE">
            <w:pPr>
              <w:jc w:val="center"/>
              <w:rPr>
                <w:sz w:val="22"/>
                <w:szCs w:val="22"/>
                <w:lang w:eastAsia="es-CR"/>
              </w:rPr>
            </w:pPr>
            <w:r>
              <w:rPr>
                <w:sz w:val="22"/>
                <w:szCs w:val="22"/>
                <w:lang w:eastAsia="es-CR"/>
              </w:rPr>
              <w:t>0</w:t>
            </w:r>
          </w:p>
        </w:tc>
      </w:tr>
      <w:tr w:rsidR="006E1815" w:rsidRPr="00B5063A" w14:paraId="7ACD332E" w14:textId="6E424DE0" w:rsidTr="006E1815">
        <w:trPr>
          <w:trHeight w:val="20"/>
        </w:trPr>
        <w:tc>
          <w:tcPr>
            <w:tcW w:w="1654" w:type="pct"/>
            <w:tcBorders>
              <w:top w:val="nil"/>
              <w:left w:val="nil"/>
              <w:bottom w:val="nil"/>
              <w:right w:val="single" w:sz="8" w:space="0" w:color="auto"/>
            </w:tcBorders>
            <w:shd w:val="clear" w:color="auto" w:fill="auto"/>
            <w:noWrap/>
            <w:vAlign w:val="center"/>
            <w:hideMark/>
          </w:tcPr>
          <w:p w14:paraId="4A7BA3BA" w14:textId="77777777" w:rsidR="006E1815" w:rsidRPr="001A44DE" w:rsidRDefault="006E1815" w:rsidP="001A44DE">
            <w:pPr>
              <w:jc w:val="left"/>
              <w:rPr>
                <w:sz w:val="22"/>
                <w:szCs w:val="22"/>
                <w:lang w:eastAsia="es-CR"/>
              </w:rPr>
            </w:pPr>
            <w:r w:rsidRPr="001A44DE">
              <w:rPr>
                <w:sz w:val="22"/>
                <w:szCs w:val="22"/>
                <w:lang w:val="es-ES" w:eastAsia="es-CR"/>
              </w:rPr>
              <w:t>Conocido cercano</w:t>
            </w:r>
          </w:p>
        </w:tc>
        <w:tc>
          <w:tcPr>
            <w:tcW w:w="557" w:type="pct"/>
            <w:tcBorders>
              <w:top w:val="nil"/>
              <w:left w:val="nil"/>
              <w:bottom w:val="nil"/>
            </w:tcBorders>
            <w:shd w:val="clear" w:color="auto" w:fill="auto"/>
            <w:noWrap/>
            <w:vAlign w:val="center"/>
            <w:hideMark/>
          </w:tcPr>
          <w:p w14:paraId="0444FE0D" w14:textId="77777777" w:rsidR="006E1815" w:rsidRPr="001A44DE" w:rsidRDefault="006E1815" w:rsidP="006232DE">
            <w:pPr>
              <w:jc w:val="center"/>
              <w:rPr>
                <w:sz w:val="22"/>
                <w:szCs w:val="22"/>
                <w:lang w:eastAsia="es-CR"/>
              </w:rPr>
            </w:pPr>
            <w:r w:rsidRPr="001A44DE">
              <w:rPr>
                <w:sz w:val="22"/>
                <w:szCs w:val="22"/>
                <w:lang w:val="es-ES" w:eastAsia="es-CR"/>
              </w:rPr>
              <w:t>2</w:t>
            </w:r>
          </w:p>
        </w:tc>
        <w:tc>
          <w:tcPr>
            <w:tcW w:w="557" w:type="pct"/>
            <w:tcBorders>
              <w:top w:val="nil"/>
              <w:bottom w:val="nil"/>
            </w:tcBorders>
            <w:shd w:val="clear" w:color="auto" w:fill="auto"/>
            <w:noWrap/>
            <w:vAlign w:val="center"/>
            <w:hideMark/>
          </w:tcPr>
          <w:p w14:paraId="65D2E647" w14:textId="77777777" w:rsidR="006E1815" w:rsidRPr="001A44DE" w:rsidRDefault="006E1815" w:rsidP="006232DE">
            <w:pPr>
              <w:jc w:val="center"/>
              <w:rPr>
                <w:sz w:val="22"/>
                <w:szCs w:val="22"/>
                <w:lang w:eastAsia="es-CR"/>
              </w:rPr>
            </w:pPr>
            <w:r w:rsidRPr="001A44DE">
              <w:rPr>
                <w:sz w:val="22"/>
                <w:szCs w:val="22"/>
                <w:lang w:val="es-ES" w:eastAsia="es-CR"/>
              </w:rPr>
              <w:t>5</w:t>
            </w:r>
          </w:p>
        </w:tc>
        <w:tc>
          <w:tcPr>
            <w:tcW w:w="557" w:type="pct"/>
            <w:tcBorders>
              <w:top w:val="nil"/>
              <w:bottom w:val="nil"/>
            </w:tcBorders>
            <w:shd w:val="clear" w:color="auto" w:fill="auto"/>
            <w:noWrap/>
            <w:vAlign w:val="center"/>
            <w:hideMark/>
          </w:tcPr>
          <w:p w14:paraId="66D91C6A" w14:textId="77777777" w:rsidR="006E1815" w:rsidRPr="001A44DE" w:rsidRDefault="006E1815" w:rsidP="006232DE">
            <w:pPr>
              <w:jc w:val="center"/>
              <w:rPr>
                <w:sz w:val="22"/>
                <w:szCs w:val="22"/>
                <w:lang w:eastAsia="es-CR"/>
              </w:rPr>
            </w:pPr>
            <w:r w:rsidRPr="001A44DE">
              <w:rPr>
                <w:sz w:val="22"/>
                <w:szCs w:val="22"/>
                <w:lang w:val="es-ES" w:eastAsia="es-CR"/>
              </w:rPr>
              <w:t>4</w:t>
            </w:r>
          </w:p>
        </w:tc>
        <w:tc>
          <w:tcPr>
            <w:tcW w:w="558" w:type="pct"/>
            <w:tcBorders>
              <w:top w:val="nil"/>
              <w:bottom w:val="nil"/>
            </w:tcBorders>
            <w:shd w:val="clear" w:color="auto" w:fill="auto"/>
            <w:noWrap/>
            <w:vAlign w:val="center"/>
            <w:hideMark/>
          </w:tcPr>
          <w:p w14:paraId="3223FA8E"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9" w:type="pct"/>
            <w:tcBorders>
              <w:top w:val="nil"/>
              <w:bottom w:val="nil"/>
            </w:tcBorders>
            <w:shd w:val="clear" w:color="auto" w:fill="auto"/>
            <w:vAlign w:val="center"/>
            <w:hideMark/>
          </w:tcPr>
          <w:p w14:paraId="294FF094" w14:textId="77777777" w:rsidR="006E1815" w:rsidRPr="001A44DE" w:rsidRDefault="006E1815" w:rsidP="006232DE">
            <w:pPr>
              <w:jc w:val="center"/>
              <w:rPr>
                <w:sz w:val="22"/>
                <w:szCs w:val="22"/>
                <w:lang w:eastAsia="es-CR"/>
              </w:rPr>
            </w:pPr>
            <w:r w:rsidRPr="001A44DE">
              <w:rPr>
                <w:sz w:val="22"/>
                <w:szCs w:val="22"/>
                <w:lang w:eastAsia="es-CR"/>
              </w:rPr>
              <w:t>1</w:t>
            </w:r>
          </w:p>
        </w:tc>
        <w:tc>
          <w:tcPr>
            <w:tcW w:w="558" w:type="pct"/>
            <w:tcBorders>
              <w:top w:val="nil"/>
              <w:bottom w:val="nil"/>
            </w:tcBorders>
          </w:tcPr>
          <w:p w14:paraId="00B27274" w14:textId="7371F347" w:rsidR="006E1815" w:rsidRPr="001A44DE" w:rsidRDefault="00291714" w:rsidP="006232DE">
            <w:pPr>
              <w:jc w:val="center"/>
              <w:rPr>
                <w:sz w:val="22"/>
                <w:szCs w:val="22"/>
                <w:lang w:eastAsia="es-CR"/>
              </w:rPr>
            </w:pPr>
            <w:r>
              <w:rPr>
                <w:sz w:val="22"/>
                <w:szCs w:val="22"/>
                <w:lang w:eastAsia="es-CR"/>
              </w:rPr>
              <w:t>3</w:t>
            </w:r>
          </w:p>
        </w:tc>
      </w:tr>
      <w:tr w:rsidR="006E1815" w:rsidRPr="00B5063A" w14:paraId="5D37FA90" w14:textId="58DD8B27" w:rsidTr="006E1815">
        <w:trPr>
          <w:trHeight w:val="20"/>
        </w:trPr>
        <w:tc>
          <w:tcPr>
            <w:tcW w:w="1654" w:type="pct"/>
            <w:tcBorders>
              <w:top w:val="nil"/>
              <w:left w:val="nil"/>
              <w:bottom w:val="nil"/>
              <w:right w:val="single" w:sz="8" w:space="0" w:color="auto"/>
            </w:tcBorders>
            <w:shd w:val="clear" w:color="auto" w:fill="auto"/>
            <w:noWrap/>
            <w:vAlign w:val="center"/>
            <w:hideMark/>
          </w:tcPr>
          <w:p w14:paraId="2D316E9D" w14:textId="3953E74A" w:rsidR="006E1815" w:rsidRPr="001A44DE" w:rsidRDefault="006E1815" w:rsidP="001A44DE">
            <w:pPr>
              <w:jc w:val="left"/>
              <w:rPr>
                <w:sz w:val="22"/>
                <w:szCs w:val="22"/>
                <w:lang w:eastAsia="es-CR"/>
              </w:rPr>
            </w:pPr>
            <w:r w:rsidRPr="001A44DE">
              <w:rPr>
                <w:sz w:val="22"/>
                <w:szCs w:val="22"/>
                <w:lang w:val="es-ES" w:eastAsia="es-CR"/>
              </w:rPr>
              <w:t>Desconocido</w:t>
            </w:r>
          </w:p>
        </w:tc>
        <w:tc>
          <w:tcPr>
            <w:tcW w:w="557" w:type="pct"/>
            <w:tcBorders>
              <w:top w:val="nil"/>
              <w:left w:val="nil"/>
              <w:bottom w:val="nil"/>
            </w:tcBorders>
            <w:shd w:val="clear" w:color="auto" w:fill="auto"/>
            <w:noWrap/>
            <w:vAlign w:val="center"/>
            <w:hideMark/>
          </w:tcPr>
          <w:p w14:paraId="5C6D3D19" w14:textId="77777777" w:rsidR="006E1815" w:rsidRPr="001A44DE" w:rsidRDefault="006E1815" w:rsidP="006232DE">
            <w:pPr>
              <w:jc w:val="center"/>
              <w:rPr>
                <w:sz w:val="22"/>
                <w:szCs w:val="22"/>
                <w:lang w:eastAsia="es-CR"/>
              </w:rPr>
            </w:pPr>
            <w:r w:rsidRPr="001A44DE">
              <w:rPr>
                <w:sz w:val="22"/>
                <w:szCs w:val="22"/>
                <w:lang w:val="es-ES" w:eastAsia="es-CR"/>
              </w:rPr>
              <w:t>5</w:t>
            </w:r>
          </w:p>
        </w:tc>
        <w:tc>
          <w:tcPr>
            <w:tcW w:w="557" w:type="pct"/>
            <w:tcBorders>
              <w:top w:val="nil"/>
              <w:bottom w:val="nil"/>
            </w:tcBorders>
            <w:shd w:val="clear" w:color="auto" w:fill="auto"/>
            <w:noWrap/>
            <w:vAlign w:val="center"/>
            <w:hideMark/>
          </w:tcPr>
          <w:p w14:paraId="65CDCD88"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2352D85D"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3C432839" w14:textId="3E5F471F" w:rsidR="006E1815" w:rsidRPr="001A44DE" w:rsidRDefault="00177F01" w:rsidP="006232DE">
            <w:pPr>
              <w:jc w:val="center"/>
              <w:rPr>
                <w:sz w:val="22"/>
                <w:szCs w:val="22"/>
                <w:lang w:eastAsia="es-CR"/>
              </w:rPr>
            </w:pPr>
            <w:r>
              <w:rPr>
                <w:sz w:val="22"/>
                <w:szCs w:val="22"/>
                <w:lang w:val="es-ES" w:eastAsia="es-CR"/>
              </w:rPr>
              <w:t>0</w:t>
            </w:r>
          </w:p>
        </w:tc>
        <w:tc>
          <w:tcPr>
            <w:tcW w:w="559" w:type="pct"/>
            <w:tcBorders>
              <w:top w:val="nil"/>
              <w:bottom w:val="nil"/>
            </w:tcBorders>
            <w:shd w:val="clear" w:color="auto" w:fill="auto"/>
            <w:vAlign w:val="center"/>
            <w:hideMark/>
          </w:tcPr>
          <w:p w14:paraId="776AF4A3" w14:textId="758ED783" w:rsidR="006E1815" w:rsidRPr="001A44DE" w:rsidRDefault="00291714" w:rsidP="006232DE">
            <w:pPr>
              <w:jc w:val="center"/>
              <w:rPr>
                <w:sz w:val="22"/>
                <w:szCs w:val="22"/>
                <w:lang w:eastAsia="es-CR"/>
              </w:rPr>
            </w:pPr>
            <w:r>
              <w:rPr>
                <w:sz w:val="22"/>
                <w:szCs w:val="22"/>
                <w:lang w:eastAsia="es-CR"/>
              </w:rPr>
              <w:t>3</w:t>
            </w:r>
          </w:p>
        </w:tc>
        <w:tc>
          <w:tcPr>
            <w:tcW w:w="558" w:type="pct"/>
            <w:tcBorders>
              <w:top w:val="nil"/>
              <w:bottom w:val="nil"/>
            </w:tcBorders>
          </w:tcPr>
          <w:p w14:paraId="46304E28" w14:textId="5FCD109A" w:rsidR="006E1815" w:rsidRDefault="00D03E56" w:rsidP="006232DE">
            <w:pPr>
              <w:jc w:val="center"/>
              <w:rPr>
                <w:sz w:val="22"/>
                <w:szCs w:val="22"/>
                <w:lang w:eastAsia="es-CR"/>
              </w:rPr>
            </w:pPr>
            <w:r>
              <w:rPr>
                <w:sz w:val="22"/>
                <w:szCs w:val="22"/>
                <w:lang w:eastAsia="es-CR"/>
              </w:rPr>
              <w:t>7</w:t>
            </w:r>
          </w:p>
        </w:tc>
      </w:tr>
      <w:tr w:rsidR="006E1815" w:rsidRPr="00B5063A" w14:paraId="27447E90" w14:textId="4318E8C9" w:rsidTr="006E1815">
        <w:trPr>
          <w:trHeight w:val="20"/>
        </w:trPr>
        <w:tc>
          <w:tcPr>
            <w:tcW w:w="1654" w:type="pct"/>
            <w:tcBorders>
              <w:top w:val="nil"/>
              <w:left w:val="nil"/>
              <w:bottom w:val="nil"/>
              <w:right w:val="single" w:sz="8" w:space="0" w:color="auto"/>
            </w:tcBorders>
            <w:shd w:val="clear" w:color="auto" w:fill="auto"/>
            <w:noWrap/>
            <w:vAlign w:val="center"/>
            <w:hideMark/>
          </w:tcPr>
          <w:p w14:paraId="6FA49239" w14:textId="77777777" w:rsidR="006E1815" w:rsidRPr="001A44DE" w:rsidRDefault="006E1815" w:rsidP="001A44DE">
            <w:pPr>
              <w:jc w:val="left"/>
              <w:rPr>
                <w:sz w:val="22"/>
                <w:szCs w:val="22"/>
                <w:lang w:eastAsia="es-CR"/>
              </w:rPr>
            </w:pPr>
            <w:r w:rsidRPr="001A44DE">
              <w:rPr>
                <w:sz w:val="22"/>
                <w:szCs w:val="22"/>
                <w:lang w:val="es-ES" w:eastAsia="es-CR"/>
              </w:rPr>
              <w:t>Ex conviviente</w:t>
            </w:r>
          </w:p>
        </w:tc>
        <w:tc>
          <w:tcPr>
            <w:tcW w:w="557" w:type="pct"/>
            <w:tcBorders>
              <w:top w:val="nil"/>
              <w:left w:val="nil"/>
              <w:bottom w:val="nil"/>
            </w:tcBorders>
            <w:shd w:val="clear" w:color="auto" w:fill="auto"/>
            <w:noWrap/>
            <w:vAlign w:val="center"/>
            <w:hideMark/>
          </w:tcPr>
          <w:p w14:paraId="178A8C85" w14:textId="77777777" w:rsidR="006E1815" w:rsidRPr="001A44DE" w:rsidRDefault="006E1815" w:rsidP="006232DE">
            <w:pPr>
              <w:jc w:val="center"/>
              <w:rPr>
                <w:sz w:val="22"/>
                <w:szCs w:val="22"/>
                <w:lang w:eastAsia="es-CR"/>
              </w:rPr>
            </w:pPr>
            <w:r w:rsidRPr="001A44DE">
              <w:rPr>
                <w:sz w:val="22"/>
                <w:szCs w:val="22"/>
                <w:lang w:val="es-ES" w:eastAsia="es-CR"/>
              </w:rPr>
              <w:t>3</w:t>
            </w:r>
          </w:p>
        </w:tc>
        <w:tc>
          <w:tcPr>
            <w:tcW w:w="557" w:type="pct"/>
            <w:tcBorders>
              <w:top w:val="nil"/>
              <w:bottom w:val="nil"/>
            </w:tcBorders>
            <w:shd w:val="clear" w:color="auto" w:fill="auto"/>
            <w:noWrap/>
            <w:vAlign w:val="center"/>
            <w:hideMark/>
          </w:tcPr>
          <w:p w14:paraId="393D8EE0" w14:textId="77777777" w:rsidR="006E1815" w:rsidRPr="001A44DE" w:rsidRDefault="006E1815" w:rsidP="006232DE">
            <w:pPr>
              <w:jc w:val="center"/>
              <w:rPr>
                <w:sz w:val="22"/>
                <w:szCs w:val="22"/>
                <w:lang w:eastAsia="es-CR"/>
              </w:rPr>
            </w:pPr>
            <w:r w:rsidRPr="001A44DE">
              <w:rPr>
                <w:sz w:val="22"/>
                <w:szCs w:val="22"/>
                <w:lang w:val="es-ES" w:eastAsia="es-CR"/>
              </w:rPr>
              <w:t>2</w:t>
            </w:r>
          </w:p>
        </w:tc>
        <w:tc>
          <w:tcPr>
            <w:tcW w:w="557" w:type="pct"/>
            <w:tcBorders>
              <w:top w:val="nil"/>
              <w:bottom w:val="nil"/>
            </w:tcBorders>
            <w:shd w:val="clear" w:color="auto" w:fill="auto"/>
            <w:noWrap/>
            <w:vAlign w:val="center"/>
            <w:hideMark/>
          </w:tcPr>
          <w:p w14:paraId="099F08EF"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35267F55"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9" w:type="pct"/>
            <w:tcBorders>
              <w:top w:val="nil"/>
              <w:bottom w:val="nil"/>
            </w:tcBorders>
            <w:shd w:val="clear" w:color="auto" w:fill="auto"/>
            <w:vAlign w:val="center"/>
            <w:hideMark/>
          </w:tcPr>
          <w:p w14:paraId="20EFB6CC"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2DA750E5" w14:textId="51D6C489" w:rsidR="006E1815" w:rsidRPr="001A44DE" w:rsidRDefault="006E1815" w:rsidP="006232DE">
            <w:pPr>
              <w:jc w:val="center"/>
              <w:rPr>
                <w:sz w:val="22"/>
                <w:szCs w:val="22"/>
                <w:lang w:eastAsia="es-CR"/>
              </w:rPr>
            </w:pPr>
            <w:r>
              <w:rPr>
                <w:sz w:val="22"/>
                <w:szCs w:val="22"/>
                <w:lang w:eastAsia="es-CR"/>
              </w:rPr>
              <w:t>0</w:t>
            </w:r>
          </w:p>
        </w:tc>
      </w:tr>
      <w:tr w:rsidR="006E1815" w:rsidRPr="00B5063A" w14:paraId="0C52CF08" w14:textId="06D72DEC" w:rsidTr="006E1815">
        <w:trPr>
          <w:trHeight w:val="20"/>
        </w:trPr>
        <w:tc>
          <w:tcPr>
            <w:tcW w:w="1654" w:type="pct"/>
            <w:tcBorders>
              <w:top w:val="nil"/>
              <w:left w:val="nil"/>
              <w:bottom w:val="nil"/>
              <w:right w:val="single" w:sz="8" w:space="0" w:color="auto"/>
            </w:tcBorders>
            <w:shd w:val="clear" w:color="auto" w:fill="auto"/>
            <w:noWrap/>
            <w:vAlign w:val="center"/>
            <w:hideMark/>
          </w:tcPr>
          <w:p w14:paraId="09B8149C" w14:textId="77777777" w:rsidR="006E1815" w:rsidRPr="001A44DE" w:rsidRDefault="006E1815" w:rsidP="001A44DE">
            <w:pPr>
              <w:jc w:val="left"/>
              <w:rPr>
                <w:sz w:val="22"/>
                <w:szCs w:val="22"/>
                <w:lang w:eastAsia="es-CR"/>
              </w:rPr>
            </w:pPr>
            <w:r w:rsidRPr="001A44DE">
              <w:rPr>
                <w:sz w:val="22"/>
                <w:szCs w:val="22"/>
                <w:lang w:val="es-ES" w:eastAsia="es-CR"/>
              </w:rPr>
              <w:t>Familiar consanguíneo (hijo)</w:t>
            </w:r>
          </w:p>
        </w:tc>
        <w:tc>
          <w:tcPr>
            <w:tcW w:w="557" w:type="pct"/>
            <w:tcBorders>
              <w:top w:val="nil"/>
              <w:left w:val="nil"/>
              <w:bottom w:val="nil"/>
            </w:tcBorders>
            <w:shd w:val="clear" w:color="auto" w:fill="auto"/>
            <w:noWrap/>
            <w:vAlign w:val="center"/>
            <w:hideMark/>
          </w:tcPr>
          <w:p w14:paraId="75FB6448"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48432687"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5329D2FF"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06906532"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9" w:type="pct"/>
            <w:tcBorders>
              <w:top w:val="nil"/>
              <w:bottom w:val="nil"/>
            </w:tcBorders>
            <w:shd w:val="clear" w:color="auto" w:fill="auto"/>
            <w:vAlign w:val="center"/>
            <w:hideMark/>
          </w:tcPr>
          <w:p w14:paraId="6C86D97F"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08096A37" w14:textId="334A77FC" w:rsidR="006E1815" w:rsidRPr="001A44DE" w:rsidRDefault="00944591" w:rsidP="006232DE">
            <w:pPr>
              <w:jc w:val="center"/>
              <w:rPr>
                <w:sz w:val="22"/>
                <w:szCs w:val="22"/>
                <w:lang w:eastAsia="es-CR"/>
              </w:rPr>
            </w:pPr>
            <w:r>
              <w:rPr>
                <w:sz w:val="22"/>
                <w:szCs w:val="22"/>
                <w:lang w:eastAsia="es-CR"/>
              </w:rPr>
              <w:t>2</w:t>
            </w:r>
          </w:p>
        </w:tc>
      </w:tr>
      <w:tr w:rsidR="006E1815" w:rsidRPr="00B5063A" w14:paraId="08D82A3C" w14:textId="6C3C6B49" w:rsidTr="006E1815">
        <w:trPr>
          <w:trHeight w:val="20"/>
        </w:trPr>
        <w:tc>
          <w:tcPr>
            <w:tcW w:w="1654" w:type="pct"/>
            <w:tcBorders>
              <w:top w:val="nil"/>
              <w:left w:val="nil"/>
              <w:bottom w:val="nil"/>
              <w:right w:val="single" w:sz="8" w:space="0" w:color="auto"/>
            </w:tcBorders>
            <w:shd w:val="clear" w:color="auto" w:fill="auto"/>
            <w:noWrap/>
            <w:vAlign w:val="center"/>
            <w:hideMark/>
          </w:tcPr>
          <w:p w14:paraId="5FDD1CFA" w14:textId="77777777" w:rsidR="006E1815" w:rsidRPr="001A44DE" w:rsidRDefault="006E1815" w:rsidP="001A44DE">
            <w:pPr>
              <w:jc w:val="left"/>
              <w:rPr>
                <w:sz w:val="22"/>
                <w:szCs w:val="22"/>
                <w:lang w:eastAsia="es-CR"/>
              </w:rPr>
            </w:pPr>
            <w:r w:rsidRPr="001A44DE">
              <w:rPr>
                <w:sz w:val="22"/>
                <w:szCs w:val="22"/>
                <w:lang w:val="es-ES" w:eastAsia="es-CR"/>
              </w:rPr>
              <w:t>Examante</w:t>
            </w:r>
          </w:p>
        </w:tc>
        <w:tc>
          <w:tcPr>
            <w:tcW w:w="557" w:type="pct"/>
            <w:tcBorders>
              <w:top w:val="nil"/>
              <w:left w:val="nil"/>
              <w:bottom w:val="nil"/>
            </w:tcBorders>
            <w:shd w:val="clear" w:color="auto" w:fill="auto"/>
            <w:noWrap/>
            <w:vAlign w:val="center"/>
            <w:hideMark/>
          </w:tcPr>
          <w:p w14:paraId="40AD9011"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5D7CAF92"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13685440"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2474D76B"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9" w:type="pct"/>
            <w:tcBorders>
              <w:top w:val="nil"/>
              <w:bottom w:val="nil"/>
            </w:tcBorders>
            <w:shd w:val="clear" w:color="auto" w:fill="auto"/>
            <w:vAlign w:val="center"/>
            <w:hideMark/>
          </w:tcPr>
          <w:p w14:paraId="3178F83E"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64ECCF45" w14:textId="1E64A449" w:rsidR="006E1815" w:rsidRPr="001A44DE" w:rsidRDefault="006E1815" w:rsidP="006232DE">
            <w:pPr>
              <w:jc w:val="center"/>
              <w:rPr>
                <w:sz w:val="22"/>
                <w:szCs w:val="22"/>
                <w:lang w:eastAsia="es-CR"/>
              </w:rPr>
            </w:pPr>
            <w:r>
              <w:rPr>
                <w:sz w:val="22"/>
                <w:szCs w:val="22"/>
                <w:lang w:eastAsia="es-CR"/>
              </w:rPr>
              <w:t>0</w:t>
            </w:r>
          </w:p>
        </w:tc>
      </w:tr>
      <w:tr w:rsidR="006E1815" w:rsidRPr="00B5063A" w14:paraId="5B42C688" w14:textId="6BD87EBA" w:rsidTr="006E1815">
        <w:trPr>
          <w:trHeight w:val="20"/>
        </w:trPr>
        <w:tc>
          <w:tcPr>
            <w:tcW w:w="1654" w:type="pct"/>
            <w:tcBorders>
              <w:top w:val="nil"/>
              <w:left w:val="nil"/>
              <w:bottom w:val="nil"/>
              <w:right w:val="single" w:sz="8" w:space="0" w:color="auto"/>
            </w:tcBorders>
            <w:shd w:val="clear" w:color="auto" w:fill="auto"/>
            <w:noWrap/>
            <w:vAlign w:val="center"/>
            <w:hideMark/>
          </w:tcPr>
          <w:p w14:paraId="67D8ECC0" w14:textId="77777777" w:rsidR="006E1815" w:rsidRPr="001A44DE" w:rsidRDefault="006E1815" w:rsidP="001A44DE">
            <w:pPr>
              <w:jc w:val="left"/>
              <w:rPr>
                <w:sz w:val="22"/>
                <w:szCs w:val="22"/>
                <w:lang w:eastAsia="es-CR"/>
              </w:rPr>
            </w:pPr>
            <w:r w:rsidRPr="001A44DE">
              <w:rPr>
                <w:sz w:val="22"/>
                <w:szCs w:val="22"/>
                <w:lang w:val="es-ES" w:eastAsia="es-CR"/>
              </w:rPr>
              <w:t>Hijo</w:t>
            </w:r>
          </w:p>
        </w:tc>
        <w:tc>
          <w:tcPr>
            <w:tcW w:w="557" w:type="pct"/>
            <w:tcBorders>
              <w:top w:val="nil"/>
              <w:left w:val="nil"/>
              <w:bottom w:val="nil"/>
            </w:tcBorders>
            <w:shd w:val="clear" w:color="auto" w:fill="auto"/>
            <w:noWrap/>
            <w:vAlign w:val="center"/>
            <w:hideMark/>
          </w:tcPr>
          <w:p w14:paraId="07FF815B"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7" w:type="pct"/>
            <w:tcBorders>
              <w:top w:val="nil"/>
              <w:bottom w:val="nil"/>
            </w:tcBorders>
            <w:shd w:val="clear" w:color="auto" w:fill="auto"/>
            <w:noWrap/>
            <w:vAlign w:val="center"/>
            <w:hideMark/>
          </w:tcPr>
          <w:p w14:paraId="70124058"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7" w:type="pct"/>
            <w:tcBorders>
              <w:top w:val="nil"/>
              <w:bottom w:val="nil"/>
            </w:tcBorders>
            <w:shd w:val="clear" w:color="auto" w:fill="auto"/>
            <w:noWrap/>
            <w:vAlign w:val="center"/>
            <w:hideMark/>
          </w:tcPr>
          <w:p w14:paraId="073B6A55"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0D6AE3D2"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9" w:type="pct"/>
            <w:tcBorders>
              <w:top w:val="nil"/>
              <w:bottom w:val="nil"/>
            </w:tcBorders>
            <w:shd w:val="clear" w:color="auto" w:fill="auto"/>
            <w:vAlign w:val="center"/>
            <w:hideMark/>
          </w:tcPr>
          <w:p w14:paraId="58B2B7D2"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6B829EA7" w14:textId="410B5B19" w:rsidR="006E1815" w:rsidRPr="001A44DE" w:rsidRDefault="00944591" w:rsidP="006232DE">
            <w:pPr>
              <w:jc w:val="center"/>
              <w:rPr>
                <w:sz w:val="22"/>
                <w:szCs w:val="22"/>
                <w:lang w:eastAsia="es-CR"/>
              </w:rPr>
            </w:pPr>
            <w:r>
              <w:rPr>
                <w:sz w:val="22"/>
                <w:szCs w:val="22"/>
                <w:lang w:eastAsia="es-CR"/>
              </w:rPr>
              <w:t>0</w:t>
            </w:r>
          </w:p>
        </w:tc>
      </w:tr>
      <w:tr w:rsidR="006E1815" w:rsidRPr="00B5063A" w14:paraId="7FD4BEE0" w14:textId="0D0D5AE4" w:rsidTr="006E1815">
        <w:trPr>
          <w:trHeight w:val="20"/>
        </w:trPr>
        <w:tc>
          <w:tcPr>
            <w:tcW w:w="1654" w:type="pct"/>
            <w:tcBorders>
              <w:top w:val="nil"/>
              <w:left w:val="nil"/>
              <w:bottom w:val="nil"/>
              <w:right w:val="single" w:sz="8" w:space="0" w:color="auto"/>
            </w:tcBorders>
            <w:shd w:val="clear" w:color="auto" w:fill="auto"/>
            <w:noWrap/>
            <w:vAlign w:val="center"/>
            <w:hideMark/>
          </w:tcPr>
          <w:p w14:paraId="2BC7480B" w14:textId="77777777" w:rsidR="006E1815" w:rsidRPr="001A44DE" w:rsidRDefault="006E1815" w:rsidP="001A44DE">
            <w:pPr>
              <w:jc w:val="left"/>
              <w:rPr>
                <w:sz w:val="22"/>
                <w:szCs w:val="22"/>
                <w:lang w:eastAsia="es-CR"/>
              </w:rPr>
            </w:pPr>
            <w:r w:rsidRPr="001A44DE">
              <w:rPr>
                <w:sz w:val="22"/>
                <w:szCs w:val="22"/>
                <w:lang w:val="es-ES" w:eastAsia="es-CR"/>
              </w:rPr>
              <w:t>Nieto</w:t>
            </w:r>
          </w:p>
        </w:tc>
        <w:tc>
          <w:tcPr>
            <w:tcW w:w="557" w:type="pct"/>
            <w:tcBorders>
              <w:top w:val="nil"/>
              <w:left w:val="nil"/>
              <w:bottom w:val="nil"/>
            </w:tcBorders>
            <w:shd w:val="clear" w:color="auto" w:fill="auto"/>
            <w:noWrap/>
            <w:vAlign w:val="center"/>
            <w:hideMark/>
          </w:tcPr>
          <w:p w14:paraId="17239269"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7" w:type="pct"/>
            <w:tcBorders>
              <w:top w:val="nil"/>
              <w:bottom w:val="nil"/>
            </w:tcBorders>
            <w:shd w:val="clear" w:color="auto" w:fill="auto"/>
            <w:noWrap/>
            <w:vAlign w:val="center"/>
            <w:hideMark/>
          </w:tcPr>
          <w:p w14:paraId="4AB47367"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07BC052C"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531F18CA"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9" w:type="pct"/>
            <w:tcBorders>
              <w:top w:val="nil"/>
              <w:bottom w:val="nil"/>
            </w:tcBorders>
            <w:shd w:val="clear" w:color="auto" w:fill="auto"/>
            <w:vAlign w:val="center"/>
            <w:hideMark/>
          </w:tcPr>
          <w:p w14:paraId="6B06D2E0"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546497CC" w14:textId="6BB2AD17" w:rsidR="006E1815" w:rsidRPr="001A44DE" w:rsidRDefault="00944591" w:rsidP="006232DE">
            <w:pPr>
              <w:jc w:val="center"/>
              <w:rPr>
                <w:sz w:val="22"/>
                <w:szCs w:val="22"/>
                <w:lang w:eastAsia="es-CR"/>
              </w:rPr>
            </w:pPr>
            <w:r>
              <w:rPr>
                <w:sz w:val="22"/>
                <w:szCs w:val="22"/>
                <w:lang w:eastAsia="es-CR"/>
              </w:rPr>
              <w:t>0</w:t>
            </w:r>
          </w:p>
        </w:tc>
      </w:tr>
      <w:tr w:rsidR="006E1815" w:rsidRPr="00B5063A" w14:paraId="001B69E9" w14:textId="32204514" w:rsidTr="006E1815">
        <w:trPr>
          <w:trHeight w:val="20"/>
        </w:trPr>
        <w:tc>
          <w:tcPr>
            <w:tcW w:w="1654" w:type="pct"/>
            <w:tcBorders>
              <w:top w:val="nil"/>
              <w:left w:val="nil"/>
              <w:bottom w:val="nil"/>
              <w:right w:val="single" w:sz="8" w:space="0" w:color="auto"/>
            </w:tcBorders>
            <w:shd w:val="clear" w:color="auto" w:fill="auto"/>
            <w:noWrap/>
            <w:vAlign w:val="center"/>
            <w:hideMark/>
          </w:tcPr>
          <w:p w14:paraId="1FAB9FF9" w14:textId="77777777" w:rsidR="006E1815" w:rsidRPr="001A44DE" w:rsidRDefault="006E1815" w:rsidP="001A44DE">
            <w:pPr>
              <w:jc w:val="left"/>
              <w:rPr>
                <w:sz w:val="22"/>
                <w:szCs w:val="22"/>
                <w:lang w:eastAsia="es-CR"/>
              </w:rPr>
            </w:pPr>
            <w:r w:rsidRPr="001A44DE">
              <w:rPr>
                <w:sz w:val="22"/>
                <w:szCs w:val="22"/>
                <w:lang w:val="es-ES" w:eastAsia="es-CR"/>
              </w:rPr>
              <w:t>Novio o exnovio</w:t>
            </w:r>
          </w:p>
        </w:tc>
        <w:tc>
          <w:tcPr>
            <w:tcW w:w="557" w:type="pct"/>
            <w:tcBorders>
              <w:top w:val="nil"/>
              <w:left w:val="nil"/>
              <w:bottom w:val="nil"/>
            </w:tcBorders>
            <w:shd w:val="clear" w:color="auto" w:fill="auto"/>
            <w:noWrap/>
            <w:vAlign w:val="center"/>
            <w:hideMark/>
          </w:tcPr>
          <w:p w14:paraId="1624CC08" w14:textId="77777777" w:rsidR="006E1815" w:rsidRPr="001A44DE" w:rsidRDefault="006E1815" w:rsidP="006232DE">
            <w:pPr>
              <w:jc w:val="center"/>
              <w:rPr>
                <w:sz w:val="22"/>
                <w:szCs w:val="22"/>
                <w:lang w:eastAsia="es-CR"/>
              </w:rPr>
            </w:pPr>
            <w:r w:rsidRPr="001A44DE">
              <w:rPr>
                <w:sz w:val="22"/>
                <w:szCs w:val="22"/>
                <w:lang w:val="es-ES" w:eastAsia="es-CR"/>
              </w:rPr>
              <w:t>2</w:t>
            </w:r>
          </w:p>
        </w:tc>
        <w:tc>
          <w:tcPr>
            <w:tcW w:w="557" w:type="pct"/>
            <w:tcBorders>
              <w:top w:val="nil"/>
              <w:bottom w:val="nil"/>
            </w:tcBorders>
            <w:shd w:val="clear" w:color="auto" w:fill="auto"/>
            <w:noWrap/>
            <w:vAlign w:val="center"/>
            <w:hideMark/>
          </w:tcPr>
          <w:p w14:paraId="1CB407B4"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7" w:type="pct"/>
            <w:tcBorders>
              <w:top w:val="nil"/>
              <w:bottom w:val="nil"/>
            </w:tcBorders>
            <w:shd w:val="clear" w:color="auto" w:fill="auto"/>
            <w:noWrap/>
            <w:vAlign w:val="center"/>
            <w:hideMark/>
          </w:tcPr>
          <w:p w14:paraId="41985217"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0B92240F"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9" w:type="pct"/>
            <w:tcBorders>
              <w:top w:val="nil"/>
              <w:bottom w:val="nil"/>
            </w:tcBorders>
            <w:shd w:val="clear" w:color="auto" w:fill="auto"/>
            <w:vAlign w:val="center"/>
            <w:hideMark/>
          </w:tcPr>
          <w:p w14:paraId="007E15EA" w14:textId="77777777" w:rsidR="006E1815" w:rsidRPr="001A44DE" w:rsidRDefault="006E1815" w:rsidP="006232DE">
            <w:pPr>
              <w:jc w:val="center"/>
              <w:rPr>
                <w:sz w:val="22"/>
                <w:szCs w:val="22"/>
                <w:lang w:eastAsia="es-CR"/>
              </w:rPr>
            </w:pPr>
            <w:r w:rsidRPr="001A44DE">
              <w:rPr>
                <w:sz w:val="22"/>
                <w:szCs w:val="22"/>
                <w:lang w:eastAsia="es-CR"/>
              </w:rPr>
              <w:t>3</w:t>
            </w:r>
          </w:p>
        </w:tc>
        <w:tc>
          <w:tcPr>
            <w:tcW w:w="558" w:type="pct"/>
            <w:tcBorders>
              <w:top w:val="nil"/>
              <w:bottom w:val="nil"/>
            </w:tcBorders>
          </w:tcPr>
          <w:p w14:paraId="1B06CD2F" w14:textId="40A7317C" w:rsidR="006E1815" w:rsidRPr="001A44DE" w:rsidRDefault="00944591" w:rsidP="006232DE">
            <w:pPr>
              <w:jc w:val="center"/>
              <w:rPr>
                <w:sz w:val="22"/>
                <w:szCs w:val="22"/>
                <w:lang w:eastAsia="es-CR"/>
              </w:rPr>
            </w:pPr>
            <w:r>
              <w:rPr>
                <w:sz w:val="22"/>
                <w:szCs w:val="22"/>
                <w:lang w:eastAsia="es-CR"/>
              </w:rPr>
              <w:t>0</w:t>
            </w:r>
          </w:p>
        </w:tc>
      </w:tr>
      <w:tr w:rsidR="006E1815" w:rsidRPr="00B5063A" w14:paraId="1B06245E" w14:textId="6EFA5166" w:rsidTr="006E1815">
        <w:trPr>
          <w:trHeight w:val="20"/>
        </w:trPr>
        <w:tc>
          <w:tcPr>
            <w:tcW w:w="1654" w:type="pct"/>
            <w:tcBorders>
              <w:top w:val="nil"/>
              <w:left w:val="nil"/>
              <w:bottom w:val="nil"/>
              <w:right w:val="single" w:sz="8" w:space="0" w:color="auto"/>
            </w:tcBorders>
            <w:shd w:val="clear" w:color="auto" w:fill="auto"/>
            <w:noWrap/>
            <w:vAlign w:val="center"/>
            <w:hideMark/>
          </w:tcPr>
          <w:p w14:paraId="36BAB017" w14:textId="77777777" w:rsidR="006E1815" w:rsidRPr="001A44DE" w:rsidRDefault="006E1815" w:rsidP="001A44DE">
            <w:pPr>
              <w:jc w:val="left"/>
              <w:rPr>
                <w:sz w:val="22"/>
                <w:szCs w:val="22"/>
                <w:lang w:eastAsia="es-CR"/>
              </w:rPr>
            </w:pPr>
            <w:r w:rsidRPr="001A44DE">
              <w:rPr>
                <w:sz w:val="22"/>
                <w:szCs w:val="22"/>
                <w:lang w:val="es-ES" w:eastAsia="es-CR"/>
              </w:rPr>
              <w:t>Yerno</w:t>
            </w:r>
          </w:p>
        </w:tc>
        <w:tc>
          <w:tcPr>
            <w:tcW w:w="557" w:type="pct"/>
            <w:tcBorders>
              <w:top w:val="nil"/>
              <w:left w:val="nil"/>
              <w:bottom w:val="nil"/>
            </w:tcBorders>
            <w:shd w:val="clear" w:color="auto" w:fill="auto"/>
            <w:noWrap/>
            <w:vAlign w:val="center"/>
            <w:hideMark/>
          </w:tcPr>
          <w:p w14:paraId="33023A48"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7782BB03"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7" w:type="pct"/>
            <w:tcBorders>
              <w:top w:val="nil"/>
              <w:bottom w:val="nil"/>
            </w:tcBorders>
            <w:shd w:val="clear" w:color="auto" w:fill="auto"/>
            <w:noWrap/>
            <w:vAlign w:val="center"/>
            <w:hideMark/>
          </w:tcPr>
          <w:p w14:paraId="6D4D60A4"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8" w:type="pct"/>
            <w:tcBorders>
              <w:top w:val="nil"/>
              <w:bottom w:val="nil"/>
            </w:tcBorders>
            <w:shd w:val="clear" w:color="auto" w:fill="auto"/>
            <w:noWrap/>
            <w:vAlign w:val="center"/>
            <w:hideMark/>
          </w:tcPr>
          <w:p w14:paraId="4C816BD6"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9" w:type="pct"/>
            <w:tcBorders>
              <w:top w:val="nil"/>
              <w:bottom w:val="nil"/>
            </w:tcBorders>
            <w:shd w:val="clear" w:color="auto" w:fill="auto"/>
            <w:vAlign w:val="center"/>
            <w:hideMark/>
          </w:tcPr>
          <w:p w14:paraId="1C12DF1D"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1411A148" w14:textId="69222BB3" w:rsidR="006E1815" w:rsidRPr="001A44DE" w:rsidRDefault="00944591" w:rsidP="006232DE">
            <w:pPr>
              <w:jc w:val="center"/>
              <w:rPr>
                <w:sz w:val="22"/>
                <w:szCs w:val="22"/>
                <w:lang w:eastAsia="es-CR"/>
              </w:rPr>
            </w:pPr>
            <w:r>
              <w:rPr>
                <w:sz w:val="22"/>
                <w:szCs w:val="22"/>
                <w:lang w:eastAsia="es-CR"/>
              </w:rPr>
              <w:t>0</w:t>
            </w:r>
          </w:p>
        </w:tc>
      </w:tr>
      <w:tr w:rsidR="006E1815" w:rsidRPr="00B5063A" w14:paraId="7D04D8BC" w14:textId="0364F7F0" w:rsidTr="006E1815">
        <w:trPr>
          <w:trHeight w:val="20"/>
        </w:trPr>
        <w:tc>
          <w:tcPr>
            <w:tcW w:w="1654" w:type="pct"/>
            <w:tcBorders>
              <w:top w:val="nil"/>
              <w:left w:val="nil"/>
              <w:bottom w:val="nil"/>
              <w:right w:val="single" w:sz="8" w:space="0" w:color="auto"/>
            </w:tcBorders>
            <w:shd w:val="clear" w:color="auto" w:fill="auto"/>
            <w:noWrap/>
            <w:vAlign w:val="center"/>
            <w:hideMark/>
          </w:tcPr>
          <w:p w14:paraId="55ADF2E7" w14:textId="77777777" w:rsidR="006E1815" w:rsidRPr="001A44DE" w:rsidRDefault="006E1815" w:rsidP="001A44DE">
            <w:pPr>
              <w:jc w:val="left"/>
              <w:rPr>
                <w:sz w:val="22"/>
                <w:szCs w:val="22"/>
                <w:lang w:eastAsia="es-CR"/>
              </w:rPr>
            </w:pPr>
            <w:r w:rsidRPr="001A44DE">
              <w:rPr>
                <w:sz w:val="22"/>
                <w:szCs w:val="22"/>
                <w:lang w:val="es-ES" w:eastAsia="es-CR"/>
              </w:rPr>
              <w:t>Padre</w:t>
            </w:r>
          </w:p>
        </w:tc>
        <w:tc>
          <w:tcPr>
            <w:tcW w:w="557" w:type="pct"/>
            <w:tcBorders>
              <w:top w:val="nil"/>
              <w:left w:val="nil"/>
              <w:bottom w:val="nil"/>
            </w:tcBorders>
            <w:shd w:val="clear" w:color="auto" w:fill="auto"/>
            <w:noWrap/>
            <w:vAlign w:val="center"/>
            <w:hideMark/>
          </w:tcPr>
          <w:p w14:paraId="0D4C7012"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7" w:type="pct"/>
            <w:tcBorders>
              <w:top w:val="nil"/>
              <w:bottom w:val="nil"/>
            </w:tcBorders>
            <w:shd w:val="clear" w:color="auto" w:fill="auto"/>
            <w:noWrap/>
            <w:vAlign w:val="center"/>
            <w:hideMark/>
          </w:tcPr>
          <w:p w14:paraId="48742872"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2B408950" w14:textId="77777777" w:rsidR="006E1815" w:rsidRPr="001A44DE" w:rsidRDefault="006E1815" w:rsidP="006232DE">
            <w:pPr>
              <w:jc w:val="center"/>
              <w:rPr>
                <w:sz w:val="22"/>
                <w:szCs w:val="22"/>
                <w:lang w:eastAsia="es-CR"/>
              </w:rPr>
            </w:pPr>
            <w:r w:rsidRPr="001A44DE">
              <w:rPr>
                <w:sz w:val="22"/>
                <w:szCs w:val="22"/>
                <w:lang w:val="es-ES" w:eastAsia="es-CR"/>
              </w:rPr>
              <w:t>2</w:t>
            </w:r>
          </w:p>
        </w:tc>
        <w:tc>
          <w:tcPr>
            <w:tcW w:w="558" w:type="pct"/>
            <w:tcBorders>
              <w:top w:val="nil"/>
              <w:bottom w:val="nil"/>
            </w:tcBorders>
            <w:shd w:val="clear" w:color="auto" w:fill="auto"/>
            <w:noWrap/>
            <w:vAlign w:val="center"/>
            <w:hideMark/>
          </w:tcPr>
          <w:p w14:paraId="65E08B1E"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9" w:type="pct"/>
            <w:tcBorders>
              <w:top w:val="nil"/>
              <w:bottom w:val="nil"/>
            </w:tcBorders>
            <w:shd w:val="clear" w:color="auto" w:fill="auto"/>
            <w:vAlign w:val="center"/>
            <w:hideMark/>
          </w:tcPr>
          <w:p w14:paraId="7245DB8E"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53886F2E" w14:textId="03EEAC03" w:rsidR="006E1815" w:rsidRPr="001A44DE" w:rsidRDefault="00291714" w:rsidP="006232DE">
            <w:pPr>
              <w:jc w:val="center"/>
              <w:rPr>
                <w:sz w:val="22"/>
                <w:szCs w:val="22"/>
                <w:lang w:eastAsia="es-CR"/>
              </w:rPr>
            </w:pPr>
            <w:r>
              <w:rPr>
                <w:sz w:val="22"/>
                <w:szCs w:val="22"/>
                <w:lang w:eastAsia="es-CR"/>
              </w:rPr>
              <w:t>2</w:t>
            </w:r>
          </w:p>
        </w:tc>
      </w:tr>
      <w:tr w:rsidR="006E1815" w:rsidRPr="00B5063A" w14:paraId="3BB674C8" w14:textId="341E0C02" w:rsidTr="006E1815">
        <w:trPr>
          <w:trHeight w:val="20"/>
        </w:trPr>
        <w:tc>
          <w:tcPr>
            <w:tcW w:w="1654" w:type="pct"/>
            <w:tcBorders>
              <w:top w:val="nil"/>
              <w:left w:val="nil"/>
              <w:bottom w:val="nil"/>
              <w:right w:val="single" w:sz="8" w:space="0" w:color="auto"/>
            </w:tcBorders>
            <w:shd w:val="clear" w:color="auto" w:fill="auto"/>
            <w:noWrap/>
            <w:vAlign w:val="center"/>
            <w:hideMark/>
          </w:tcPr>
          <w:p w14:paraId="3DFB91C4" w14:textId="77777777" w:rsidR="006E1815" w:rsidRPr="001A44DE" w:rsidRDefault="006E1815" w:rsidP="001A44DE">
            <w:pPr>
              <w:jc w:val="left"/>
              <w:rPr>
                <w:sz w:val="22"/>
                <w:szCs w:val="22"/>
                <w:lang w:eastAsia="es-CR"/>
              </w:rPr>
            </w:pPr>
            <w:r w:rsidRPr="001A44DE">
              <w:rPr>
                <w:sz w:val="22"/>
                <w:szCs w:val="22"/>
                <w:lang w:val="es-ES" w:eastAsia="es-CR"/>
              </w:rPr>
              <w:t>Tío</w:t>
            </w:r>
          </w:p>
        </w:tc>
        <w:tc>
          <w:tcPr>
            <w:tcW w:w="557" w:type="pct"/>
            <w:tcBorders>
              <w:top w:val="nil"/>
              <w:left w:val="nil"/>
              <w:bottom w:val="nil"/>
            </w:tcBorders>
            <w:shd w:val="clear" w:color="auto" w:fill="auto"/>
            <w:noWrap/>
            <w:vAlign w:val="center"/>
            <w:hideMark/>
          </w:tcPr>
          <w:p w14:paraId="7713F493"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539AAC94"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7" w:type="pct"/>
            <w:tcBorders>
              <w:top w:val="nil"/>
              <w:bottom w:val="nil"/>
            </w:tcBorders>
            <w:shd w:val="clear" w:color="auto" w:fill="auto"/>
            <w:noWrap/>
            <w:vAlign w:val="center"/>
            <w:hideMark/>
          </w:tcPr>
          <w:p w14:paraId="6FDB894C"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542F1927"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9" w:type="pct"/>
            <w:tcBorders>
              <w:top w:val="nil"/>
              <w:bottom w:val="nil"/>
            </w:tcBorders>
            <w:shd w:val="clear" w:color="auto" w:fill="auto"/>
            <w:vAlign w:val="center"/>
            <w:hideMark/>
          </w:tcPr>
          <w:p w14:paraId="2DE4C06A"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7FBF6976" w14:textId="5EF36112" w:rsidR="006E1815" w:rsidRPr="001A44DE" w:rsidRDefault="00944591" w:rsidP="006232DE">
            <w:pPr>
              <w:jc w:val="center"/>
              <w:rPr>
                <w:sz w:val="22"/>
                <w:szCs w:val="22"/>
                <w:lang w:eastAsia="es-CR"/>
              </w:rPr>
            </w:pPr>
            <w:r>
              <w:rPr>
                <w:sz w:val="22"/>
                <w:szCs w:val="22"/>
                <w:lang w:eastAsia="es-CR"/>
              </w:rPr>
              <w:t>0</w:t>
            </w:r>
          </w:p>
        </w:tc>
      </w:tr>
      <w:tr w:rsidR="006E1815" w:rsidRPr="00B5063A" w14:paraId="522B5891" w14:textId="6D3DD1AB" w:rsidTr="006E1815">
        <w:trPr>
          <w:trHeight w:val="20"/>
        </w:trPr>
        <w:tc>
          <w:tcPr>
            <w:tcW w:w="1654" w:type="pct"/>
            <w:tcBorders>
              <w:top w:val="nil"/>
              <w:left w:val="nil"/>
              <w:bottom w:val="nil"/>
              <w:right w:val="single" w:sz="8" w:space="0" w:color="auto"/>
            </w:tcBorders>
            <w:shd w:val="clear" w:color="auto" w:fill="auto"/>
            <w:noWrap/>
            <w:vAlign w:val="center"/>
            <w:hideMark/>
          </w:tcPr>
          <w:p w14:paraId="61AAE110" w14:textId="77777777" w:rsidR="006E1815" w:rsidRPr="001A44DE" w:rsidRDefault="006E1815" w:rsidP="001A44DE">
            <w:pPr>
              <w:jc w:val="left"/>
              <w:rPr>
                <w:sz w:val="22"/>
                <w:szCs w:val="22"/>
                <w:lang w:eastAsia="es-CR"/>
              </w:rPr>
            </w:pPr>
            <w:r w:rsidRPr="001A44DE">
              <w:rPr>
                <w:sz w:val="22"/>
                <w:szCs w:val="22"/>
                <w:lang w:val="es-ES" w:eastAsia="es-CR"/>
              </w:rPr>
              <w:t>Padrastro</w:t>
            </w:r>
          </w:p>
        </w:tc>
        <w:tc>
          <w:tcPr>
            <w:tcW w:w="557" w:type="pct"/>
            <w:tcBorders>
              <w:top w:val="nil"/>
              <w:left w:val="nil"/>
              <w:bottom w:val="nil"/>
            </w:tcBorders>
            <w:shd w:val="clear" w:color="auto" w:fill="auto"/>
            <w:noWrap/>
            <w:vAlign w:val="center"/>
            <w:hideMark/>
          </w:tcPr>
          <w:p w14:paraId="73891CCB"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6E228CDB"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7" w:type="pct"/>
            <w:tcBorders>
              <w:top w:val="nil"/>
              <w:bottom w:val="nil"/>
            </w:tcBorders>
            <w:shd w:val="clear" w:color="auto" w:fill="auto"/>
            <w:noWrap/>
            <w:vAlign w:val="center"/>
            <w:hideMark/>
          </w:tcPr>
          <w:p w14:paraId="3E82AA2A" w14:textId="77777777" w:rsidR="006E1815" w:rsidRPr="001A44DE" w:rsidRDefault="006E1815" w:rsidP="006232DE">
            <w:pPr>
              <w:jc w:val="center"/>
              <w:rPr>
                <w:sz w:val="22"/>
                <w:szCs w:val="22"/>
                <w:lang w:eastAsia="es-CR"/>
              </w:rPr>
            </w:pPr>
            <w:r w:rsidRPr="001A44DE">
              <w:rPr>
                <w:sz w:val="22"/>
                <w:szCs w:val="22"/>
                <w:lang w:val="es-ES" w:eastAsia="es-CR"/>
              </w:rPr>
              <w:t>0</w:t>
            </w:r>
          </w:p>
        </w:tc>
        <w:tc>
          <w:tcPr>
            <w:tcW w:w="558" w:type="pct"/>
            <w:tcBorders>
              <w:top w:val="nil"/>
              <w:bottom w:val="nil"/>
            </w:tcBorders>
            <w:shd w:val="clear" w:color="auto" w:fill="auto"/>
            <w:noWrap/>
            <w:vAlign w:val="center"/>
            <w:hideMark/>
          </w:tcPr>
          <w:p w14:paraId="35C6E9CC" w14:textId="77777777" w:rsidR="006E1815" w:rsidRPr="001A44DE" w:rsidRDefault="006E1815" w:rsidP="006232DE">
            <w:pPr>
              <w:jc w:val="center"/>
              <w:rPr>
                <w:sz w:val="22"/>
                <w:szCs w:val="22"/>
                <w:lang w:eastAsia="es-CR"/>
              </w:rPr>
            </w:pPr>
            <w:r w:rsidRPr="001A44DE">
              <w:rPr>
                <w:sz w:val="22"/>
                <w:szCs w:val="22"/>
                <w:lang w:val="es-ES" w:eastAsia="es-CR"/>
              </w:rPr>
              <w:t>1</w:t>
            </w:r>
          </w:p>
        </w:tc>
        <w:tc>
          <w:tcPr>
            <w:tcW w:w="559" w:type="pct"/>
            <w:tcBorders>
              <w:top w:val="nil"/>
              <w:bottom w:val="nil"/>
            </w:tcBorders>
            <w:shd w:val="clear" w:color="auto" w:fill="auto"/>
            <w:vAlign w:val="center"/>
            <w:hideMark/>
          </w:tcPr>
          <w:p w14:paraId="2B03F71A" w14:textId="77777777" w:rsidR="006E1815" w:rsidRPr="001A44DE" w:rsidRDefault="006E1815" w:rsidP="006232DE">
            <w:pPr>
              <w:jc w:val="center"/>
              <w:rPr>
                <w:sz w:val="22"/>
                <w:szCs w:val="22"/>
                <w:lang w:eastAsia="es-CR"/>
              </w:rPr>
            </w:pPr>
            <w:r w:rsidRPr="001A44DE">
              <w:rPr>
                <w:sz w:val="22"/>
                <w:szCs w:val="22"/>
                <w:lang w:eastAsia="es-CR"/>
              </w:rPr>
              <w:t>1</w:t>
            </w:r>
          </w:p>
        </w:tc>
        <w:tc>
          <w:tcPr>
            <w:tcW w:w="558" w:type="pct"/>
            <w:tcBorders>
              <w:top w:val="nil"/>
              <w:bottom w:val="nil"/>
            </w:tcBorders>
          </w:tcPr>
          <w:p w14:paraId="77A18C6C" w14:textId="39DFD0B9" w:rsidR="006E1815" w:rsidRPr="001A44DE" w:rsidRDefault="00944591" w:rsidP="006232DE">
            <w:pPr>
              <w:jc w:val="center"/>
              <w:rPr>
                <w:sz w:val="22"/>
                <w:szCs w:val="22"/>
                <w:lang w:eastAsia="es-CR"/>
              </w:rPr>
            </w:pPr>
            <w:r>
              <w:rPr>
                <w:sz w:val="22"/>
                <w:szCs w:val="22"/>
                <w:lang w:eastAsia="es-CR"/>
              </w:rPr>
              <w:t>0</w:t>
            </w:r>
          </w:p>
        </w:tc>
      </w:tr>
      <w:tr w:rsidR="006E1815" w:rsidRPr="00B5063A" w14:paraId="662FC4FF" w14:textId="0B94FC74" w:rsidTr="006E1815">
        <w:trPr>
          <w:trHeight w:val="20"/>
        </w:trPr>
        <w:tc>
          <w:tcPr>
            <w:tcW w:w="1654" w:type="pct"/>
            <w:tcBorders>
              <w:top w:val="nil"/>
              <w:left w:val="nil"/>
              <w:bottom w:val="nil"/>
              <w:right w:val="single" w:sz="8" w:space="0" w:color="auto"/>
            </w:tcBorders>
            <w:shd w:val="clear" w:color="auto" w:fill="auto"/>
            <w:noWrap/>
            <w:vAlign w:val="center"/>
            <w:hideMark/>
          </w:tcPr>
          <w:p w14:paraId="63F18E63" w14:textId="77777777" w:rsidR="006E1815" w:rsidRPr="001A44DE" w:rsidRDefault="006E1815" w:rsidP="001A44DE">
            <w:pPr>
              <w:jc w:val="left"/>
              <w:rPr>
                <w:sz w:val="22"/>
                <w:szCs w:val="22"/>
                <w:lang w:eastAsia="es-CR"/>
              </w:rPr>
            </w:pPr>
            <w:r w:rsidRPr="001A44DE">
              <w:rPr>
                <w:sz w:val="22"/>
                <w:szCs w:val="22"/>
                <w:lang w:val="es-ES" w:eastAsia="es-CR"/>
              </w:rPr>
              <w:t>Ninguna relación</w:t>
            </w:r>
          </w:p>
        </w:tc>
        <w:tc>
          <w:tcPr>
            <w:tcW w:w="557" w:type="pct"/>
            <w:tcBorders>
              <w:top w:val="nil"/>
              <w:left w:val="nil"/>
              <w:bottom w:val="nil"/>
            </w:tcBorders>
            <w:shd w:val="clear" w:color="auto" w:fill="auto"/>
            <w:noWrap/>
            <w:vAlign w:val="center"/>
            <w:hideMark/>
          </w:tcPr>
          <w:p w14:paraId="44F05264" w14:textId="77777777" w:rsidR="006E1815" w:rsidRPr="001A44DE" w:rsidRDefault="006E1815" w:rsidP="006232DE">
            <w:pPr>
              <w:jc w:val="center"/>
              <w:rPr>
                <w:sz w:val="22"/>
                <w:szCs w:val="22"/>
                <w:lang w:eastAsia="es-CR"/>
              </w:rPr>
            </w:pPr>
            <w:r w:rsidRPr="001A44DE">
              <w:rPr>
                <w:sz w:val="22"/>
                <w:szCs w:val="22"/>
                <w:lang w:val="es-ES" w:eastAsia="es-CR"/>
              </w:rPr>
              <w:t>3</w:t>
            </w:r>
          </w:p>
        </w:tc>
        <w:tc>
          <w:tcPr>
            <w:tcW w:w="557" w:type="pct"/>
            <w:tcBorders>
              <w:top w:val="nil"/>
              <w:bottom w:val="nil"/>
            </w:tcBorders>
            <w:shd w:val="clear" w:color="auto" w:fill="auto"/>
            <w:noWrap/>
            <w:vAlign w:val="center"/>
            <w:hideMark/>
          </w:tcPr>
          <w:p w14:paraId="5295ABC8" w14:textId="77777777" w:rsidR="006E1815" w:rsidRPr="001A44DE" w:rsidRDefault="006E1815" w:rsidP="006232DE">
            <w:pPr>
              <w:jc w:val="center"/>
              <w:rPr>
                <w:sz w:val="22"/>
                <w:szCs w:val="22"/>
                <w:lang w:eastAsia="es-CR"/>
              </w:rPr>
            </w:pPr>
            <w:r w:rsidRPr="001A44DE">
              <w:rPr>
                <w:sz w:val="22"/>
                <w:szCs w:val="22"/>
                <w:lang w:val="es-ES" w:eastAsia="es-CR"/>
              </w:rPr>
              <w:t>4</w:t>
            </w:r>
          </w:p>
        </w:tc>
        <w:tc>
          <w:tcPr>
            <w:tcW w:w="557" w:type="pct"/>
            <w:tcBorders>
              <w:top w:val="nil"/>
              <w:bottom w:val="nil"/>
            </w:tcBorders>
            <w:shd w:val="clear" w:color="auto" w:fill="auto"/>
            <w:noWrap/>
            <w:vAlign w:val="center"/>
            <w:hideMark/>
          </w:tcPr>
          <w:p w14:paraId="52EBEF3F" w14:textId="77777777" w:rsidR="006E1815" w:rsidRPr="001A44DE" w:rsidRDefault="006E1815" w:rsidP="006232DE">
            <w:pPr>
              <w:jc w:val="center"/>
              <w:rPr>
                <w:sz w:val="22"/>
                <w:szCs w:val="22"/>
                <w:lang w:eastAsia="es-CR"/>
              </w:rPr>
            </w:pPr>
            <w:r w:rsidRPr="001A44DE">
              <w:rPr>
                <w:sz w:val="22"/>
                <w:szCs w:val="22"/>
                <w:lang w:val="es-ES" w:eastAsia="es-CR"/>
              </w:rPr>
              <w:t>5</w:t>
            </w:r>
          </w:p>
        </w:tc>
        <w:tc>
          <w:tcPr>
            <w:tcW w:w="558" w:type="pct"/>
            <w:tcBorders>
              <w:top w:val="nil"/>
              <w:bottom w:val="nil"/>
            </w:tcBorders>
            <w:shd w:val="clear" w:color="auto" w:fill="auto"/>
            <w:noWrap/>
            <w:vAlign w:val="center"/>
            <w:hideMark/>
          </w:tcPr>
          <w:p w14:paraId="40462AB0" w14:textId="3D70FFF4" w:rsidR="006E1815" w:rsidRPr="001A44DE" w:rsidRDefault="00177F01" w:rsidP="006232DE">
            <w:pPr>
              <w:jc w:val="center"/>
              <w:rPr>
                <w:sz w:val="22"/>
                <w:szCs w:val="22"/>
                <w:lang w:eastAsia="es-CR"/>
              </w:rPr>
            </w:pPr>
            <w:r>
              <w:rPr>
                <w:sz w:val="22"/>
                <w:szCs w:val="22"/>
                <w:lang w:val="es-ES" w:eastAsia="es-CR"/>
              </w:rPr>
              <w:t>4</w:t>
            </w:r>
          </w:p>
        </w:tc>
        <w:tc>
          <w:tcPr>
            <w:tcW w:w="559" w:type="pct"/>
            <w:tcBorders>
              <w:top w:val="nil"/>
              <w:bottom w:val="nil"/>
            </w:tcBorders>
            <w:shd w:val="clear" w:color="auto" w:fill="auto"/>
            <w:vAlign w:val="center"/>
            <w:hideMark/>
          </w:tcPr>
          <w:p w14:paraId="5EE083DE" w14:textId="77777777" w:rsidR="006E1815" w:rsidRPr="001A44DE" w:rsidRDefault="006E1815" w:rsidP="006232DE">
            <w:pPr>
              <w:jc w:val="center"/>
              <w:rPr>
                <w:sz w:val="22"/>
                <w:szCs w:val="22"/>
                <w:lang w:eastAsia="es-CR"/>
              </w:rPr>
            </w:pPr>
            <w:r w:rsidRPr="001A44DE">
              <w:rPr>
                <w:sz w:val="22"/>
                <w:szCs w:val="22"/>
                <w:lang w:eastAsia="es-CR"/>
              </w:rPr>
              <w:t>0</w:t>
            </w:r>
          </w:p>
        </w:tc>
        <w:tc>
          <w:tcPr>
            <w:tcW w:w="558" w:type="pct"/>
            <w:tcBorders>
              <w:top w:val="nil"/>
              <w:bottom w:val="nil"/>
            </w:tcBorders>
          </w:tcPr>
          <w:p w14:paraId="6DA5B34C" w14:textId="5CC6D0B2" w:rsidR="006E1815" w:rsidRPr="001A44DE" w:rsidRDefault="00D03E56" w:rsidP="006232DE">
            <w:pPr>
              <w:jc w:val="center"/>
              <w:rPr>
                <w:sz w:val="22"/>
                <w:szCs w:val="22"/>
                <w:lang w:eastAsia="es-CR"/>
              </w:rPr>
            </w:pPr>
            <w:r>
              <w:rPr>
                <w:sz w:val="22"/>
                <w:szCs w:val="22"/>
                <w:lang w:eastAsia="es-CR"/>
              </w:rPr>
              <w:t>0</w:t>
            </w:r>
          </w:p>
        </w:tc>
      </w:tr>
      <w:tr w:rsidR="006E1815" w:rsidRPr="00B5063A" w14:paraId="6A0876BD" w14:textId="08DC5D8E" w:rsidTr="006E1815">
        <w:trPr>
          <w:trHeight w:val="20"/>
        </w:trPr>
        <w:tc>
          <w:tcPr>
            <w:tcW w:w="1654" w:type="pct"/>
            <w:tcBorders>
              <w:top w:val="nil"/>
              <w:left w:val="nil"/>
              <w:bottom w:val="single" w:sz="8" w:space="0" w:color="auto"/>
              <w:right w:val="single" w:sz="8" w:space="0" w:color="auto"/>
            </w:tcBorders>
            <w:shd w:val="clear" w:color="auto" w:fill="auto"/>
            <w:noWrap/>
            <w:vAlign w:val="center"/>
          </w:tcPr>
          <w:p w14:paraId="51A55350" w14:textId="12256A5D" w:rsidR="006E1815" w:rsidRPr="001A44DE" w:rsidRDefault="006E1815" w:rsidP="001A44DE">
            <w:pPr>
              <w:jc w:val="left"/>
              <w:rPr>
                <w:sz w:val="22"/>
                <w:szCs w:val="22"/>
                <w:lang w:eastAsia="es-CR"/>
              </w:rPr>
            </w:pPr>
          </w:p>
        </w:tc>
        <w:tc>
          <w:tcPr>
            <w:tcW w:w="557" w:type="pct"/>
            <w:tcBorders>
              <w:top w:val="nil"/>
              <w:left w:val="nil"/>
              <w:bottom w:val="single" w:sz="8" w:space="0" w:color="auto"/>
            </w:tcBorders>
            <w:shd w:val="clear" w:color="auto" w:fill="auto"/>
            <w:noWrap/>
            <w:vAlign w:val="center"/>
          </w:tcPr>
          <w:p w14:paraId="4E79F463" w14:textId="163BE0A2" w:rsidR="006E1815" w:rsidRPr="001A44DE" w:rsidRDefault="006E1815" w:rsidP="006232DE">
            <w:pPr>
              <w:jc w:val="center"/>
              <w:rPr>
                <w:sz w:val="22"/>
                <w:szCs w:val="22"/>
                <w:lang w:eastAsia="es-CR"/>
              </w:rPr>
            </w:pPr>
          </w:p>
        </w:tc>
        <w:tc>
          <w:tcPr>
            <w:tcW w:w="557" w:type="pct"/>
            <w:tcBorders>
              <w:top w:val="nil"/>
              <w:bottom w:val="single" w:sz="8" w:space="0" w:color="auto"/>
            </w:tcBorders>
            <w:shd w:val="clear" w:color="auto" w:fill="auto"/>
            <w:noWrap/>
            <w:vAlign w:val="center"/>
          </w:tcPr>
          <w:p w14:paraId="37A14904" w14:textId="5052DED8" w:rsidR="006E1815" w:rsidRPr="001A44DE" w:rsidRDefault="006E1815" w:rsidP="006232DE">
            <w:pPr>
              <w:jc w:val="center"/>
              <w:rPr>
                <w:sz w:val="22"/>
                <w:szCs w:val="22"/>
                <w:lang w:eastAsia="es-CR"/>
              </w:rPr>
            </w:pPr>
          </w:p>
        </w:tc>
        <w:tc>
          <w:tcPr>
            <w:tcW w:w="557" w:type="pct"/>
            <w:tcBorders>
              <w:top w:val="nil"/>
              <w:bottom w:val="single" w:sz="8" w:space="0" w:color="auto"/>
            </w:tcBorders>
            <w:shd w:val="clear" w:color="auto" w:fill="auto"/>
            <w:noWrap/>
            <w:vAlign w:val="center"/>
          </w:tcPr>
          <w:p w14:paraId="417AEA22" w14:textId="622569A6" w:rsidR="006E1815" w:rsidRPr="001A44DE" w:rsidRDefault="006E1815" w:rsidP="006232DE">
            <w:pPr>
              <w:jc w:val="center"/>
              <w:rPr>
                <w:sz w:val="22"/>
                <w:szCs w:val="22"/>
                <w:lang w:eastAsia="es-CR"/>
              </w:rPr>
            </w:pPr>
          </w:p>
        </w:tc>
        <w:tc>
          <w:tcPr>
            <w:tcW w:w="558" w:type="pct"/>
            <w:tcBorders>
              <w:top w:val="nil"/>
              <w:bottom w:val="single" w:sz="8" w:space="0" w:color="auto"/>
            </w:tcBorders>
            <w:shd w:val="clear" w:color="auto" w:fill="auto"/>
            <w:noWrap/>
            <w:vAlign w:val="center"/>
          </w:tcPr>
          <w:p w14:paraId="2374DF5D" w14:textId="2CCA2620" w:rsidR="006E1815" w:rsidRPr="001A44DE" w:rsidRDefault="006E1815" w:rsidP="006232DE">
            <w:pPr>
              <w:jc w:val="center"/>
              <w:rPr>
                <w:sz w:val="22"/>
                <w:szCs w:val="22"/>
                <w:lang w:eastAsia="es-CR"/>
              </w:rPr>
            </w:pPr>
          </w:p>
        </w:tc>
        <w:tc>
          <w:tcPr>
            <w:tcW w:w="559" w:type="pct"/>
            <w:tcBorders>
              <w:top w:val="nil"/>
              <w:bottom w:val="single" w:sz="8" w:space="0" w:color="auto"/>
            </w:tcBorders>
            <w:shd w:val="clear" w:color="auto" w:fill="auto"/>
            <w:vAlign w:val="center"/>
          </w:tcPr>
          <w:p w14:paraId="55A9B16D" w14:textId="16935254" w:rsidR="006E1815" w:rsidRPr="001A44DE" w:rsidRDefault="006E1815" w:rsidP="006232DE">
            <w:pPr>
              <w:jc w:val="center"/>
              <w:rPr>
                <w:sz w:val="22"/>
                <w:szCs w:val="22"/>
                <w:lang w:eastAsia="es-CR"/>
              </w:rPr>
            </w:pPr>
          </w:p>
        </w:tc>
        <w:tc>
          <w:tcPr>
            <w:tcW w:w="558" w:type="pct"/>
            <w:tcBorders>
              <w:top w:val="nil"/>
              <w:bottom w:val="single" w:sz="8" w:space="0" w:color="auto"/>
            </w:tcBorders>
          </w:tcPr>
          <w:p w14:paraId="08FDB647" w14:textId="77777777" w:rsidR="006E1815" w:rsidRPr="001A44DE" w:rsidRDefault="006E1815" w:rsidP="006232DE">
            <w:pPr>
              <w:jc w:val="center"/>
              <w:rPr>
                <w:sz w:val="22"/>
                <w:szCs w:val="22"/>
                <w:lang w:eastAsia="es-CR"/>
              </w:rPr>
            </w:pPr>
          </w:p>
        </w:tc>
      </w:tr>
    </w:tbl>
    <w:p w14:paraId="20C95790" w14:textId="66606D1C" w:rsidR="007D6234" w:rsidRDefault="007D6234" w:rsidP="007D6234">
      <w:pPr>
        <w:pStyle w:val="FUENTES"/>
      </w:pPr>
      <w:r w:rsidRPr="00AF6493">
        <w:t>Elaborado por: Subproceso de Estadística, Dirección de Planificación.</w:t>
      </w:r>
    </w:p>
    <w:p w14:paraId="1C46C1F0" w14:textId="77777777" w:rsidR="00446C4A" w:rsidRPr="00AF6493" w:rsidRDefault="00446C4A" w:rsidP="007D6234">
      <w:pPr>
        <w:pStyle w:val="FUENTES"/>
      </w:pPr>
    </w:p>
    <w:p w14:paraId="41292BA1" w14:textId="1333565A" w:rsidR="001E6519" w:rsidRDefault="0079670B" w:rsidP="0079670B">
      <w:pPr>
        <w:pStyle w:val="Ttulo3"/>
      </w:pPr>
      <w:r w:rsidRPr="0079670B">
        <w:t xml:space="preserve">Femicidios ampliados según </w:t>
      </w:r>
      <w:r>
        <w:t>método utilizado</w:t>
      </w:r>
    </w:p>
    <w:p w14:paraId="18F50ED6" w14:textId="77777777" w:rsidR="001E6519" w:rsidRDefault="001E6519" w:rsidP="001E6519"/>
    <w:p w14:paraId="66729E13" w14:textId="3171973D" w:rsidR="001F51F3" w:rsidRDefault="001F51F3" w:rsidP="001E6519">
      <w:r w:rsidRPr="001F51F3">
        <w:t xml:space="preserve">De las </w:t>
      </w:r>
      <w:r w:rsidR="00252D30">
        <w:t>14</w:t>
      </w:r>
      <w:r w:rsidR="00236108" w:rsidRPr="001F51F3">
        <w:t xml:space="preserve"> </w:t>
      </w:r>
      <w:r w:rsidRPr="001F51F3">
        <w:t xml:space="preserve">víctimas de femicidio </w:t>
      </w:r>
      <w:r w:rsidR="0044697C" w:rsidRPr="0044697C">
        <w:t>bajo el ámbito de aplicación de la Convención Interamericana Belem do Pará</w:t>
      </w:r>
      <w:r w:rsidRPr="001F51F3">
        <w:t xml:space="preserve">, </w:t>
      </w:r>
      <w:r w:rsidR="00B00479">
        <w:t xml:space="preserve">en </w:t>
      </w:r>
      <w:r w:rsidR="006C279F">
        <w:t>cuatro</w:t>
      </w:r>
      <w:r w:rsidR="00B00479">
        <w:t xml:space="preserve"> </w:t>
      </w:r>
      <w:r w:rsidR="00BC396B" w:rsidRPr="00BC396B">
        <w:t xml:space="preserve">de los casos se utilizó </w:t>
      </w:r>
      <w:r w:rsidR="006C279F">
        <w:t>estrangulación</w:t>
      </w:r>
      <w:r w:rsidR="00B00479">
        <w:t xml:space="preserve">, </w:t>
      </w:r>
      <w:r w:rsidR="00BC396B">
        <w:t xml:space="preserve">en </w:t>
      </w:r>
      <w:r w:rsidR="00B00479">
        <w:t xml:space="preserve">uno arma </w:t>
      </w:r>
      <w:r w:rsidR="00AC43C2">
        <w:t>blanca</w:t>
      </w:r>
      <w:r w:rsidR="00BB120E">
        <w:t xml:space="preserve">, una </w:t>
      </w:r>
      <w:r w:rsidR="00DC33B2">
        <w:t xml:space="preserve">fue </w:t>
      </w:r>
      <w:r w:rsidR="006C279F">
        <w:t xml:space="preserve">exanguinación, uno por golpes, </w:t>
      </w:r>
      <w:r w:rsidR="008A56E4">
        <w:t xml:space="preserve">tres </w:t>
      </w:r>
      <w:r w:rsidR="006C279F">
        <w:t>inde</w:t>
      </w:r>
      <w:r w:rsidR="00D027FD">
        <w:t>ter</w:t>
      </w:r>
      <w:r w:rsidR="006C279F">
        <w:t>minadas y</w:t>
      </w:r>
      <w:r w:rsidR="00BB120E">
        <w:t xml:space="preserve"> </w:t>
      </w:r>
      <w:r w:rsidR="008A56E4">
        <w:t xml:space="preserve">cuatro </w:t>
      </w:r>
      <w:r w:rsidR="00BB120E">
        <w:t>con otro método</w:t>
      </w:r>
      <w:r w:rsidRPr="001F51F3">
        <w:t>.</w:t>
      </w:r>
    </w:p>
    <w:p w14:paraId="59B4A4D8" w14:textId="297C3B55" w:rsidR="004672A6" w:rsidRDefault="004672A6" w:rsidP="001E6519"/>
    <w:p w14:paraId="78775F15" w14:textId="04AEC7CA" w:rsidR="008A5160" w:rsidRDefault="008A5160" w:rsidP="00B37690">
      <w:pPr>
        <w:pStyle w:val="Descripcin"/>
      </w:pPr>
      <w:r>
        <w:t xml:space="preserve">Cuadro </w:t>
      </w:r>
      <w:fldSimple w:instr=" STYLEREF 2 \s ">
        <w:r w:rsidR="00AD0449">
          <w:rPr>
            <w:noProof/>
          </w:rPr>
          <w:t>6</w:t>
        </w:r>
      </w:fldSimple>
      <w:r w:rsidR="00A631BE">
        <w:t>.</w:t>
      </w:r>
      <w:fldSimple w:instr=" SEQ Cuadro \* ARABIC \s 2 ">
        <w:r w:rsidR="00AD0449">
          <w:rPr>
            <w:noProof/>
          </w:rPr>
          <w:t>2</w:t>
        </w:r>
      </w:fldSimple>
    </w:p>
    <w:p w14:paraId="18DD96F7" w14:textId="3928D491" w:rsidR="008A5160" w:rsidRDefault="008A5160" w:rsidP="00B37690">
      <w:pPr>
        <w:pStyle w:val="Descripcin"/>
      </w:pPr>
      <w:r>
        <w:t>Femicidios ampliados ocurridos por año según método utilizado 2015-2019</w:t>
      </w:r>
    </w:p>
    <w:p w14:paraId="6E6F8063" w14:textId="77777777" w:rsidR="007E388E" w:rsidRPr="007E388E" w:rsidRDefault="007E388E" w:rsidP="007E388E"/>
    <w:tbl>
      <w:tblPr>
        <w:tblW w:w="4891" w:type="pct"/>
        <w:tblCellMar>
          <w:left w:w="70" w:type="dxa"/>
          <w:right w:w="70" w:type="dxa"/>
        </w:tblCellMar>
        <w:tblLook w:val="04A0" w:firstRow="1" w:lastRow="0" w:firstColumn="1" w:lastColumn="0" w:noHBand="0" w:noVBand="1"/>
      </w:tblPr>
      <w:tblGrid>
        <w:gridCol w:w="2239"/>
        <w:gridCol w:w="944"/>
        <w:gridCol w:w="944"/>
        <w:gridCol w:w="944"/>
        <w:gridCol w:w="944"/>
        <w:gridCol w:w="944"/>
        <w:gridCol w:w="943"/>
        <w:gridCol w:w="745"/>
      </w:tblGrid>
      <w:tr w:rsidR="00C93BFE" w:rsidRPr="008A5160" w14:paraId="30B82F59" w14:textId="6445CC97" w:rsidTr="00252D30">
        <w:trPr>
          <w:trHeight w:val="20"/>
          <w:tblHeader/>
        </w:trPr>
        <w:tc>
          <w:tcPr>
            <w:tcW w:w="1294"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045398EE" w14:textId="77777777" w:rsidR="00C93BFE" w:rsidRPr="008A5160" w:rsidRDefault="00C93BFE" w:rsidP="008A5160">
            <w:pPr>
              <w:jc w:val="center"/>
              <w:rPr>
                <w:rFonts w:cs="Arial"/>
                <w:b/>
                <w:bCs/>
                <w:sz w:val="22"/>
                <w:szCs w:val="22"/>
                <w:lang w:eastAsia="es-CR"/>
              </w:rPr>
            </w:pPr>
            <w:r w:rsidRPr="008A5160">
              <w:rPr>
                <w:rFonts w:cs="Arial"/>
                <w:b/>
                <w:bCs/>
                <w:sz w:val="22"/>
                <w:szCs w:val="22"/>
                <w:lang w:val="es-ES" w:eastAsia="es-CR"/>
              </w:rPr>
              <w:t>Método utilizado</w:t>
            </w:r>
          </w:p>
        </w:tc>
        <w:tc>
          <w:tcPr>
            <w:tcW w:w="2729" w:type="pct"/>
            <w:gridSpan w:val="5"/>
            <w:tcBorders>
              <w:top w:val="single" w:sz="8" w:space="0" w:color="auto"/>
              <w:left w:val="nil"/>
              <w:bottom w:val="single" w:sz="8" w:space="0" w:color="auto"/>
            </w:tcBorders>
            <w:shd w:val="clear" w:color="auto" w:fill="auto"/>
            <w:noWrap/>
            <w:vAlign w:val="center"/>
            <w:hideMark/>
          </w:tcPr>
          <w:p w14:paraId="161EA54D" w14:textId="77777777" w:rsidR="00C93BFE" w:rsidRPr="008A5160" w:rsidRDefault="00C93BFE" w:rsidP="008A5160">
            <w:pPr>
              <w:jc w:val="center"/>
              <w:rPr>
                <w:rFonts w:cs="Arial"/>
                <w:b/>
                <w:bCs/>
                <w:sz w:val="22"/>
                <w:szCs w:val="22"/>
                <w:lang w:eastAsia="es-CR"/>
              </w:rPr>
            </w:pPr>
            <w:r w:rsidRPr="008A5160">
              <w:rPr>
                <w:rFonts w:cs="Arial"/>
                <w:b/>
                <w:bCs/>
                <w:sz w:val="22"/>
                <w:szCs w:val="22"/>
                <w:lang w:val="es-ES" w:eastAsia="es-CR"/>
              </w:rPr>
              <w:t>Femicidios Ampliados por Año</w:t>
            </w:r>
          </w:p>
        </w:tc>
        <w:tc>
          <w:tcPr>
            <w:tcW w:w="545" w:type="pct"/>
            <w:tcBorders>
              <w:top w:val="single" w:sz="8" w:space="0" w:color="auto"/>
              <w:left w:val="nil"/>
              <w:bottom w:val="single" w:sz="8" w:space="0" w:color="auto"/>
              <w:right w:val="nil"/>
            </w:tcBorders>
          </w:tcPr>
          <w:p w14:paraId="523D8A61" w14:textId="77777777" w:rsidR="00C93BFE" w:rsidRPr="008A5160" w:rsidRDefault="00C93BFE" w:rsidP="008A5160">
            <w:pPr>
              <w:jc w:val="center"/>
              <w:rPr>
                <w:rFonts w:cs="Arial"/>
                <w:b/>
                <w:bCs/>
                <w:sz w:val="22"/>
                <w:szCs w:val="22"/>
                <w:lang w:val="es-ES" w:eastAsia="es-CR"/>
              </w:rPr>
            </w:pPr>
          </w:p>
        </w:tc>
        <w:tc>
          <w:tcPr>
            <w:tcW w:w="433" w:type="pct"/>
            <w:tcBorders>
              <w:top w:val="single" w:sz="8" w:space="0" w:color="auto"/>
              <w:left w:val="nil"/>
              <w:bottom w:val="single" w:sz="8" w:space="0" w:color="auto"/>
            </w:tcBorders>
          </w:tcPr>
          <w:p w14:paraId="64C6B3C4" w14:textId="69C8AA63" w:rsidR="00C93BFE" w:rsidRPr="008A5160" w:rsidRDefault="00C93BFE" w:rsidP="008A5160">
            <w:pPr>
              <w:jc w:val="center"/>
              <w:rPr>
                <w:rFonts w:cs="Arial"/>
                <w:b/>
                <w:bCs/>
                <w:sz w:val="22"/>
                <w:szCs w:val="22"/>
                <w:lang w:val="es-ES" w:eastAsia="es-CR"/>
              </w:rPr>
            </w:pPr>
          </w:p>
        </w:tc>
      </w:tr>
      <w:tr w:rsidR="00C93BFE" w:rsidRPr="008A5160" w14:paraId="5C100D36" w14:textId="35EB4A29" w:rsidTr="00252D30">
        <w:trPr>
          <w:trHeight w:val="20"/>
          <w:tblHeader/>
        </w:trPr>
        <w:tc>
          <w:tcPr>
            <w:tcW w:w="1294" w:type="pct"/>
            <w:vMerge/>
            <w:tcBorders>
              <w:top w:val="single" w:sz="8" w:space="0" w:color="auto"/>
              <w:left w:val="nil"/>
              <w:bottom w:val="single" w:sz="8" w:space="0" w:color="auto"/>
              <w:right w:val="single" w:sz="8" w:space="0" w:color="auto"/>
            </w:tcBorders>
            <w:vAlign w:val="center"/>
            <w:hideMark/>
          </w:tcPr>
          <w:p w14:paraId="24FD41E6" w14:textId="77777777" w:rsidR="00C93BFE" w:rsidRPr="008A5160" w:rsidRDefault="00C93BFE" w:rsidP="00445DA0">
            <w:pPr>
              <w:jc w:val="left"/>
              <w:rPr>
                <w:rFonts w:cs="Arial"/>
                <w:b/>
                <w:bCs/>
                <w:sz w:val="22"/>
                <w:szCs w:val="22"/>
                <w:lang w:eastAsia="es-CR"/>
              </w:rPr>
            </w:pPr>
          </w:p>
        </w:tc>
        <w:tc>
          <w:tcPr>
            <w:tcW w:w="546" w:type="pct"/>
            <w:tcBorders>
              <w:top w:val="single" w:sz="8" w:space="0" w:color="auto"/>
              <w:left w:val="single" w:sz="8" w:space="0" w:color="auto"/>
              <w:bottom w:val="single" w:sz="8" w:space="0" w:color="auto"/>
            </w:tcBorders>
            <w:shd w:val="clear" w:color="auto" w:fill="auto"/>
            <w:noWrap/>
            <w:vAlign w:val="center"/>
            <w:hideMark/>
          </w:tcPr>
          <w:p w14:paraId="22D5E2DB" w14:textId="44CDB7A2" w:rsidR="00C93BFE" w:rsidRPr="008A5160" w:rsidRDefault="00C93BFE" w:rsidP="009007BF">
            <w:pPr>
              <w:jc w:val="center"/>
              <w:rPr>
                <w:rFonts w:cs="Arial"/>
                <w:b/>
                <w:bCs/>
                <w:sz w:val="22"/>
                <w:szCs w:val="22"/>
                <w:lang w:eastAsia="es-CR"/>
              </w:rPr>
            </w:pPr>
            <w:r>
              <w:rPr>
                <w:rFonts w:cs="Arial"/>
                <w:b/>
                <w:bCs/>
                <w:sz w:val="22"/>
                <w:szCs w:val="22"/>
                <w:lang w:val="es-ES"/>
              </w:rPr>
              <w:t>2015</w:t>
            </w:r>
          </w:p>
        </w:tc>
        <w:tc>
          <w:tcPr>
            <w:tcW w:w="546" w:type="pct"/>
            <w:tcBorders>
              <w:top w:val="single" w:sz="8" w:space="0" w:color="auto"/>
              <w:bottom w:val="single" w:sz="8" w:space="0" w:color="auto"/>
            </w:tcBorders>
            <w:shd w:val="clear" w:color="auto" w:fill="auto"/>
            <w:noWrap/>
            <w:vAlign w:val="center"/>
            <w:hideMark/>
          </w:tcPr>
          <w:p w14:paraId="026CBE49" w14:textId="6862AE36" w:rsidR="00C93BFE" w:rsidRPr="008A5160" w:rsidRDefault="00C93BFE" w:rsidP="009007BF">
            <w:pPr>
              <w:jc w:val="center"/>
              <w:rPr>
                <w:rFonts w:cs="Arial"/>
                <w:b/>
                <w:bCs/>
                <w:sz w:val="22"/>
                <w:szCs w:val="22"/>
                <w:lang w:eastAsia="es-CR"/>
              </w:rPr>
            </w:pPr>
            <w:r>
              <w:rPr>
                <w:rFonts w:cs="Arial"/>
                <w:b/>
                <w:bCs/>
                <w:sz w:val="22"/>
                <w:szCs w:val="22"/>
                <w:lang w:val="es-ES"/>
              </w:rPr>
              <w:t>2016</w:t>
            </w:r>
          </w:p>
        </w:tc>
        <w:tc>
          <w:tcPr>
            <w:tcW w:w="546" w:type="pct"/>
            <w:tcBorders>
              <w:top w:val="single" w:sz="8" w:space="0" w:color="auto"/>
              <w:bottom w:val="single" w:sz="8" w:space="0" w:color="auto"/>
            </w:tcBorders>
            <w:shd w:val="clear" w:color="auto" w:fill="auto"/>
            <w:noWrap/>
            <w:vAlign w:val="center"/>
            <w:hideMark/>
          </w:tcPr>
          <w:p w14:paraId="20CC9804" w14:textId="353602B4" w:rsidR="00C93BFE" w:rsidRPr="008A5160" w:rsidRDefault="00C93BFE" w:rsidP="009007BF">
            <w:pPr>
              <w:jc w:val="center"/>
              <w:rPr>
                <w:rFonts w:cs="Arial"/>
                <w:b/>
                <w:bCs/>
                <w:sz w:val="22"/>
                <w:szCs w:val="22"/>
                <w:lang w:eastAsia="es-CR"/>
              </w:rPr>
            </w:pPr>
            <w:r>
              <w:rPr>
                <w:rFonts w:cs="Arial"/>
                <w:b/>
                <w:bCs/>
                <w:sz w:val="22"/>
                <w:szCs w:val="22"/>
                <w:lang w:val="es-ES"/>
              </w:rPr>
              <w:t>2017</w:t>
            </w:r>
          </w:p>
        </w:tc>
        <w:tc>
          <w:tcPr>
            <w:tcW w:w="546" w:type="pct"/>
            <w:tcBorders>
              <w:top w:val="single" w:sz="8" w:space="0" w:color="auto"/>
              <w:bottom w:val="single" w:sz="8" w:space="0" w:color="auto"/>
            </w:tcBorders>
            <w:shd w:val="clear" w:color="auto" w:fill="auto"/>
            <w:noWrap/>
            <w:vAlign w:val="center"/>
            <w:hideMark/>
          </w:tcPr>
          <w:p w14:paraId="63F08C59" w14:textId="0573711C" w:rsidR="00C93BFE" w:rsidRPr="008A5160" w:rsidRDefault="00C93BFE" w:rsidP="009007BF">
            <w:pPr>
              <w:jc w:val="center"/>
              <w:rPr>
                <w:rFonts w:cs="Arial"/>
                <w:b/>
                <w:bCs/>
                <w:sz w:val="22"/>
                <w:szCs w:val="22"/>
                <w:lang w:eastAsia="es-CR"/>
              </w:rPr>
            </w:pPr>
            <w:r>
              <w:rPr>
                <w:rFonts w:cs="Arial"/>
                <w:b/>
                <w:bCs/>
                <w:sz w:val="22"/>
                <w:szCs w:val="22"/>
                <w:lang w:val="es-ES"/>
              </w:rPr>
              <w:t>2018</w:t>
            </w:r>
          </w:p>
        </w:tc>
        <w:tc>
          <w:tcPr>
            <w:tcW w:w="546" w:type="pct"/>
            <w:tcBorders>
              <w:top w:val="single" w:sz="8" w:space="0" w:color="auto"/>
              <w:bottom w:val="single" w:sz="8" w:space="0" w:color="auto"/>
            </w:tcBorders>
            <w:shd w:val="clear" w:color="auto" w:fill="auto"/>
            <w:vAlign w:val="center"/>
            <w:hideMark/>
          </w:tcPr>
          <w:p w14:paraId="1E451A56" w14:textId="45F27DF9" w:rsidR="00C93BFE" w:rsidRPr="008A5160" w:rsidRDefault="00C93BFE" w:rsidP="009007BF">
            <w:pPr>
              <w:jc w:val="center"/>
              <w:rPr>
                <w:rFonts w:cs="Arial"/>
                <w:b/>
                <w:bCs/>
                <w:sz w:val="22"/>
                <w:szCs w:val="22"/>
                <w:lang w:eastAsia="es-CR"/>
              </w:rPr>
            </w:pPr>
            <w:r>
              <w:rPr>
                <w:rFonts w:cs="Arial"/>
                <w:b/>
                <w:bCs/>
                <w:sz w:val="22"/>
                <w:szCs w:val="22"/>
                <w:lang w:val="es-ES"/>
              </w:rPr>
              <w:t>2019</w:t>
            </w:r>
          </w:p>
        </w:tc>
        <w:tc>
          <w:tcPr>
            <w:tcW w:w="545" w:type="pct"/>
            <w:tcBorders>
              <w:top w:val="single" w:sz="8" w:space="0" w:color="auto"/>
              <w:bottom w:val="single" w:sz="8" w:space="0" w:color="auto"/>
            </w:tcBorders>
          </w:tcPr>
          <w:p w14:paraId="7E01A9C0" w14:textId="77777777" w:rsidR="00C93BFE" w:rsidRDefault="00C93BFE" w:rsidP="009007BF">
            <w:pPr>
              <w:jc w:val="center"/>
              <w:rPr>
                <w:rFonts w:cs="Arial"/>
                <w:b/>
                <w:bCs/>
                <w:sz w:val="22"/>
                <w:szCs w:val="22"/>
                <w:lang w:val="es-ES"/>
              </w:rPr>
            </w:pPr>
          </w:p>
        </w:tc>
        <w:tc>
          <w:tcPr>
            <w:tcW w:w="433" w:type="pct"/>
            <w:tcBorders>
              <w:top w:val="single" w:sz="8" w:space="0" w:color="auto"/>
              <w:bottom w:val="single" w:sz="8" w:space="0" w:color="auto"/>
            </w:tcBorders>
          </w:tcPr>
          <w:p w14:paraId="1E88C636" w14:textId="1DF29317" w:rsidR="00C93BFE" w:rsidRDefault="00C93BFE" w:rsidP="009007BF">
            <w:pPr>
              <w:jc w:val="center"/>
              <w:rPr>
                <w:rFonts w:cs="Arial"/>
                <w:b/>
                <w:bCs/>
                <w:sz w:val="22"/>
                <w:szCs w:val="22"/>
                <w:lang w:val="es-ES"/>
              </w:rPr>
            </w:pPr>
            <w:r>
              <w:rPr>
                <w:rFonts w:cs="Arial"/>
                <w:b/>
                <w:bCs/>
                <w:sz w:val="22"/>
                <w:szCs w:val="22"/>
                <w:lang w:val="es-ES"/>
              </w:rPr>
              <w:t>2020</w:t>
            </w:r>
          </w:p>
        </w:tc>
      </w:tr>
      <w:tr w:rsidR="00C93BFE" w:rsidRPr="008A5160" w14:paraId="4C41EB20" w14:textId="0028CBC1" w:rsidTr="00252D30">
        <w:trPr>
          <w:trHeight w:val="20"/>
        </w:trPr>
        <w:tc>
          <w:tcPr>
            <w:tcW w:w="1294" w:type="pct"/>
            <w:tcBorders>
              <w:top w:val="single" w:sz="8" w:space="0" w:color="auto"/>
              <w:left w:val="nil"/>
              <w:bottom w:val="nil"/>
              <w:right w:val="nil"/>
            </w:tcBorders>
            <w:shd w:val="clear" w:color="auto" w:fill="auto"/>
            <w:noWrap/>
            <w:vAlign w:val="center"/>
          </w:tcPr>
          <w:p w14:paraId="6ED7C4C1" w14:textId="77777777" w:rsidR="00C93BFE" w:rsidRPr="008A5160" w:rsidRDefault="00C93BFE" w:rsidP="008A5160">
            <w:pPr>
              <w:jc w:val="center"/>
              <w:rPr>
                <w:rFonts w:cs="Arial"/>
                <w:sz w:val="22"/>
                <w:szCs w:val="22"/>
                <w:lang w:eastAsia="es-CR"/>
              </w:rPr>
            </w:pPr>
          </w:p>
        </w:tc>
        <w:tc>
          <w:tcPr>
            <w:tcW w:w="546" w:type="pct"/>
            <w:tcBorders>
              <w:top w:val="single" w:sz="8" w:space="0" w:color="auto"/>
              <w:left w:val="single" w:sz="8" w:space="0" w:color="auto"/>
              <w:bottom w:val="nil"/>
            </w:tcBorders>
            <w:shd w:val="clear" w:color="auto" w:fill="auto"/>
            <w:noWrap/>
            <w:vAlign w:val="center"/>
          </w:tcPr>
          <w:p w14:paraId="66A40EC8" w14:textId="23FEEFFC" w:rsidR="00C93BFE" w:rsidRPr="008A5160" w:rsidRDefault="00C93BFE" w:rsidP="009007BF">
            <w:pPr>
              <w:jc w:val="center"/>
              <w:rPr>
                <w:rFonts w:cs="Arial"/>
                <w:sz w:val="22"/>
                <w:szCs w:val="22"/>
                <w:lang w:eastAsia="es-CR"/>
              </w:rPr>
            </w:pPr>
          </w:p>
        </w:tc>
        <w:tc>
          <w:tcPr>
            <w:tcW w:w="546" w:type="pct"/>
            <w:tcBorders>
              <w:top w:val="single" w:sz="8" w:space="0" w:color="auto"/>
              <w:bottom w:val="nil"/>
            </w:tcBorders>
            <w:shd w:val="clear" w:color="auto" w:fill="auto"/>
            <w:noWrap/>
            <w:vAlign w:val="center"/>
          </w:tcPr>
          <w:p w14:paraId="3ED7F36F" w14:textId="63508B5A" w:rsidR="00C93BFE" w:rsidRPr="008A5160" w:rsidRDefault="00C93BFE" w:rsidP="009007BF">
            <w:pPr>
              <w:jc w:val="center"/>
              <w:rPr>
                <w:rFonts w:cs="Arial"/>
                <w:sz w:val="22"/>
                <w:szCs w:val="22"/>
                <w:lang w:eastAsia="es-CR"/>
              </w:rPr>
            </w:pPr>
          </w:p>
        </w:tc>
        <w:tc>
          <w:tcPr>
            <w:tcW w:w="546" w:type="pct"/>
            <w:tcBorders>
              <w:top w:val="single" w:sz="8" w:space="0" w:color="auto"/>
              <w:bottom w:val="nil"/>
            </w:tcBorders>
            <w:shd w:val="clear" w:color="auto" w:fill="auto"/>
            <w:noWrap/>
            <w:vAlign w:val="center"/>
          </w:tcPr>
          <w:p w14:paraId="7DA2CEEC" w14:textId="608EDA10" w:rsidR="00C93BFE" w:rsidRPr="008A5160" w:rsidRDefault="00C93BFE" w:rsidP="009007BF">
            <w:pPr>
              <w:jc w:val="center"/>
              <w:rPr>
                <w:rFonts w:cs="Arial"/>
                <w:sz w:val="22"/>
                <w:szCs w:val="22"/>
                <w:lang w:eastAsia="es-CR"/>
              </w:rPr>
            </w:pPr>
          </w:p>
        </w:tc>
        <w:tc>
          <w:tcPr>
            <w:tcW w:w="546" w:type="pct"/>
            <w:tcBorders>
              <w:top w:val="single" w:sz="8" w:space="0" w:color="auto"/>
              <w:bottom w:val="nil"/>
            </w:tcBorders>
            <w:shd w:val="clear" w:color="auto" w:fill="auto"/>
            <w:noWrap/>
            <w:vAlign w:val="center"/>
          </w:tcPr>
          <w:p w14:paraId="69E93FA0" w14:textId="02C1D180" w:rsidR="00C93BFE" w:rsidRPr="008A5160" w:rsidRDefault="00C93BFE" w:rsidP="009007BF">
            <w:pPr>
              <w:jc w:val="center"/>
              <w:rPr>
                <w:rFonts w:cs="Arial"/>
                <w:sz w:val="22"/>
                <w:szCs w:val="22"/>
                <w:lang w:eastAsia="es-CR"/>
              </w:rPr>
            </w:pPr>
          </w:p>
        </w:tc>
        <w:tc>
          <w:tcPr>
            <w:tcW w:w="546" w:type="pct"/>
            <w:tcBorders>
              <w:top w:val="single" w:sz="8" w:space="0" w:color="auto"/>
              <w:bottom w:val="nil"/>
            </w:tcBorders>
            <w:shd w:val="clear" w:color="auto" w:fill="auto"/>
            <w:vAlign w:val="center"/>
          </w:tcPr>
          <w:p w14:paraId="343ABBC3" w14:textId="69BFEBB1" w:rsidR="00C93BFE" w:rsidRPr="008A5160" w:rsidRDefault="00C93BFE" w:rsidP="009007BF">
            <w:pPr>
              <w:jc w:val="center"/>
              <w:rPr>
                <w:rFonts w:cs="Arial"/>
                <w:sz w:val="22"/>
                <w:szCs w:val="22"/>
                <w:lang w:eastAsia="es-CR"/>
              </w:rPr>
            </w:pPr>
          </w:p>
        </w:tc>
        <w:tc>
          <w:tcPr>
            <w:tcW w:w="545" w:type="pct"/>
            <w:tcBorders>
              <w:top w:val="single" w:sz="8" w:space="0" w:color="auto"/>
              <w:bottom w:val="nil"/>
            </w:tcBorders>
          </w:tcPr>
          <w:p w14:paraId="6C1C0AE8" w14:textId="77777777" w:rsidR="00C93BFE" w:rsidRPr="008A5160" w:rsidRDefault="00C93BFE" w:rsidP="009007BF">
            <w:pPr>
              <w:jc w:val="center"/>
              <w:rPr>
                <w:rFonts w:cs="Arial"/>
                <w:sz w:val="22"/>
                <w:szCs w:val="22"/>
                <w:lang w:eastAsia="es-CR"/>
              </w:rPr>
            </w:pPr>
          </w:p>
        </w:tc>
        <w:tc>
          <w:tcPr>
            <w:tcW w:w="433" w:type="pct"/>
            <w:tcBorders>
              <w:top w:val="single" w:sz="8" w:space="0" w:color="auto"/>
              <w:bottom w:val="nil"/>
            </w:tcBorders>
          </w:tcPr>
          <w:p w14:paraId="381D5F30" w14:textId="20DA2722" w:rsidR="00C93BFE" w:rsidRPr="008A5160" w:rsidRDefault="00C93BFE" w:rsidP="009007BF">
            <w:pPr>
              <w:jc w:val="center"/>
              <w:rPr>
                <w:rFonts w:cs="Arial"/>
                <w:sz w:val="22"/>
                <w:szCs w:val="22"/>
                <w:lang w:eastAsia="es-CR"/>
              </w:rPr>
            </w:pPr>
          </w:p>
        </w:tc>
      </w:tr>
      <w:tr w:rsidR="00C93BFE" w:rsidRPr="008A5160" w14:paraId="70BD1807" w14:textId="59D9977E" w:rsidTr="00252D30">
        <w:trPr>
          <w:trHeight w:val="20"/>
        </w:trPr>
        <w:tc>
          <w:tcPr>
            <w:tcW w:w="1294" w:type="pct"/>
            <w:tcBorders>
              <w:top w:val="nil"/>
              <w:left w:val="nil"/>
              <w:bottom w:val="nil"/>
              <w:right w:val="nil"/>
            </w:tcBorders>
            <w:shd w:val="clear" w:color="auto" w:fill="auto"/>
            <w:noWrap/>
            <w:vAlign w:val="center"/>
            <w:hideMark/>
          </w:tcPr>
          <w:p w14:paraId="17E608D0" w14:textId="77777777" w:rsidR="00C93BFE" w:rsidRPr="008A5160" w:rsidRDefault="00C93BFE" w:rsidP="008A5160">
            <w:pPr>
              <w:jc w:val="center"/>
              <w:rPr>
                <w:rFonts w:cs="Arial"/>
                <w:b/>
                <w:bCs/>
                <w:sz w:val="22"/>
                <w:szCs w:val="22"/>
                <w:lang w:eastAsia="es-CR"/>
              </w:rPr>
            </w:pPr>
            <w:r w:rsidRPr="008A5160">
              <w:rPr>
                <w:rFonts w:cs="Arial"/>
                <w:b/>
                <w:bCs/>
                <w:sz w:val="22"/>
                <w:szCs w:val="22"/>
                <w:lang w:val="es-ES" w:eastAsia="es-CR"/>
              </w:rPr>
              <w:t>Total</w:t>
            </w:r>
          </w:p>
        </w:tc>
        <w:tc>
          <w:tcPr>
            <w:tcW w:w="546" w:type="pct"/>
            <w:tcBorders>
              <w:top w:val="nil"/>
              <w:left w:val="single" w:sz="8" w:space="0" w:color="auto"/>
              <w:bottom w:val="nil"/>
            </w:tcBorders>
            <w:shd w:val="clear" w:color="auto" w:fill="auto"/>
            <w:noWrap/>
            <w:vAlign w:val="center"/>
            <w:hideMark/>
          </w:tcPr>
          <w:p w14:paraId="6EECD366" w14:textId="77777777" w:rsidR="00C93BFE" w:rsidRPr="008A5160" w:rsidRDefault="00C93BFE" w:rsidP="009007BF">
            <w:pPr>
              <w:jc w:val="center"/>
              <w:rPr>
                <w:rFonts w:cs="Arial"/>
                <w:b/>
                <w:bCs/>
                <w:sz w:val="22"/>
                <w:szCs w:val="22"/>
                <w:lang w:eastAsia="es-CR"/>
              </w:rPr>
            </w:pPr>
            <w:r w:rsidRPr="008A5160">
              <w:rPr>
                <w:rFonts w:cs="Arial"/>
                <w:b/>
                <w:bCs/>
                <w:sz w:val="22"/>
                <w:szCs w:val="22"/>
                <w:lang w:val="es-ES" w:eastAsia="es-CR"/>
              </w:rPr>
              <w:t>18</w:t>
            </w:r>
          </w:p>
        </w:tc>
        <w:tc>
          <w:tcPr>
            <w:tcW w:w="546" w:type="pct"/>
            <w:tcBorders>
              <w:top w:val="nil"/>
              <w:bottom w:val="nil"/>
            </w:tcBorders>
            <w:shd w:val="clear" w:color="auto" w:fill="auto"/>
            <w:noWrap/>
            <w:vAlign w:val="center"/>
            <w:hideMark/>
          </w:tcPr>
          <w:p w14:paraId="0E76E6F8" w14:textId="77777777" w:rsidR="00C93BFE" w:rsidRPr="008A5160" w:rsidRDefault="00C93BFE" w:rsidP="009007BF">
            <w:pPr>
              <w:jc w:val="center"/>
              <w:rPr>
                <w:rFonts w:cs="Arial"/>
                <w:b/>
                <w:bCs/>
                <w:sz w:val="22"/>
                <w:szCs w:val="22"/>
                <w:lang w:eastAsia="es-CR"/>
              </w:rPr>
            </w:pPr>
            <w:r w:rsidRPr="008A5160">
              <w:rPr>
                <w:rFonts w:cs="Arial"/>
                <w:b/>
                <w:bCs/>
                <w:sz w:val="22"/>
                <w:szCs w:val="22"/>
                <w:lang w:val="es-ES" w:eastAsia="es-CR"/>
              </w:rPr>
              <w:t>15</w:t>
            </w:r>
          </w:p>
        </w:tc>
        <w:tc>
          <w:tcPr>
            <w:tcW w:w="546" w:type="pct"/>
            <w:tcBorders>
              <w:top w:val="nil"/>
              <w:bottom w:val="nil"/>
            </w:tcBorders>
            <w:shd w:val="clear" w:color="auto" w:fill="auto"/>
            <w:noWrap/>
            <w:vAlign w:val="center"/>
            <w:hideMark/>
          </w:tcPr>
          <w:p w14:paraId="028775C4" w14:textId="77777777" w:rsidR="00C93BFE" w:rsidRPr="008A5160" w:rsidRDefault="00C93BFE" w:rsidP="009007BF">
            <w:pPr>
              <w:jc w:val="center"/>
              <w:rPr>
                <w:rFonts w:cs="Arial"/>
                <w:b/>
                <w:bCs/>
                <w:sz w:val="22"/>
                <w:szCs w:val="22"/>
                <w:lang w:eastAsia="es-CR"/>
              </w:rPr>
            </w:pPr>
            <w:r w:rsidRPr="008A5160">
              <w:rPr>
                <w:rFonts w:cs="Arial"/>
                <w:b/>
                <w:bCs/>
                <w:sz w:val="22"/>
                <w:szCs w:val="22"/>
                <w:lang w:val="es-ES" w:eastAsia="es-CR"/>
              </w:rPr>
              <w:t>12</w:t>
            </w:r>
          </w:p>
        </w:tc>
        <w:tc>
          <w:tcPr>
            <w:tcW w:w="546" w:type="pct"/>
            <w:tcBorders>
              <w:top w:val="nil"/>
              <w:bottom w:val="nil"/>
            </w:tcBorders>
            <w:shd w:val="clear" w:color="auto" w:fill="auto"/>
            <w:noWrap/>
            <w:vAlign w:val="center"/>
            <w:hideMark/>
          </w:tcPr>
          <w:p w14:paraId="21BD8020" w14:textId="31BDEC35" w:rsidR="00C93BFE" w:rsidRPr="008A5160" w:rsidRDefault="00C93BFE" w:rsidP="009007BF">
            <w:pPr>
              <w:jc w:val="center"/>
              <w:rPr>
                <w:rFonts w:cs="Arial"/>
                <w:b/>
                <w:bCs/>
                <w:sz w:val="22"/>
                <w:szCs w:val="22"/>
                <w:lang w:eastAsia="es-CR"/>
              </w:rPr>
            </w:pPr>
            <w:r>
              <w:rPr>
                <w:rFonts w:cs="Arial"/>
                <w:b/>
                <w:bCs/>
                <w:sz w:val="22"/>
                <w:szCs w:val="22"/>
                <w:lang w:val="es-ES" w:eastAsia="es-CR"/>
              </w:rPr>
              <w:t>9</w:t>
            </w:r>
          </w:p>
        </w:tc>
        <w:tc>
          <w:tcPr>
            <w:tcW w:w="546" w:type="pct"/>
            <w:tcBorders>
              <w:top w:val="nil"/>
              <w:bottom w:val="nil"/>
            </w:tcBorders>
            <w:shd w:val="clear" w:color="auto" w:fill="auto"/>
            <w:noWrap/>
            <w:vAlign w:val="center"/>
            <w:hideMark/>
          </w:tcPr>
          <w:p w14:paraId="7DE90DA3" w14:textId="0148A116" w:rsidR="00C93BFE" w:rsidRPr="008A5160" w:rsidRDefault="00C93BFE" w:rsidP="009007BF">
            <w:pPr>
              <w:jc w:val="center"/>
              <w:rPr>
                <w:rFonts w:cs="Arial"/>
                <w:b/>
                <w:bCs/>
                <w:sz w:val="22"/>
                <w:szCs w:val="22"/>
                <w:lang w:eastAsia="es-CR"/>
              </w:rPr>
            </w:pPr>
            <w:r>
              <w:rPr>
                <w:rFonts w:cs="Arial"/>
                <w:b/>
                <w:bCs/>
                <w:sz w:val="22"/>
                <w:szCs w:val="22"/>
                <w:lang w:val="es-ES" w:eastAsia="es-CR"/>
              </w:rPr>
              <w:t>8</w:t>
            </w:r>
          </w:p>
        </w:tc>
        <w:tc>
          <w:tcPr>
            <w:tcW w:w="545" w:type="pct"/>
            <w:tcBorders>
              <w:top w:val="nil"/>
              <w:bottom w:val="nil"/>
            </w:tcBorders>
          </w:tcPr>
          <w:p w14:paraId="1AE6B82D" w14:textId="77777777" w:rsidR="00C93BFE" w:rsidRDefault="00C93BFE" w:rsidP="009007BF">
            <w:pPr>
              <w:jc w:val="center"/>
              <w:rPr>
                <w:rFonts w:cs="Arial"/>
                <w:b/>
                <w:bCs/>
                <w:sz w:val="22"/>
                <w:szCs w:val="22"/>
                <w:lang w:val="es-ES" w:eastAsia="es-CR"/>
              </w:rPr>
            </w:pPr>
          </w:p>
        </w:tc>
        <w:tc>
          <w:tcPr>
            <w:tcW w:w="433" w:type="pct"/>
            <w:tcBorders>
              <w:top w:val="nil"/>
              <w:bottom w:val="nil"/>
            </w:tcBorders>
          </w:tcPr>
          <w:p w14:paraId="0B95A9F3" w14:textId="0ADB5208" w:rsidR="00C93BFE" w:rsidRDefault="00C93BFE" w:rsidP="009007BF">
            <w:pPr>
              <w:jc w:val="center"/>
              <w:rPr>
                <w:rFonts w:cs="Arial"/>
                <w:b/>
                <w:bCs/>
                <w:sz w:val="22"/>
                <w:szCs w:val="22"/>
                <w:lang w:val="es-ES" w:eastAsia="es-CR"/>
              </w:rPr>
            </w:pPr>
            <w:r>
              <w:rPr>
                <w:rFonts w:cs="Arial"/>
                <w:b/>
                <w:bCs/>
                <w:sz w:val="22"/>
                <w:szCs w:val="22"/>
                <w:lang w:val="es-ES" w:eastAsia="es-CR"/>
              </w:rPr>
              <w:t>14</w:t>
            </w:r>
          </w:p>
        </w:tc>
      </w:tr>
      <w:tr w:rsidR="00C93BFE" w:rsidRPr="008A5160" w14:paraId="36CF14E6" w14:textId="07A57558" w:rsidTr="00252D30">
        <w:trPr>
          <w:trHeight w:val="20"/>
        </w:trPr>
        <w:tc>
          <w:tcPr>
            <w:tcW w:w="1294" w:type="pct"/>
            <w:tcBorders>
              <w:top w:val="nil"/>
              <w:left w:val="nil"/>
              <w:bottom w:val="nil"/>
              <w:right w:val="nil"/>
            </w:tcBorders>
            <w:shd w:val="clear" w:color="auto" w:fill="auto"/>
            <w:noWrap/>
            <w:vAlign w:val="center"/>
          </w:tcPr>
          <w:p w14:paraId="214FC173" w14:textId="77777777" w:rsidR="00C93BFE" w:rsidRPr="008A5160" w:rsidRDefault="00C93BFE" w:rsidP="00CC0515">
            <w:pPr>
              <w:jc w:val="center"/>
              <w:rPr>
                <w:rFonts w:cs="Arial"/>
                <w:sz w:val="22"/>
                <w:szCs w:val="22"/>
                <w:lang w:eastAsia="es-CR"/>
              </w:rPr>
            </w:pPr>
          </w:p>
        </w:tc>
        <w:tc>
          <w:tcPr>
            <w:tcW w:w="546" w:type="pct"/>
            <w:tcBorders>
              <w:top w:val="nil"/>
              <w:left w:val="single" w:sz="8" w:space="0" w:color="auto"/>
              <w:bottom w:val="nil"/>
            </w:tcBorders>
            <w:shd w:val="clear" w:color="auto" w:fill="auto"/>
            <w:noWrap/>
            <w:vAlign w:val="center"/>
          </w:tcPr>
          <w:p w14:paraId="0BBD2AD4" w14:textId="66627218" w:rsidR="00C93BFE" w:rsidRPr="008A5160" w:rsidRDefault="00C93BFE" w:rsidP="009007BF">
            <w:pPr>
              <w:jc w:val="center"/>
              <w:rPr>
                <w:rFonts w:cs="Arial"/>
                <w:sz w:val="22"/>
                <w:szCs w:val="22"/>
                <w:lang w:eastAsia="es-CR"/>
              </w:rPr>
            </w:pPr>
          </w:p>
        </w:tc>
        <w:tc>
          <w:tcPr>
            <w:tcW w:w="546" w:type="pct"/>
            <w:tcBorders>
              <w:top w:val="nil"/>
              <w:bottom w:val="nil"/>
            </w:tcBorders>
            <w:shd w:val="clear" w:color="auto" w:fill="auto"/>
            <w:noWrap/>
            <w:vAlign w:val="center"/>
          </w:tcPr>
          <w:p w14:paraId="7320B684" w14:textId="76459498" w:rsidR="00C93BFE" w:rsidRPr="008A5160" w:rsidRDefault="00C93BFE" w:rsidP="009007BF">
            <w:pPr>
              <w:jc w:val="center"/>
              <w:rPr>
                <w:rFonts w:cs="Arial"/>
                <w:sz w:val="22"/>
                <w:szCs w:val="22"/>
                <w:lang w:eastAsia="es-CR"/>
              </w:rPr>
            </w:pPr>
          </w:p>
        </w:tc>
        <w:tc>
          <w:tcPr>
            <w:tcW w:w="546" w:type="pct"/>
            <w:tcBorders>
              <w:top w:val="nil"/>
              <w:bottom w:val="nil"/>
            </w:tcBorders>
            <w:shd w:val="clear" w:color="auto" w:fill="auto"/>
            <w:noWrap/>
            <w:vAlign w:val="center"/>
          </w:tcPr>
          <w:p w14:paraId="4906EC4D" w14:textId="5C81AFE4" w:rsidR="00C93BFE" w:rsidRPr="008A5160" w:rsidRDefault="00C93BFE" w:rsidP="009007BF">
            <w:pPr>
              <w:jc w:val="center"/>
              <w:rPr>
                <w:rFonts w:cs="Arial"/>
                <w:sz w:val="22"/>
                <w:szCs w:val="22"/>
                <w:lang w:eastAsia="es-CR"/>
              </w:rPr>
            </w:pPr>
          </w:p>
        </w:tc>
        <w:tc>
          <w:tcPr>
            <w:tcW w:w="546" w:type="pct"/>
            <w:tcBorders>
              <w:top w:val="nil"/>
              <w:bottom w:val="nil"/>
            </w:tcBorders>
            <w:shd w:val="clear" w:color="auto" w:fill="auto"/>
            <w:noWrap/>
            <w:vAlign w:val="center"/>
          </w:tcPr>
          <w:p w14:paraId="29A413AD" w14:textId="312B12EC" w:rsidR="00C93BFE" w:rsidRPr="008A5160" w:rsidRDefault="00C93BFE" w:rsidP="009007BF">
            <w:pPr>
              <w:jc w:val="center"/>
              <w:rPr>
                <w:rFonts w:cs="Arial"/>
                <w:sz w:val="22"/>
                <w:szCs w:val="22"/>
                <w:lang w:eastAsia="es-CR"/>
              </w:rPr>
            </w:pPr>
          </w:p>
        </w:tc>
        <w:tc>
          <w:tcPr>
            <w:tcW w:w="546" w:type="pct"/>
            <w:tcBorders>
              <w:top w:val="nil"/>
              <w:bottom w:val="nil"/>
            </w:tcBorders>
            <w:shd w:val="clear" w:color="auto" w:fill="auto"/>
            <w:vAlign w:val="center"/>
          </w:tcPr>
          <w:p w14:paraId="16939530" w14:textId="4ADA3B8B" w:rsidR="00C93BFE" w:rsidRPr="008A5160" w:rsidRDefault="00C93BFE" w:rsidP="009007BF">
            <w:pPr>
              <w:jc w:val="center"/>
              <w:rPr>
                <w:rFonts w:cs="Arial"/>
                <w:sz w:val="22"/>
                <w:szCs w:val="22"/>
                <w:lang w:eastAsia="es-CR"/>
              </w:rPr>
            </w:pPr>
          </w:p>
        </w:tc>
        <w:tc>
          <w:tcPr>
            <w:tcW w:w="545" w:type="pct"/>
            <w:tcBorders>
              <w:top w:val="nil"/>
              <w:bottom w:val="nil"/>
            </w:tcBorders>
          </w:tcPr>
          <w:p w14:paraId="14E66873" w14:textId="77777777" w:rsidR="00C93BFE" w:rsidRPr="008A5160" w:rsidRDefault="00C93BFE" w:rsidP="009007BF">
            <w:pPr>
              <w:jc w:val="center"/>
              <w:rPr>
                <w:rFonts w:cs="Arial"/>
                <w:sz w:val="22"/>
                <w:szCs w:val="22"/>
                <w:lang w:eastAsia="es-CR"/>
              </w:rPr>
            </w:pPr>
          </w:p>
        </w:tc>
        <w:tc>
          <w:tcPr>
            <w:tcW w:w="433" w:type="pct"/>
            <w:tcBorders>
              <w:top w:val="nil"/>
              <w:bottom w:val="nil"/>
            </w:tcBorders>
          </w:tcPr>
          <w:p w14:paraId="71936EEF" w14:textId="203463D3" w:rsidR="00C93BFE" w:rsidRPr="008A5160" w:rsidRDefault="00C93BFE" w:rsidP="009007BF">
            <w:pPr>
              <w:jc w:val="center"/>
              <w:rPr>
                <w:rFonts w:cs="Arial"/>
                <w:sz w:val="22"/>
                <w:szCs w:val="22"/>
                <w:lang w:eastAsia="es-CR"/>
              </w:rPr>
            </w:pPr>
          </w:p>
        </w:tc>
      </w:tr>
      <w:tr w:rsidR="00C93BFE" w:rsidRPr="008A5160" w14:paraId="4F03B7F6" w14:textId="4013A8FB" w:rsidTr="00252D30">
        <w:trPr>
          <w:trHeight w:val="20"/>
        </w:trPr>
        <w:tc>
          <w:tcPr>
            <w:tcW w:w="1294" w:type="pct"/>
            <w:tcBorders>
              <w:top w:val="nil"/>
              <w:left w:val="nil"/>
              <w:bottom w:val="nil"/>
              <w:right w:val="nil"/>
            </w:tcBorders>
            <w:shd w:val="clear" w:color="auto" w:fill="auto"/>
            <w:noWrap/>
            <w:vAlign w:val="center"/>
            <w:hideMark/>
          </w:tcPr>
          <w:p w14:paraId="416199D1" w14:textId="77777777" w:rsidR="00C93BFE" w:rsidRPr="008A5160" w:rsidRDefault="00C93BFE" w:rsidP="008A5160">
            <w:pPr>
              <w:jc w:val="left"/>
              <w:rPr>
                <w:rFonts w:cs="Arial"/>
                <w:sz w:val="22"/>
                <w:szCs w:val="22"/>
                <w:lang w:eastAsia="es-CR"/>
              </w:rPr>
            </w:pPr>
            <w:r w:rsidRPr="008A5160">
              <w:rPr>
                <w:rFonts w:cs="Arial"/>
                <w:sz w:val="22"/>
                <w:szCs w:val="22"/>
                <w:lang w:val="es-ES" w:eastAsia="es-CR"/>
              </w:rPr>
              <w:t>Arma de fuego</w:t>
            </w:r>
          </w:p>
        </w:tc>
        <w:tc>
          <w:tcPr>
            <w:tcW w:w="546" w:type="pct"/>
            <w:tcBorders>
              <w:top w:val="nil"/>
              <w:left w:val="single" w:sz="8" w:space="0" w:color="auto"/>
              <w:bottom w:val="nil"/>
            </w:tcBorders>
            <w:shd w:val="clear" w:color="auto" w:fill="auto"/>
            <w:noWrap/>
            <w:vAlign w:val="center"/>
            <w:hideMark/>
          </w:tcPr>
          <w:p w14:paraId="5856ADBB"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2</w:t>
            </w:r>
          </w:p>
        </w:tc>
        <w:tc>
          <w:tcPr>
            <w:tcW w:w="546" w:type="pct"/>
            <w:tcBorders>
              <w:top w:val="nil"/>
              <w:bottom w:val="nil"/>
            </w:tcBorders>
            <w:shd w:val="clear" w:color="auto" w:fill="auto"/>
            <w:noWrap/>
            <w:vAlign w:val="center"/>
            <w:hideMark/>
          </w:tcPr>
          <w:p w14:paraId="1053D1BA"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3</w:t>
            </w:r>
          </w:p>
        </w:tc>
        <w:tc>
          <w:tcPr>
            <w:tcW w:w="546" w:type="pct"/>
            <w:tcBorders>
              <w:top w:val="nil"/>
              <w:bottom w:val="nil"/>
            </w:tcBorders>
            <w:shd w:val="clear" w:color="auto" w:fill="auto"/>
            <w:noWrap/>
            <w:vAlign w:val="center"/>
            <w:hideMark/>
          </w:tcPr>
          <w:p w14:paraId="7AA18A88"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3</w:t>
            </w:r>
          </w:p>
        </w:tc>
        <w:tc>
          <w:tcPr>
            <w:tcW w:w="546" w:type="pct"/>
            <w:tcBorders>
              <w:top w:val="nil"/>
              <w:bottom w:val="nil"/>
            </w:tcBorders>
            <w:shd w:val="clear" w:color="auto" w:fill="auto"/>
            <w:noWrap/>
            <w:vAlign w:val="center"/>
            <w:hideMark/>
          </w:tcPr>
          <w:p w14:paraId="224C8BEE" w14:textId="6131745B" w:rsidR="00C93BFE" w:rsidRPr="008A5160" w:rsidRDefault="00C93BFE" w:rsidP="009007BF">
            <w:pPr>
              <w:jc w:val="center"/>
              <w:rPr>
                <w:rFonts w:cs="Arial"/>
                <w:sz w:val="22"/>
                <w:szCs w:val="22"/>
                <w:lang w:eastAsia="es-CR"/>
              </w:rPr>
            </w:pPr>
            <w:r>
              <w:rPr>
                <w:rFonts w:cs="Arial"/>
                <w:sz w:val="22"/>
                <w:szCs w:val="22"/>
                <w:lang w:val="es-ES" w:eastAsia="es-CR"/>
              </w:rPr>
              <w:t>2</w:t>
            </w:r>
          </w:p>
        </w:tc>
        <w:tc>
          <w:tcPr>
            <w:tcW w:w="546" w:type="pct"/>
            <w:tcBorders>
              <w:top w:val="nil"/>
              <w:bottom w:val="nil"/>
            </w:tcBorders>
            <w:shd w:val="clear" w:color="auto" w:fill="auto"/>
            <w:vAlign w:val="center"/>
            <w:hideMark/>
          </w:tcPr>
          <w:p w14:paraId="6DA0DB23" w14:textId="77777777" w:rsidR="00C93BFE" w:rsidRPr="008A5160" w:rsidRDefault="00C93BFE" w:rsidP="009007BF">
            <w:pPr>
              <w:jc w:val="center"/>
              <w:rPr>
                <w:rFonts w:cs="Arial"/>
                <w:sz w:val="22"/>
                <w:szCs w:val="22"/>
                <w:lang w:eastAsia="es-CR"/>
              </w:rPr>
            </w:pPr>
            <w:r w:rsidRPr="008A5160">
              <w:rPr>
                <w:rFonts w:cs="Arial"/>
                <w:sz w:val="22"/>
                <w:szCs w:val="22"/>
                <w:lang w:eastAsia="es-CR"/>
              </w:rPr>
              <w:t>3</w:t>
            </w:r>
          </w:p>
        </w:tc>
        <w:tc>
          <w:tcPr>
            <w:tcW w:w="545" w:type="pct"/>
            <w:tcBorders>
              <w:top w:val="nil"/>
              <w:bottom w:val="nil"/>
            </w:tcBorders>
          </w:tcPr>
          <w:p w14:paraId="06393B16" w14:textId="77777777" w:rsidR="00C93BFE" w:rsidRDefault="00C93BFE" w:rsidP="009007BF">
            <w:pPr>
              <w:jc w:val="center"/>
              <w:rPr>
                <w:rFonts w:cs="Arial"/>
                <w:sz w:val="22"/>
                <w:szCs w:val="22"/>
                <w:lang w:eastAsia="es-CR"/>
              </w:rPr>
            </w:pPr>
          </w:p>
        </w:tc>
        <w:tc>
          <w:tcPr>
            <w:tcW w:w="433" w:type="pct"/>
            <w:tcBorders>
              <w:top w:val="nil"/>
              <w:bottom w:val="nil"/>
            </w:tcBorders>
          </w:tcPr>
          <w:p w14:paraId="4D467D39" w14:textId="6641D29A" w:rsidR="00C93BFE" w:rsidRPr="008A5160" w:rsidRDefault="00C93BFE" w:rsidP="009007BF">
            <w:pPr>
              <w:jc w:val="center"/>
              <w:rPr>
                <w:rFonts w:cs="Arial"/>
                <w:sz w:val="22"/>
                <w:szCs w:val="22"/>
                <w:lang w:eastAsia="es-CR"/>
              </w:rPr>
            </w:pPr>
            <w:r>
              <w:rPr>
                <w:rFonts w:cs="Arial"/>
                <w:sz w:val="22"/>
                <w:szCs w:val="22"/>
                <w:lang w:eastAsia="es-CR"/>
              </w:rPr>
              <w:t>0</w:t>
            </w:r>
          </w:p>
        </w:tc>
      </w:tr>
      <w:tr w:rsidR="00C93BFE" w:rsidRPr="008A5160" w14:paraId="27842C86" w14:textId="243EDDF5" w:rsidTr="00252D30">
        <w:trPr>
          <w:trHeight w:val="20"/>
        </w:trPr>
        <w:tc>
          <w:tcPr>
            <w:tcW w:w="1294" w:type="pct"/>
            <w:tcBorders>
              <w:top w:val="nil"/>
              <w:left w:val="nil"/>
              <w:bottom w:val="nil"/>
              <w:right w:val="nil"/>
            </w:tcBorders>
            <w:shd w:val="clear" w:color="auto" w:fill="auto"/>
            <w:noWrap/>
            <w:vAlign w:val="center"/>
            <w:hideMark/>
          </w:tcPr>
          <w:p w14:paraId="5CB54815" w14:textId="77777777" w:rsidR="00C93BFE" w:rsidRPr="008A5160" w:rsidRDefault="00C93BFE" w:rsidP="008A5160">
            <w:pPr>
              <w:jc w:val="left"/>
              <w:rPr>
                <w:rFonts w:cs="Arial"/>
                <w:sz w:val="22"/>
                <w:szCs w:val="22"/>
                <w:lang w:eastAsia="es-CR"/>
              </w:rPr>
            </w:pPr>
            <w:r w:rsidRPr="008A5160">
              <w:rPr>
                <w:rFonts w:cs="Arial"/>
                <w:sz w:val="22"/>
                <w:szCs w:val="22"/>
                <w:lang w:val="es-ES" w:eastAsia="es-CR"/>
              </w:rPr>
              <w:t>Arma blanca</w:t>
            </w:r>
          </w:p>
        </w:tc>
        <w:tc>
          <w:tcPr>
            <w:tcW w:w="546" w:type="pct"/>
            <w:tcBorders>
              <w:top w:val="nil"/>
              <w:left w:val="single" w:sz="8" w:space="0" w:color="auto"/>
              <w:bottom w:val="nil"/>
            </w:tcBorders>
            <w:shd w:val="clear" w:color="auto" w:fill="auto"/>
            <w:noWrap/>
            <w:vAlign w:val="center"/>
            <w:hideMark/>
          </w:tcPr>
          <w:p w14:paraId="319B472A"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5</w:t>
            </w:r>
          </w:p>
        </w:tc>
        <w:tc>
          <w:tcPr>
            <w:tcW w:w="546" w:type="pct"/>
            <w:tcBorders>
              <w:top w:val="nil"/>
              <w:bottom w:val="nil"/>
            </w:tcBorders>
            <w:shd w:val="clear" w:color="auto" w:fill="auto"/>
            <w:noWrap/>
            <w:vAlign w:val="center"/>
            <w:hideMark/>
          </w:tcPr>
          <w:p w14:paraId="2D05E190"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4</w:t>
            </w:r>
          </w:p>
        </w:tc>
        <w:tc>
          <w:tcPr>
            <w:tcW w:w="546" w:type="pct"/>
            <w:tcBorders>
              <w:top w:val="nil"/>
              <w:bottom w:val="nil"/>
            </w:tcBorders>
            <w:shd w:val="clear" w:color="auto" w:fill="auto"/>
            <w:noWrap/>
            <w:vAlign w:val="center"/>
            <w:hideMark/>
          </w:tcPr>
          <w:p w14:paraId="55AB19D8"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5</w:t>
            </w:r>
          </w:p>
        </w:tc>
        <w:tc>
          <w:tcPr>
            <w:tcW w:w="546" w:type="pct"/>
            <w:tcBorders>
              <w:top w:val="nil"/>
              <w:bottom w:val="nil"/>
            </w:tcBorders>
            <w:shd w:val="clear" w:color="auto" w:fill="auto"/>
            <w:noWrap/>
            <w:vAlign w:val="center"/>
            <w:hideMark/>
          </w:tcPr>
          <w:p w14:paraId="200B46B7" w14:textId="618FBD79" w:rsidR="00C93BFE" w:rsidRPr="008A5160" w:rsidRDefault="00C93BFE" w:rsidP="009007BF">
            <w:pPr>
              <w:jc w:val="center"/>
              <w:rPr>
                <w:rFonts w:cs="Arial"/>
                <w:sz w:val="22"/>
                <w:szCs w:val="22"/>
                <w:lang w:eastAsia="es-CR"/>
              </w:rPr>
            </w:pPr>
            <w:r>
              <w:rPr>
                <w:rFonts w:cs="Arial"/>
                <w:sz w:val="22"/>
                <w:szCs w:val="22"/>
                <w:lang w:val="es-ES" w:eastAsia="es-CR"/>
              </w:rPr>
              <w:t>4</w:t>
            </w:r>
          </w:p>
        </w:tc>
        <w:tc>
          <w:tcPr>
            <w:tcW w:w="546" w:type="pct"/>
            <w:tcBorders>
              <w:top w:val="nil"/>
              <w:bottom w:val="nil"/>
            </w:tcBorders>
            <w:shd w:val="clear" w:color="auto" w:fill="auto"/>
            <w:vAlign w:val="center"/>
            <w:hideMark/>
          </w:tcPr>
          <w:p w14:paraId="6BA4ACC0" w14:textId="0D25165E" w:rsidR="00C93BFE" w:rsidRPr="008A5160" w:rsidRDefault="00C93BFE" w:rsidP="009007BF">
            <w:pPr>
              <w:jc w:val="center"/>
              <w:rPr>
                <w:rFonts w:cs="Arial"/>
                <w:sz w:val="22"/>
                <w:szCs w:val="22"/>
                <w:lang w:eastAsia="es-CR"/>
              </w:rPr>
            </w:pPr>
            <w:r>
              <w:rPr>
                <w:rFonts w:cs="Arial"/>
                <w:sz w:val="22"/>
                <w:szCs w:val="22"/>
                <w:lang w:eastAsia="es-CR"/>
              </w:rPr>
              <w:t>2</w:t>
            </w:r>
          </w:p>
        </w:tc>
        <w:tc>
          <w:tcPr>
            <w:tcW w:w="545" w:type="pct"/>
            <w:tcBorders>
              <w:top w:val="nil"/>
              <w:bottom w:val="nil"/>
            </w:tcBorders>
          </w:tcPr>
          <w:p w14:paraId="7701F1E0" w14:textId="77777777" w:rsidR="00C93BFE" w:rsidRDefault="00C93BFE" w:rsidP="009007BF">
            <w:pPr>
              <w:jc w:val="center"/>
              <w:rPr>
                <w:rFonts w:cs="Arial"/>
                <w:sz w:val="22"/>
                <w:szCs w:val="22"/>
                <w:lang w:eastAsia="es-CR"/>
              </w:rPr>
            </w:pPr>
          </w:p>
        </w:tc>
        <w:tc>
          <w:tcPr>
            <w:tcW w:w="433" w:type="pct"/>
            <w:tcBorders>
              <w:top w:val="nil"/>
              <w:bottom w:val="nil"/>
            </w:tcBorders>
          </w:tcPr>
          <w:p w14:paraId="1AD5C936" w14:textId="5C9C6600" w:rsidR="00C93BFE" w:rsidRPr="008A5160" w:rsidRDefault="00C93BFE" w:rsidP="009007BF">
            <w:pPr>
              <w:jc w:val="center"/>
              <w:rPr>
                <w:rFonts w:cs="Arial"/>
                <w:sz w:val="22"/>
                <w:szCs w:val="22"/>
                <w:lang w:eastAsia="es-CR"/>
              </w:rPr>
            </w:pPr>
            <w:r>
              <w:rPr>
                <w:rFonts w:cs="Arial"/>
                <w:sz w:val="22"/>
                <w:szCs w:val="22"/>
                <w:lang w:eastAsia="es-CR"/>
              </w:rPr>
              <w:t>1</w:t>
            </w:r>
          </w:p>
        </w:tc>
      </w:tr>
      <w:tr w:rsidR="00C93BFE" w:rsidRPr="008A5160" w14:paraId="7242467F" w14:textId="1694E1DB" w:rsidTr="00252D30">
        <w:trPr>
          <w:trHeight w:val="20"/>
        </w:trPr>
        <w:tc>
          <w:tcPr>
            <w:tcW w:w="1294" w:type="pct"/>
            <w:tcBorders>
              <w:top w:val="nil"/>
              <w:left w:val="nil"/>
              <w:bottom w:val="nil"/>
              <w:right w:val="nil"/>
            </w:tcBorders>
            <w:shd w:val="clear" w:color="auto" w:fill="auto"/>
            <w:noWrap/>
            <w:vAlign w:val="center"/>
            <w:hideMark/>
          </w:tcPr>
          <w:p w14:paraId="14ACE461" w14:textId="77777777" w:rsidR="00C93BFE" w:rsidRPr="008A5160" w:rsidRDefault="00C93BFE" w:rsidP="008A5160">
            <w:pPr>
              <w:jc w:val="left"/>
              <w:rPr>
                <w:rFonts w:cs="Arial"/>
                <w:sz w:val="22"/>
                <w:szCs w:val="22"/>
                <w:lang w:eastAsia="es-CR"/>
              </w:rPr>
            </w:pPr>
            <w:r w:rsidRPr="008A5160">
              <w:rPr>
                <w:rFonts w:cs="Arial"/>
                <w:sz w:val="22"/>
                <w:szCs w:val="22"/>
                <w:lang w:val="es-ES" w:eastAsia="es-CR"/>
              </w:rPr>
              <w:t>Estrangulación</w:t>
            </w:r>
          </w:p>
        </w:tc>
        <w:tc>
          <w:tcPr>
            <w:tcW w:w="546" w:type="pct"/>
            <w:tcBorders>
              <w:top w:val="nil"/>
              <w:left w:val="single" w:sz="8" w:space="0" w:color="auto"/>
              <w:bottom w:val="nil"/>
            </w:tcBorders>
            <w:shd w:val="clear" w:color="auto" w:fill="auto"/>
            <w:noWrap/>
            <w:vAlign w:val="center"/>
            <w:hideMark/>
          </w:tcPr>
          <w:p w14:paraId="47C20C98"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7</w:t>
            </w:r>
          </w:p>
        </w:tc>
        <w:tc>
          <w:tcPr>
            <w:tcW w:w="546" w:type="pct"/>
            <w:tcBorders>
              <w:top w:val="nil"/>
              <w:bottom w:val="nil"/>
            </w:tcBorders>
            <w:shd w:val="clear" w:color="auto" w:fill="auto"/>
            <w:noWrap/>
            <w:vAlign w:val="center"/>
            <w:hideMark/>
          </w:tcPr>
          <w:p w14:paraId="7A69F543"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4</w:t>
            </w:r>
          </w:p>
        </w:tc>
        <w:tc>
          <w:tcPr>
            <w:tcW w:w="546" w:type="pct"/>
            <w:tcBorders>
              <w:top w:val="nil"/>
              <w:bottom w:val="nil"/>
            </w:tcBorders>
            <w:shd w:val="clear" w:color="auto" w:fill="auto"/>
            <w:noWrap/>
            <w:vAlign w:val="center"/>
            <w:hideMark/>
          </w:tcPr>
          <w:p w14:paraId="4DF30792"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2</w:t>
            </w:r>
          </w:p>
        </w:tc>
        <w:tc>
          <w:tcPr>
            <w:tcW w:w="546" w:type="pct"/>
            <w:tcBorders>
              <w:top w:val="nil"/>
              <w:bottom w:val="nil"/>
            </w:tcBorders>
            <w:shd w:val="clear" w:color="auto" w:fill="auto"/>
            <w:noWrap/>
            <w:vAlign w:val="center"/>
            <w:hideMark/>
          </w:tcPr>
          <w:p w14:paraId="7F764C2B"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2</w:t>
            </w:r>
          </w:p>
        </w:tc>
        <w:tc>
          <w:tcPr>
            <w:tcW w:w="546" w:type="pct"/>
            <w:tcBorders>
              <w:top w:val="nil"/>
              <w:bottom w:val="nil"/>
            </w:tcBorders>
            <w:shd w:val="clear" w:color="auto" w:fill="auto"/>
            <w:vAlign w:val="center"/>
            <w:hideMark/>
          </w:tcPr>
          <w:p w14:paraId="78550F8B"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5" w:type="pct"/>
            <w:tcBorders>
              <w:top w:val="nil"/>
              <w:bottom w:val="nil"/>
            </w:tcBorders>
          </w:tcPr>
          <w:p w14:paraId="13C1BD09" w14:textId="77777777" w:rsidR="00C93BFE" w:rsidRDefault="00C93BFE" w:rsidP="009007BF">
            <w:pPr>
              <w:jc w:val="center"/>
              <w:rPr>
                <w:rFonts w:cs="Arial"/>
                <w:sz w:val="22"/>
                <w:szCs w:val="22"/>
                <w:lang w:eastAsia="es-CR"/>
              </w:rPr>
            </w:pPr>
          </w:p>
        </w:tc>
        <w:tc>
          <w:tcPr>
            <w:tcW w:w="433" w:type="pct"/>
            <w:tcBorders>
              <w:top w:val="nil"/>
              <w:bottom w:val="nil"/>
            </w:tcBorders>
          </w:tcPr>
          <w:p w14:paraId="68A93BBD" w14:textId="20A92373" w:rsidR="00C93BFE" w:rsidRPr="008A5160" w:rsidRDefault="00C93BFE" w:rsidP="009007BF">
            <w:pPr>
              <w:jc w:val="center"/>
              <w:rPr>
                <w:rFonts w:cs="Arial"/>
                <w:sz w:val="22"/>
                <w:szCs w:val="22"/>
                <w:lang w:eastAsia="es-CR"/>
              </w:rPr>
            </w:pPr>
            <w:r>
              <w:rPr>
                <w:rFonts w:cs="Arial"/>
                <w:sz w:val="22"/>
                <w:szCs w:val="22"/>
                <w:lang w:eastAsia="es-CR"/>
              </w:rPr>
              <w:t>4</w:t>
            </w:r>
          </w:p>
        </w:tc>
      </w:tr>
      <w:tr w:rsidR="00C93BFE" w:rsidRPr="008A5160" w14:paraId="661184FF" w14:textId="77777777" w:rsidTr="00252D30">
        <w:trPr>
          <w:trHeight w:val="20"/>
        </w:trPr>
        <w:tc>
          <w:tcPr>
            <w:tcW w:w="1294" w:type="pct"/>
            <w:tcBorders>
              <w:top w:val="nil"/>
              <w:left w:val="nil"/>
              <w:bottom w:val="nil"/>
              <w:right w:val="nil"/>
            </w:tcBorders>
            <w:shd w:val="clear" w:color="auto" w:fill="auto"/>
            <w:noWrap/>
            <w:vAlign w:val="center"/>
          </w:tcPr>
          <w:p w14:paraId="0C517564" w14:textId="1023642F" w:rsidR="00C93BFE" w:rsidRPr="008A5160" w:rsidRDefault="00C93BFE" w:rsidP="008A5160">
            <w:pPr>
              <w:jc w:val="left"/>
              <w:rPr>
                <w:rFonts w:cs="Arial"/>
                <w:sz w:val="22"/>
                <w:szCs w:val="22"/>
                <w:lang w:val="es-ES" w:eastAsia="es-CR"/>
              </w:rPr>
            </w:pPr>
            <w:r>
              <w:rPr>
                <w:rFonts w:cs="Arial"/>
                <w:sz w:val="22"/>
                <w:szCs w:val="22"/>
                <w:lang w:val="es-ES" w:eastAsia="es-CR"/>
              </w:rPr>
              <w:t>Exanguinación</w:t>
            </w:r>
          </w:p>
        </w:tc>
        <w:tc>
          <w:tcPr>
            <w:tcW w:w="546" w:type="pct"/>
            <w:tcBorders>
              <w:top w:val="nil"/>
              <w:left w:val="single" w:sz="8" w:space="0" w:color="auto"/>
              <w:bottom w:val="nil"/>
            </w:tcBorders>
            <w:shd w:val="clear" w:color="auto" w:fill="auto"/>
            <w:noWrap/>
            <w:vAlign w:val="center"/>
          </w:tcPr>
          <w:p w14:paraId="2C113CB8" w14:textId="2C2ED7BD" w:rsidR="00C93BFE" w:rsidRPr="008A5160" w:rsidRDefault="00C93BFE" w:rsidP="009007BF">
            <w:pPr>
              <w:jc w:val="center"/>
              <w:rPr>
                <w:rFonts w:cs="Arial"/>
                <w:sz w:val="22"/>
                <w:szCs w:val="22"/>
                <w:lang w:val="es-ES" w:eastAsia="es-CR"/>
              </w:rPr>
            </w:pPr>
            <w:r>
              <w:rPr>
                <w:rFonts w:cs="Arial"/>
                <w:sz w:val="22"/>
                <w:szCs w:val="22"/>
                <w:lang w:val="es-ES" w:eastAsia="es-CR"/>
              </w:rPr>
              <w:t>0</w:t>
            </w:r>
          </w:p>
        </w:tc>
        <w:tc>
          <w:tcPr>
            <w:tcW w:w="546" w:type="pct"/>
            <w:tcBorders>
              <w:top w:val="nil"/>
              <w:bottom w:val="nil"/>
            </w:tcBorders>
            <w:shd w:val="clear" w:color="auto" w:fill="auto"/>
            <w:noWrap/>
            <w:vAlign w:val="center"/>
          </w:tcPr>
          <w:p w14:paraId="2C532BF2" w14:textId="1C1736F1" w:rsidR="00C93BFE" w:rsidRPr="008A5160" w:rsidRDefault="00C93BFE" w:rsidP="009007BF">
            <w:pPr>
              <w:jc w:val="center"/>
              <w:rPr>
                <w:rFonts w:cs="Arial"/>
                <w:sz w:val="22"/>
                <w:szCs w:val="22"/>
                <w:lang w:val="es-ES" w:eastAsia="es-CR"/>
              </w:rPr>
            </w:pPr>
            <w:r>
              <w:rPr>
                <w:rFonts w:cs="Arial"/>
                <w:sz w:val="22"/>
                <w:szCs w:val="22"/>
                <w:lang w:val="es-ES" w:eastAsia="es-CR"/>
              </w:rPr>
              <w:t>0</w:t>
            </w:r>
          </w:p>
        </w:tc>
        <w:tc>
          <w:tcPr>
            <w:tcW w:w="546" w:type="pct"/>
            <w:tcBorders>
              <w:top w:val="nil"/>
              <w:bottom w:val="nil"/>
            </w:tcBorders>
            <w:shd w:val="clear" w:color="auto" w:fill="auto"/>
            <w:noWrap/>
            <w:vAlign w:val="center"/>
          </w:tcPr>
          <w:p w14:paraId="0DC9B93C" w14:textId="41A387C1" w:rsidR="00C93BFE" w:rsidRPr="008A5160" w:rsidRDefault="00C93BFE" w:rsidP="009007BF">
            <w:pPr>
              <w:jc w:val="center"/>
              <w:rPr>
                <w:rFonts w:cs="Arial"/>
                <w:sz w:val="22"/>
                <w:szCs w:val="22"/>
                <w:lang w:val="es-ES" w:eastAsia="es-CR"/>
              </w:rPr>
            </w:pPr>
            <w:r>
              <w:rPr>
                <w:rFonts w:cs="Arial"/>
                <w:sz w:val="22"/>
                <w:szCs w:val="22"/>
                <w:lang w:val="es-ES" w:eastAsia="es-CR"/>
              </w:rPr>
              <w:t>0</w:t>
            </w:r>
          </w:p>
        </w:tc>
        <w:tc>
          <w:tcPr>
            <w:tcW w:w="546" w:type="pct"/>
            <w:tcBorders>
              <w:top w:val="nil"/>
              <w:bottom w:val="nil"/>
            </w:tcBorders>
            <w:shd w:val="clear" w:color="auto" w:fill="auto"/>
            <w:noWrap/>
            <w:vAlign w:val="center"/>
          </w:tcPr>
          <w:p w14:paraId="0ED3EFDE" w14:textId="399BC68A" w:rsidR="00C93BFE" w:rsidRPr="008A5160" w:rsidRDefault="00C93BFE" w:rsidP="009007BF">
            <w:pPr>
              <w:jc w:val="center"/>
              <w:rPr>
                <w:rFonts w:cs="Arial"/>
                <w:sz w:val="22"/>
                <w:szCs w:val="22"/>
                <w:lang w:val="es-ES" w:eastAsia="es-CR"/>
              </w:rPr>
            </w:pPr>
            <w:r>
              <w:rPr>
                <w:rFonts w:cs="Arial"/>
                <w:sz w:val="22"/>
                <w:szCs w:val="22"/>
                <w:lang w:val="es-ES" w:eastAsia="es-CR"/>
              </w:rPr>
              <w:t>0</w:t>
            </w:r>
          </w:p>
        </w:tc>
        <w:tc>
          <w:tcPr>
            <w:tcW w:w="546" w:type="pct"/>
            <w:tcBorders>
              <w:top w:val="nil"/>
              <w:bottom w:val="nil"/>
            </w:tcBorders>
            <w:shd w:val="clear" w:color="auto" w:fill="auto"/>
            <w:vAlign w:val="center"/>
          </w:tcPr>
          <w:p w14:paraId="73A5CC8C" w14:textId="281C644A" w:rsidR="00C93BFE" w:rsidRPr="008A5160" w:rsidRDefault="00C93BFE" w:rsidP="009007BF">
            <w:pPr>
              <w:jc w:val="center"/>
              <w:rPr>
                <w:rFonts w:cs="Arial"/>
                <w:sz w:val="22"/>
                <w:szCs w:val="22"/>
                <w:lang w:eastAsia="es-CR"/>
              </w:rPr>
            </w:pPr>
            <w:r>
              <w:rPr>
                <w:rFonts w:cs="Arial"/>
                <w:sz w:val="22"/>
                <w:szCs w:val="22"/>
                <w:lang w:eastAsia="es-CR"/>
              </w:rPr>
              <w:t>0</w:t>
            </w:r>
          </w:p>
        </w:tc>
        <w:tc>
          <w:tcPr>
            <w:tcW w:w="545" w:type="pct"/>
            <w:tcBorders>
              <w:top w:val="nil"/>
              <w:bottom w:val="nil"/>
            </w:tcBorders>
          </w:tcPr>
          <w:p w14:paraId="13BAD1AC" w14:textId="77777777" w:rsidR="00C93BFE" w:rsidRDefault="00C93BFE" w:rsidP="009007BF">
            <w:pPr>
              <w:jc w:val="center"/>
              <w:rPr>
                <w:rFonts w:cs="Arial"/>
                <w:sz w:val="22"/>
                <w:szCs w:val="22"/>
                <w:lang w:eastAsia="es-CR"/>
              </w:rPr>
            </w:pPr>
          </w:p>
        </w:tc>
        <w:tc>
          <w:tcPr>
            <w:tcW w:w="433" w:type="pct"/>
            <w:tcBorders>
              <w:top w:val="nil"/>
              <w:bottom w:val="nil"/>
            </w:tcBorders>
          </w:tcPr>
          <w:p w14:paraId="3AA4F9D7" w14:textId="0A7DB5F9" w:rsidR="00C93BFE" w:rsidRDefault="00C93BFE" w:rsidP="009007BF">
            <w:pPr>
              <w:jc w:val="center"/>
              <w:rPr>
                <w:rFonts w:cs="Arial"/>
                <w:sz w:val="22"/>
                <w:szCs w:val="22"/>
                <w:lang w:eastAsia="es-CR"/>
              </w:rPr>
            </w:pPr>
            <w:r>
              <w:rPr>
                <w:rFonts w:cs="Arial"/>
                <w:sz w:val="22"/>
                <w:szCs w:val="22"/>
                <w:lang w:eastAsia="es-CR"/>
              </w:rPr>
              <w:t>1</w:t>
            </w:r>
          </w:p>
        </w:tc>
      </w:tr>
      <w:tr w:rsidR="00C93BFE" w:rsidRPr="008A5160" w14:paraId="4B2157C0" w14:textId="3F65AFCE" w:rsidTr="00252D30">
        <w:trPr>
          <w:trHeight w:val="20"/>
        </w:trPr>
        <w:tc>
          <w:tcPr>
            <w:tcW w:w="1294" w:type="pct"/>
            <w:tcBorders>
              <w:top w:val="nil"/>
              <w:left w:val="nil"/>
              <w:bottom w:val="nil"/>
              <w:right w:val="nil"/>
            </w:tcBorders>
            <w:shd w:val="clear" w:color="auto" w:fill="auto"/>
            <w:noWrap/>
            <w:vAlign w:val="center"/>
            <w:hideMark/>
          </w:tcPr>
          <w:p w14:paraId="739771D7" w14:textId="77777777" w:rsidR="00C93BFE" w:rsidRPr="008A5160" w:rsidRDefault="00C93BFE" w:rsidP="008A5160">
            <w:pPr>
              <w:jc w:val="left"/>
              <w:rPr>
                <w:rFonts w:cs="Arial"/>
                <w:sz w:val="22"/>
                <w:szCs w:val="22"/>
                <w:lang w:eastAsia="es-CR"/>
              </w:rPr>
            </w:pPr>
            <w:r w:rsidRPr="008A5160">
              <w:rPr>
                <w:rFonts w:cs="Arial"/>
                <w:sz w:val="22"/>
                <w:szCs w:val="22"/>
                <w:lang w:val="es-ES" w:eastAsia="es-CR"/>
              </w:rPr>
              <w:t>Golpes</w:t>
            </w:r>
          </w:p>
        </w:tc>
        <w:tc>
          <w:tcPr>
            <w:tcW w:w="546" w:type="pct"/>
            <w:tcBorders>
              <w:top w:val="nil"/>
              <w:left w:val="single" w:sz="8" w:space="0" w:color="auto"/>
              <w:bottom w:val="nil"/>
            </w:tcBorders>
            <w:shd w:val="clear" w:color="auto" w:fill="auto"/>
            <w:noWrap/>
            <w:vAlign w:val="center"/>
            <w:hideMark/>
          </w:tcPr>
          <w:p w14:paraId="13F7411D"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1</w:t>
            </w:r>
          </w:p>
        </w:tc>
        <w:tc>
          <w:tcPr>
            <w:tcW w:w="546" w:type="pct"/>
            <w:tcBorders>
              <w:top w:val="nil"/>
              <w:bottom w:val="nil"/>
            </w:tcBorders>
            <w:shd w:val="clear" w:color="auto" w:fill="auto"/>
            <w:noWrap/>
            <w:vAlign w:val="center"/>
            <w:hideMark/>
          </w:tcPr>
          <w:p w14:paraId="0F89C0B1"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2</w:t>
            </w:r>
          </w:p>
        </w:tc>
        <w:tc>
          <w:tcPr>
            <w:tcW w:w="546" w:type="pct"/>
            <w:tcBorders>
              <w:top w:val="nil"/>
              <w:bottom w:val="nil"/>
            </w:tcBorders>
            <w:shd w:val="clear" w:color="auto" w:fill="auto"/>
            <w:noWrap/>
            <w:vAlign w:val="center"/>
            <w:hideMark/>
          </w:tcPr>
          <w:p w14:paraId="32B200E5"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2</w:t>
            </w:r>
          </w:p>
        </w:tc>
        <w:tc>
          <w:tcPr>
            <w:tcW w:w="546" w:type="pct"/>
            <w:tcBorders>
              <w:top w:val="nil"/>
              <w:bottom w:val="nil"/>
            </w:tcBorders>
            <w:shd w:val="clear" w:color="auto" w:fill="auto"/>
            <w:noWrap/>
            <w:vAlign w:val="center"/>
            <w:hideMark/>
          </w:tcPr>
          <w:p w14:paraId="71D92CAD"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1</w:t>
            </w:r>
          </w:p>
        </w:tc>
        <w:tc>
          <w:tcPr>
            <w:tcW w:w="546" w:type="pct"/>
            <w:tcBorders>
              <w:top w:val="nil"/>
              <w:bottom w:val="nil"/>
            </w:tcBorders>
            <w:shd w:val="clear" w:color="auto" w:fill="auto"/>
            <w:vAlign w:val="center"/>
            <w:hideMark/>
          </w:tcPr>
          <w:p w14:paraId="3393E0BC"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5" w:type="pct"/>
            <w:tcBorders>
              <w:top w:val="nil"/>
              <w:bottom w:val="nil"/>
            </w:tcBorders>
          </w:tcPr>
          <w:p w14:paraId="0AF0F0F1" w14:textId="77777777" w:rsidR="00C93BFE" w:rsidRDefault="00C93BFE" w:rsidP="009007BF">
            <w:pPr>
              <w:jc w:val="center"/>
              <w:rPr>
                <w:rFonts w:cs="Arial"/>
                <w:sz w:val="22"/>
                <w:szCs w:val="22"/>
                <w:lang w:eastAsia="es-CR"/>
              </w:rPr>
            </w:pPr>
          </w:p>
        </w:tc>
        <w:tc>
          <w:tcPr>
            <w:tcW w:w="433" w:type="pct"/>
            <w:tcBorders>
              <w:top w:val="nil"/>
              <w:bottom w:val="nil"/>
            </w:tcBorders>
          </w:tcPr>
          <w:p w14:paraId="3B164C20" w14:textId="010A8084" w:rsidR="00C93BFE" w:rsidRPr="008A5160" w:rsidRDefault="00C93BFE" w:rsidP="009007BF">
            <w:pPr>
              <w:jc w:val="center"/>
              <w:rPr>
                <w:rFonts w:cs="Arial"/>
                <w:sz w:val="22"/>
                <w:szCs w:val="22"/>
                <w:lang w:eastAsia="es-CR"/>
              </w:rPr>
            </w:pPr>
            <w:r>
              <w:rPr>
                <w:rFonts w:cs="Arial"/>
                <w:sz w:val="22"/>
                <w:szCs w:val="22"/>
                <w:lang w:eastAsia="es-CR"/>
              </w:rPr>
              <w:t>1</w:t>
            </w:r>
          </w:p>
        </w:tc>
      </w:tr>
      <w:tr w:rsidR="00C93BFE" w:rsidRPr="008A5160" w14:paraId="32F0AA1E" w14:textId="61733CBE" w:rsidTr="00252D30">
        <w:trPr>
          <w:trHeight w:val="20"/>
        </w:trPr>
        <w:tc>
          <w:tcPr>
            <w:tcW w:w="1294" w:type="pct"/>
            <w:tcBorders>
              <w:top w:val="nil"/>
              <w:left w:val="nil"/>
              <w:bottom w:val="nil"/>
              <w:right w:val="nil"/>
            </w:tcBorders>
            <w:shd w:val="clear" w:color="auto" w:fill="auto"/>
            <w:noWrap/>
            <w:vAlign w:val="center"/>
            <w:hideMark/>
          </w:tcPr>
          <w:p w14:paraId="59303737" w14:textId="77777777" w:rsidR="00C93BFE" w:rsidRPr="008A5160" w:rsidRDefault="00C93BFE" w:rsidP="008A5160">
            <w:pPr>
              <w:jc w:val="left"/>
              <w:rPr>
                <w:rFonts w:cs="Arial"/>
                <w:sz w:val="22"/>
                <w:szCs w:val="22"/>
                <w:lang w:eastAsia="es-CR"/>
              </w:rPr>
            </w:pPr>
            <w:r w:rsidRPr="008A5160">
              <w:rPr>
                <w:rFonts w:cs="Arial"/>
                <w:sz w:val="22"/>
                <w:szCs w:val="22"/>
                <w:lang w:eastAsia="es-CR"/>
              </w:rPr>
              <w:t>Quemada</w:t>
            </w:r>
          </w:p>
        </w:tc>
        <w:tc>
          <w:tcPr>
            <w:tcW w:w="546" w:type="pct"/>
            <w:tcBorders>
              <w:top w:val="nil"/>
              <w:left w:val="single" w:sz="8" w:space="0" w:color="auto"/>
              <w:bottom w:val="nil"/>
            </w:tcBorders>
            <w:shd w:val="clear" w:color="auto" w:fill="auto"/>
            <w:noWrap/>
            <w:vAlign w:val="center"/>
            <w:hideMark/>
          </w:tcPr>
          <w:p w14:paraId="29C32A59"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6" w:type="pct"/>
            <w:tcBorders>
              <w:top w:val="nil"/>
              <w:bottom w:val="nil"/>
            </w:tcBorders>
            <w:shd w:val="clear" w:color="auto" w:fill="auto"/>
            <w:noWrap/>
            <w:vAlign w:val="center"/>
            <w:hideMark/>
          </w:tcPr>
          <w:p w14:paraId="3F3C6B5A"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6" w:type="pct"/>
            <w:tcBorders>
              <w:top w:val="nil"/>
              <w:bottom w:val="nil"/>
            </w:tcBorders>
            <w:shd w:val="clear" w:color="auto" w:fill="auto"/>
            <w:noWrap/>
            <w:vAlign w:val="center"/>
            <w:hideMark/>
          </w:tcPr>
          <w:p w14:paraId="0BEF3F6E"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6" w:type="pct"/>
            <w:tcBorders>
              <w:top w:val="nil"/>
              <w:bottom w:val="nil"/>
            </w:tcBorders>
            <w:shd w:val="clear" w:color="auto" w:fill="auto"/>
            <w:noWrap/>
            <w:vAlign w:val="center"/>
            <w:hideMark/>
          </w:tcPr>
          <w:p w14:paraId="7461095E"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6" w:type="pct"/>
            <w:tcBorders>
              <w:top w:val="nil"/>
              <w:bottom w:val="nil"/>
            </w:tcBorders>
            <w:shd w:val="clear" w:color="auto" w:fill="auto"/>
            <w:vAlign w:val="center"/>
            <w:hideMark/>
          </w:tcPr>
          <w:p w14:paraId="49B15402" w14:textId="77777777" w:rsidR="00C93BFE" w:rsidRPr="008A5160" w:rsidRDefault="00C93BFE" w:rsidP="009007BF">
            <w:pPr>
              <w:jc w:val="center"/>
              <w:rPr>
                <w:rFonts w:cs="Arial"/>
                <w:sz w:val="22"/>
                <w:szCs w:val="22"/>
                <w:lang w:eastAsia="es-CR"/>
              </w:rPr>
            </w:pPr>
            <w:r w:rsidRPr="008A5160">
              <w:rPr>
                <w:rFonts w:cs="Arial"/>
                <w:sz w:val="22"/>
                <w:szCs w:val="22"/>
                <w:lang w:eastAsia="es-CR"/>
              </w:rPr>
              <w:t>1</w:t>
            </w:r>
          </w:p>
        </w:tc>
        <w:tc>
          <w:tcPr>
            <w:tcW w:w="545" w:type="pct"/>
            <w:tcBorders>
              <w:top w:val="nil"/>
              <w:bottom w:val="nil"/>
            </w:tcBorders>
          </w:tcPr>
          <w:p w14:paraId="453A4F0D" w14:textId="77777777" w:rsidR="00C93BFE" w:rsidRDefault="00C93BFE" w:rsidP="009007BF">
            <w:pPr>
              <w:jc w:val="center"/>
              <w:rPr>
                <w:rFonts w:cs="Arial"/>
                <w:sz w:val="22"/>
                <w:szCs w:val="22"/>
                <w:lang w:eastAsia="es-CR"/>
              </w:rPr>
            </w:pPr>
          </w:p>
        </w:tc>
        <w:tc>
          <w:tcPr>
            <w:tcW w:w="433" w:type="pct"/>
            <w:tcBorders>
              <w:top w:val="nil"/>
              <w:bottom w:val="nil"/>
            </w:tcBorders>
          </w:tcPr>
          <w:p w14:paraId="1CEE2C0D" w14:textId="58580EBD" w:rsidR="00C93BFE" w:rsidRPr="008A5160" w:rsidRDefault="00C93BFE" w:rsidP="009007BF">
            <w:pPr>
              <w:jc w:val="center"/>
              <w:rPr>
                <w:rFonts w:cs="Arial"/>
                <w:sz w:val="22"/>
                <w:szCs w:val="22"/>
                <w:lang w:eastAsia="es-CR"/>
              </w:rPr>
            </w:pPr>
            <w:r>
              <w:rPr>
                <w:rFonts w:cs="Arial"/>
                <w:sz w:val="22"/>
                <w:szCs w:val="22"/>
                <w:lang w:eastAsia="es-CR"/>
              </w:rPr>
              <w:t>0</w:t>
            </w:r>
          </w:p>
        </w:tc>
      </w:tr>
      <w:tr w:rsidR="00C93BFE" w:rsidRPr="008A5160" w14:paraId="0B72DCC4" w14:textId="781CBF31" w:rsidTr="00252D30">
        <w:trPr>
          <w:trHeight w:val="20"/>
        </w:trPr>
        <w:tc>
          <w:tcPr>
            <w:tcW w:w="1294" w:type="pct"/>
            <w:tcBorders>
              <w:top w:val="nil"/>
              <w:left w:val="nil"/>
              <w:bottom w:val="nil"/>
              <w:right w:val="nil"/>
            </w:tcBorders>
            <w:shd w:val="clear" w:color="auto" w:fill="auto"/>
            <w:noWrap/>
            <w:vAlign w:val="center"/>
            <w:hideMark/>
          </w:tcPr>
          <w:p w14:paraId="55BB0F1F" w14:textId="77777777" w:rsidR="00C93BFE" w:rsidRPr="008A5160" w:rsidRDefault="00C93BFE" w:rsidP="008A5160">
            <w:pPr>
              <w:jc w:val="left"/>
              <w:rPr>
                <w:rFonts w:cs="Arial"/>
                <w:sz w:val="22"/>
                <w:szCs w:val="22"/>
                <w:lang w:eastAsia="es-CR"/>
              </w:rPr>
            </w:pPr>
            <w:r w:rsidRPr="008A5160">
              <w:rPr>
                <w:rFonts w:cs="Arial"/>
                <w:sz w:val="22"/>
                <w:szCs w:val="22"/>
                <w:lang w:val="es-ES" w:eastAsia="es-CR"/>
              </w:rPr>
              <w:t>Sofocación</w:t>
            </w:r>
          </w:p>
        </w:tc>
        <w:tc>
          <w:tcPr>
            <w:tcW w:w="546" w:type="pct"/>
            <w:tcBorders>
              <w:top w:val="nil"/>
              <w:left w:val="single" w:sz="8" w:space="0" w:color="auto"/>
              <w:bottom w:val="nil"/>
            </w:tcBorders>
            <w:shd w:val="clear" w:color="auto" w:fill="auto"/>
            <w:noWrap/>
            <w:vAlign w:val="center"/>
            <w:hideMark/>
          </w:tcPr>
          <w:p w14:paraId="04400A62"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3</w:t>
            </w:r>
          </w:p>
        </w:tc>
        <w:tc>
          <w:tcPr>
            <w:tcW w:w="546" w:type="pct"/>
            <w:tcBorders>
              <w:top w:val="nil"/>
              <w:bottom w:val="nil"/>
            </w:tcBorders>
            <w:shd w:val="clear" w:color="auto" w:fill="auto"/>
            <w:noWrap/>
            <w:vAlign w:val="center"/>
            <w:hideMark/>
          </w:tcPr>
          <w:p w14:paraId="27DAF738"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1</w:t>
            </w:r>
          </w:p>
        </w:tc>
        <w:tc>
          <w:tcPr>
            <w:tcW w:w="546" w:type="pct"/>
            <w:tcBorders>
              <w:top w:val="nil"/>
              <w:bottom w:val="nil"/>
            </w:tcBorders>
            <w:shd w:val="clear" w:color="auto" w:fill="auto"/>
            <w:noWrap/>
            <w:vAlign w:val="center"/>
            <w:hideMark/>
          </w:tcPr>
          <w:p w14:paraId="164AD9DE"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0</w:t>
            </w:r>
          </w:p>
        </w:tc>
        <w:tc>
          <w:tcPr>
            <w:tcW w:w="546" w:type="pct"/>
            <w:tcBorders>
              <w:top w:val="nil"/>
              <w:bottom w:val="nil"/>
            </w:tcBorders>
            <w:shd w:val="clear" w:color="auto" w:fill="auto"/>
            <w:noWrap/>
            <w:vAlign w:val="center"/>
            <w:hideMark/>
          </w:tcPr>
          <w:p w14:paraId="5094C7CE"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0</w:t>
            </w:r>
          </w:p>
        </w:tc>
        <w:tc>
          <w:tcPr>
            <w:tcW w:w="546" w:type="pct"/>
            <w:tcBorders>
              <w:top w:val="nil"/>
              <w:bottom w:val="nil"/>
            </w:tcBorders>
            <w:shd w:val="clear" w:color="auto" w:fill="auto"/>
            <w:vAlign w:val="center"/>
            <w:hideMark/>
          </w:tcPr>
          <w:p w14:paraId="76C1FF7A"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5" w:type="pct"/>
            <w:tcBorders>
              <w:top w:val="nil"/>
              <w:bottom w:val="nil"/>
            </w:tcBorders>
          </w:tcPr>
          <w:p w14:paraId="783EFBFE" w14:textId="77777777" w:rsidR="00C93BFE" w:rsidRDefault="00C93BFE" w:rsidP="009007BF">
            <w:pPr>
              <w:jc w:val="center"/>
              <w:rPr>
                <w:rFonts w:cs="Arial"/>
                <w:sz w:val="22"/>
                <w:szCs w:val="22"/>
                <w:lang w:eastAsia="es-CR"/>
              </w:rPr>
            </w:pPr>
          </w:p>
        </w:tc>
        <w:tc>
          <w:tcPr>
            <w:tcW w:w="433" w:type="pct"/>
            <w:tcBorders>
              <w:top w:val="nil"/>
              <w:bottom w:val="nil"/>
            </w:tcBorders>
          </w:tcPr>
          <w:p w14:paraId="01DFBE27" w14:textId="68F7748C" w:rsidR="00C93BFE" w:rsidRPr="008A5160" w:rsidRDefault="00C93BFE" w:rsidP="009007BF">
            <w:pPr>
              <w:jc w:val="center"/>
              <w:rPr>
                <w:rFonts w:cs="Arial"/>
                <w:sz w:val="22"/>
                <w:szCs w:val="22"/>
                <w:lang w:eastAsia="es-CR"/>
              </w:rPr>
            </w:pPr>
            <w:r>
              <w:rPr>
                <w:rFonts w:cs="Arial"/>
                <w:sz w:val="22"/>
                <w:szCs w:val="22"/>
                <w:lang w:eastAsia="es-CR"/>
              </w:rPr>
              <w:t>0</w:t>
            </w:r>
          </w:p>
        </w:tc>
      </w:tr>
      <w:tr w:rsidR="00C93BFE" w:rsidRPr="008A5160" w14:paraId="2D2547DB" w14:textId="7F8EA1AD" w:rsidTr="00252D30">
        <w:trPr>
          <w:trHeight w:val="20"/>
        </w:trPr>
        <w:tc>
          <w:tcPr>
            <w:tcW w:w="1294" w:type="pct"/>
            <w:tcBorders>
              <w:top w:val="nil"/>
              <w:left w:val="nil"/>
              <w:bottom w:val="nil"/>
              <w:right w:val="nil"/>
            </w:tcBorders>
            <w:shd w:val="clear" w:color="auto" w:fill="auto"/>
            <w:noWrap/>
            <w:vAlign w:val="center"/>
            <w:hideMark/>
          </w:tcPr>
          <w:p w14:paraId="508BFEFA" w14:textId="77777777" w:rsidR="00C93BFE" w:rsidRPr="008A5160" w:rsidRDefault="00C93BFE" w:rsidP="008A5160">
            <w:pPr>
              <w:jc w:val="left"/>
              <w:rPr>
                <w:rFonts w:cs="Arial"/>
                <w:sz w:val="22"/>
                <w:szCs w:val="22"/>
                <w:lang w:eastAsia="es-CR"/>
              </w:rPr>
            </w:pPr>
            <w:r w:rsidRPr="008A5160">
              <w:rPr>
                <w:rFonts w:cs="Arial"/>
                <w:sz w:val="22"/>
                <w:szCs w:val="22"/>
                <w:lang w:val="es-ES" w:eastAsia="es-CR"/>
              </w:rPr>
              <w:t>Indeterminado</w:t>
            </w:r>
          </w:p>
        </w:tc>
        <w:tc>
          <w:tcPr>
            <w:tcW w:w="546" w:type="pct"/>
            <w:tcBorders>
              <w:top w:val="nil"/>
              <w:left w:val="single" w:sz="8" w:space="0" w:color="auto"/>
              <w:bottom w:val="nil"/>
            </w:tcBorders>
            <w:shd w:val="clear" w:color="auto" w:fill="auto"/>
            <w:noWrap/>
            <w:vAlign w:val="center"/>
            <w:hideMark/>
          </w:tcPr>
          <w:p w14:paraId="25C1AA5E"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0</w:t>
            </w:r>
          </w:p>
        </w:tc>
        <w:tc>
          <w:tcPr>
            <w:tcW w:w="546" w:type="pct"/>
            <w:tcBorders>
              <w:top w:val="nil"/>
              <w:bottom w:val="nil"/>
            </w:tcBorders>
            <w:shd w:val="clear" w:color="auto" w:fill="auto"/>
            <w:noWrap/>
            <w:vAlign w:val="center"/>
            <w:hideMark/>
          </w:tcPr>
          <w:p w14:paraId="11B1A10F"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1</w:t>
            </w:r>
          </w:p>
        </w:tc>
        <w:tc>
          <w:tcPr>
            <w:tcW w:w="546" w:type="pct"/>
            <w:tcBorders>
              <w:top w:val="nil"/>
              <w:bottom w:val="nil"/>
            </w:tcBorders>
            <w:shd w:val="clear" w:color="auto" w:fill="auto"/>
            <w:noWrap/>
            <w:vAlign w:val="center"/>
            <w:hideMark/>
          </w:tcPr>
          <w:p w14:paraId="667C65CF"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0</w:t>
            </w:r>
          </w:p>
        </w:tc>
        <w:tc>
          <w:tcPr>
            <w:tcW w:w="546" w:type="pct"/>
            <w:tcBorders>
              <w:top w:val="nil"/>
              <w:bottom w:val="nil"/>
            </w:tcBorders>
            <w:shd w:val="clear" w:color="auto" w:fill="auto"/>
            <w:noWrap/>
            <w:vAlign w:val="center"/>
            <w:hideMark/>
          </w:tcPr>
          <w:p w14:paraId="4D5A9A3A" w14:textId="77777777" w:rsidR="00C93BFE" w:rsidRPr="008A5160" w:rsidRDefault="00C93BFE" w:rsidP="009007BF">
            <w:pPr>
              <w:jc w:val="center"/>
              <w:rPr>
                <w:rFonts w:cs="Arial"/>
                <w:sz w:val="22"/>
                <w:szCs w:val="22"/>
                <w:lang w:eastAsia="es-CR"/>
              </w:rPr>
            </w:pPr>
            <w:r w:rsidRPr="008A5160">
              <w:rPr>
                <w:rFonts w:cs="Arial"/>
                <w:sz w:val="22"/>
                <w:szCs w:val="22"/>
                <w:lang w:val="es-ES" w:eastAsia="es-CR"/>
              </w:rPr>
              <w:t>0</w:t>
            </w:r>
          </w:p>
        </w:tc>
        <w:tc>
          <w:tcPr>
            <w:tcW w:w="546" w:type="pct"/>
            <w:tcBorders>
              <w:top w:val="nil"/>
              <w:bottom w:val="nil"/>
            </w:tcBorders>
            <w:shd w:val="clear" w:color="auto" w:fill="auto"/>
            <w:vAlign w:val="center"/>
            <w:hideMark/>
          </w:tcPr>
          <w:p w14:paraId="27DB8FB8"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5" w:type="pct"/>
            <w:tcBorders>
              <w:top w:val="nil"/>
              <w:bottom w:val="nil"/>
            </w:tcBorders>
          </w:tcPr>
          <w:p w14:paraId="3D892BC2" w14:textId="77777777" w:rsidR="00C93BFE" w:rsidRDefault="00C93BFE" w:rsidP="009007BF">
            <w:pPr>
              <w:jc w:val="center"/>
              <w:rPr>
                <w:rFonts w:cs="Arial"/>
                <w:sz w:val="22"/>
                <w:szCs w:val="22"/>
                <w:lang w:eastAsia="es-CR"/>
              </w:rPr>
            </w:pPr>
          </w:p>
        </w:tc>
        <w:tc>
          <w:tcPr>
            <w:tcW w:w="433" w:type="pct"/>
            <w:tcBorders>
              <w:top w:val="nil"/>
              <w:bottom w:val="nil"/>
            </w:tcBorders>
          </w:tcPr>
          <w:p w14:paraId="1DDD5CF1" w14:textId="23563703" w:rsidR="00C93BFE" w:rsidRPr="008A5160" w:rsidRDefault="00C93BFE" w:rsidP="009007BF">
            <w:pPr>
              <w:jc w:val="center"/>
              <w:rPr>
                <w:rFonts w:cs="Arial"/>
                <w:sz w:val="22"/>
                <w:szCs w:val="22"/>
                <w:lang w:eastAsia="es-CR"/>
              </w:rPr>
            </w:pPr>
            <w:r>
              <w:rPr>
                <w:rFonts w:cs="Arial"/>
                <w:sz w:val="22"/>
                <w:szCs w:val="22"/>
                <w:lang w:eastAsia="es-CR"/>
              </w:rPr>
              <w:t>3</w:t>
            </w:r>
          </w:p>
        </w:tc>
      </w:tr>
      <w:tr w:rsidR="00C93BFE" w:rsidRPr="008A5160" w14:paraId="378F3A37" w14:textId="5043541B" w:rsidTr="00252D30">
        <w:trPr>
          <w:trHeight w:val="20"/>
        </w:trPr>
        <w:tc>
          <w:tcPr>
            <w:tcW w:w="1294" w:type="pct"/>
            <w:tcBorders>
              <w:top w:val="nil"/>
              <w:left w:val="nil"/>
              <w:bottom w:val="nil"/>
              <w:right w:val="nil"/>
            </w:tcBorders>
            <w:shd w:val="clear" w:color="auto" w:fill="auto"/>
            <w:noWrap/>
            <w:vAlign w:val="center"/>
            <w:hideMark/>
          </w:tcPr>
          <w:p w14:paraId="0A427760" w14:textId="77777777" w:rsidR="00C93BFE" w:rsidRPr="008A5160" w:rsidRDefault="00C93BFE" w:rsidP="008A5160">
            <w:pPr>
              <w:jc w:val="left"/>
              <w:rPr>
                <w:rFonts w:cs="Arial"/>
                <w:sz w:val="22"/>
                <w:szCs w:val="22"/>
                <w:lang w:eastAsia="es-CR"/>
              </w:rPr>
            </w:pPr>
            <w:r w:rsidRPr="008A5160">
              <w:rPr>
                <w:rFonts w:cs="Arial"/>
                <w:sz w:val="22"/>
                <w:szCs w:val="22"/>
                <w:lang w:eastAsia="es-CR"/>
              </w:rPr>
              <w:t>Otro</w:t>
            </w:r>
          </w:p>
        </w:tc>
        <w:tc>
          <w:tcPr>
            <w:tcW w:w="546" w:type="pct"/>
            <w:tcBorders>
              <w:top w:val="nil"/>
              <w:left w:val="single" w:sz="8" w:space="0" w:color="auto"/>
              <w:bottom w:val="nil"/>
            </w:tcBorders>
            <w:shd w:val="clear" w:color="auto" w:fill="auto"/>
            <w:noWrap/>
            <w:vAlign w:val="center"/>
            <w:hideMark/>
          </w:tcPr>
          <w:p w14:paraId="32EA570C"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6" w:type="pct"/>
            <w:tcBorders>
              <w:top w:val="nil"/>
              <w:bottom w:val="nil"/>
            </w:tcBorders>
            <w:shd w:val="clear" w:color="auto" w:fill="auto"/>
            <w:noWrap/>
            <w:vAlign w:val="center"/>
            <w:hideMark/>
          </w:tcPr>
          <w:p w14:paraId="631A3189"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6" w:type="pct"/>
            <w:tcBorders>
              <w:top w:val="nil"/>
              <w:bottom w:val="nil"/>
            </w:tcBorders>
            <w:shd w:val="clear" w:color="auto" w:fill="auto"/>
            <w:noWrap/>
            <w:vAlign w:val="center"/>
            <w:hideMark/>
          </w:tcPr>
          <w:p w14:paraId="7EEB4E3A"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6" w:type="pct"/>
            <w:tcBorders>
              <w:top w:val="nil"/>
              <w:bottom w:val="nil"/>
            </w:tcBorders>
            <w:shd w:val="clear" w:color="auto" w:fill="auto"/>
            <w:noWrap/>
            <w:vAlign w:val="center"/>
            <w:hideMark/>
          </w:tcPr>
          <w:p w14:paraId="2424F1C5" w14:textId="77777777" w:rsidR="00C93BFE" w:rsidRPr="008A5160" w:rsidRDefault="00C93BFE" w:rsidP="009007BF">
            <w:pPr>
              <w:jc w:val="center"/>
              <w:rPr>
                <w:rFonts w:cs="Arial"/>
                <w:sz w:val="22"/>
                <w:szCs w:val="22"/>
                <w:lang w:eastAsia="es-CR"/>
              </w:rPr>
            </w:pPr>
            <w:r w:rsidRPr="008A5160">
              <w:rPr>
                <w:rFonts w:cs="Arial"/>
                <w:sz w:val="22"/>
                <w:szCs w:val="22"/>
                <w:lang w:eastAsia="es-CR"/>
              </w:rPr>
              <w:t>0</w:t>
            </w:r>
          </w:p>
        </w:tc>
        <w:tc>
          <w:tcPr>
            <w:tcW w:w="546" w:type="pct"/>
            <w:tcBorders>
              <w:top w:val="nil"/>
              <w:bottom w:val="nil"/>
            </w:tcBorders>
            <w:shd w:val="clear" w:color="auto" w:fill="auto"/>
            <w:vAlign w:val="center"/>
            <w:hideMark/>
          </w:tcPr>
          <w:p w14:paraId="385BDF38" w14:textId="22AD3DB6" w:rsidR="00C93BFE" w:rsidRPr="008A5160" w:rsidRDefault="00C93BFE" w:rsidP="009007BF">
            <w:pPr>
              <w:jc w:val="center"/>
              <w:rPr>
                <w:rFonts w:cs="Arial"/>
                <w:sz w:val="22"/>
                <w:szCs w:val="22"/>
                <w:lang w:eastAsia="es-CR"/>
              </w:rPr>
            </w:pPr>
            <w:r>
              <w:rPr>
                <w:rFonts w:cs="Arial"/>
                <w:sz w:val="22"/>
                <w:szCs w:val="22"/>
                <w:lang w:eastAsia="es-CR"/>
              </w:rPr>
              <w:t>2</w:t>
            </w:r>
          </w:p>
        </w:tc>
        <w:tc>
          <w:tcPr>
            <w:tcW w:w="545" w:type="pct"/>
            <w:tcBorders>
              <w:top w:val="nil"/>
              <w:bottom w:val="nil"/>
            </w:tcBorders>
          </w:tcPr>
          <w:p w14:paraId="59DF35DA" w14:textId="77777777" w:rsidR="00C93BFE" w:rsidRDefault="00C93BFE" w:rsidP="009007BF">
            <w:pPr>
              <w:jc w:val="center"/>
              <w:rPr>
                <w:rFonts w:cs="Arial"/>
                <w:sz w:val="22"/>
                <w:szCs w:val="22"/>
                <w:lang w:eastAsia="es-CR"/>
              </w:rPr>
            </w:pPr>
          </w:p>
        </w:tc>
        <w:tc>
          <w:tcPr>
            <w:tcW w:w="433" w:type="pct"/>
            <w:tcBorders>
              <w:top w:val="nil"/>
              <w:bottom w:val="nil"/>
            </w:tcBorders>
          </w:tcPr>
          <w:p w14:paraId="41FE5F62" w14:textId="526077C2" w:rsidR="00C93BFE" w:rsidRDefault="00C93BFE" w:rsidP="009007BF">
            <w:pPr>
              <w:jc w:val="center"/>
              <w:rPr>
                <w:rFonts w:cs="Arial"/>
                <w:sz w:val="22"/>
                <w:szCs w:val="22"/>
                <w:lang w:eastAsia="es-CR"/>
              </w:rPr>
            </w:pPr>
            <w:r>
              <w:rPr>
                <w:rFonts w:cs="Arial"/>
                <w:sz w:val="22"/>
                <w:szCs w:val="22"/>
                <w:lang w:eastAsia="es-CR"/>
              </w:rPr>
              <w:t>4</w:t>
            </w:r>
          </w:p>
        </w:tc>
      </w:tr>
      <w:tr w:rsidR="00C93BFE" w:rsidRPr="008A5160" w14:paraId="779C3569" w14:textId="569E08B1" w:rsidTr="00252D30">
        <w:trPr>
          <w:trHeight w:val="20"/>
        </w:trPr>
        <w:tc>
          <w:tcPr>
            <w:tcW w:w="1294" w:type="pct"/>
            <w:tcBorders>
              <w:top w:val="nil"/>
              <w:left w:val="nil"/>
              <w:bottom w:val="single" w:sz="8" w:space="0" w:color="auto"/>
              <w:right w:val="nil"/>
            </w:tcBorders>
            <w:shd w:val="clear" w:color="auto" w:fill="auto"/>
            <w:noWrap/>
            <w:vAlign w:val="center"/>
          </w:tcPr>
          <w:p w14:paraId="0CB925C7" w14:textId="2930A943" w:rsidR="00C93BFE" w:rsidRPr="008A5160" w:rsidRDefault="00C93BFE" w:rsidP="008A5160">
            <w:pPr>
              <w:jc w:val="left"/>
              <w:rPr>
                <w:rFonts w:cs="Arial"/>
                <w:sz w:val="22"/>
                <w:szCs w:val="22"/>
                <w:lang w:eastAsia="es-CR"/>
              </w:rPr>
            </w:pPr>
          </w:p>
        </w:tc>
        <w:tc>
          <w:tcPr>
            <w:tcW w:w="546" w:type="pct"/>
            <w:tcBorders>
              <w:top w:val="nil"/>
              <w:left w:val="single" w:sz="8" w:space="0" w:color="auto"/>
              <w:bottom w:val="single" w:sz="8" w:space="0" w:color="auto"/>
            </w:tcBorders>
            <w:shd w:val="clear" w:color="auto" w:fill="auto"/>
            <w:noWrap/>
            <w:vAlign w:val="center"/>
          </w:tcPr>
          <w:p w14:paraId="35EAF5F2" w14:textId="3D4C0A37" w:rsidR="00C93BFE" w:rsidRPr="008A5160" w:rsidRDefault="00C93BFE" w:rsidP="009007BF">
            <w:pPr>
              <w:jc w:val="center"/>
              <w:rPr>
                <w:rFonts w:cs="Arial"/>
                <w:sz w:val="22"/>
                <w:szCs w:val="22"/>
                <w:lang w:eastAsia="es-CR"/>
              </w:rPr>
            </w:pPr>
          </w:p>
        </w:tc>
        <w:tc>
          <w:tcPr>
            <w:tcW w:w="546" w:type="pct"/>
            <w:tcBorders>
              <w:top w:val="nil"/>
              <w:bottom w:val="single" w:sz="8" w:space="0" w:color="auto"/>
            </w:tcBorders>
            <w:shd w:val="clear" w:color="auto" w:fill="auto"/>
            <w:noWrap/>
            <w:vAlign w:val="center"/>
          </w:tcPr>
          <w:p w14:paraId="11EA16AA" w14:textId="1542C353" w:rsidR="00C93BFE" w:rsidRPr="008A5160" w:rsidRDefault="00C93BFE" w:rsidP="009007BF">
            <w:pPr>
              <w:jc w:val="center"/>
              <w:rPr>
                <w:rFonts w:cs="Arial"/>
                <w:sz w:val="22"/>
                <w:szCs w:val="22"/>
                <w:lang w:eastAsia="es-CR"/>
              </w:rPr>
            </w:pPr>
          </w:p>
        </w:tc>
        <w:tc>
          <w:tcPr>
            <w:tcW w:w="546" w:type="pct"/>
            <w:tcBorders>
              <w:top w:val="nil"/>
              <w:bottom w:val="single" w:sz="8" w:space="0" w:color="auto"/>
            </w:tcBorders>
            <w:shd w:val="clear" w:color="auto" w:fill="auto"/>
            <w:noWrap/>
            <w:vAlign w:val="center"/>
          </w:tcPr>
          <w:p w14:paraId="5C7431C0" w14:textId="7E0808B3" w:rsidR="00C93BFE" w:rsidRPr="008A5160" w:rsidRDefault="00C93BFE" w:rsidP="009007BF">
            <w:pPr>
              <w:jc w:val="center"/>
              <w:rPr>
                <w:rFonts w:cs="Arial"/>
                <w:sz w:val="22"/>
                <w:szCs w:val="22"/>
                <w:lang w:eastAsia="es-CR"/>
              </w:rPr>
            </w:pPr>
          </w:p>
        </w:tc>
        <w:tc>
          <w:tcPr>
            <w:tcW w:w="546" w:type="pct"/>
            <w:tcBorders>
              <w:top w:val="nil"/>
              <w:bottom w:val="single" w:sz="8" w:space="0" w:color="auto"/>
            </w:tcBorders>
            <w:shd w:val="clear" w:color="auto" w:fill="auto"/>
            <w:noWrap/>
            <w:vAlign w:val="center"/>
          </w:tcPr>
          <w:p w14:paraId="70A58337" w14:textId="714EFB35" w:rsidR="00C93BFE" w:rsidRPr="008A5160" w:rsidRDefault="00C93BFE" w:rsidP="009007BF">
            <w:pPr>
              <w:jc w:val="center"/>
              <w:rPr>
                <w:rFonts w:cs="Arial"/>
                <w:sz w:val="22"/>
                <w:szCs w:val="22"/>
                <w:lang w:eastAsia="es-CR"/>
              </w:rPr>
            </w:pPr>
          </w:p>
        </w:tc>
        <w:tc>
          <w:tcPr>
            <w:tcW w:w="546" w:type="pct"/>
            <w:tcBorders>
              <w:top w:val="nil"/>
              <w:bottom w:val="single" w:sz="8" w:space="0" w:color="auto"/>
            </w:tcBorders>
            <w:shd w:val="clear" w:color="auto" w:fill="auto"/>
            <w:vAlign w:val="center"/>
          </w:tcPr>
          <w:p w14:paraId="18A7C779" w14:textId="338430C0" w:rsidR="00C93BFE" w:rsidRPr="008A5160" w:rsidRDefault="00C93BFE" w:rsidP="009007BF">
            <w:pPr>
              <w:jc w:val="center"/>
              <w:rPr>
                <w:rFonts w:cs="Arial"/>
                <w:sz w:val="22"/>
                <w:szCs w:val="22"/>
                <w:lang w:eastAsia="es-CR"/>
              </w:rPr>
            </w:pPr>
          </w:p>
        </w:tc>
        <w:tc>
          <w:tcPr>
            <w:tcW w:w="545" w:type="pct"/>
            <w:tcBorders>
              <w:top w:val="nil"/>
              <w:bottom w:val="single" w:sz="8" w:space="0" w:color="auto"/>
            </w:tcBorders>
          </w:tcPr>
          <w:p w14:paraId="21DC7743" w14:textId="77777777" w:rsidR="00C93BFE" w:rsidRPr="008A5160" w:rsidRDefault="00C93BFE" w:rsidP="009007BF">
            <w:pPr>
              <w:jc w:val="center"/>
              <w:rPr>
                <w:rFonts w:cs="Arial"/>
                <w:sz w:val="22"/>
                <w:szCs w:val="22"/>
                <w:lang w:eastAsia="es-CR"/>
              </w:rPr>
            </w:pPr>
          </w:p>
        </w:tc>
        <w:tc>
          <w:tcPr>
            <w:tcW w:w="433" w:type="pct"/>
            <w:tcBorders>
              <w:top w:val="nil"/>
              <w:bottom w:val="single" w:sz="8" w:space="0" w:color="auto"/>
            </w:tcBorders>
          </w:tcPr>
          <w:p w14:paraId="07C06331" w14:textId="6321C702" w:rsidR="00C93BFE" w:rsidRPr="008A5160" w:rsidRDefault="00C93BFE" w:rsidP="009007BF">
            <w:pPr>
              <w:jc w:val="center"/>
              <w:rPr>
                <w:rFonts w:cs="Arial"/>
                <w:sz w:val="22"/>
                <w:szCs w:val="22"/>
                <w:lang w:eastAsia="es-CR"/>
              </w:rPr>
            </w:pPr>
          </w:p>
        </w:tc>
      </w:tr>
    </w:tbl>
    <w:p w14:paraId="22291989" w14:textId="77777777" w:rsidR="008A5160" w:rsidRPr="00AF6493" w:rsidRDefault="008A5160" w:rsidP="008A5160">
      <w:pPr>
        <w:pStyle w:val="FUENTES"/>
      </w:pPr>
      <w:r w:rsidRPr="00AF6493">
        <w:t>Elaborado por: Subproceso de Estadística, Dirección de Planificación.</w:t>
      </w:r>
    </w:p>
    <w:p w14:paraId="60EDA769" w14:textId="77777777" w:rsidR="007E388E" w:rsidRDefault="007E388E" w:rsidP="00BB120E"/>
    <w:p w14:paraId="3BA69F7C" w14:textId="4A68DF34" w:rsidR="00BB120E" w:rsidRDefault="00CC0515" w:rsidP="00CC0515">
      <w:pPr>
        <w:pStyle w:val="Ttulo3"/>
      </w:pPr>
      <w:r w:rsidRPr="00CC0515">
        <w:t xml:space="preserve">Femicidios ampliados según </w:t>
      </w:r>
      <w:r>
        <w:t>provincia</w:t>
      </w:r>
    </w:p>
    <w:p w14:paraId="1AD8BAFE" w14:textId="77777777" w:rsidR="00BB120E" w:rsidRPr="00BB120E" w:rsidRDefault="00BB120E" w:rsidP="00BB120E"/>
    <w:p w14:paraId="1591048A" w14:textId="33B85CBE" w:rsidR="004672A6" w:rsidRPr="00BB120E" w:rsidRDefault="004672A6" w:rsidP="00BB120E">
      <w:r w:rsidRPr="00BB120E">
        <w:t xml:space="preserve">En el caso de femicidio ampliado, </w:t>
      </w:r>
      <w:r w:rsidR="00470A8B">
        <w:t xml:space="preserve">San José </w:t>
      </w:r>
      <w:r w:rsidR="008D2844">
        <w:t xml:space="preserve">y </w:t>
      </w:r>
      <w:r w:rsidR="00470A8B">
        <w:t>Puntarenas</w:t>
      </w:r>
      <w:r w:rsidR="008D2844">
        <w:t xml:space="preserve"> </w:t>
      </w:r>
      <w:r w:rsidR="00D763B4">
        <w:t>son</w:t>
      </w:r>
      <w:r w:rsidRPr="00BB120E">
        <w:t xml:space="preserve"> la</w:t>
      </w:r>
      <w:r w:rsidR="00D763B4">
        <w:t>s</w:t>
      </w:r>
      <w:r w:rsidRPr="00BB120E">
        <w:t xml:space="preserve"> provincia</w:t>
      </w:r>
      <w:r w:rsidR="00D763B4">
        <w:t>s</w:t>
      </w:r>
      <w:r w:rsidRPr="00BB120E">
        <w:t xml:space="preserve"> donde</w:t>
      </w:r>
      <w:r w:rsidR="00240AEC">
        <w:t xml:space="preserve"> se</w:t>
      </w:r>
      <w:r w:rsidRPr="00BB120E">
        <w:t xml:space="preserve"> presenta la frecuencia más alta </w:t>
      </w:r>
      <w:r w:rsidR="00240AEC">
        <w:t xml:space="preserve">con </w:t>
      </w:r>
      <w:r w:rsidR="00470A8B">
        <w:t xml:space="preserve">5 </w:t>
      </w:r>
      <w:r w:rsidR="00513241">
        <w:t xml:space="preserve">y </w:t>
      </w:r>
      <w:r w:rsidR="00470A8B">
        <w:t xml:space="preserve">4 </w:t>
      </w:r>
      <w:r w:rsidR="00513241">
        <w:t>casos respectivamente</w:t>
      </w:r>
      <w:r w:rsidR="009854B2">
        <w:t xml:space="preserve">, </w:t>
      </w:r>
      <w:r w:rsidRPr="00BB120E">
        <w:t>tal y como se puede observar en el siguiente cuadro.</w:t>
      </w:r>
    </w:p>
    <w:p w14:paraId="08A0F13E" w14:textId="21538622" w:rsidR="003E0C79" w:rsidRDefault="003E0C79" w:rsidP="00BB120E"/>
    <w:p w14:paraId="1C4D7915" w14:textId="6C31BC29" w:rsidR="00446C4A" w:rsidRDefault="00446C4A">
      <w:pPr>
        <w:jc w:val="left"/>
      </w:pPr>
      <w:r>
        <w:br w:type="page"/>
      </w:r>
    </w:p>
    <w:p w14:paraId="4B0C6A34" w14:textId="77777777" w:rsidR="003E0C79" w:rsidRDefault="003E0C79" w:rsidP="00BB120E"/>
    <w:p w14:paraId="00BE2E01" w14:textId="7D841850" w:rsidR="00CC0515" w:rsidRDefault="00CC0515" w:rsidP="00B37690">
      <w:pPr>
        <w:pStyle w:val="Descripcin"/>
      </w:pPr>
      <w:r>
        <w:t xml:space="preserve">Cuadro </w:t>
      </w:r>
      <w:fldSimple w:instr=" STYLEREF 2 \s ">
        <w:r w:rsidR="00AD0449">
          <w:rPr>
            <w:noProof/>
          </w:rPr>
          <w:t>6</w:t>
        </w:r>
      </w:fldSimple>
      <w:r w:rsidR="00A631BE">
        <w:t>.</w:t>
      </w:r>
      <w:fldSimple w:instr=" SEQ Cuadro \* ARABIC \s 2 ">
        <w:r w:rsidR="00AD0449">
          <w:rPr>
            <w:noProof/>
          </w:rPr>
          <w:t>3</w:t>
        </w:r>
      </w:fldSimple>
      <w:r w:rsidRPr="00CC0515">
        <w:t xml:space="preserve"> </w:t>
      </w:r>
    </w:p>
    <w:p w14:paraId="4260A5B0" w14:textId="622283C5" w:rsidR="00CC0515" w:rsidRDefault="00CC0515" w:rsidP="00B37690">
      <w:pPr>
        <w:pStyle w:val="Descripcin"/>
      </w:pPr>
      <w:r>
        <w:t>Femicidios ampliados ocurridos por año según provincia</w:t>
      </w:r>
      <w:r w:rsidR="009F71C9">
        <w:t>,</w:t>
      </w:r>
      <w:r>
        <w:t xml:space="preserve"> </w:t>
      </w:r>
      <w:r w:rsidR="009F71C9">
        <w:t xml:space="preserve">periodo </w:t>
      </w:r>
      <w:r>
        <w:t>2015-20</w:t>
      </w:r>
      <w:r w:rsidR="003E0C79">
        <w:t>20</w:t>
      </w:r>
    </w:p>
    <w:p w14:paraId="19455534" w14:textId="77777777" w:rsidR="001A7369" w:rsidRPr="001A7369" w:rsidRDefault="001A7369" w:rsidP="001A7369"/>
    <w:tbl>
      <w:tblPr>
        <w:tblW w:w="5000" w:type="pct"/>
        <w:tblCellMar>
          <w:left w:w="70" w:type="dxa"/>
          <w:right w:w="70" w:type="dxa"/>
        </w:tblCellMar>
        <w:tblLook w:val="04A0" w:firstRow="1" w:lastRow="0" w:firstColumn="1" w:lastColumn="0" w:noHBand="0" w:noVBand="1"/>
      </w:tblPr>
      <w:tblGrid>
        <w:gridCol w:w="2367"/>
        <w:gridCol w:w="1079"/>
        <w:gridCol w:w="1078"/>
        <w:gridCol w:w="1078"/>
        <w:gridCol w:w="1078"/>
        <w:gridCol w:w="1082"/>
        <w:gridCol w:w="1078"/>
      </w:tblGrid>
      <w:tr w:rsidR="003E0C79" w:rsidRPr="00CC0515" w14:paraId="620419E2" w14:textId="4C6F4D15" w:rsidTr="003E0C79">
        <w:trPr>
          <w:trHeight w:val="20"/>
          <w:tblHeader/>
        </w:trPr>
        <w:tc>
          <w:tcPr>
            <w:tcW w:w="1338"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51B76C1" w14:textId="77777777" w:rsidR="003E0C79" w:rsidRPr="00CC0515" w:rsidRDefault="003E0C79" w:rsidP="00CC0515">
            <w:pPr>
              <w:jc w:val="center"/>
              <w:rPr>
                <w:b/>
                <w:bCs/>
                <w:sz w:val="22"/>
                <w:szCs w:val="22"/>
                <w:lang w:eastAsia="es-CR"/>
              </w:rPr>
            </w:pPr>
            <w:r w:rsidRPr="00CC0515">
              <w:rPr>
                <w:b/>
                <w:bCs/>
                <w:sz w:val="22"/>
                <w:szCs w:val="22"/>
                <w:lang w:val="es-ES" w:eastAsia="es-CR"/>
              </w:rPr>
              <w:t>Provincia</w:t>
            </w:r>
          </w:p>
        </w:tc>
        <w:tc>
          <w:tcPr>
            <w:tcW w:w="3051" w:type="pct"/>
            <w:gridSpan w:val="5"/>
            <w:tcBorders>
              <w:top w:val="single" w:sz="8" w:space="0" w:color="auto"/>
              <w:left w:val="nil"/>
              <w:bottom w:val="single" w:sz="8" w:space="0" w:color="auto"/>
            </w:tcBorders>
            <w:shd w:val="clear" w:color="auto" w:fill="auto"/>
            <w:vAlign w:val="center"/>
            <w:hideMark/>
          </w:tcPr>
          <w:p w14:paraId="69A7B628" w14:textId="77777777" w:rsidR="003E0C79" w:rsidRPr="00CC0515" w:rsidRDefault="003E0C79" w:rsidP="00CC0515">
            <w:pPr>
              <w:jc w:val="center"/>
              <w:rPr>
                <w:b/>
                <w:bCs/>
                <w:sz w:val="22"/>
                <w:szCs w:val="22"/>
                <w:lang w:eastAsia="es-CR"/>
              </w:rPr>
            </w:pPr>
            <w:r w:rsidRPr="00CC0515">
              <w:rPr>
                <w:b/>
                <w:bCs/>
                <w:sz w:val="22"/>
                <w:szCs w:val="22"/>
                <w:lang w:val="es-ES" w:eastAsia="es-CR"/>
              </w:rPr>
              <w:t>Femicidios Ampliados por Año</w:t>
            </w:r>
          </w:p>
        </w:tc>
        <w:tc>
          <w:tcPr>
            <w:tcW w:w="611" w:type="pct"/>
            <w:tcBorders>
              <w:top w:val="single" w:sz="8" w:space="0" w:color="auto"/>
              <w:left w:val="nil"/>
              <w:bottom w:val="single" w:sz="8" w:space="0" w:color="auto"/>
            </w:tcBorders>
          </w:tcPr>
          <w:p w14:paraId="64ED0966" w14:textId="77777777" w:rsidR="003E0C79" w:rsidRPr="00CC0515" w:rsidRDefault="003E0C79" w:rsidP="00CC0515">
            <w:pPr>
              <w:jc w:val="center"/>
              <w:rPr>
                <w:b/>
                <w:bCs/>
                <w:sz w:val="22"/>
                <w:szCs w:val="22"/>
                <w:lang w:val="es-ES" w:eastAsia="es-CR"/>
              </w:rPr>
            </w:pPr>
          </w:p>
        </w:tc>
      </w:tr>
      <w:tr w:rsidR="003E0C79" w:rsidRPr="00CC0515" w14:paraId="6D174BA3" w14:textId="748E8809" w:rsidTr="003E0C79">
        <w:trPr>
          <w:trHeight w:val="20"/>
          <w:tblHeader/>
        </w:trPr>
        <w:tc>
          <w:tcPr>
            <w:tcW w:w="1338" w:type="pct"/>
            <w:vMerge/>
            <w:tcBorders>
              <w:top w:val="single" w:sz="8" w:space="0" w:color="auto"/>
              <w:left w:val="nil"/>
              <w:bottom w:val="single" w:sz="8" w:space="0" w:color="000000"/>
              <w:right w:val="single" w:sz="8" w:space="0" w:color="auto"/>
            </w:tcBorders>
            <w:vAlign w:val="center"/>
            <w:hideMark/>
          </w:tcPr>
          <w:p w14:paraId="5261EEE2" w14:textId="77777777" w:rsidR="003E0C79" w:rsidRPr="00CC0515" w:rsidRDefault="003E0C79" w:rsidP="00CC0515">
            <w:pPr>
              <w:jc w:val="left"/>
              <w:rPr>
                <w:b/>
                <w:bCs/>
                <w:sz w:val="22"/>
                <w:szCs w:val="22"/>
                <w:lang w:eastAsia="es-CR"/>
              </w:rPr>
            </w:pPr>
          </w:p>
        </w:tc>
        <w:tc>
          <w:tcPr>
            <w:tcW w:w="610" w:type="pct"/>
            <w:tcBorders>
              <w:top w:val="single" w:sz="8" w:space="0" w:color="auto"/>
              <w:left w:val="nil"/>
              <w:bottom w:val="single" w:sz="8" w:space="0" w:color="auto"/>
            </w:tcBorders>
            <w:shd w:val="clear" w:color="auto" w:fill="auto"/>
            <w:noWrap/>
            <w:vAlign w:val="center"/>
            <w:hideMark/>
          </w:tcPr>
          <w:p w14:paraId="121630A4" w14:textId="77777777" w:rsidR="003E0C79" w:rsidRPr="00CC0515" w:rsidRDefault="003E0C79" w:rsidP="008A2FD8">
            <w:pPr>
              <w:jc w:val="center"/>
              <w:rPr>
                <w:rFonts w:cs="Arial"/>
                <w:b/>
                <w:bCs/>
                <w:sz w:val="22"/>
                <w:szCs w:val="22"/>
                <w:lang w:eastAsia="es-CR"/>
              </w:rPr>
            </w:pPr>
            <w:r w:rsidRPr="00CC0515">
              <w:rPr>
                <w:rFonts w:cs="Arial"/>
                <w:b/>
                <w:bCs/>
                <w:sz w:val="22"/>
                <w:szCs w:val="22"/>
                <w:lang w:val="es-ES" w:eastAsia="es-CR"/>
              </w:rPr>
              <w:t>2015</w:t>
            </w:r>
          </w:p>
        </w:tc>
        <w:tc>
          <w:tcPr>
            <w:tcW w:w="610" w:type="pct"/>
            <w:tcBorders>
              <w:top w:val="single" w:sz="8" w:space="0" w:color="auto"/>
              <w:bottom w:val="single" w:sz="8" w:space="0" w:color="auto"/>
            </w:tcBorders>
            <w:shd w:val="clear" w:color="auto" w:fill="auto"/>
            <w:noWrap/>
            <w:vAlign w:val="center"/>
            <w:hideMark/>
          </w:tcPr>
          <w:p w14:paraId="7854C390" w14:textId="77777777" w:rsidR="003E0C79" w:rsidRPr="00CC0515" w:rsidRDefault="003E0C79" w:rsidP="008A2FD8">
            <w:pPr>
              <w:jc w:val="center"/>
              <w:rPr>
                <w:rFonts w:cs="Arial"/>
                <w:b/>
                <w:bCs/>
                <w:sz w:val="22"/>
                <w:szCs w:val="22"/>
                <w:lang w:eastAsia="es-CR"/>
              </w:rPr>
            </w:pPr>
            <w:r w:rsidRPr="00CC0515">
              <w:rPr>
                <w:rFonts w:cs="Arial"/>
                <w:b/>
                <w:bCs/>
                <w:sz w:val="22"/>
                <w:szCs w:val="22"/>
                <w:lang w:val="es-ES" w:eastAsia="es-CR"/>
              </w:rPr>
              <w:t>2016</w:t>
            </w:r>
          </w:p>
        </w:tc>
        <w:tc>
          <w:tcPr>
            <w:tcW w:w="610" w:type="pct"/>
            <w:tcBorders>
              <w:top w:val="single" w:sz="8" w:space="0" w:color="auto"/>
              <w:bottom w:val="single" w:sz="8" w:space="0" w:color="auto"/>
            </w:tcBorders>
            <w:shd w:val="clear" w:color="auto" w:fill="auto"/>
            <w:noWrap/>
            <w:vAlign w:val="center"/>
            <w:hideMark/>
          </w:tcPr>
          <w:p w14:paraId="66DF7029" w14:textId="77777777" w:rsidR="003E0C79" w:rsidRPr="00CC0515" w:rsidRDefault="003E0C79" w:rsidP="008A2FD8">
            <w:pPr>
              <w:jc w:val="center"/>
              <w:rPr>
                <w:rFonts w:cs="Arial"/>
                <w:b/>
                <w:bCs/>
                <w:sz w:val="22"/>
                <w:szCs w:val="22"/>
                <w:lang w:eastAsia="es-CR"/>
              </w:rPr>
            </w:pPr>
            <w:r w:rsidRPr="00CC0515">
              <w:rPr>
                <w:rFonts w:cs="Arial"/>
                <w:b/>
                <w:bCs/>
                <w:sz w:val="22"/>
                <w:szCs w:val="22"/>
                <w:lang w:val="es-ES" w:eastAsia="es-CR"/>
              </w:rPr>
              <w:t>2017</w:t>
            </w:r>
          </w:p>
        </w:tc>
        <w:tc>
          <w:tcPr>
            <w:tcW w:w="610" w:type="pct"/>
            <w:tcBorders>
              <w:top w:val="single" w:sz="8" w:space="0" w:color="auto"/>
              <w:bottom w:val="single" w:sz="8" w:space="0" w:color="auto"/>
            </w:tcBorders>
            <w:shd w:val="clear" w:color="auto" w:fill="auto"/>
            <w:vAlign w:val="center"/>
            <w:hideMark/>
          </w:tcPr>
          <w:p w14:paraId="24DEB0AF" w14:textId="77777777" w:rsidR="003E0C79" w:rsidRPr="00CC0515" w:rsidRDefault="003E0C79" w:rsidP="008A2FD8">
            <w:pPr>
              <w:jc w:val="center"/>
              <w:rPr>
                <w:rFonts w:cs="Arial"/>
                <w:b/>
                <w:bCs/>
                <w:sz w:val="22"/>
                <w:szCs w:val="22"/>
                <w:lang w:eastAsia="es-CR"/>
              </w:rPr>
            </w:pPr>
            <w:r w:rsidRPr="00CC0515">
              <w:rPr>
                <w:rFonts w:cs="Arial"/>
                <w:b/>
                <w:bCs/>
                <w:sz w:val="22"/>
                <w:szCs w:val="22"/>
                <w:lang w:val="es-ES" w:eastAsia="es-CR"/>
              </w:rPr>
              <w:t>2018</w:t>
            </w:r>
          </w:p>
        </w:tc>
        <w:tc>
          <w:tcPr>
            <w:tcW w:w="612" w:type="pct"/>
            <w:tcBorders>
              <w:top w:val="single" w:sz="8" w:space="0" w:color="auto"/>
              <w:bottom w:val="single" w:sz="8" w:space="0" w:color="auto"/>
            </w:tcBorders>
            <w:shd w:val="clear" w:color="auto" w:fill="auto"/>
            <w:noWrap/>
            <w:vAlign w:val="center"/>
            <w:hideMark/>
          </w:tcPr>
          <w:p w14:paraId="0E2CF09C" w14:textId="77777777" w:rsidR="003E0C79" w:rsidRPr="00CC0515" w:rsidRDefault="003E0C79" w:rsidP="008A2FD8">
            <w:pPr>
              <w:jc w:val="center"/>
              <w:rPr>
                <w:rFonts w:cs="Arial"/>
                <w:b/>
                <w:bCs/>
                <w:sz w:val="22"/>
                <w:szCs w:val="22"/>
                <w:lang w:eastAsia="es-CR"/>
              </w:rPr>
            </w:pPr>
            <w:r w:rsidRPr="00CC0515">
              <w:rPr>
                <w:rFonts w:cs="Arial"/>
                <w:b/>
                <w:bCs/>
                <w:sz w:val="22"/>
                <w:szCs w:val="22"/>
                <w:lang w:val="es-ES" w:eastAsia="es-CR"/>
              </w:rPr>
              <w:t>2019</w:t>
            </w:r>
          </w:p>
        </w:tc>
        <w:tc>
          <w:tcPr>
            <w:tcW w:w="611" w:type="pct"/>
            <w:tcBorders>
              <w:top w:val="single" w:sz="8" w:space="0" w:color="auto"/>
              <w:bottom w:val="single" w:sz="8" w:space="0" w:color="auto"/>
            </w:tcBorders>
          </w:tcPr>
          <w:p w14:paraId="1B05B663" w14:textId="340FE9AD" w:rsidR="003E0C79" w:rsidRPr="00CC0515" w:rsidRDefault="003E0C79" w:rsidP="008A2FD8">
            <w:pPr>
              <w:jc w:val="center"/>
              <w:rPr>
                <w:rFonts w:cs="Arial"/>
                <w:b/>
                <w:bCs/>
                <w:sz w:val="22"/>
                <w:szCs w:val="22"/>
                <w:lang w:val="es-ES" w:eastAsia="es-CR"/>
              </w:rPr>
            </w:pPr>
            <w:r>
              <w:rPr>
                <w:rFonts w:cs="Arial"/>
                <w:b/>
                <w:bCs/>
                <w:sz w:val="22"/>
                <w:szCs w:val="22"/>
                <w:lang w:val="es-ES" w:eastAsia="es-CR"/>
              </w:rPr>
              <w:t>2020</w:t>
            </w:r>
          </w:p>
        </w:tc>
      </w:tr>
      <w:tr w:rsidR="003E0C79" w:rsidRPr="00CC0515" w14:paraId="06CC90A6" w14:textId="4532A3D8" w:rsidTr="003E0C79">
        <w:trPr>
          <w:trHeight w:val="20"/>
        </w:trPr>
        <w:tc>
          <w:tcPr>
            <w:tcW w:w="1338" w:type="pct"/>
            <w:tcBorders>
              <w:top w:val="nil"/>
              <w:left w:val="nil"/>
              <w:bottom w:val="nil"/>
              <w:right w:val="single" w:sz="8" w:space="0" w:color="auto"/>
            </w:tcBorders>
            <w:shd w:val="clear" w:color="auto" w:fill="auto"/>
            <w:noWrap/>
            <w:vAlign w:val="center"/>
          </w:tcPr>
          <w:p w14:paraId="31BDAA8C" w14:textId="2B41C24A" w:rsidR="003E0C79" w:rsidRPr="00CC0515" w:rsidRDefault="003E0C79" w:rsidP="00CC0515">
            <w:pPr>
              <w:jc w:val="left"/>
              <w:rPr>
                <w:sz w:val="22"/>
                <w:szCs w:val="22"/>
                <w:lang w:eastAsia="es-CR"/>
              </w:rPr>
            </w:pPr>
          </w:p>
        </w:tc>
        <w:tc>
          <w:tcPr>
            <w:tcW w:w="610" w:type="pct"/>
            <w:tcBorders>
              <w:top w:val="nil"/>
              <w:left w:val="nil"/>
              <w:bottom w:val="nil"/>
            </w:tcBorders>
            <w:shd w:val="clear" w:color="auto" w:fill="auto"/>
            <w:noWrap/>
            <w:vAlign w:val="center"/>
          </w:tcPr>
          <w:p w14:paraId="544479ED" w14:textId="5EB04486" w:rsidR="003E0C79" w:rsidRPr="00CC0515" w:rsidRDefault="003E0C79" w:rsidP="008A2FD8">
            <w:pPr>
              <w:jc w:val="center"/>
              <w:rPr>
                <w:sz w:val="22"/>
                <w:szCs w:val="22"/>
                <w:lang w:eastAsia="es-CR"/>
              </w:rPr>
            </w:pPr>
          </w:p>
        </w:tc>
        <w:tc>
          <w:tcPr>
            <w:tcW w:w="610" w:type="pct"/>
            <w:tcBorders>
              <w:top w:val="nil"/>
              <w:bottom w:val="nil"/>
            </w:tcBorders>
            <w:shd w:val="clear" w:color="auto" w:fill="auto"/>
            <w:noWrap/>
            <w:vAlign w:val="center"/>
          </w:tcPr>
          <w:p w14:paraId="6206545C" w14:textId="059FCE0C" w:rsidR="003E0C79" w:rsidRPr="00CC0515" w:rsidRDefault="003E0C79" w:rsidP="008A2FD8">
            <w:pPr>
              <w:jc w:val="center"/>
              <w:rPr>
                <w:sz w:val="22"/>
                <w:szCs w:val="22"/>
                <w:lang w:eastAsia="es-CR"/>
              </w:rPr>
            </w:pPr>
          </w:p>
        </w:tc>
        <w:tc>
          <w:tcPr>
            <w:tcW w:w="610" w:type="pct"/>
            <w:tcBorders>
              <w:top w:val="nil"/>
              <w:bottom w:val="nil"/>
            </w:tcBorders>
            <w:shd w:val="clear" w:color="auto" w:fill="auto"/>
            <w:noWrap/>
            <w:vAlign w:val="center"/>
          </w:tcPr>
          <w:p w14:paraId="27DF3067" w14:textId="172BC7E1" w:rsidR="003E0C79" w:rsidRPr="00CC0515" w:rsidRDefault="003E0C79" w:rsidP="008A2FD8">
            <w:pPr>
              <w:jc w:val="center"/>
              <w:rPr>
                <w:sz w:val="22"/>
                <w:szCs w:val="22"/>
                <w:lang w:eastAsia="es-CR"/>
              </w:rPr>
            </w:pPr>
          </w:p>
        </w:tc>
        <w:tc>
          <w:tcPr>
            <w:tcW w:w="610" w:type="pct"/>
            <w:tcBorders>
              <w:top w:val="nil"/>
              <w:bottom w:val="nil"/>
            </w:tcBorders>
            <w:shd w:val="clear" w:color="auto" w:fill="auto"/>
            <w:vAlign w:val="center"/>
          </w:tcPr>
          <w:p w14:paraId="3850B73C" w14:textId="767F92B3" w:rsidR="003E0C79" w:rsidRPr="00CC0515" w:rsidRDefault="003E0C79" w:rsidP="008A2FD8">
            <w:pPr>
              <w:jc w:val="center"/>
              <w:rPr>
                <w:sz w:val="22"/>
                <w:szCs w:val="22"/>
                <w:lang w:eastAsia="es-CR"/>
              </w:rPr>
            </w:pPr>
          </w:p>
        </w:tc>
        <w:tc>
          <w:tcPr>
            <w:tcW w:w="612" w:type="pct"/>
            <w:tcBorders>
              <w:top w:val="nil"/>
              <w:bottom w:val="nil"/>
            </w:tcBorders>
            <w:shd w:val="clear" w:color="auto" w:fill="auto"/>
            <w:vAlign w:val="center"/>
          </w:tcPr>
          <w:p w14:paraId="0B924E25" w14:textId="02C91036" w:rsidR="003E0C79" w:rsidRPr="00CC0515" w:rsidRDefault="003E0C79" w:rsidP="008A2FD8">
            <w:pPr>
              <w:jc w:val="center"/>
              <w:rPr>
                <w:sz w:val="22"/>
                <w:szCs w:val="22"/>
                <w:lang w:eastAsia="es-CR"/>
              </w:rPr>
            </w:pPr>
          </w:p>
        </w:tc>
        <w:tc>
          <w:tcPr>
            <w:tcW w:w="611" w:type="pct"/>
            <w:tcBorders>
              <w:top w:val="nil"/>
              <w:bottom w:val="nil"/>
            </w:tcBorders>
          </w:tcPr>
          <w:p w14:paraId="42C471EE" w14:textId="77777777" w:rsidR="003E0C79" w:rsidRPr="00CC0515" w:rsidRDefault="003E0C79" w:rsidP="008A2FD8">
            <w:pPr>
              <w:jc w:val="center"/>
              <w:rPr>
                <w:sz w:val="22"/>
                <w:szCs w:val="22"/>
                <w:lang w:eastAsia="es-CR"/>
              </w:rPr>
            </w:pPr>
          </w:p>
        </w:tc>
      </w:tr>
      <w:tr w:rsidR="003E0C79" w:rsidRPr="00CC0515" w14:paraId="6CAF6910" w14:textId="055396D9" w:rsidTr="003E0C79">
        <w:trPr>
          <w:trHeight w:val="20"/>
        </w:trPr>
        <w:tc>
          <w:tcPr>
            <w:tcW w:w="1338" w:type="pct"/>
            <w:tcBorders>
              <w:top w:val="nil"/>
              <w:left w:val="nil"/>
              <w:bottom w:val="nil"/>
              <w:right w:val="single" w:sz="8" w:space="0" w:color="auto"/>
            </w:tcBorders>
            <w:shd w:val="clear" w:color="auto" w:fill="auto"/>
            <w:noWrap/>
            <w:vAlign w:val="center"/>
            <w:hideMark/>
          </w:tcPr>
          <w:p w14:paraId="70D5F469" w14:textId="77777777" w:rsidR="003E0C79" w:rsidRPr="00CC0515" w:rsidRDefault="003E0C79" w:rsidP="005F4AD9">
            <w:pPr>
              <w:jc w:val="center"/>
              <w:rPr>
                <w:b/>
                <w:bCs/>
                <w:sz w:val="22"/>
                <w:szCs w:val="22"/>
                <w:lang w:eastAsia="es-CR"/>
              </w:rPr>
            </w:pPr>
            <w:r w:rsidRPr="00CC0515">
              <w:rPr>
                <w:b/>
                <w:bCs/>
                <w:sz w:val="22"/>
                <w:szCs w:val="22"/>
                <w:lang w:val="es-ES" w:eastAsia="es-CR"/>
              </w:rPr>
              <w:t>Total</w:t>
            </w:r>
          </w:p>
        </w:tc>
        <w:tc>
          <w:tcPr>
            <w:tcW w:w="610" w:type="pct"/>
            <w:tcBorders>
              <w:top w:val="nil"/>
              <w:left w:val="nil"/>
              <w:bottom w:val="nil"/>
            </w:tcBorders>
            <w:shd w:val="clear" w:color="auto" w:fill="auto"/>
            <w:noWrap/>
            <w:vAlign w:val="center"/>
            <w:hideMark/>
          </w:tcPr>
          <w:p w14:paraId="5B0E649E" w14:textId="77777777" w:rsidR="003E0C79" w:rsidRPr="00CC0515" w:rsidRDefault="003E0C79" w:rsidP="008A2FD8">
            <w:pPr>
              <w:jc w:val="center"/>
              <w:rPr>
                <w:b/>
                <w:bCs/>
                <w:sz w:val="22"/>
                <w:szCs w:val="22"/>
                <w:lang w:eastAsia="es-CR"/>
              </w:rPr>
            </w:pPr>
            <w:r w:rsidRPr="00CC0515">
              <w:rPr>
                <w:b/>
                <w:bCs/>
                <w:sz w:val="22"/>
                <w:szCs w:val="22"/>
                <w:lang w:val="es-ES" w:eastAsia="es-CR"/>
              </w:rPr>
              <w:t>18</w:t>
            </w:r>
          </w:p>
        </w:tc>
        <w:tc>
          <w:tcPr>
            <w:tcW w:w="610" w:type="pct"/>
            <w:tcBorders>
              <w:top w:val="nil"/>
              <w:bottom w:val="nil"/>
            </w:tcBorders>
            <w:shd w:val="clear" w:color="auto" w:fill="auto"/>
            <w:noWrap/>
            <w:vAlign w:val="center"/>
            <w:hideMark/>
          </w:tcPr>
          <w:p w14:paraId="5236E0A2" w14:textId="77777777" w:rsidR="003E0C79" w:rsidRPr="00CC0515" w:rsidRDefault="003E0C79" w:rsidP="008A2FD8">
            <w:pPr>
              <w:jc w:val="center"/>
              <w:rPr>
                <w:b/>
                <w:bCs/>
                <w:sz w:val="22"/>
                <w:szCs w:val="22"/>
                <w:lang w:eastAsia="es-CR"/>
              </w:rPr>
            </w:pPr>
            <w:r w:rsidRPr="00CC0515">
              <w:rPr>
                <w:b/>
                <w:bCs/>
                <w:sz w:val="22"/>
                <w:szCs w:val="22"/>
                <w:lang w:val="es-ES" w:eastAsia="es-CR"/>
              </w:rPr>
              <w:t>15</w:t>
            </w:r>
          </w:p>
        </w:tc>
        <w:tc>
          <w:tcPr>
            <w:tcW w:w="610" w:type="pct"/>
            <w:tcBorders>
              <w:top w:val="nil"/>
              <w:bottom w:val="nil"/>
            </w:tcBorders>
            <w:shd w:val="clear" w:color="auto" w:fill="auto"/>
            <w:noWrap/>
            <w:vAlign w:val="center"/>
            <w:hideMark/>
          </w:tcPr>
          <w:p w14:paraId="1E547B86" w14:textId="77777777" w:rsidR="003E0C79" w:rsidRPr="00CC0515" w:rsidRDefault="003E0C79" w:rsidP="008A2FD8">
            <w:pPr>
              <w:jc w:val="center"/>
              <w:rPr>
                <w:b/>
                <w:bCs/>
                <w:sz w:val="22"/>
                <w:szCs w:val="22"/>
                <w:lang w:eastAsia="es-CR"/>
              </w:rPr>
            </w:pPr>
            <w:r w:rsidRPr="00CC0515">
              <w:rPr>
                <w:b/>
                <w:bCs/>
                <w:sz w:val="22"/>
                <w:szCs w:val="22"/>
                <w:lang w:val="es-ES" w:eastAsia="es-CR"/>
              </w:rPr>
              <w:t>12</w:t>
            </w:r>
          </w:p>
        </w:tc>
        <w:tc>
          <w:tcPr>
            <w:tcW w:w="610" w:type="pct"/>
            <w:tcBorders>
              <w:top w:val="nil"/>
              <w:bottom w:val="nil"/>
            </w:tcBorders>
            <w:shd w:val="clear" w:color="auto" w:fill="auto"/>
            <w:noWrap/>
            <w:vAlign w:val="center"/>
            <w:hideMark/>
          </w:tcPr>
          <w:p w14:paraId="2A1380E6" w14:textId="29D0A73D" w:rsidR="003E0C79" w:rsidRPr="00CC0515" w:rsidRDefault="003E0C79" w:rsidP="008A2FD8">
            <w:pPr>
              <w:jc w:val="center"/>
              <w:rPr>
                <w:b/>
                <w:bCs/>
                <w:sz w:val="22"/>
                <w:szCs w:val="22"/>
                <w:lang w:eastAsia="es-CR"/>
              </w:rPr>
            </w:pPr>
            <w:r>
              <w:rPr>
                <w:b/>
                <w:bCs/>
                <w:sz w:val="22"/>
                <w:szCs w:val="22"/>
                <w:lang w:val="es-ES" w:eastAsia="es-CR"/>
              </w:rPr>
              <w:t>9</w:t>
            </w:r>
          </w:p>
        </w:tc>
        <w:tc>
          <w:tcPr>
            <w:tcW w:w="612" w:type="pct"/>
            <w:tcBorders>
              <w:top w:val="nil"/>
              <w:bottom w:val="nil"/>
            </w:tcBorders>
            <w:shd w:val="clear" w:color="auto" w:fill="auto"/>
            <w:noWrap/>
            <w:vAlign w:val="center"/>
            <w:hideMark/>
          </w:tcPr>
          <w:p w14:paraId="4944BA64" w14:textId="42CAB50C" w:rsidR="003E0C79" w:rsidRPr="00CC0515" w:rsidRDefault="00470A8B" w:rsidP="008A2FD8">
            <w:pPr>
              <w:jc w:val="center"/>
              <w:rPr>
                <w:b/>
                <w:bCs/>
                <w:sz w:val="22"/>
                <w:szCs w:val="22"/>
                <w:lang w:eastAsia="es-CR"/>
              </w:rPr>
            </w:pPr>
            <w:r>
              <w:rPr>
                <w:rFonts w:cs="Arial"/>
                <w:b/>
                <w:bCs/>
                <w:sz w:val="22"/>
                <w:szCs w:val="22"/>
                <w:lang w:val="es-ES"/>
              </w:rPr>
              <w:t>8</w:t>
            </w:r>
          </w:p>
        </w:tc>
        <w:tc>
          <w:tcPr>
            <w:tcW w:w="611" w:type="pct"/>
            <w:tcBorders>
              <w:top w:val="nil"/>
              <w:bottom w:val="nil"/>
            </w:tcBorders>
          </w:tcPr>
          <w:p w14:paraId="72CEBF12" w14:textId="3FC861B8" w:rsidR="003E0C79" w:rsidRDefault="00470A8B" w:rsidP="008A2FD8">
            <w:pPr>
              <w:jc w:val="center"/>
              <w:rPr>
                <w:rFonts w:cs="Arial"/>
                <w:b/>
                <w:bCs/>
                <w:sz w:val="22"/>
                <w:szCs w:val="22"/>
                <w:lang w:val="es-ES"/>
              </w:rPr>
            </w:pPr>
            <w:r>
              <w:rPr>
                <w:rFonts w:cs="Arial"/>
                <w:b/>
                <w:bCs/>
                <w:sz w:val="22"/>
                <w:szCs w:val="22"/>
                <w:lang w:val="es-ES"/>
              </w:rPr>
              <w:t>14</w:t>
            </w:r>
          </w:p>
        </w:tc>
      </w:tr>
      <w:tr w:rsidR="003E0C79" w:rsidRPr="00CC0515" w14:paraId="73819EE5" w14:textId="0085173E" w:rsidTr="003E0C79">
        <w:trPr>
          <w:trHeight w:val="20"/>
        </w:trPr>
        <w:tc>
          <w:tcPr>
            <w:tcW w:w="1338" w:type="pct"/>
            <w:tcBorders>
              <w:top w:val="nil"/>
              <w:left w:val="nil"/>
              <w:bottom w:val="nil"/>
              <w:right w:val="single" w:sz="8" w:space="0" w:color="auto"/>
            </w:tcBorders>
            <w:shd w:val="clear" w:color="auto" w:fill="auto"/>
            <w:noWrap/>
            <w:vAlign w:val="center"/>
          </w:tcPr>
          <w:p w14:paraId="205E89BE" w14:textId="7EBF38B8" w:rsidR="003E0C79" w:rsidRPr="00CC0515" w:rsidRDefault="003E0C79" w:rsidP="005F4AD9">
            <w:pPr>
              <w:jc w:val="left"/>
              <w:rPr>
                <w:sz w:val="22"/>
                <w:szCs w:val="22"/>
                <w:lang w:eastAsia="es-CR"/>
              </w:rPr>
            </w:pPr>
          </w:p>
        </w:tc>
        <w:tc>
          <w:tcPr>
            <w:tcW w:w="610" w:type="pct"/>
            <w:tcBorders>
              <w:top w:val="nil"/>
              <w:left w:val="nil"/>
              <w:bottom w:val="nil"/>
            </w:tcBorders>
            <w:shd w:val="clear" w:color="auto" w:fill="auto"/>
            <w:noWrap/>
            <w:vAlign w:val="center"/>
          </w:tcPr>
          <w:p w14:paraId="65D70C79" w14:textId="413DE677" w:rsidR="003E0C79" w:rsidRPr="00CC0515" w:rsidRDefault="003E0C79" w:rsidP="008A2FD8">
            <w:pPr>
              <w:jc w:val="center"/>
              <w:rPr>
                <w:sz w:val="22"/>
                <w:szCs w:val="22"/>
                <w:lang w:eastAsia="es-CR"/>
              </w:rPr>
            </w:pPr>
          </w:p>
        </w:tc>
        <w:tc>
          <w:tcPr>
            <w:tcW w:w="610" w:type="pct"/>
            <w:tcBorders>
              <w:top w:val="nil"/>
              <w:bottom w:val="nil"/>
            </w:tcBorders>
            <w:shd w:val="clear" w:color="auto" w:fill="auto"/>
            <w:noWrap/>
            <w:vAlign w:val="center"/>
          </w:tcPr>
          <w:p w14:paraId="06065E9E" w14:textId="5ED234BC" w:rsidR="003E0C79" w:rsidRPr="00CC0515" w:rsidRDefault="003E0C79" w:rsidP="008A2FD8">
            <w:pPr>
              <w:jc w:val="center"/>
              <w:rPr>
                <w:sz w:val="22"/>
                <w:szCs w:val="22"/>
                <w:lang w:eastAsia="es-CR"/>
              </w:rPr>
            </w:pPr>
          </w:p>
        </w:tc>
        <w:tc>
          <w:tcPr>
            <w:tcW w:w="610" w:type="pct"/>
            <w:tcBorders>
              <w:top w:val="nil"/>
              <w:bottom w:val="nil"/>
            </w:tcBorders>
            <w:shd w:val="clear" w:color="auto" w:fill="auto"/>
            <w:noWrap/>
            <w:vAlign w:val="center"/>
          </w:tcPr>
          <w:p w14:paraId="3D689303" w14:textId="1B71262C" w:rsidR="003E0C79" w:rsidRPr="00CC0515" w:rsidRDefault="003E0C79" w:rsidP="008A2FD8">
            <w:pPr>
              <w:jc w:val="center"/>
              <w:rPr>
                <w:sz w:val="22"/>
                <w:szCs w:val="22"/>
                <w:lang w:eastAsia="es-CR"/>
              </w:rPr>
            </w:pPr>
          </w:p>
        </w:tc>
        <w:tc>
          <w:tcPr>
            <w:tcW w:w="610" w:type="pct"/>
            <w:tcBorders>
              <w:top w:val="nil"/>
              <w:bottom w:val="nil"/>
            </w:tcBorders>
            <w:shd w:val="clear" w:color="auto" w:fill="auto"/>
            <w:vAlign w:val="center"/>
          </w:tcPr>
          <w:p w14:paraId="6FDCBC18" w14:textId="4033B9F1" w:rsidR="003E0C79" w:rsidRPr="00CC0515" w:rsidRDefault="003E0C79" w:rsidP="008A2FD8">
            <w:pPr>
              <w:jc w:val="center"/>
              <w:rPr>
                <w:sz w:val="22"/>
                <w:szCs w:val="22"/>
                <w:lang w:eastAsia="es-CR"/>
              </w:rPr>
            </w:pPr>
          </w:p>
        </w:tc>
        <w:tc>
          <w:tcPr>
            <w:tcW w:w="612" w:type="pct"/>
            <w:tcBorders>
              <w:top w:val="nil"/>
              <w:bottom w:val="nil"/>
            </w:tcBorders>
            <w:shd w:val="clear" w:color="auto" w:fill="auto"/>
            <w:vAlign w:val="center"/>
          </w:tcPr>
          <w:p w14:paraId="0228D50A" w14:textId="5495DFEE" w:rsidR="003E0C79" w:rsidRPr="00CC0515" w:rsidRDefault="003E0C79" w:rsidP="008A2FD8">
            <w:pPr>
              <w:jc w:val="center"/>
              <w:rPr>
                <w:sz w:val="22"/>
                <w:szCs w:val="22"/>
                <w:lang w:eastAsia="es-CR"/>
              </w:rPr>
            </w:pPr>
          </w:p>
        </w:tc>
        <w:tc>
          <w:tcPr>
            <w:tcW w:w="611" w:type="pct"/>
            <w:tcBorders>
              <w:top w:val="nil"/>
              <w:bottom w:val="nil"/>
            </w:tcBorders>
          </w:tcPr>
          <w:p w14:paraId="0CD96930" w14:textId="77777777" w:rsidR="003E0C79" w:rsidRPr="00CC0515" w:rsidRDefault="003E0C79" w:rsidP="008A2FD8">
            <w:pPr>
              <w:jc w:val="center"/>
              <w:rPr>
                <w:sz w:val="22"/>
                <w:szCs w:val="22"/>
                <w:lang w:eastAsia="es-CR"/>
              </w:rPr>
            </w:pPr>
          </w:p>
        </w:tc>
      </w:tr>
      <w:tr w:rsidR="003E0C79" w:rsidRPr="00CC0515" w14:paraId="2E1FBBE4" w14:textId="0BA50ABE" w:rsidTr="003E0C79">
        <w:trPr>
          <w:trHeight w:val="20"/>
        </w:trPr>
        <w:tc>
          <w:tcPr>
            <w:tcW w:w="1338" w:type="pct"/>
            <w:tcBorders>
              <w:top w:val="nil"/>
              <w:left w:val="nil"/>
              <w:bottom w:val="nil"/>
              <w:right w:val="single" w:sz="8" w:space="0" w:color="auto"/>
            </w:tcBorders>
            <w:shd w:val="clear" w:color="auto" w:fill="auto"/>
            <w:noWrap/>
            <w:vAlign w:val="center"/>
            <w:hideMark/>
          </w:tcPr>
          <w:p w14:paraId="4EB9B539" w14:textId="77777777" w:rsidR="003E0C79" w:rsidRPr="00CC0515" w:rsidRDefault="003E0C79" w:rsidP="005F4AD9">
            <w:pPr>
              <w:jc w:val="left"/>
              <w:rPr>
                <w:sz w:val="22"/>
                <w:szCs w:val="22"/>
                <w:lang w:eastAsia="es-CR"/>
              </w:rPr>
            </w:pPr>
            <w:r w:rsidRPr="00CC0515">
              <w:rPr>
                <w:sz w:val="22"/>
                <w:szCs w:val="22"/>
                <w:lang w:val="es-ES" w:eastAsia="es-CR"/>
              </w:rPr>
              <w:t>San José</w:t>
            </w:r>
          </w:p>
        </w:tc>
        <w:tc>
          <w:tcPr>
            <w:tcW w:w="610" w:type="pct"/>
            <w:tcBorders>
              <w:top w:val="nil"/>
              <w:left w:val="nil"/>
              <w:bottom w:val="nil"/>
            </w:tcBorders>
            <w:shd w:val="clear" w:color="auto" w:fill="auto"/>
            <w:noWrap/>
            <w:vAlign w:val="center"/>
            <w:hideMark/>
          </w:tcPr>
          <w:p w14:paraId="456A2A31" w14:textId="77777777" w:rsidR="003E0C79" w:rsidRPr="00CC0515" w:rsidRDefault="003E0C79" w:rsidP="008A2FD8">
            <w:pPr>
              <w:jc w:val="center"/>
              <w:rPr>
                <w:sz w:val="22"/>
                <w:szCs w:val="22"/>
                <w:lang w:eastAsia="es-CR"/>
              </w:rPr>
            </w:pPr>
            <w:r w:rsidRPr="00CC0515">
              <w:rPr>
                <w:sz w:val="22"/>
                <w:szCs w:val="22"/>
                <w:lang w:val="es-ES" w:eastAsia="es-CR"/>
              </w:rPr>
              <w:t>11</w:t>
            </w:r>
          </w:p>
        </w:tc>
        <w:tc>
          <w:tcPr>
            <w:tcW w:w="610" w:type="pct"/>
            <w:tcBorders>
              <w:top w:val="nil"/>
              <w:bottom w:val="nil"/>
            </w:tcBorders>
            <w:shd w:val="clear" w:color="auto" w:fill="auto"/>
            <w:noWrap/>
            <w:vAlign w:val="center"/>
            <w:hideMark/>
          </w:tcPr>
          <w:p w14:paraId="14E17584" w14:textId="77777777" w:rsidR="003E0C79" w:rsidRPr="00CC0515" w:rsidRDefault="003E0C79" w:rsidP="008A2FD8">
            <w:pPr>
              <w:jc w:val="center"/>
              <w:rPr>
                <w:sz w:val="22"/>
                <w:szCs w:val="22"/>
                <w:lang w:eastAsia="es-CR"/>
              </w:rPr>
            </w:pPr>
            <w:r w:rsidRPr="00CC0515">
              <w:rPr>
                <w:sz w:val="22"/>
                <w:szCs w:val="22"/>
                <w:lang w:val="es-ES" w:eastAsia="es-CR"/>
              </w:rPr>
              <w:t>3</w:t>
            </w:r>
          </w:p>
        </w:tc>
        <w:tc>
          <w:tcPr>
            <w:tcW w:w="610" w:type="pct"/>
            <w:tcBorders>
              <w:top w:val="nil"/>
              <w:bottom w:val="nil"/>
            </w:tcBorders>
            <w:shd w:val="clear" w:color="auto" w:fill="auto"/>
            <w:noWrap/>
            <w:vAlign w:val="center"/>
            <w:hideMark/>
          </w:tcPr>
          <w:p w14:paraId="28660905" w14:textId="77777777" w:rsidR="003E0C79" w:rsidRPr="00CC0515" w:rsidRDefault="003E0C79" w:rsidP="008A2FD8">
            <w:pPr>
              <w:jc w:val="center"/>
              <w:rPr>
                <w:sz w:val="22"/>
                <w:szCs w:val="22"/>
                <w:lang w:eastAsia="es-CR"/>
              </w:rPr>
            </w:pPr>
            <w:r w:rsidRPr="00CC0515">
              <w:rPr>
                <w:sz w:val="22"/>
                <w:szCs w:val="22"/>
                <w:lang w:val="es-ES" w:eastAsia="es-CR"/>
              </w:rPr>
              <w:t>4</w:t>
            </w:r>
          </w:p>
        </w:tc>
        <w:tc>
          <w:tcPr>
            <w:tcW w:w="610" w:type="pct"/>
            <w:tcBorders>
              <w:top w:val="nil"/>
              <w:bottom w:val="nil"/>
            </w:tcBorders>
            <w:shd w:val="clear" w:color="auto" w:fill="auto"/>
            <w:vAlign w:val="center"/>
            <w:hideMark/>
          </w:tcPr>
          <w:p w14:paraId="6D74C3E7" w14:textId="77777777" w:rsidR="003E0C79" w:rsidRPr="00CC0515" w:rsidRDefault="003E0C79" w:rsidP="008A2FD8">
            <w:pPr>
              <w:jc w:val="center"/>
              <w:rPr>
                <w:sz w:val="22"/>
                <w:szCs w:val="22"/>
                <w:lang w:eastAsia="es-CR"/>
              </w:rPr>
            </w:pPr>
            <w:r w:rsidRPr="00CC0515">
              <w:rPr>
                <w:sz w:val="22"/>
                <w:szCs w:val="22"/>
                <w:lang w:val="es-ES" w:eastAsia="es-CR"/>
              </w:rPr>
              <w:t>1</w:t>
            </w:r>
          </w:p>
        </w:tc>
        <w:tc>
          <w:tcPr>
            <w:tcW w:w="612" w:type="pct"/>
            <w:tcBorders>
              <w:top w:val="nil"/>
              <w:bottom w:val="nil"/>
            </w:tcBorders>
            <w:shd w:val="clear" w:color="auto" w:fill="auto"/>
            <w:vAlign w:val="center"/>
            <w:hideMark/>
          </w:tcPr>
          <w:p w14:paraId="338C72E0" w14:textId="16AC1997" w:rsidR="003E0C79" w:rsidRPr="00CC0515" w:rsidRDefault="003E0C79" w:rsidP="008A2FD8">
            <w:pPr>
              <w:jc w:val="center"/>
              <w:rPr>
                <w:sz w:val="22"/>
                <w:szCs w:val="22"/>
                <w:lang w:eastAsia="es-CR"/>
              </w:rPr>
            </w:pPr>
            <w:r>
              <w:rPr>
                <w:rFonts w:cs="Arial"/>
                <w:sz w:val="22"/>
                <w:szCs w:val="22"/>
              </w:rPr>
              <w:t>3</w:t>
            </w:r>
          </w:p>
        </w:tc>
        <w:tc>
          <w:tcPr>
            <w:tcW w:w="611" w:type="pct"/>
            <w:tcBorders>
              <w:top w:val="nil"/>
              <w:bottom w:val="nil"/>
            </w:tcBorders>
          </w:tcPr>
          <w:p w14:paraId="5599D1C2" w14:textId="05599382" w:rsidR="003E0C79" w:rsidRDefault="00470A8B" w:rsidP="008A2FD8">
            <w:pPr>
              <w:jc w:val="center"/>
              <w:rPr>
                <w:rFonts w:cs="Arial"/>
                <w:sz w:val="22"/>
                <w:szCs w:val="22"/>
              </w:rPr>
            </w:pPr>
            <w:r>
              <w:rPr>
                <w:rFonts w:cs="Arial"/>
                <w:sz w:val="22"/>
                <w:szCs w:val="22"/>
              </w:rPr>
              <w:t>5</w:t>
            </w:r>
          </w:p>
        </w:tc>
      </w:tr>
      <w:tr w:rsidR="003E0C79" w:rsidRPr="00CC0515" w14:paraId="452653E9" w14:textId="0910E08D" w:rsidTr="003E0C79">
        <w:trPr>
          <w:trHeight w:val="20"/>
        </w:trPr>
        <w:tc>
          <w:tcPr>
            <w:tcW w:w="1338" w:type="pct"/>
            <w:tcBorders>
              <w:top w:val="nil"/>
              <w:left w:val="nil"/>
              <w:bottom w:val="nil"/>
              <w:right w:val="single" w:sz="8" w:space="0" w:color="auto"/>
            </w:tcBorders>
            <w:shd w:val="clear" w:color="auto" w:fill="auto"/>
            <w:noWrap/>
            <w:vAlign w:val="center"/>
            <w:hideMark/>
          </w:tcPr>
          <w:p w14:paraId="1277DC5E" w14:textId="77777777" w:rsidR="003E0C79" w:rsidRPr="00CC0515" w:rsidRDefault="003E0C79" w:rsidP="005F4AD9">
            <w:pPr>
              <w:jc w:val="left"/>
              <w:rPr>
                <w:sz w:val="22"/>
                <w:szCs w:val="22"/>
                <w:lang w:eastAsia="es-CR"/>
              </w:rPr>
            </w:pPr>
            <w:r w:rsidRPr="00CC0515">
              <w:rPr>
                <w:sz w:val="22"/>
                <w:szCs w:val="22"/>
                <w:lang w:val="es-ES" w:eastAsia="es-CR"/>
              </w:rPr>
              <w:t>Alajuela</w:t>
            </w:r>
          </w:p>
        </w:tc>
        <w:tc>
          <w:tcPr>
            <w:tcW w:w="610" w:type="pct"/>
            <w:tcBorders>
              <w:top w:val="nil"/>
              <w:left w:val="nil"/>
              <w:bottom w:val="nil"/>
            </w:tcBorders>
            <w:shd w:val="clear" w:color="auto" w:fill="auto"/>
            <w:noWrap/>
            <w:vAlign w:val="center"/>
            <w:hideMark/>
          </w:tcPr>
          <w:p w14:paraId="1B4DC104" w14:textId="77777777" w:rsidR="003E0C79" w:rsidRPr="00CC0515" w:rsidRDefault="003E0C79" w:rsidP="008A2FD8">
            <w:pPr>
              <w:jc w:val="center"/>
              <w:rPr>
                <w:sz w:val="22"/>
                <w:szCs w:val="22"/>
                <w:lang w:eastAsia="es-CR"/>
              </w:rPr>
            </w:pPr>
            <w:r w:rsidRPr="00CC0515">
              <w:rPr>
                <w:sz w:val="22"/>
                <w:szCs w:val="22"/>
                <w:lang w:val="es-ES" w:eastAsia="es-CR"/>
              </w:rPr>
              <w:t>0</w:t>
            </w:r>
          </w:p>
        </w:tc>
        <w:tc>
          <w:tcPr>
            <w:tcW w:w="610" w:type="pct"/>
            <w:tcBorders>
              <w:top w:val="nil"/>
              <w:bottom w:val="nil"/>
            </w:tcBorders>
            <w:shd w:val="clear" w:color="auto" w:fill="auto"/>
            <w:noWrap/>
            <w:vAlign w:val="center"/>
            <w:hideMark/>
          </w:tcPr>
          <w:p w14:paraId="10F27924" w14:textId="77777777" w:rsidR="003E0C79" w:rsidRPr="00CC0515" w:rsidRDefault="003E0C79" w:rsidP="008A2FD8">
            <w:pPr>
              <w:jc w:val="center"/>
              <w:rPr>
                <w:sz w:val="22"/>
                <w:szCs w:val="22"/>
                <w:lang w:eastAsia="es-CR"/>
              </w:rPr>
            </w:pPr>
            <w:r w:rsidRPr="00CC0515">
              <w:rPr>
                <w:sz w:val="22"/>
                <w:szCs w:val="22"/>
                <w:lang w:val="es-ES" w:eastAsia="es-CR"/>
              </w:rPr>
              <w:t>2</w:t>
            </w:r>
          </w:p>
        </w:tc>
        <w:tc>
          <w:tcPr>
            <w:tcW w:w="610" w:type="pct"/>
            <w:tcBorders>
              <w:top w:val="nil"/>
              <w:bottom w:val="nil"/>
            </w:tcBorders>
            <w:shd w:val="clear" w:color="auto" w:fill="auto"/>
            <w:noWrap/>
            <w:vAlign w:val="center"/>
            <w:hideMark/>
          </w:tcPr>
          <w:p w14:paraId="411E26E1" w14:textId="77777777" w:rsidR="003E0C79" w:rsidRPr="00CC0515" w:rsidRDefault="003E0C79" w:rsidP="008A2FD8">
            <w:pPr>
              <w:jc w:val="center"/>
              <w:rPr>
                <w:sz w:val="22"/>
                <w:szCs w:val="22"/>
                <w:lang w:eastAsia="es-CR"/>
              </w:rPr>
            </w:pPr>
            <w:r w:rsidRPr="00CC0515">
              <w:rPr>
                <w:sz w:val="22"/>
                <w:szCs w:val="22"/>
                <w:lang w:val="es-ES" w:eastAsia="es-CR"/>
              </w:rPr>
              <w:t>1</w:t>
            </w:r>
          </w:p>
        </w:tc>
        <w:tc>
          <w:tcPr>
            <w:tcW w:w="610" w:type="pct"/>
            <w:tcBorders>
              <w:top w:val="nil"/>
              <w:bottom w:val="nil"/>
            </w:tcBorders>
            <w:shd w:val="clear" w:color="auto" w:fill="auto"/>
            <w:vAlign w:val="center"/>
            <w:hideMark/>
          </w:tcPr>
          <w:p w14:paraId="3CC6668C" w14:textId="77777777" w:rsidR="003E0C79" w:rsidRPr="00CC0515" w:rsidRDefault="003E0C79" w:rsidP="008A2FD8">
            <w:pPr>
              <w:jc w:val="center"/>
              <w:rPr>
                <w:sz w:val="22"/>
                <w:szCs w:val="22"/>
                <w:lang w:eastAsia="es-CR"/>
              </w:rPr>
            </w:pPr>
            <w:r w:rsidRPr="00CC0515">
              <w:rPr>
                <w:sz w:val="22"/>
                <w:szCs w:val="22"/>
                <w:lang w:val="es-ES" w:eastAsia="es-CR"/>
              </w:rPr>
              <w:t>2</w:t>
            </w:r>
          </w:p>
        </w:tc>
        <w:tc>
          <w:tcPr>
            <w:tcW w:w="612" w:type="pct"/>
            <w:tcBorders>
              <w:top w:val="nil"/>
              <w:bottom w:val="nil"/>
            </w:tcBorders>
            <w:shd w:val="clear" w:color="auto" w:fill="auto"/>
            <w:vAlign w:val="center"/>
            <w:hideMark/>
          </w:tcPr>
          <w:p w14:paraId="2258D66A" w14:textId="587C9686" w:rsidR="003E0C79" w:rsidRPr="00CC0515" w:rsidRDefault="00470A8B" w:rsidP="008A2FD8">
            <w:pPr>
              <w:jc w:val="center"/>
              <w:rPr>
                <w:sz w:val="22"/>
                <w:szCs w:val="22"/>
                <w:lang w:eastAsia="es-CR"/>
              </w:rPr>
            </w:pPr>
            <w:r>
              <w:rPr>
                <w:rFonts w:cs="Arial"/>
                <w:sz w:val="22"/>
                <w:szCs w:val="22"/>
              </w:rPr>
              <w:t>1</w:t>
            </w:r>
          </w:p>
        </w:tc>
        <w:tc>
          <w:tcPr>
            <w:tcW w:w="611" w:type="pct"/>
            <w:tcBorders>
              <w:top w:val="nil"/>
              <w:bottom w:val="nil"/>
            </w:tcBorders>
          </w:tcPr>
          <w:p w14:paraId="67832D94" w14:textId="3373117A" w:rsidR="003E0C79" w:rsidRDefault="00452778" w:rsidP="008A2FD8">
            <w:pPr>
              <w:jc w:val="center"/>
              <w:rPr>
                <w:rFonts w:cs="Arial"/>
                <w:sz w:val="22"/>
                <w:szCs w:val="22"/>
              </w:rPr>
            </w:pPr>
            <w:r>
              <w:rPr>
                <w:rFonts w:cs="Arial"/>
                <w:sz w:val="22"/>
                <w:szCs w:val="22"/>
              </w:rPr>
              <w:t>1</w:t>
            </w:r>
          </w:p>
        </w:tc>
      </w:tr>
      <w:tr w:rsidR="003E0C79" w:rsidRPr="00CC0515" w14:paraId="68F02827" w14:textId="2E7874FD" w:rsidTr="003E0C79">
        <w:trPr>
          <w:trHeight w:val="20"/>
        </w:trPr>
        <w:tc>
          <w:tcPr>
            <w:tcW w:w="1338" w:type="pct"/>
            <w:tcBorders>
              <w:top w:val="nil"/>
              <w:left w:val="nil"/>
              <w:bottom w:val="nil"/>
              <w:right w:val="single" w:sz="8" w:space="0" w:color="auto"/>
            </w:tcBorders>
            <w:shd w:val="clear" w:color="auto" w:fill="auto"/>
            <w:noWrap/>
            <w:vAlign w:val="center"/>
            <w:hideMark/>
          </w:tcPr>
          <w:p w14:paraId="6A6DDC59" w14:textId="77777777" w:rsidR="003E0C79" w:rsidRPr="00CC0515" w:rsidRDefault="003E0C79" w:rsidP="005F4AD9">
            <w:pPr>
              <w:jc w:val="left"/>
              <w:rPr>
                <w:sz w:val="22"/>
                <w:szCs w:val="22"/>
                <w:lang w:eastAsia="es-CR"/>
              </w:rPr>
            </w:pPr>
            <w:r w:rsidRPr="00CC0515">
              <w:rPr>
                <w:sz w:val="22"/>
                <w:szCs w:val="22"/>
                <w:lang w:val="es-ES" w:eastAsia="es-CR"/>
              </w:rPr>
              <w:t>Cartago</w:t>
            </w:r>
          </w:p>
        </w:tc>
        <w:tc>
          <w:tcPr>
            <w:tcW w:w="610" w:type="pct"/>
            <w:tcBorders>
              <w:top w:val="nil"/>
              <w:left w:val="nil"/>
              <w:bottom w:val="nil"/>
            </w:tcBorders>
            <w:shd w:val="clear" w:color="auto" w:fill="auto"/>
            <w:noWrap/>
            <w:vAlign w:val="center"/>
            <w:hideMark/>
          </w:tcPr>
          <w:p w14:paraId="13AB1FD8" w14:textId="77777777" w:rsidR="003E0C79" w:rsidRPr="00CC0515" w:rsidRDefault="003E0C79" w:rsidP="008A2FD8">
            <w:pPr>
              <w:jc w:val="center"/>
              <w:rPr>
                <w:sz w:val="22"/>
                <w:szCs w:val="22"/>
                <w:lang w:eastAsia="es-CR"/>
              </w:rPr>
            </w:pPr>
            <w:r w:rsidRPr="00CC0515">
              <w:rPr>
                <w:sz w:val="22"/>
                <w:szCs w:val="22"/>
                <w:lang w:val="es-ES" w:eastAsia="es-CR"/>
              </w:rPr>
              <w:t>1</w:t>
            </w:r>
          </w:p>
        </w:tc>
        <w:tc>
          <w:tcPr>
            <w:tcW w:w="610" w:type="pct"/>
            <w:tcBorders>
              <w:top w:val="nil"/>
              <w:bottom w:val="nil"/>
            </w:tcBorders>
            <w:shd w:val="clear" w:color="auto" w:fill="auto"/>
            <w:noWrap/>
            <w:vAlign w:val="center"/>
            <w:hideMark/>
          </w:tcPr>
          <w:p w14:paraId="26F16F52" w14:textId="77777777" w:rsidR="003E0C79" w:rsidRPr="00CC0515" w:rsidRDefault="003E0C79" w:rsidP="008A2FD8">
            <w:pPr>
              <w:jc w:val="center"/>
              <w:rPr>
                <w:sz w:val="22"/>
                <w:szCs w:val="22"/>
                <w:lang w:eastAsia="es-CR"/>
              </w:rPr>
            </w:pPr>
            <w:r w:rsidRPr="00CC0515">
              <w:rPr>
                <w:sz w:val="22"/>
                <w:szCs w:val="22"/>
                <w:lang w:val="es-ES" w:eastAsia="es-CR"/>
              </w:rPr>
              <w:t>0</w:t>
            </w:r>
          </w:p>
        </w:tc>
        <w:tc>
          <w:tcPr>
            <w:tcW w:w="610" w:type="pct"/>
            <w:tcBorders>
              <w:top w:val="nil"/>
              <w:bottom w:val="nil"/>
            </w:tcBorders>
            <w:shd w:val="clear" w:color="auto" w:fill="auto"/>
            <w:noWrap/>
            <w:vAlign w:val="center"/>
            <w:hideMark/>
          </w:tcPr>
          <w:p w14:paraId="17486C11" w14:textId="77777777" w:rsidR="003E0C79" w:rsidRPr="00CC0515" w:rsidRDefault="003E0C79" w:rsidP="008A2FD8">
            <w:pPr>
              <w:jc w:val="center"/>
              <w:rPr>
                <w:sz w:val="22"/>
                <w:szCs w:val="22"/>
                <w:lang w:eastAsia="es-CR"/>
              </w:rPr>
            </w:pPr>
            <w:r w:rsidRPr="00CC0515">
              <w:rPr>
                <w:sz w:val="22"/>
                <w:szCs w:val="22"/>
                <w:lang w:val="es-ES" w:eastAsia="es-CR"/>
              </w:rPr>
              <w:t>0</w:t>
            </w:r>
          </w:p>
        </w:tc>
        <w:tc>
          <w:tcPr>
            <w:tcW w:w="610" w:type="pct"/>
            <w:tcBorders>
              <w:top w:val="nil"/>
              <w:bottom w:val="nil"/>
            </w:tcBorders>
            <w:shd w:val="clear" w:color="auto" w:fill="auto"/>
            <w:vAlign w:val="center"/>
            <w:hideMark/>
          </w:tcPr>
          <w:p w14:paraId="50668265" w14:textId="77777777" w:rsidR="003E0C79" w:rsidRPr="00CC0515" w:rsidRDefault="003E0C79" w:rsidP="008A2FD8">
            <w:pPr>
              <w:jc w:val="center"/>
              <w:rPr>
                <w:sz w:val="22"/>
                <w:szCs w:val="22"/>
                <w:lang w:eastAsia="es-CR"/>
              </w:rPr>
            </w:pPr>
            <w:r w:rsidRPr="00CC0515">
              <w:rPr>
                <w:sz w:val="22"/>
                <w:szCs w:val="22"/>
                <w:lang w:val="es-ES" w:eastAsia="es-CR"/>
              </w:rPr>
              <w:t>2</w:t>
            </w:r>
          </w:p>
        </w:tc>
        <w:tc>
          <w:tcPr>
            <w:tcW w:w="612" w:type="pct"/>
            <w:tcBorders>
              <w:top w:val="nil"/>
              <w:bottom w:val="nil"/>
            </w:tcBorders>
            <w:shd w:val="clear" w:color="auto" w:fill="auto"/>
            <w:vAlign w:val="center"/>
            <w:hideMark/>
          </w:tcPr>
          <w:p w14:paraId="07A53BB4" w14:textId="59173AC0" w:rsidR="003E0C79" w:rsidRPr="00CC0515" w:rsidRDefault="003E0C79" w:rsidP="008A2FD8">
            <w:pPr>
              <w:jc w:val="center"/>
              <w:rPr>
                <w:sz w:val="22"/>
                <w:szCs w:val="22"/>
                <w:lang w:eastAsia="es-CR"/>
              </w:rPr>
            </w:pPr>
            <w:r>
              <w:rPr>
                <w:rFonts w:cs="Arial"/>
                <w:sz w:val="22"/>
                <w:szCs w:val="22"/>
              </w:rPr>
              <w:t>0</w:t>
            </w:r>
          </w:p>
        </w:tc>
        <w:tc>
          <w:tcPr>
            <w:tcW w:w="611" w:type="pct"/>
            <w:tcBorders>
              <w:top w:val="nil"/>
              <w:bottom w:val="nil"/>
            </w:tcBorders>
          </w:tcPr>
          <w:p w14:paraId="5E2CC8CD" w14:textId="1AF4F959" w:rsidR="003E0C79" w:rsidRDefault="00452778" w:rsidP="008A2FD8">
            <w:pPr>
              <w:jc w:val="center"/>
              <w:rPr>
                <w:rFonts w:cs="Arial"/>
                <w:sz w:val="22"/>
                <w:szCs w:val="22"/>
              </w:rPr>
            </w:pPr>
            <w:r>
              <w:rPr>
                <w:rFonts w:cs="Arial"/>
                <w:sz w:val="22"/>
                <w:szCs w:val="22"/>
              </w:rPr>
              <w:t>2</w:t>
            </w:r>
          </w:p>
        </w:tc>
      </w:tr>
      <w:tr w:rsidR="003E0C79" w:rsidRPr="00CC0515" w14:paraId="0F8D29E6" w14:textId="772057D5" w:rsidTr="003E0C79">
        <w:trPr>
          <w:trHeight w:val="20"/>
        </w:trPr>
        <w:tc>
          <w:tcPr>
            <w:tcW w:w="1338" w:type="pct"/>
            <w:tcBorders>
              <w:top w:val="nil"/>
              <w:left w:val="nil"/>
              <w:bottom w:val="nil"/>
              <w:right w:val="single" w:sz="8" w:space="0" w:color="auto"/>
            </w:tcBorders>
            <w:shd w:val="clear" w:color="auto" w:fill="auto"/>
            <w:noWrap/>
            <w:vAlign w:val="center"/>
            <w:hideMark/>
          </w:tcPr>
          <w:p w14:paraId="6041501C" w14:textId="77777777" w:rsidR="003E0C79" w:rsidRPr="00CC0515" w:rsidRDefault="003E0C79" w:rsidP="005F4AD9">
            <w:pPr>
              <w:jc w:val="left"/>
              <w:rPr>
                <w:sz w:val="22"/>
                <w:szCs w:val="22"/>
                <w:lang w:eastAsia="es-CR"/>
              </w:rPr>
            </w:pPr>
            <w:r w:rsidRPr="00CC0515">
              <w:rPr>
                <w:sz w:val="22"/>
                <w:szCs w:val="22"/>
                <w:lang w:val="es-ES" w:eastAsia="es-CR"/>
              </w:rPr>
              <w:t>Heredia</w:t>
            </w:r>
          </w:p>
        </w:tc>
        <w:tc>
          <w:tcPr>
            <w:tcW w:w="610" w:type="pct"/>
            <w:tcBorders>
              <w:top w:val="nil"/>
              <w:left w:val="nil"/>
              <w:bottom w:val="nil"/>
            </w:tcBorders>
            <w:shd w:val="clear" w:color="auto" w:fill="auto"/>
            <w:noWrap/>
            <w:vAlign w:val="center"/>
            <w:hideMark/>
          </w:tcPr>
          <w:p w14:paraId="44AB2A3F" w14:textId="77777777" w:rsidR="003E0C79" w:rsidRPr="00CC0515" w:rsidRDefault="003E0C79" w:rsidP="008A2FD8">
            <w:pPr>
              <w:jc w:val="center"/>
              <w:rPr>
                <w:sz w:val="22"/>
                <w:szCs w:val="22"/>
                <w:lang w:eastAsia="es-CR"/>
              </w:rPr>
            </w:pPr>
            <w:r w:rsidRPr="00CC0515">
              <w:rPr>
                <w:sz w:val="22"/>
                <w:szCs w:val="22"/>
                <w:lang w:val="es-ES" w:eastAsia="es-CR"/>
              </w:rPr>
              <w:t>2</w:t>
            </w:r>
          </w:p>
        </w:tc>
        <w:tc>
          <w:tcPr>
            <w:tcW w:w="610" w:type="pct"/>
            <w:tcBorders>
              <w:top w:val="nil"/>
              <w:bottom w:val="nil"/>
            </w:tcBorders>
            <w:shd w:val="clear" w:color="auto" w:fill="auto"/>
            <w:noWrap/>
            <w:vAlign w:val="center"/>
            <w:hideMark/>
          </w:tcPr>
          <w:p w14:paraId="75809830" w14:textId="77777777" w:rsidR="003E0C79" w:rsidRPr="00CC0515" w:rsidRDefault="003E0C79" w:rsidP="008A2FD8">
            <w:pPr>
              <w:jc w:val="center"/>
              <w:rPr>
                <w:sz w:val="22"/>
                <w:szCs w:val="22"/>
                <w:lang w:eastAsia="es-CR"/>
              </w:rPr>
            </w:pPr>
            <w:r w:rsidRPr="00CC0515">
              <w:rPr>
                <w:sz w:val="22"/>
                <w:szCs w:val="22"/>
                <w:lang w:val="es-ES" w:eastAsia="es-CR"/>
              </w:rPr>
              <w:t>3</w:t>
            </w:r>
          </w:p>
        </w:tc>
        <w:tc>
          <w:tcPr>
            <w:tcW w:w="610" w:type="pct"/>
            <w:tcBorders>
              <w:top w:val="nil"/>
              <w:bottom w:val="nil"/>
            </w:tcBorders>
            <w:shd w:val="clear" w:color="auto" w:fill="auto"/>
            <w:noWrap/>
            <w:vAlign w:val="center"/>
            <w:hideMark/>
          </w:tcPr>
          <w:p w14:paraId="615B5974" w14:textId="77777777" w:rsidR="003E0C79" w:rsidRPr="00CC0515" w:rsidRDefault="003E0C79" w:rsidP="008A2FD8">
            <w:pPr>
              <w:jc w:val="center"/>
              <w:rPr>
                <w:sz w:val="22"/>
                <w:szCs w:val="22"/>
                <w:lang w:eastAsia="es-CR"/>
              </w:rPr>
            </w:pPr>
            <w:r w:rsidRPr="00CC0515">
              <w:rPr>
                <w:sz w:val="22"/>
                <w:szCs w:val="22"/>
                <w:lang w:val="es-ES" w:eastAsia="es-CR"/>
              </w:rPr>
              <w:t>1</w:t>
            </w:r>
          </w:p>
        </w:tc>
        <w:tc>
          <w:tcPr>
            <w:tcW w:w="610" w:type="pct"/>
            <w:tcBorders>
              <w:top w:val="nil"/>
              <w:bottom w:val="nil"/>
            </w:tcBorders>
            <w:shd w:val="clear" w:color="auto" w:fill="auto"/>
            <w:vAlign w:val="center"/>
            <w:hideMark/>
          </w:tcPr>
          <w:p w14:paraId="0883A643" w14:textId="77777777" w:rsidR="003E0C79" w:rsidRPr="00CC0515" w:rsidRDefault="003E0C79" w:rsidP="008A2FD8">
            <w:pPr>
              <w:jc w:val="center"/>
              <w:rPr>
                <w:sz w:val="22"/>
                <w:szCs w:val="22"/>
                <w:lang w:eastAsia="es-CR"/>
              </w:rPr>
            </w:pPr>
            <w:r w:rsidRPr="00CC0515">
              <w:rPr>
                <w:sz w:val="22"/>
                <w:szCs w:val="22"/>
                <w:lang w:val="es-ES" w:eastAsia="es-CR"/>
              </w:rPr>
              <w:t>0</w:t>
            </w:r>
          </w:p>
        </w:tc>
        <w:tc>
          <w:tcPr>
            <w:tcW w:w="612" w:type="pct"/>
            <w:tcBorders>
              <w:top w:val="nil"/>
              <w:bottom w:val="nil"/>
            </w:tcBorders>
            <w:shd w:val="clear" w:color="auto" w:fill="auto"/>
            <w:vAlign w:val="center"/>
            <w:hideMark/>
          </w:tcPr>
          <w:p w14:paraId="3D8E1A21" w14:textId="0920DA8B" w:rsidR="003E0C79" w:rsidRPr="00CC0515" w:rsidRDefault="003E0C79" w:rsidP="008A2FD8">
            <w:pPr>
              <w:jc w:val="center"/>
              <w:rPr>
                <w:sz w:val="22"/>
                <w:szCs w:val="22"/>
                <w:lang w:eastAsia="es-CR"/>
              </w:rPr>
            </w:pPr>
            <w:r>
              <w:rPr>
                <w:rFonts w:cs="Arial"/>
                <w:sz w:val="22"/>
                <w:szCs w:val="22"/>
              </w:rPr>
              <w:t>3</w:t>
            </w:r>
          </w:p>
        </w:tc>
        <w:tc>
          <w:tcPr>
            <w:tcW w:w="611" w:type="pct"/>
            <w:tcBorders>
              <w:top w:val="nil"/>
              <w:bottom w:val="nil"/>
            </w:tcBorders>
          </w:tcPr>
          <w:p w14:paraId="2ED66DC8" w14:textId="53751A66" w:rsidR="003E0C79" w:rsidRDefault="003E0C79" w:rsidP="008A2FD8">
            <w:pPr>
              <w:jc w:val="center"/>
              <w:rPr>
                <w:rFonts w:cs="Arial"/>
                <w:sz w:val="22"/>
                <w:szCs w:val="22"/>
              </w:rPr>
            </w:pPr>
            <w:r>
              <w:rPr>
                <w:rFonts w:cs="Arial"/>
                <w:sz w:val="22"/>
                <w:szCs w:val="22"/>
              </w:rPr>
              <w:t>1</w:t>
            </w:r>
          </w:p>
        </w:tc>
      </w:tr>
      <w:tr w:rsidR="003E0C79" w:rsidRPr="00CC0515" w14:paraId="54C1FAAF" w14:textId="733E5E9B" w:rsidTr="003E0C79">
        <w:trPr>
          <w:trHeight w:val="20"/>
        </w:trPr>
        <w:tc>
          <w:tcPr>
            <w:tcW w:w="1338" w:type="pct"/>
            <w:tcBorders>
              <w:top w:val="nil"/>
              <w:left w:val="nil"/>
              <w:bottom w:val="nil"/>
              <w:right w:val="single" w:sz="8" w:space="0" w:color="auto"/>
            </w:tcBorders>
            <w:shd w:val="clear" w:color="auto" w:fill="auto"/>
            <w:noWrap/>
            <w:vAlign w:val="center"/>
            <w:hideMark/>
          </w:tcPr>
          <w:p w14:paraId="358D2217" w14:textId="77777777" w:rsidR="003E0C79" w:rsidRPr="00CC0515" w:rsidRDefault="003E0C79" w:rsidP="005F4AD9">
            <w:pPr>
              <w:jc w:val="left"/>
              <w:rPr>
                <w:sz w:val="22"/>
                <w:szCs w:val="22"/>
                <w:lang w:eastAsia="es-CR"/>
              </w:rPr>
            </w:pPr>
            <w:r w:rsidRPr="00CC0515">
              <w:rPr>
                <w:sz w:val="22"/>
                <w:szCs w:val="22"/>
                <w:lang w:val="es-ES" w:eastAsia="es-CR"/>
              </w:rPr>
              <w:t>Guanacaste</w:t>
            </w:r>
          </w:p>
        </w:tc>
        <w:tc>
          <w:tcPr>
            <w:tcW w:w="610" w:type="pct"/>
            <w:tcBorders>
              <w:top w:val="nil"/>
              <w:left w:val="nil"/>
              <w:bottom w:val="nil"/>
            </w:tcBorders>
            <w:shd w:val="clear" w:color="auto" w:fill="auto"/>
            <w:noWrap/>
            <w:vAlign w:val="center"/>
            <w:hideMark/>
          </w:tcPr>
          <w:p w14:paraId="0261956A" w14:textId="77777777" w:rsidR="003E0C79" w:rsidRPr="00CC0515" w:rsidRDefault="003E0C79" w:rsidP="008A2FD8">
            <w:pPr>
              <w:jc w:val="center"/>
              <w:rPr>
                <w:sz w:val="22"/>
                <w:szCs w:val="22"/>
                <w:lang w:eastAsia="es-CR"/>
              </w:rPr>
            </w:pPr>
            <w:r w:rsidRPr="00CC0515">
              <w:rPr>
                <w:sz w:val="22"/>
                <w:szCs w:val="22"/>
                <w:lang w:val="es-ES" w:eastAsia="es-CR"/>
              </w:rPr>
              <w:t>2</w:t>
            </w:r>
          </w:p>
        </w:tc>
        <w:tc>
          <w:tcPr>
            <w:tcW w:w="610" w:type="pct"/>
            <w:tcBorders>
              <w:top w:val="nil"/>
              <w:bottom w:val="nil"/>
            </w:tcBorders>
            <w:shd w:val="clear" w:color="auto" w:fill="auto"/>
            <w:noWrap/>
            <w:vAlign w:val="center"/>
            <w:hideMark/>
          </w:tcPr>
          <w:p w14:paraId="74ADBACD" w14:textId="77777777" w:rsidR="003E0C79" w:rsidRPr="00CC0515" w:rsidRDefault="003E0C79" w:rsidP="008A2FD8">
            <w:pPr>
              <w:jc w:val="center"/>
              <w:rPr>
                <w:sz w:val="22"/>
                <w:szCs w:val="22"/>
                <w:lang w:eastAsia="es-CR"/>
              </w:rPr>
            </w:pPr>
            <w:r w:rsidRPr="00CC0515">
              <w:rPr>
                <w:sz w:val="22"/>
                <w:szCs w:val="22"/>
                <w:lang w:val="es-ES" w:eastAsia="es-CR"/>
              </w:rPr>
              <w:t>5</w:t>
            </w:r>
          </w:p>
        </w:tc>
        <w:tc>
          <w:tcPr>
            <w:tcW w:w="610" w:type="pct"/>
            <w:tcBorders>
              <w:top w:val="nil"/>
              <w:bottom w:val="nil"/>
            </w:tcBorders>
            <w:shd w:val="clear" w:color="auto" w:fill="auto"/>
            <w:noWrap/>
            <w:vAlign w:val="center"/>
            <w:hideMark/>
          </w:tcPr>
          <w:p w14:paraId="47E44CA0" w14:textId="77777777" w:rsidR="003E0C79" w:rsidRPr="00CC0515" w:rsidRDefault="003E0C79" w:rsidP="008A2FD8">
            <w:pPr>
              <w:jc w:val="center"/>
              <w:rPr>
                <w:sz w:val="22"/>
                <w:szCs w:val="22"/>
                <w:lang w:eastAsia="es-CR"/>
              </w:rPr>
            </w:pPr>
            <w:r w:rsidRPr="00CC0515">
              <w:rPr>
                <w:sz w:val="22"/>
                <w:szCs w:val="22"/>
                <w:lang w:val="es-ES" w:eastAsia="es-CR"/>
              </w:rPr>
              <w:t>3</w:t>
            </w:r>
          </w:p>
        </w:tc>
        <w:tc>
          <w:tcPr>
            <w:tcW w:w="610" w:type="pct"/>
            <w:tcBorders>
              <w:top w:val="nil"/>
              <w:bottom w:val="nil"/>
            </w:tcBorders>
            <w:shd w:val="clear" w:color="auto" w:fill="auto"/>
            <w:vAlign w:val="center"/>
            <w:hideMark/>
          </w:tcPr>
          <w:p w14:paraId="1C5C742A" w14:textId="77777777" w:rsidR="003E0C79" w:rsidRPr="00CC0515" w:rsidRDefault="003E0C79" w:rsidP="008A2FD8">
            <w:pPr>
              <w:jc w:val="center"/>
              <w:rPr>
                <w:sz w:val="22"/>
                <w:szCs w:val="22"/>
                <w:lang w:eastAsia="es-CR"/>
              </w:rPr>
            </w:pPr>
            <w:r w:rsidRPr="00CC0515">
              <w:rPr>
                <w:sz w:val="22"/>
                <w:szCs w:val="22"/>
                <w:lang w:val="es-ES" w:eastAsia="es-CR"/>
              </w:rPr>
              <w:t>0</w:t>
            </w:r>
          </w:p>
        </w:tc>
        <w:tc>
          <w:tcPr>
            <w:tcW w:w="612" w:type="pct"/>
            <w:tcBorders>
              <w:top w:val="nil"/>
              <w:bottom w:val="nil"/>
            </w:tcBorders>
            <w:shd w:val="clear" w:color="auto" w:fill="auto"/>
            <w:vAlign w:val="center"/>
            <w:hideMark/>
          </w:tcPr>
          <w:p w14:paraId="21E1212A" w14:textId="03AE458B" w:rsidR="003E0C79" w:rsidRPr="00CC0515" w:rsidRDefault="003E0C79" w:rsidP="008A2FD8">
            <w:pPr>
              <w:jc w:val="center"/>
              <w:rPr>
                <w:sz w:val="22"/>
                <w:szCs w:val="22"/>
                <w:lang w:eastAsia="es-CR"/>
              </w:rPr>
            </w:pPr>
            <w:r>
              <w:rPr>
                <w:rFonts w:cs="Arial"/>
                <w:sz w:val="22"/>
                <w:szCs w:val="22"/>
              </w:rPr>
              <w:t>0</w:t>
            </w:r>
          </w:p>
        </w:tc>
        <w:tc>
          <w:tcPr>
            <w:tcW w:w="611" w:type="pct"/>
            <w:tcBorders>
              <w:top w:val="nil"/>
              <w:bottom w:val="nil"/>
            </w:tcBorders>
          </w:tcPr>
          <w:p w14:paraId="3AC04F0E" w14:textId="2E0D68AA" w:rsidR="003E0C79" w:rsidRDefault="003E0C79" w:rsidP="008A2FD8">
            <w:pPr>
              <w:jc w:val="center"/>
              <w:rPr>
                <w:rFonts w:cs="Arial"/>
                <w:sz w:val="22"/>
                <w:szCs w:val="22"/>
              </w:rPr>
            </w:pPr>
            <w:r>
              <w:rPr>
                <w:rFonts w:cs="Arial"/>
                <w:sz w:val="22"/>
                <w:szCs w:val="22"/>
              </w:rPr>
              <w:t>1</w:t>
            </w:r>
          </w:p>
        </w:tc>
      </w:tr>
      <w:tr w:rsidR="003E0C79" w:rsidRPr="00CC0515" w14:paraId="09AD62E8" w14:textId="7EA5918A" w:rsidTr="003E0C79">
        <w:trPr>
          <w:trHeight w:val="20"/>
        </w:trPr>
        <w:tc>
          <w:tcPr>
            <w:tcW w:w="1338" w:type="pct"/>
            <w:tcBorders>
              <w:top w:val="nil"/>
              <w:left w:val="nil"/>
              <w:bottom w:val="nil"/>
              <w:right w:val="single" w:sz="8" w:space="0" w:color="auto"/>
            </w:tcBorders>
            <w:shd w:val="clear" w:color="auto" w:fill="auto"/>
            <w:noWrap/>
            <w:vAlign w:val="center"/>
            <w:hideMark/>
          </w:tcPr>
          <w:p w14:paraId="30BAEEC8" w14:textId="77777777" w:rsidR="003E0C79" w:rsidRPr="00CC0515" w:rsidRDefault="003E0C79" w:rsidP="005F4AD9">
            <w:pPr>
              <w:jc w:val="left"/>
              <w:rPr>
                <w:sz w:val="22"/>
                <w:szCs w:val="22"/>
                <w:lang w:eastAsia="es-CR"/>
              </w:rPr>
            </w:pPr>
            <w:r w:rsidRPr="00CC0515">
              <w:rPr>
                <w:sz w:val="22"/>
                <w:szCs w:val="22"/>
                <w:lang w:val="es-ES" w:eastAsia="es-CR"/>
              </w:rPr>
              <w:t>Puntarenas</w:t>
            </w:r>
          </w:p>
        </w:tc>
        <w:tc>
          <w:tcPr>
            <w:tcW w:w="610" w:type="pct"/>
            <w:tcBorders>
              <w:top w:val="nil"/>
              <w:left w:val="nil"/>
              <w:bottom w:val="nil"/>
            </w:tcBorders>
            <w:shd w:val="clear" w:color="auto" w:fill="auto"/>
            <w:noWrap/>
            <w:vAlign w:val="center"/>
            <w:hideMark/>
          </w:tcPr>
          <w:p w14:paraId="0E673504" w14:textId="77777777" w:rsidR="003E0C79" w:rsidRPr="00CC0515" w:rsidRDefault="003E0C79" w:rsidP="008A2FD8">
            <w:pPr>
              <w:jc w:val="center"/>
              <w:rPr>
                <w:sz w:val="22"/>
                <w:szCs w:val="22"/>
                <w:lang w:eastAsia="es-CR"/>
              </w:rPr>
            </w:pPr>
            <w:r w:rsidRPr="00CC0515">
              <w:rPr>
                <w:sz w:val="22"/>
                <w:szCs w:val="22"/>
                <w:lang w:val="es-ES" w:eastAsia="es-CR"/>
              </w:rPr>
              <w:t>2</w:t>
            </w:r>
          </w:p>
        </w:tc>
        <w:tc>
          <w:tcPr>
            <w:tcW w:w="610" w:type="pct"/>
            <w:tcBorders>
              <w:top w:val="nil"/>
              <w:bottom w:val="nil"/>
            </w:tcBorders>
            <w:shd w:val="clear" w:color="auto" w:fill="auto"/>
            <w:noWrap/>
            <w:vAlign w:val="center"/>
            <w:hideMark/>
          </w:tcPr>
          <w:p w14:paraId="2869A36F" w14:textId="77777777" w:rsidR="003E0C79" w:rsidRPr="00CC0515" w:rsidRDefault="003E0C79" w:rsidP="008A2FD8">
            <w:pPr>
              <w:jc w:val="center"/>
              <w:rPr>
                <w:sz w:val="22"/>
                <w:szCs w:val="22"/>
                <w:lang w:eastAsia="es-CR"/>
              </w:rPr>
            </w:pPr>
            <w:r w:rsidRPr="00CC0515">
              <w:rPr>
                <w:sz w:val="22"/>
                <w:szCs w:val="22"/>
                <w:lang w:val="es-ES" w:eastAsia="es-CR"/>
              </w:rPr>
              <w:t>0</w:t>
            </w:r>
          </w:p>
        </w:tc>
        <w:tc>
          <w:tcPr>
            <w:tcW w:w="610" w:type="pct"/>
            <w:tcBorders>
              <w:top w:val="nil"/>
              <w:bottom w:val="nil"/>
            </w:tcBorders>
            <w:shd w:val="clear" w:color="auto" w:fill="auto"/>
            <w:noWrap/>
            <w:vAlign w:val="center"/>
            <w:hideMark/>
          </w:tcPr>
          <w:p w14:paraId="77AFB003" w14:textId="77777777" w:rsidR="003E0C79" w:rsidRPr="00CC0515" w:rsidRDefault="003E0C79" w:rsidP="008A2FD8">
            <w:pPr>
              <w:jc w:val="center"/>
              <w:rPr>
                <w:sz w:val="22"/>
                <w:szCs w:val="22"/>
                <w:lang w:eastAsia="es-CR"/>
              </w:rPr>
            </w:pPr>
            <w:r w:rsidRPr="00CC0515">
              <w:rPr>
                <w:sz w:val="22"/>
                <w:szCs w:val="22"/>
                <w:lang w:val="es-ES" w:eastAsia="es-CR"/>
              </w:rPr>
              <w:t>3</w:t>
            </w:r>
          </w:p>
        </w:tc>
        <w:tc>
          <w:tcPr>
            <w:tcW w:w="610" w:type="pct"/>
            <w:tcBorders>
              <w:top w:val="nil"/>
              <w:bottom w:val="nil"/>
            </w:tcBorders>
            <w:shd w:val="clear" w:color="auto" w:fill="auto"/>
            <w:vAlign w:val="center"/>
            <w:hideMark/>
          </w:tcPr>
          <w:p w14:paraId="2A00695D" w14:textId="77777777" w:rsidR="003E0C79" w:rsidRPr="00CC0515" w:rsidRDefault="003E0C79" w:rsidP="008A2FD8">
            <w:pPr>
              <w:jc w:val="center"/>
              <w:rPr>
                <w:sz w:val="22"/>
                <w:szCs w:val="22"/>
                <w:lang w:eastAsia="es-CR"/>
              </w:rPr>
            </w:pPr>
            <w:r w:rsidRPr="00CC0515">
              <w:rPr>
                <w:sz w:val="22"/>
                <w:szCs w:val="22"/>
                <w:lang w:val="es-ES" w:eastAsia="es-CR"/>
              </w:rPr>
              <w:t>2</w:t>
            </w:r>
          </w:p>
        </w:tc>
        <w:tc>
          <w:tcPr>
            <w:tcW w:w="612" w:type="pct"/>
            <w:tcBorders>
              <w:top w:val="nil"/>
              <w:bottom w:val="nil"/>
            </w:tcBorders>
            <w:shd w:val="clear" w:color="auto" w:fill="auto"/>
            <w:vAlign w:val="center"/>
            <w:hideMark/>
          </w:tcPr>
          <w:p w14:paraId="6CD6DB71" w14:textId="7A5D0109" w:rsidR="003E0C79" w:rsidRPr="00CC0515" w:rsidRDefault="003E0C79" w:rsidP="008A2FD8">
            <w:pPr>
              <w:jc w:val="center"/>
              <w:rPr>
                <w:sz w:val="22"/>
                <w:szCs w:val="22"/>
                <w:lang w:eastAsia="es-CR"/>
              </w:rPr>
            </w:pPr>
            <w:r>
              <w:rPr>
                <w:rFonts w:cs="Arial"/>
                <w:sz w:val="22"/>
                <w:szCs w:val="22"/>
              </w:rPr>
              <w:t>1</w:t>
            </w:r>
          </w:p>
        </w:tc>
        <w:tc>
          <w:tcPr>
            <w:tcW w:w="611" w:type="pct"/>
            <w:tcBorders>
              <w:top w:val="nil"/>
              <w:bottom w:val="nil"/>
            </w:tcBorders>
          </w:tcPr>
          <w:p w14:paraId="30CD69F3" w14:textId="1EAD96AA" w:rsidR="003E0C79" w:rsidRDefault="00452778" w:rsidP="008A2FD8">
            <w:pPr>
              <w:jc w:val="center"/>
              <w:rPr>
                <w:rFonts w:cs="Arial"/>
                <w:sz w:val="22"/>
                <w:szCs w:val="22"/>
              </w:rPr>
            </w:pPr>
            <w:r>
              <w:rPr>
                <w:rFonts w:cs="Arial"/>
                <w:sz w:val="22"/>
                <w:szCs w:val="22"/>
              </w:rPr>
              <w:t>4</w:t>
            </w:r>
          </w:p>
        </w:tc>
      </w:tr>
      <w:tr w:rsidR="003E0C79" w:rsidRPr="00CC0515" w14:paraId="29718B1E" w14:textId="53664AD8" w:rsidTr="003E0C79">
        <w:trPr>
          <w:trHeight w:val="20"/>
        </w:trPr>
        <w:tc>
          <w:tcPr>
            <w:tcW w:w="1338" w:type="pct"/>
            <w:tcBorders>
              <w:top w:val="nil"/>
              <w:left w:val="nil"/>
              <w:bottom w:val="nil"/>
              <w:right w:val="single" w:sz="8" w:space="0" w:color="auto"/>
            </w:tcBorders>
            <w:shd w:val="clear" w:color="auto" w:fill="auto"/>
            <w:noWrap/>
            <w:vAlign w:val="center"/>
            <w:hideMark/>
          </w:tcPr>
          <w:p w14:paraId="5BB824A3" w14:textId="77777777" w:rsidR="003E0C79" w:rsidRPr="00CC0515" w:rsidRDefault="003E0C79" w:rsidP="005F4AD9">
            <w:pPr>
              <w:jc w:val="left"/>
              <w:rPr>
                <w:sz w:val="22"/>
                <w:szCs w:val="22"/>
                <w:lang w:eastAsia="es-CR"/>
              </w:rPr>
            </w:pPr>
            <w:r w:rsidRPr="00CC0515">
              <w:rPr>
                <w:sz w:val="22"/>
                <w:szCs w:val="22"/>
                <w:lang w:val="es-ES" w:eastAsia="es-CR"/>
              </w:rPr>
              <w:t>Limón</w:t>
            </w:r>
          </w:p>
        </w:tc>
        <w:tc>
          <w:tcPr>
            <w:tcW w:w="610" w:type="pct"/>
            <w:tcBorders>
              <w:top w:val="nil"/>
              <w:left w:val="nil"/>
              <w:bottom w:val="nil"/>
            </w:tcBorders>
            <w:shd w:val="clear" w:color="auto" w:fill="auto"/>
            <w:noWrap/>
            <w:vAlign w:val="center"/>
            <w:hideMark/>
          </w:tcPr>
          <w:p w14:paraId="4262708F" w14:textId="77777777" w:rsidR="003E0C79" w:rsidRPr="00CC0515" w:rsidRDefault="003E0C79" w:rsidP="008A2FD8">
            <w:pPr>
              <w:jc w:val="center"/>
              <w:rPr>
                <w:sz w:val="22"/>
                <w:szCs w:val="22"/>
                <w:lang w:eastAsia="es-CR"/>
              </w:rPr>
            </w:pPr>
            <w:r w:rsidRPr="00CC0515">
              <w:rPr>
                <w:sz w:val="22"/>
                <w:szCs w:val="22"/>
                <w:lang w:val="es-ES" w:eastAsia="es-CR"/>
              </w:rPr>
              <w:t>0</w:t>
            </w:r>
          </w:p>
        </w:tc>
        <w:tc>
          <w:tcPr>
            <w:tcW w:w="610" w:type="pct"/>
            <w:tcBorders>
              <w:top w:val="nil"/>
              <w:bottom w:val="nil"/>
            </w:tcBorders>
            <w:shd w:val="clear" w:color="auto" w:fill="auto"/>
            <w:noWrap/>
            <w:vAlign w:val="center"/>
            <w:hideMark/>
          </w:tcPr>
          <w:p w14:paraId="5584F4A4" w14:textId="77777777" w:rsidR="003E0C79" w:rsidRPr="00CC0515" w:rsidRDefault="003E0C79" w:rsidP="008A2FD8">
            <w:pPr>
              <w:jc w:val="center"/>
              <w:rPr>
                <w:sz w:val="22"/>
                <w:szCs w:val="22"/>
                <w:lang w:eastAsia="es-CR"/>
              </w:rPr>
            </w:pPr>
            <w:r w:rsidRPr="00CC0515">
              <w:rPr>
                <w:sz w:val="22"/>
                <w:szCs w:val="22"/>
                <w:lang w:val="es-ES" w:eastAsia="es-CR"/>
              </w:rPr>
              <w:t>2</w:t>
            </w:r>
          </w:p>
        </w:tc>
        <w:tc>
          <w:tcPr>
            <w:tcW w:w="610" w:type="pct"/>
            <w:tcBorders>
              <w:top w:val="nil"/>
              <w:bottom w:val="nil"/>
            </w:tcBorders>
            <w:shd w:val="clear" w:color="auto" w:fill="auto"/>
            <w:noWrap/>
            <w:vAlign w:val="center"/>
            <w:hideMark/>
          </w:tcPr>
          <w:p w14:paraId="68AA177C" w14:textId="77777777" w:rsidR="003E0C79" w:rsidRPr="00CC0515" w:rsidRDefault="003E0C79" w:rsidP="008A2FD8">
            <w:pPr>
              <w:jc w:val="center"/>
              <w:rPr>
                <w:sz w:val="22"/>
                <w:szCs w:val="22"/>
                <w:lang w:eastAsia="es-CR"/>
              </w:rPr>
            </w:pPr>
            <w:r w:rsidRPr="00CC0515">
              <w:rPr>
                <w:sz w:val="22"/>
                <w:szCs w:val="22"/>
                <w:lang w:val="es-ES" w:eastAsia="es-CR"/>
              </w:rPr>
              <w:t>0</w:t>
            </w:r>
          </w:p>
        </w:tc>
        <w:tc>
          <w:tcPr>
            <w:tcW w:w="610" w:type="pct"/>
            <w:tcBorders>
              <w:top w:val="nil"/>
              <w:bottom w:val="nil"/>
            </w:tcBorders>
            <w:shd w:val="clear" w:color="auto" w:fill="auto"/>
            <w:vAlign w:val="center"/>
            <w:hideMark/>
          </w:tcPr>
          <w:p w14:paraId="6053DD11" w14:textId="7C06956B" w:rsidR="003E0C79" w:rsidRPr="00CC0515" w:rsidRDefault="003E0C79" w:rsidP="008A2FD8">
            <w:pPr>
              <w:jc w:val="center"/>
              <w:rPr>
                <w:sz w:val="22"/>
                <w:szCs w:val="22"/>
                <w:lang w:eastAsia="es-CR"/>
              </w:rPr>
            </w:pPr>
            <w:r>
              <w:rPr>
                <w:sz w:val="22"/>
                <w:szCs w:val="22"/>
                <w:lang w:val="es-ES" w:eastAsia="es-CR"/>
              </w:rPr>
              <w:t>2</w:t>
            </w:r>
          </w:p>
        </w:tc>
        <w:tc>
          <w:tcPr>
            <w:tcW w:w="612" w:type="pct"/>
            <w:tcBorders>
              <w:top w:val="nil"/>
              <w:bottom w:val="nil"/>
            </w:tcBorders>
            <w:shd w:val="clear" w:color="auto" w:fill="auto"/>
            <w:vAlign w:val="center"/>
            <w:hideMark/>
          </w:tcPr>
          <w:p w14:paraId="0C54BA08" w14:textId="0D2887E1" w:rsidR="003E0C79" w:rsidRPr="00CC0515" w:rsidRDefault="003E0C79" w:rsidP="008A2FD8">
            <w:pPr>
              <w:jc w:val="center"/>
              <w:rPr>
                <w:sz w:val="22"/>
                <w:szCs w:val="22"/>
                <w:lang w:eastAsia="es-CR"/>
              </w:rPr>
            </w:pPr>
            <w:r>
              <w:rPr>
                <w:rFonts w:cs="Arial"/>
                <w:sz w:val="22"/>
                <w:szCs w:val="22"/>
              </w:rPr>
              <w:t>0</w:t>
            </w:r>
          </w:p>
        </w:tc>
        <w:tc>
          <w:tcPr>
            <w:tcW w:w="611" w:type="pct"/>
            <w:tcBorders>
              <w:top w:val="nil"/>
              <w:bottom w:val="nil"/>
            </w:tcBorders>
          </w:tcPr>
          <w:p w14:paraId="165229D2" w14:textId="4F737760" w:rsidR="003E0C79" w:rsidRDefault="00452778" w:rsidP="008A2FD8">
            <w:pPr>
              <w:jc w:val="center"/>
              <w:rPr>
                <w:rFonts w:cs="Arial"/>
                <w:sz w:val="22"/>
                <w:szCs w:val="22"/>
              </w:rPr>
            </w:pPr>
            <w:r>
              <w:rPr>
                <w:rFonts w:cs="Arial"/>
                <w:sz w:val="22"/>
                <w:szCs w:val="22"/>
              </w:rPr>
              <w:t>0</w:t>
            </w:r>
          </w:p>
        </w:tc>
      </w:tr>
      <w:tr w:rsidR="003E0C79" w:rsidRPr="00CC0515" w14:paraId="74B42A4B" w14:textId="691B1F99" w:rsidTr="003E0C79">
        <w:trPr>
          <w:trHeight w:val="20"/>
        </w:trPr>
        <w:tc>
          <w:tcPr>
            <w:tcW w:w="1338" w:type="pct"/>
            <w:tcBorders>
              <w:top w:val="nil"/>
              <w:left w:val="nil"/>
              <w:bottom w:val="single" w:sz="8" w:space="0" w:color="auto"/>
              <w:right w:val="single" w:sz="8" w:space="0" w:color="auto"/>
            </w:tcBorders>
            <w:shd w:val="clear" w:color="auto" w:fill="auto"/>
            <w:noWrap/>
            <w:vAlign w:val="center"/>
          </w:tcPr>
          <w:p w14:paraId="03F2B8F2" w14:textId="7A51E9D3" w:rsidR="003E0C79" w:rsidRPr="00CC0515" w:rsidRDefault="003E0C79" w:rsidP="00CC0515">
            <w:pPr>
              <w:jc w:val="left"/>
              <w:rPr>
                <w:sz w:val="22"/>
                <w:szCs w:val="22"/>
                <w:lang w:eastAsia="es-CR"/>
              </w:rPr>
            </w:pPr>
          </w:p>
        </w:tc>
        <w:tc>
          <w:tcPr>
            <w:tcW w:w="610" w:type="pct"/>
            <w:tcBorders>
              <w:top w:val="nil"/>
              <w:left w:val="nil"/>
              <w:bottom w:val="single" w:sz="8" w:space="0" w:color="auto"/>
            </w:tcBorders>
            <w:shd w:val="clear" w:color="auto" w:fill="auto"/>
            <w:noWrap/>
            <w:vAlign w:val="center"/>
          </w:tcPr>
          <w:p w14:paraId="11ADD47D" w14:textId="52574DD6" w:rsidR="003E0C79" w:rsidRPr="00CC0515" w:rsidRDefault="003E0C79" w:rsidP="008A2FD8">
            <w:pPr>
              <w:jc w:val="center"/>
              <w:rPr>
                <w:sz w:val="22"/>
                <w:szCs w:val="22"/>
                <w:lang w:eastAsia="es-CR"/>
              </w:rPr>
            </w:pPr>
          </w:p>
        </w:tc>
        <w:tc>
          <w:tcPr>
            <w:tcW w:w="610" w:type="pct"/>
            <w:tcBorders>
              <w:top w:val="nil"/>
              <w:bottom w:val="single" w:sz="8" w:space="0" w:color="auto"/>
            </w:tcBorders>
            <w:shd w:val="clear" w:color="auto" w:fill="auto"/>
            <w:noWrap/>
            <w:vAlign w:val="center"/>
          </w:tcPr>
          <w:p w14:paraId="54BD7834" w14:textId="66D69D24" w:rsidR="003E0C79" w:rsidRPr="00CC0515" w:rsidRDefault="003E0C79" w:rsidP="008A2FD8">
            <w:pPr>
              <w:jc w:val="center"/>
              <w:rPr>
                <w:sz w:val="22"/>
                <w:szCs w:val="22"/>
                <w:lang w:eastAsia="es-CR"/>
              </w:rPr>
            </w:pPr>
          </w:p>
        </w:tc>
        <w:tc>
          <w:tcPr>
            <w:tcW w:w="610" w:type="pct"/>
            <w:tcBorders>
              <w:top w:val="nil"/>
              <w:bottom w:val="single" w:sz="8" w:space="0" w:color="auto"/>
            </w:tcBorders>
            <w:shd w:val="clear" w:color="auto" w:fill="auto"/>
            <w:noWrap/>
            <w:vAlign w:val="center"/>
          </w:tcPr>
          <w:p w14:paraId="03B956F5" w14:textId="262B5131" w:rsidR="003E0C79" w:rsidRPr="00CC0515" w:rsidRDefault="003E0C79" w:rsidP="008A2FD8">
            <w:pPr>
              <w:jc w:val="center"/>
              <w:rPr>
                <w:sz w:val="22"/>
                <w:szCs w:val="22"/>
                <w:lang w:eastAsia="es-CR"/>
              </w:rPr>
            </w:pPr>
          </w:p>
        </w:tc>
        <w:tc>
          <w:tcPr>
            <w:tcW w:w="610" w:type="pct"/>
            <w:tcBorders>
              <w:top w:val="nil"/>
              <w:bottom w:val="single" w:sz="8" w:space="0" w:color="auto"/>
            </w:tcBorders>
            <w:shd w:val="clear" w:color="auto" w:fill="auto"/>
            <w:vAlign w:val="center"/>
          </w:tcPr>
          <w:p w14:paraId="7849B657" w14:textId="788BCC58" w:rsidR="003E0C79" w:rsidRPr="00CC0515" w:rsidRDefault="003E0C79" w:rsidP="008A2FD8">
            <w:pPr>
              <w:jc w:val="center"/>
              <w:rPr>
                <w:sz w:val="22"/>
                <w:szCs w:val="22"/>
                <w:lang w:eastAsia="es-CR"/>
              </w:rPr>
            </w:pPr>
          </w:p>
        </w:tc>
        <w:tc>
          <w:tcPr>
            <w:tcW w:w="612" w:type="pct"/>
            <w:tcBorders>
              <w:top w:val="nil"/>
              <w:bottom w:val="single" w:sz="8" w:space="0" w:color="auto"/>
            </w:tcBorders>
            <w:shd w:val="clear" w:color="auto" w:fill="auto"/>
            <w:vAlign w:val="center"/>
          </w:tcPr>
          <w:p w14:paraId="3EE5106E" w14:textId="08EFF4B7" w:rsidR="003E0C79" w:rsidRPr="00CC0515" w:rsidRDefault="003E0C79" w:rsidP="008A2FD8">
            <w:pPr>
              <w:jc w:val="center"/>
              <w:rPr>
                <w:sz w:val="22"/>
                <w:szCs w:val="22"/>
                <w:lang w:eastAsia="es-CR"/>
              </w:rPr>
            </w:pPr>
          </w:p>
        </w:tc>
        <w:tc>
          <w:tcPr>
            <w:tcW w:w="611" w:type="pct"/>
            <w:tcBorders>
              <w:top w:val="nil"/>
              <w:bottom w:val="single" w:sz="8" w:space="0" w:color="auto"/>
            </w:tcBorders>
          </w:tcPr>
          <w:p w14:paraId="50982745" w14:textId="77777777" w:rsidR="003E0C79" w:rsidRPr="00CC0515" w:rsidRDefault="003E0C79" w:rsidP="008A2FD8">
            <w:pPr>
              <w:jc w:val="center"/>
              <w:rPr>
                <w:sz w:val="22"/>
                <w:szCs w:val="22"/>
                <w:lang w:eastAsia="es-CR"/>
              </w:rPr>
            </w:pPr>
          </w:p>
        </w:tc>
      </w:tr>
    </w:tbl>
    <w:p w14:paraId="633D857C" w14:textId="1293AF98" w:rsidR="00CC0515" w:rsidRDefault="00CC0515" w:rsidP="00CC0515">
      <w:pPr>
        <w:pStyle w:val="FUENTES"/>
      </w:pPr>
      <w:r w:rsidRPr="00AF6493">
        <w:t>Elaborado por: Subproceso de Estadística, Dirección de Planificación.</w:t>
      </w:r>
    </w:p>
    <w:p w14:paraId="46C423E0" w14:textId="57ACB976" w:rsidR="00545033" w:rsidRDefault="00545033" w:rsidP="00545033"/>
    <w:p w14:paraId="1853B65E" w14:textId="77777777" w:rsidR="00AA52D1" w:rsidRPr="00545033" w:rsidRDefault="00AA52D1" w:rsidP="00545033"/>
    <w:p w14:paraId="44928E11" w14:textId="62A9141A" w:rsidR="009854B2" w:rsidRDefault="009854B2" w:rsidP="009854B2">
      <w:pPr>
        <w:pStyle w:val="Ttulo3"/>
        <w:rPr>
          <w:lang w:val="es-ES"/>
        </w:rPr>
      </w:pPr>
      <w:r w:rsidRPr="009854B2">
        <w:rPr>
          <w:lang w:val="es-ES"/>
        </w:rPr>
        <w:t xml:space="preserve">Femicidios ampliados según </w:t>
      </w:r>
      <w:r>
        <w:rPr>
          <w:lang w:val="es-ES"/>
        </w:rPr>
        <w:t>edad de la víctima</w:t>
      </w:r>
    </w:p>
    <w:p w14:paraId="49AE63C3" w14:textId="77777777" w:rsidR="004672A6" w:rsidRPr="009854B2" w:rsidRDefault="004672A6" w:rsidP="009854B2"/>
    <w:p w14:paraId="03BB2FB6" w14:textId="3EA78AA4" w:rsidR="00D67C70" w:rsidRPr="00D67C70" w:rsidRDefault="00D67C70" w:rsidP="00D67C70">
      <w:r w:rsidRPr="00D67C70">
        <w:t xml:space="preserve">Los grupos de edad donde se consigna la mayor cantidad de víctimas </w:t>
      </w:r>
      <w:r w:rsidR="002A5D90" w:rsidRPr="002A5D90">
        <w:t>bajo el ámbito de aplicación de lo estipulado en la Convención Interamericana Belem do Pará</w:t>
      </w:r>
      <w:r w:rsidR="002A5D90">
        <w:t>,</w:t>
      </w:r>
      <w:r w:rsidRPr="00D67C70">
        <w:t xml:space="preserve"> es de </w:t>
      </w:r>
      <w:r w:rsidR="008374A0">
        <w:t>18 a 29 años</w:t>
      </w:r>
      <w:r w:rsidRPr="00D67C70">
        <w:t xml:space="preserve"> </w:t>
      </w:r>
      <w:r w:rsidR="002A5D90">
        <w:t xml:space="preserve">con </w:t>
      </w:r>
      <w:r w:rsidR="00470A8B">
        <w:t>cuatro</w:t>
      </w:r>
      <w:r w:rsidR="00470A8B" w:rsidRPr="00D67C70">
        <w:t xml:space="preserve"> </w:t>
      </w:r>
      <w:r w:rsidRPr="00D67C70">
        <w:t xml:space="preserve">casos, seguida por el rango </w:t>
      </w:r>
      <w:r w:rsidR="002A5D90">
        <w:t xml:space="preserve">de </w:t>
      </w:r>
      <w:r w:rsidR="00470A8B">
        <w:t xml:space="preserve">12 a 17, de </w:t>
      </w:r>
      <w:r w:rsidR="008374A0">
        <w:t>30-39</w:t>
      </w:r>
      <w:r w:rsidR="002A5D90">
        <w:t xml:space="preserve">, </w:t>
      </w:r>
      <w:r w:rsidR="0050639F">
        <w:t xml:space="preserve">de </w:t>
      </w:r>
      <w:r w:rsidR="008374A0">
        <w:t>40</w:t>
      </w:r>
      <w:r w:rsidR="0050639F">
        <w:t xml:space="preserve"> a </w:t>
      </w:r>
      <w:r w:rsidR="008374A0">
        <w:t>4</w:t>
      </w:r>
      <w:r w:rsidR="0050639F">
        <w:t>9</w:t>
      </w:r>
      <w:r w:rsidRPr="00D67C70">
        <w:t xml:space="preserve"> </w:t>
      </w:r>
      <w:r w:rsidR="00A34E4C">
        <w:t xml:space="preserve">y de </w:t>
      </w:r>
      <w:r w:rsidR="008374A0">
        <w:t>65 o más</w:t>
      </w:r>
      <w:r w:rsidR="00A34E4C">
        <w:t xml:space="preserve"> </w:t>
      </w:r>
      <w:r w:rsidRPr="00D67C70">
        <w:t xml:space="preserve">años con </w:t>
      </w:r>
      <w:r w:rsidR="008374A0">
        <w:t>dos</w:t>
      </w:r>
      <w:r w:rsidRPr="00D67C70">
        <w:t xml:space="preserve"> caso</w:t>
      </w:r>
      <w:r w:rsidR="008374A0">
        <w:t>s</w:t>
      </w:r>
      <w:r w:rsidR="0050639F">
        <w:t xml:space="preserve"> cada uno</w:t>
      </w:r>
      <w:r w:rsidRPr="00D67C70">
        <w:t>.</w:t>
      </w:r>
    </w:p>
    <w:p w14:paraId="2F4567B3" w14:textId="14A7FDF2" w:rsidR="00340ABF" w:rsidRDefault="00340ABF" w:rsidP="00340ABF"/>
    <w:p w14:paraId="23AD7189" w14:textId="16D41ED5" w:rsidR="00545033" w:rsidRPr="00545033" w:rsidRDefault="00856877" w:rsidP="00545033">
      <w:r>
        <w:rPr>
          <w:noProof/>
        </w:rPr>
        <w:lastRenderedPageBreak/>
        <w:drawing>
          <wp:inline distT="0" distB="0" distL="0" distR="0" wp14:anchorId="62AF9723" wp14:editId="4266B1E6">
            <wp:extent cx="5486400" cy="3200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26179F" w14:textId="77777777" w:rsidR="0050639F" w:rsidRPr="00AF6493" w:rsidRDefault="0050639F" w:rsidP="0050639F">
      <w:pPr>
        <w:pStyle w:val="FUENTES"/>
      </w:pPr>
      <w:r w:rsidRPr="00AF6493">
        <w:t>Elaborado por: Subproceso de Estadística, Dirección de Planificación.</w:t>
      </w:r>
    </w:p>
    <w:p w14:paraId="65A5BB11" w14:textId="7759C192" w:rsidR="0050639F" w:rsidRDefault="0050639F" w:rsidP="0050639F">
      <w:pPr>
        <w:rPr>
          <w:lang w:val="es-ES"/>
        </w:rPr>
      </w:pPr>
    </w:p>
    <w:p w14:paraId="4963EE6E" w14:textId="19BEDD7C" w:rsidR="00BE64E2" w:rsidRDefault="00BE64E2" w:rsidP="0050639F">
      <w:pPr>
        <w:rPr>
          <w:lang w:val="es-ES"/>
        </w:rPr>
      </w:pPr>
    </w:p>
    <w:p w14:paraId="4A43AAA0" w14:textId="01064E4E" w:rsidR="00BE64E2" w:rsidRDefault="00BE64E2" w:rsidP="00BE64E2">
      <w:pPr>
        <w:pStyle w:val="Ttulo3"/>
        <w:rPr>
          <w:lang w:val="es-ES"/>
        </w:rPr>
      </w:pPr>
      <w:r w:rsidRPr="00BE64E2">
        <w:rPr>
          <w:lang w:val="es-ES"/>
        </w:rPr>
        <w:t>Otra información relevante</w:t>
      </w:r>
    </w:p>
    <w:p w14:paraId="69F6B803" w14:textId="77777777" w:rsidR="00BE64E2" w:rsidRPr="00BE64E2" w:rsidRDefault="00BE64E2" w:rsidP="00BE64E2">
      <w:pPr>
        <w:rPr>
          <w:lang w:val="es-ES"/>
        </w:rPr>
      </w:pPr>
    </w:p>
    <w:p w14:paraId="74E7ED38" w14:textId="5D343A58" w:rsidR="00340ABF" w:rsidRDefault="00470A8B" w:rsidP="00BE64E2">
      <w:pPr>
        <w:pStyle w:val="Prrafodelista"/>
        <w:numPr>
          <w:ilvl w:val="0"/>
          <w:numId w:val="19"/>
        </w:numPr>
      </w:pPr>
      <w:r>
        <w:t xml:space="preserve">Doce </w:t>
      </w:r>
      <w:r w:rsidR="009A565C" w:rsidRPr="009A565C">
        <w:t xml:space="preserve">víctimas de este tipo de femicidio </w:t>
      </w:r>
      <w:r w:rsidR="008B3D5D" w:rsidRPr="009A565C">
        <w:t>e</w:t>
      </w:r>
      <w:r w:rsidR="008B3D5D">
        <w:t>staba</w:t>
      </w:r>
      <w:r w:rsidR="008B3D5D" w:rsidRPr="009A565C">
        <w:t xml:space="preserve">n </w:t>
      </w:r>
      <w:r w:rsidR="008B3D5D">
        <w:t>solteras</w:t>
      </w:r>
      <w:r w:rsidR="00BE64E2">
        <w:t>.</w:t>
      </w:r>
    </w:p>
    <w:p w14:paraId="545021B0" w14:textId="575F9C9D" w:rsidR="009A6327" w:rsidRDefault="00470A8B" w:rsidP="009A6327">
      <w:pPr>
        <w:pStyle w:val="Prrafodelista"/>
        <w:numPr>
          <w:ilvl w:val="0"/>
          <w:numId w:val="19"/>
        </w:numPr>
      </w:pPr>
      <w:r>
        <w:t xml:space="preserve">Doce </w:t>
      </w:r>
      <w:r w:rsidR="007B3D56">
        <w:t>víctimas eran costarricenses</w:t>
      </w:r>
      <w:r w:rsidR="004F56CC">
        <w:t xml:space="preserve"> y </w:t>
      </w:r>
      <w:r w:rsidR="0008233A">
        <w:t>dos nicaragüenses</w:t>
      </w:r>
      <w:r w:rsidR="007B3D56">
        <w:t>.</w:t>
      </w:r>
    </w:p>
    <w:p w14:paraId="659E566F" w14:textId="7CA9C3C7" w:rsidR="00EF582B" w:rsidRDefault="0008233A" w:rsidP="00EF582B">
      <w:pPr>
        <w:pStyle w:val="Prrafodelista"/>
        <w:numPr>
          <w:ilvl w:val="0"/>
          <w:numId w:val="19"/>
        </w:numPr>
      </w:pPr>
      <w:r>
        <w:t>L</w:t>
      </w:r>
      <w:r w:rsidRPr="009A6327">
        <w:t>as ocupaciones más frecuentes eran</w:t>
      </w:r>
      <w:r w:rsidR="004672A6" w:rsidRPr="009A6327">
        <w:t xml:space="preserve"> </w:t>
      </w:r>
      <w:r>
        <w:t>ama de casa</w:t>
      </w:r>
      <w:r w:rsidR="00ED0895">
        <w:t xml:space="preserve"> </w:t>
      </w:r>
      <w:r w:rsidR="00470A8B">
        <w:t xml:space="preserve">con tres casos </w:t>
      </w:r>
      <w:r>
        <w:t xml:space="preserve">y comerciante </w:t>
      </w:r>
      <w:r w:rsidR="007B3D56" w:rsidRPr="009A6327">
        <w:t xml:space="preserve">con </w:t>
      </w:r>
      <w:r>
        <w:t>dos</w:t>
      </w:r>
      <w:r w:rsidR="007B3D56" w:rsidRPr="009A6327">
        <w:t xml:space="preserve"> casos, </w:t>
      </w:r>
      <w:r w:rsidR="009A6327" w:rsidRPr="009A6327">
        <w:t xml:space="preserve">seguido de </w:t>
      </w:r>
      <w:r>
        <w:t xml:space="preserve">estudiante, </w:t>
      </w:r>
      <w:r w:rsidR="00D436A8">
        <w:t>doctora</w:t>
      </w:r>
      <w:r>
        <w:t>, pensionad</w:t>
      </w:r>
      <w:r w:rsidR="00D436A8">
        <w:t>a</w:t>
      </w:r>
      <w:r>
        <w:t xml:space="preserve"> </w:t>
      </w:r>
      <w:r w:rsidR="00C04D13">
        <w:t xml:space="preserve">y </w:t>
      </w:r>
      <w:r w:rsidR="004F56CC">
        <w:t>empleada doméstica</w:t>
      </w:r>
      <w:r w:rsidR="009A6327" w:rsidRPr="009A6327">
        <w:t xml:space="preserve">, </w:t>
      </w:r>
      <w:r>
        <w:t xml:space="preserve">recepcionista </w:t>
      </w:r>
      <w:r w:rsidR="009A6327" w:rsidRPr="009A6327">
        <w:t xml:space="preserve">con un </w:t>
      </w:r>
      <w:r w:rsidR="009A6327">
        <w:t>c</w:t>
      </w:r>
      <w:r w:rsidR="009A6327" w:rsidRPr="009A6327">
        <w:t>aso cada un</w:t>
      </w:r>
      <w:r w:rsidR="00C04D13">
        <w:t>a</w:t>
      </w:r>
      <w:r>
        <w:t>.</w:t>
      </w:r>
    </w:p>
    <w:p w14:paraId="06674359" w14:textId="2BA1813C" w:rsidR="004E5417" w:rsidRDefault="004672A6" w:rsidP="0008233A">
      <w:pPr>
        <w:pStyle w:val="Prrafodelista"/>
        <w:numPr>
          <w:ilvl w:val="0"/>
          <w:numId w:val="19"/>
        </w:numPr>
      </w:pPr>
      <w:r w:rsidRPr="00EF582B">
        <w:t xml:space="preserve">En </w:t>
      </w:r>
      <w:r w:rsidR="00EF582B">
        <w:t>un</w:t>
      </w:r>
      <w:r w:rsidRPr="00EF582B">
        <w:t xml:space="preserve"> caso </w:t>
      </w:r>
      <w:r w:rsidR="00104F65">
        <w:t>existían</w:t>
      </w:r>
      <w:r w:rsidRPr="00EF582B">
        <w:t xml:space="preserve"> antecedentes de agresión</w:t>
      </w:r>
      <w:r w:rsidR="00EF582B">
        <w:t>.</w:t>
      </w:r>
    </w:p>
    <w:p w14:paraId="2518EC39" w14:textId="7285052F" w:rsidR="004672A6" w:rsidRPr="00EF582B" w:rsidRDefault="004672A6" w:rsidP="00EF582B">
      <w:pPr>
        <w:pStyle w:val="Prrafodelista"/>
        <w:numPr>
          <w:ilvl w:val="0"/>
          <w:numId w:val="19"/>
        </w:numPr>
      </w:pPr>
      <w:r w:rsidRPr="00EF582B">
        <w:t xml:space="preserve">El lugar donde se presentan los hechos con mayor frecuencia es la </w:t>
      </w:r>
      <w:r w:rsidR="0008233A">
        <w:t>casa de habitación</w:t>
      </w:r>
      <w:r w:rsidRPr="00EF582B">
        <w:t xml:space="preserve"> </w:t>
      </w:r>
      <w:r w:rsidR="009F2D78">
        <w:t xml:space="preserve">con </w:t>
      </w:r>
      <w:r w:rsidR="0008233A">
        <w:t>cuatro</w:t>
      </w:r>
      <w:r w:rsidR="009F2D78">
        <w:t xml:space="preserve"> casos, seguido</w:t>
      </w:r>
      <w:r w:rsidR="0008233A">
        <w:t xml:space="preserve"> zona montañosa</w:t>
      </w:r>
      <w:r w:rsidR="00ED0895">
        <w:t>, vía pública</w:t>
      </w:r>
      <w:r w:rsidR="0008233A">
        <w:t xml:space="preserve"> y en hospital</w:t>
      </w:r>
      <w:r w:rsidR="009F2D78">
        <w:t xml:space="preserve"> con dos casos</w:t>
      </w:r>
      <w:r w:rsidR="0008233A">
        <w:t xml:space="preserve"> cada uno</w:t>
      </w:r>
      <w:r w:rsidR="00F516E7">
        <w:t>,</w:t>
      </w:r>
      <w:r w:rsidR="009F2D78">
        <w:t xml:space="preserve"> </w:t>
      </w:r>
      <w:r w:rsidR="0008233A">
        <w:t>dentro de cafetal</w:t>
      </w:r>
      <w:r w:rsidR="009F2D78">
        <w:t xml:space="preserve"> con un caso</w:t>
      </w:r>
      <w:r w:rsidR="00F516E7">
        <w:t xml:space="preserve"> y un caso en </w:t>
      </w:r>
      <w:r w:rsidR="00ED0895">
        <w:t>habitación de hotel</w:t>
      </w:r>
      <w:r w:rsidR="00F516E7">
        <w:t>.</w:t>
      </w:r>
    </w:p>
    <w:p w14:paraId="05369742" w14:textId="77F552E5" w:rsidR="00827A72" w:rsidRDefault="00827A72" w:rsidP="00113659"/>
    <w:p w14:paraId="197A1733" w14:textId="77777777" w:rsidR="00240D26" w:rsidRPr="00AF6493" w:rsidRDefault="00240D26" w:rsidP="00113659"/>
    <w:p w14:paraId="59AD4DFA" w14:textId="7B1BFEFC" w:rsidR="00827A72" w:rsidRPr="00AF6493" w:rsidRDefault="008C77A0" w:rsidP="008C77A0">
      <w:pPr>
        <w:pStyle w:val="Ttulo2"/>
      </w:pPr>
      <w:bookmarkStart w:id="15" w:name="_Toc52960727"/>
      <w:r w:rsidRPr="008C77A0">
        <w:t xml:space="preserve">Entrada </w:t>
      </w:r>
      <w:r w:rsidR="00F67437">
        <w:t>de femicidios</w:t>
      </w:r>
      <w:r w:rsidR="00F67437" w:rsidRPr="008C77A0">
        <w:t xml:space="preserve"> </w:t>
      </w:r>
      <w:r w:rsidRPr="008C77A0">
        <w:t xml:space="preserve">y tentativas de femicidio ingresadas a las </w:t>
      </w:r>
      <w:r w:rsidR="00DD5A43">
        <w:t>F</w:t>
      </w:r>
      <w:r w:rsidRPr="008C77A0">
        <w:t xml:space="preserve">iscalías </w:t>
      </w:r>
      <w:r w:rsidR="00DD5A43">
        <w:t>P</w:t>
      </w:r>
      <w:r w:rsidRPr="008C77A0">
        <w:t>enales</w:t>
      </w:r>
      <w:bookmarkEnd w:id="15"/>
    </w:p>
    <w:p w14:paraId="449BEE85" w14:textId="2D1A4247" w:rsidR="00827A72" w:rsidRPr="00891943" w:rsidRDefault="00827A72" w:rsidP="00891943"/>
    <w:p w14:paraId="675780DD" w14:textId="7C11F2D1" w:rsidR="002E295C" w:rsidRPr="00891943" w:rsidRDefault="002E295C" w:rsidP="00891943">
      <w:r w:rsidRPr="00891943">
        <w:t xml:space="preserve">Para la obtener de la entrada neta se </w:t>
      </w:r>
      <w:r w:rsidR="008731A1">
        <w:t>restan</w:t>
      </w:r>
      <w:r w:rsidR="008731A1" w:rsidRPr="00891943">
        <w:t xml:space="preserve"> </w:t>
      </w:r>
      <w:r w:rsidRPr="00891943">
        <w:t>las incompetencias a los casos ingresados por femicidio según el artículo 21 de la Ley de Penalización de la Violencia Contra las Mujeres, así como por tentativas de femicidio.</w:t>
      </w:r>
    </w:p>
    <w:p w14:paraId="636D6F17" w14:textId="64E363AB" w:rsidR="00827A72" w:rsidRPr="001242D9" w:rsidRDefault="00114BF0" w:rsidP="002341D2">
      <w:r w:rsidRPr="007558CA">
        <w:lastRenderedPageBreak/>
        <w:t xml:space="preserve">Las tentativas </w:t>
      </w:r>
      <w:r w:rsidR="00352478" w:rsidRPr="007558CA">
        <w:t>de femicidio mantienen u</w:t>
      </w:r>
      <w:r w:rsidR="002E295C" w:rsidRPr="007558CA">
        <w:t xml:space="preserve">n comportamiento creciente en los últimos años. Respecto de la entrada neta </w:t>
      </w:r>
      <w:r w:rsidR="001242D9">
        <w:t>los femicidios</w:t>
      </w:r>
      <w:r w:rsidR="001242D9" w:rsidRPr="007558CA">
        <w:t xml:space="preserve"> llegan</w:t>
      </w:r>
      <w:r w:rsidR="002E295C" w:rsidRPr="007558CA">
        <w:t xml:space="preserve"> </w:t>
      </w:r>
      <w:r w:rsidR="002E295C" w:rsidRPr="001242D9">
        <w:t xml:space="preserve">a </w:t>
      </w:r>
      <w:r w:rsidR="00943A3E">
        <w:t>13</w:t>
      </w:r>
      <w:r w:rsidR="002E295C" w:rsidRPr="001242D9">
        <w:t xml:space="preserve"> casos, </w:t>
      </w:r>
      <w:r w:rsidR="00943A3E">
        <w:t>aumentando</w:t>
      </w:r>
      <w:r w:rsidR="00352478" w:rsidRPr="001242D9">
        <w:t xml:space="preserve"> </w:t>
      </w:r>
      <w:r w:rsidR="00776EA3" w:rsidRPr="001242D9">
        <w:t>con relación al</w:t>
      </w:r>
      <w:r w:rsidR="00352478" w:rsidRPr="001242D9">
        <w:t xml:space="preserve"> año 201</w:t>
      </w:r>
      <w:r w:rsidR="00943A3E">
        <w:t>9</w:t>
      </w:r>
      <w:r w:rsidR="00352478" w:rsidRPr="001242D9">
        <w:t xml:space="preserve"> en </w:t>
      </w:r>
      <w:r w:rsidR="00943A3E">
        <w:t>cuatro</w:t>
      </w:r>
      <w:r w:rsidR="007558CA" w:rsidRPr="001242D9">
        <w:t xml:space="preserve"> casos</w:t>
      </w:r>
      <w:r w:rsidR="002E295C" w:rsidRPr="001242D9">
        <w:t xml:space="preserve">, mientras que </w:t>
      </w:r>
      <w:r w:rsidR="001A27D9" w:rsidRPr="001242D9">
        <w:t xml:space="preserve">en </w:t>
      </w:r>
      <w:r w:rsidR="002E295C" w:rsidRPr="001242D9">
        <w:t xml:space="preserve">las tentativas </w:t>
      </w:r>
      <w:r w:rsidR="001A27D9" w:rsidRPr="001242D9">
        <w:t xml:space="preserve">de femicidio </w:t>
      </w:r>
      <w:r w:rsidR="002E295C" w:rsidRPr="001242D9">
        <w:t xml:space="preserve">llegan a </w:t>
      </w:r>
      <w:r w:rsidR="00366C4F">
        <w:t>114</w:t>
      </w:r>
      <w:r w:rsidR="001A27D9" w:rsidRPr="001242D9">
        <w:t xml:space="preserve"> casos</w:t>
      </w:r>
      <w:r w:rsidR="001242D9" w:rsidRPr="001242D9">
        <w:t xml:space="preserve">, </w:t>
      </w:r>
      <w:r w:rsidR="00366C4F">
        <w:t>disminuyendo</w:t>
      </w:r>
      <w:r w:rsidR="001242D9" w:rsidRPr="001242D9">
        <w:t xml:space="preserve"> en </w:t>
      </w:r>
      <w:r w:rsidR="00366C4F">
        <w:t>38</w:t>
      </w:r>
      <w:r w:rsidR="008A2FD8" w:rsidRPr="001242D9">
        <w:t xml:space="preserve"> casos</w:t>
      </w:r>
      <w:r w:rsidR="001242D9" w:rsidRPr="001242D9">
        <w:t xml:space="preserve"> en relación al 201</w:t>
      </w:r>
      <w:r w:rsidR="00366C4F">
        <w:t>9</w:t>
      </w:r>
      <w:r w:rsidR="001242D9" w:rsidRPr="001242D9">
        <w:t>.</w:t>
      </w:r>
      <w:r w:rsidR="00001F07" w:rsidRPr="00001F07">
        <w:t xml:space="preserve"> </w:t>
      </w:r>
      <w:r w:rsidR="00001F07">
        <w:t>En</w:t>
      </w:r>
      <w:r w:rsidR="00001F07" w:rsidRPr="00001F07">
        <w:t xml:space="preserve"> 20</w:t>
      </w:r>
      <w:r w:rsidR="00366C4F">
        <w:t>20</w:t>
      </w:r>
      <w:r w:rsidR="00001F07" w:rsidRPr="00001F07">
        <w:t xml:space="preserve"> </w:t>
      </w:r>
      <w:r w:rsidR="00001F07">
        <w:t xml:space="preserve">las </w:t>
      </w:r>
      <w:r w:rsidR="00001F07" w:rsidRPr="00001F07">
        <w:t xml:space="preserve">tentativas de femicidio son </w:t>
      </w:r>
      <w:r w:rsidR="00366C4F">
        <w:t>8,8</w:t>
      </w:r>
      <w:r w:rsidR="00001F07" w:rsidRPr="00001F07">
        <w:t xml:space="preserve"> veces más que femicidios según el artículo 21 de la Ley de Penalización de la Violencia Contra las Mujeres</w:t>
      </w:r>
      <w:r w:rsidR="00001F07">
        <w:t>.</w:t>
      </w:r>
    </w:p>
    <w:p w14:paraId="227E287C" w14:textId="488B3388" w:rsidR="002E295C" w:rsidRPr="001242D9" w:rsidRDefault="002E295C" w:rsidP="002341D2"/>
    <w:p w14:paraId="71348B01" w14:textId="32CB284D" w:rsidR="001A7369" w:rsidRPr="001A7369" w:rsidRDefault="00776EA3" w:rsidP="001A7369">
      <w:r>
        <w:rPr>
          <w:noProof/>
        </w:rPr>
        <w:drawing>
          <wp:inline distT="0" distB="0" distL="0" distR="0" wp14:anchorId="36D5E1EC" wp14:editId="688F9C66">
            <wp:extent cx="5486400" cy="3217762"/>
            <wp:effectExtent l="0" t="0" r="0" b="190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7FC7F0" w14:textId="23BE78A9" w:rsidR="005C7DD8" w:rsidRPr="005C7DD8" w:rsidRDefault="005C7DD8" w:rsidP="00944683">
      <w:pPr>
        <w:pStyle w:val="FUENTES"/>
      </w:pPr>
      <w:r w:rsidRPr="005C7DD8">
        <w:t>Elaborado por: Subproceso de Estadística, Dirección de Planificación</w:t>
      </w:r>
    </w:p>
    <w:p w14:paraId="5B8D06DC" w14:textId="365329BA" w:rsidR="00545033" w:rsidRDefault="00545033" w:rsidP="005C7DD8"/>
    <w:p w14:paraId="2F74A06F" w14:textId="77777777" w:rsidR="00446C4A" w:rsidRPr="005C7DD8" w:rsidRDefault="00446C4A" w:rsidP="005C7DD8"/>
    <w:p w14:paraId="25E2FD88" w14:textId="5AEF40D9" w:rsidR="00E07075" w:rsidRPr="00066782" w:rsidRDefault="002341D2" w:rsidP="002341D2">
      <w:pPr>
        <w:pStyle w:val="Ttulo2"/>
      </w:pPr>
      <w:bookmarkStart w:id="16" w:name="_Toc13055711"/>
      <w:bookmarkStart w:id="17" w:name="_Toc52960728"/>
      <w:r w:rsidRPr="00066782">
        <w:t>Sentenciados por femicidio en los Tribunales Penales</w:t>
      </w:r>
      <w:bookmarkEnd w:id="16"/>
      <w:bookmarkEnd w:id="17"/>
    </w:p>
    <w:p w14:paraId="102511F7" w14:textId="77777777" w:rsidR="00E07075" w:rsidRPr="00896D0A" w:rsidRDefault="00E07075" w:rsidP="002341D2"/>
    <w:p w14:paraId="792EF61C" w14:textId="0E3CA538" w:rsidR="00E07075" w:rsidRPr="004009C0" w:rsidRDefault="00E07075" w:rsidP="002341D2">
      <w:pPr>
        <w:rPr>
          <w:szCs w:val="24"/>
        </w:rPr>
      </w:pPr>
      <w:r w:rsidRPr="00896D0A">
        <w:rPr>
          <w:szCs w:val="24"/>
        </w:rPr>
        <w:t>Para el 20</w:t>
      </w:r>
      <w:r w:rsidR="00696FEA">
        <w:rPr>
          <w:szCs w:val="24"/>
        </w:rPr>
        <w:t xml:space="preserve">20 </w:t>
      </w:r>
      <w:r w:rsidRPr="00896D0A">
        <w:rPr>
          <w:szCs w:val="24"/>
        </w:rPr>
        <w:t xml:space="preserve">se registra un total de </w:t>
      </w:r>
      <w:r w:rsidR="00F61E21">
        <w:rPr>
          <w:szCs w:val="24"/>
        </w:rPr>
        <w:t>nueve</w:t>
      </w:r>
      <w:r w:rsidRPr="00896D0A">
        <w:rPr>
          <w:szCs w:val="24"/>
        </w:rPr>
        <w:t xml:space="preserve"> </w:t>
      </w:r>
      <w:r w:rsidR="005969E3">
        <w:rPr>
          <w:szCs w:val="24"/>
        </w:rPr>
        <w:t>hombres condenados</w:t>
      </w:r>
      <w:r w:rsidRPr="00896D0A">
        <w:rPr>
          <w:szCs w:val="24"/>
        </w:rPr>
        <w:t xml:space="preserve"> por femicidio según el artículo 21 de la LPVCM. </w:t>
      </w:r>
      <w:r w:rsidRPr="004009C0">
        <w:rPr>
          <w:szCs w:val="24"/>
        </w:rPr>
        <w:t xml:space="preserve">En relación con las tentativas de femicidio, a </w:t>
      </w:r>
      <w:r w:rsidR="004009C0">
        <w:rPr>
          <w:szCs w:val="24"/>
        </w:rPr>
        <w:t>3</w:t>
      </w:r>
      <w:r w:rsidR="00066782">
        <w:rPr>
          <w:szCs w:val="24"/>
        </w:rPr>
        <w:t>4</w:t>
      </w:r>
      <w:r w:rsidRPr="004009C0">
        <w:rPr>
          <w:szCs w:val="24"/>
        </w:rPr>
        <w:t xml:space="preserve"> se les </w:t>
      </w:r>
      <w:r w:rsidR="005969E3" w:rsidRPr="004009C0">
        <w:rPr>
          <w:szCs w:val="24"/>
        </w:rPr>
        <w:t>conden</w:t>
      </w:r>
      <w:r w:rsidR="005969E3">
        <w:rPr>
          <w:szCs w:val="24"/>
        </w:rPr>
        <w:t>ó</w:t>
      </w:r>
      <w:r w:rsidR="005969E3" w:rsidRPr="004009C0">
        <w:rPr>
          <w:szCs w:val="24"/>
        </w:rPr>
        <w:t xml:space="preserve"> </w:t>
      </w:r>
      <w:r w:rsidRPr="004009C0">
        <w:rPr>
          <w:szCs w:val="24"/>
        </w:rPr>
        <w:t xml:space="preserve">y a </w:t>
      </w:r>
      <w:r w:rsidR="00066782">
        <w:rPr>
          <w:szCs w:val="24"/>
        </w:rPr>
        <w:t>36</w:t>
      </w:r>
      <w:r w:rsidRPr="004009C0">
        <w:rPr>
          <w:szCs w:val="24"/>
        </w:rPr>
        <w:t xml:space="preserve"> se les </w:t>
      </w:r>
      <w:r w:rsidR="00400842" w:rsidRPr="004009C0">
        <w:rPr>
          <w:szCs w:val="24"/>
        </w:rPr>
        <w:t>abso</w:t>
      </w:r>
      <w:r w:rsidR="00400842">
        <w:rPr>
          <w:szCs w:val="24"/>
        </w:rPr>
        <w:t>lvió</w:t>
      </w:r>
      <w:r w:rsidRPr="004009C0">
        <w:rPr>
          <w:szCs w:val="24"/>
        </w:rPr>
        <w:t xml:space="preserve">. Los datos del último quinquenio pueden ser observados en </w:t>
      </w:r>
      <w:r w:rsidR="00066782">
        <w:rPr>
          <w:szCs w:val="24"/>
        </w:rPr>
        <w:t>los</w:t>
      </w:r>
      <w:r w:rsidRPr="004009C0">
        <w:rPr>
          <w:szCs w:val="24"/>
        </w:rPr>
        <w:t xml:space="preserve"> siguiente</w:t>
      </w:r>
      <w:r w:rsidR="00066782">
        <w:rPr>
          <w:szCs w:val="24"/>
        </w:rPr>
        <w:t>s</w:t>
      </w:r>
      <w:r w:rsidRPr="004009C0">
        <w:rPr>
          <w:szCs w:val="24"/>
        </w:rPr>
        <w:t xml:space="preserve"> gráfico</w:t>
      </w:r>
      <w:r w:rsidR="00066782">
        <w:rPr>
          <w:szCs w:val="24"/>
        </w:rPr>
        <w:t>s</w:t>
      </w:r>
      <w:r w:rsidRPr="004009C0">
        <w:rPr>
          <w:szCs w:val="24"/>
        </w:rPr>
        <w:t>.</w:t>
      </w:r>
    </w:p>
    <w:p w14:paraId="0F36D234" w14:textId="77163B19" w:rsidR="00E777EE" w:rsidRDefault="00E777EE" w:rsidP="00E777EE"/>
    <w:p w14:paraId="2AE61329" w14:textId="5779E715" w:rsidR="00A97F35" w:rsidRDefault="00A97F35" w:rsidP="00E777EE"/>
    <w:p w14:paraId="7AA2ECA3" w14:textId="575D2B84" w:rsidR="00A97F35" w:rsidRDefault="00A97F35" w:rsidP="00E777EE"/>
    <w:p w14:paraId="2C5B3C00" w14:textId="431985B2" w:rsidR="00A97F35" w:rsidRDefault="00A97F35" w:rsidP="00E777EE"/>
    <w:p w14:paraId="452AD242" w14:textId="77777777" w:rsidR="00A97F35" w:rsidRDefault="00A97F35" w:rsidP="00E777EE"/>
    <w:p w14:paraId="363F818D" w14:textId="77777777" w:rsidR="009A04F7" w:rsidRPr="004009C0" w:rsidRDefault="009A04F7" w:rsidP="00E777EE"/>
    <w:p w14:paraId="232FED77" w14:textId="77777777" w:rsidR="00496C83" w:rsidRDefault="00496C83" w:rsidP="00496C83">
      <w:pPr>
        <w:rPr>
          <w:sz w:val="20"/>
        </w:rPr>
      </w:pPr>
    </w:p>
    <w:p w14:paraId="6ED1E5CF" w14:textId="4632BAAA" w:rsidR="005726BF" w:rsidRPr="00496C83" w:rsidRDefault="00496C83" w:rsidP="00496C83">
      <w:pPr>
        <w:rPr>
          <w:sz w:val="20"/>
        </w:rPr>
      </w:pPr>
      <w:r w:rsidRPr="00496C83">
        <w:rPr>
          <w:noProof/>
          <w:sz w:val="20"/>
        </w:rPr>
        <w:lastRenderedPageBreak/>
        <w:drawing>
          <wp:anchor distT="0" distB="0" distL="114300" distR="114300" simplePos="0" relativeHeight="251658240" behindDoc="1" locked="0" layoutInCell="1" allowOverlap="1" wp14:anchorId="4BA8384E" wp14:editId="11D93714">
            <wp:simplePos x="0" y="0"/>
            <wp:positionH relativeFrom="column">
              <wp:posOffset>-635</wp:posOffset>
            </wp:positionH>
            <wp:positionV relativeFrom="paragraph">
              <wp:posOffset>1905</wp:posOffset>
            </wp:positionV>
            <wp:extent cx="5486400" cy="320040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5726BF" w:rsidRPr="00496C83">
        <w:rPr>
          <w:sz w:val="20"/>
        </w:rPr>
        <w:t>Elaborado por: Subproceso de Estadística, Dirección de Planificación.</w:t>
      </w:r>
    </w:p>
    <w:p w14:paraId="71850AFA" w14:textId="77777777" w:rsidR="00496C83" w:rsidRDefault="00496C83" w:rsidP="00496C83">
      <w:pPr>
        <w:pStyle w:val="Descripcin"/>
      </w:pPr>
    </w:p>
    <w:p w14:paraId="209F43E5" w14:textId="77777777" w:rsidR="00496C83" w:rsidRPr="001A7369" w:rsidRDefault="00496C83" w:rsidP="00496C83"/>
    <w:p w14:paraId="18FC7B11" w14:textId="1321A356" w:rsidR="00496C83" w:rsidRPr="005726BF" w:rsidRDefault="00F61E21" w:rsidP="00496C83">
      <w:pPr>
        <w:jc w:val="center"/>
      </w:pPr>
      <w:r>
        <w:rPr>
          <w:noProof/>
        </w:rPr>
        <w:drawing>
          <wp:inline distT="0" distB="0" distL="0" distR="0" wp14:anchorId="0C83C913" wp14:editId="285FBCEF">
            <wp:extent cx="5524500" cy="3130550"/>
            <wp:effectExtent l="0" t="0" r="0" b="127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09EA9B" w14:textId="58259338" w:rsidR="00496C83" w:rsidRPr="00066782" w:rsidRDefault="003630E7" w:rsidP="00496C83">
      <w:pPr>
        <w:pStyle w:val="FUENTES"/>
        <w:rPr>
          <w:sz w:val="20"/>
          <w:szCs w:val="20"/>
        </w:rPr>
      </w:pPr>
      <w:r>
        <w:rPr>
          <w:sz w:val="20"/>
          <w:szCs w:val="20"/>
        </w:rPr>
        <w:t xml:space="preserve">  </w:t>
      </w:r>
      <w:r w:rsidR="00496C83" w:rsidRPr="00066782">
        <w:rPr>
          <w:sz w:val="20"/>
          <w:szCs w:val="20"/>
        </w:rPr>
        <w:t>Elaborado por: Subproceso de Estadística, Dirección de Planificación.</w:t>
      </w:r>
    </w:p>
    <w:p w14:paraId="7C7A1552" w14:textId="77777777" w:rsidR="00496C83" w:rsidRPr="005726BF" w:rsidRDefault="00496C83" w:rsidP="00496C83"/>
    <w:p w14:paraId="24FD6C0D" w14:textId="470DAA39" w:rsidR="00E07075" w:rsidRPr="005726BF" w:rsidRDefault="00E07075" w:rsidP="005726BF"/>
    <w:p w14:paraId="3649CC66" w14:textId="76296028" w:rsidR="009A04F7" w:rsidRPr="00066782" w:rsidRDefault="00264A2C" w:rsidP="00545033">
      <w:pPr>
        <w:rPr>
          <w:szCs w:val="24"/>
        </w:rPr>
      </w:pPr>
      <w:r>
        <w:rPr>
          <w:szCs w:val="24"/>
        </w:rPr>
        <w:lastRenderedPageBreak/>
        <w:t xml:space="preserve">Los hombres </w:t>
      </w:r>
      <w:r w:rsidRPr="005D73B6">
        <w:rPr>
          <w:szCs w:val="24"/>
        </w:rPr>
        <w:t>de</w:t>
      </w:r>
      <w:r w:rsidR="00E07075" w:rsidRPr="005D73B6">
        <w:rPr>
          <w:szCs w:val="24"/>
        </w:rPr>
        <w:t xml:space="preserve"> </w:t>
      </w:r>
      <w:r w:rsidR="00873CB9">
        <w:rPr>
          <w:szCs w:val="24"/>
        </w:rPr>
        <w:t>25</w:t>
      </w:r>
      <w:r w:rsidR="00E07075" w:rsidRPr="005D73B6">
        <w:rPr>
          <w:szCs w:val="24"/>
        </w:rPr>
        <w:t xml:space="preserve"> a </w:t>
      </w:r>
      <w:r w:rsidR="00873CB9">
        <w:rPr>
          <w:szCs w:val="24"/>
        </w:rPr>
        <w:t>29</w:t>
      </w:r>
      <w:r w:rsidR="00E07075" w:rsidRPr="005D73B6">
        <w:rPr>
          <w:szCs w:val="24"/>
        </w:rPr>
        <w:t xml:space="preserve"> años son </w:t>
      </w:r>
      <w:r w:rsidR="00400842" w:rsidRPr="005D73B6">
        <w:rPr>
          <w:szCs w:val="24"/>
        </w:rPr>
        <w:t>l</w:t>
      </w:r>
      <w:r w:rsidR="00400842">
        <w:rPr>
          <w:szCs w:val="24"/>
        </w:rPr>
        <w:t>o</w:t>
      </w:r>
      <w:r w:rsidR="00400842" w:rsidRPr="005D73B6">
        <w:rPr>
          <w:szCs w:val="24"/>
        </w:rPr>
        <w:t xml:space="preserve">s </w:t>
      </w:r>
      <w:r w:rsidR="00E07075" w:rsidRPr="005D73B6">
        <w:rPr>
          <w:szCs w:val="24"/>
        </w:rPr>
        <w:t>que registran el mayor volumen de condenatorias por femicidio según el artículo 21 de la LPVCM</w:t>
      </w:r>
      <w:r w:rsidR="005C24F8" w:rsidRPr="005D73B6">
        <w:rPr>
          <w:szCs w:val="24"/>
        </w:rPr>
        <w:t xml:space="preserve"> con tres casos en 20</w:t>
      </w:r>
      <w:r w:rsidR="00873CB9">
        <w:rPr>
          <w:szCs w:val="24"/>
        </w:rPr>
        <w:t>20</w:t>
      </w:r>
      <w:r w:rsidR="00E07075" w:rsidRPr="005D73B6">
        <w:rPr>
          <w:szCs w:val="24"/>
        </w:rPr>
        <w:t xml:space="preserve">, </w:t>
      </w:r>
      <w:r w:rsidR="00873CB9">
        <w:rPr>
          <w:szCs w:val="24"/>
        </w:rPr>
        <w:t>igual</w:t>
      </w:r>
      <w:r w:rsidR="00E07075" w:rsidRPr="005D73B6">
        <w:rPr>
          <w:szCs w:val="24"/>
        </w:rPr>
        <w:t xml:space="preserve"> que en las tentativas de femicidio </w:t>
      </w:r>
      <w:r w:rsidR="00873CB9">
        <w:rPr>
          <w:szCs w:val="24"/>
        </w:rPr>
        <w:t xml:space="preserve">que </w:t>
      </w:r>
      <w:r w:rsidR="00E07075" w:rsidRPr="005D73B6">
        <w:rPr>
          <w:szCs w:val="24"/>
        </w:rPr>
        <w:t>se</w:t>
      </w:r>
      <w:r w:rsidR="0047588F" w:rsidRPr="005D73B6">
        <w:rPr>
          <w:szCs w:val="24"/>
        </w:rPr>
        <w:t xml:space="preserve"> p</w:t>
      </w:r>
      <w:r w:rsidR="00E07075" w:rsidRPr="005D73B6">
        <w:rPr>
          <w:szCs w:val="24"/>
        </w:rPr>
        <w:t xml:space="preserve">resentan </w:t>
      </w:r>
      <w:r w:rsidR="00873CB9">
        <w:rPr>
          <w:szCs w:val="24"/>
        </w:rPr>
        <w:t>nueve</w:t>
      </w:r>
      <w:r w:rsidR="00E07075" w:rsidRPr="005D73B6">
        <w:rPr>
          <w:szCs w:val="24"/>
        </w:rPr>
        <w:t xml:space="preserve"> condenas en </w:t>
      </w:r>
      <w:r w:rsidR="00873CB9">
        <w:rPr>
          <w:szCs w:val="24"/>
        </w:rPr>
        <w:t>este mismo rango</w:t>
      </w:r>
      <w:r w:rsidR="00E07075" w:rsidRPr="005D73B6">
        <w:rPr>
          <w:szCs w:val="24"/>
        </w:rPr>
        <w:t>. Otros resultados se detallan en el siguiente cuadro</w:t>
      </w:r>
      <w:r w:rsidR="00726009">
        <w:rPr>
          <w:szCs w:val="24"/>
        </w:rPr>
        <w:t>.</w:t>
      </w:r>
    </w:p>
    <w:p w14:paraId="7003B43E" w14:textId="77777777" w:rsidR="009A04F7" w:rsidRPr="00545033" w:rsidRDefault="009A04F7" w:rsidP="00545033"/>
    <w:p w14:paraId="387D7D2B" w14:textId="40ED2193" w:rsidR="00145013" w:rsidRPr="005D73B6" w:rsidRDefault="00145013" w:rsidP="00B37690">
      <w:pPr>
        <w:pStyle w:val="Descripcin"/>
      </w:pPr>
      <w:r w:rsidRPr="005D73B6">
        <w:t xml:space="preserve">Cuadro </w:t>
      </w:r>
      <w:fldSimple w:instr=" STYLEREF 2 \s ">
        <w:r w:rsidR="00AD0449">
          <w:rPr>
            <w:noProof/>
          </w:rPr>
          <w:t>8</w:t>
        </w:r>
      </w:fldSimple>
      <w:r w:rsidR="00A631BE">
        <w:t>.</w:t>
      </w:r>
      <w:fldSimple w:instr=" SEQ Cuadro \* ARABIC \s 2 ">
        <w:r w:rsidR="00AD0449">
          <w:rPr>
            <w:noProof/>
          </w:rPr>
          <w:t>1</w:t>
        </w:r>
      </w:fldSimple>
      <w:r w:rsidRPr="005D73B6">
        <w:t xml:space="preserve"> </w:t>
      </w:r>
    </w:p>
    <w:p w14:paraId="102A0F05" w14:textId="4A22D921" w:rsidR="00145013" w:rsidRDefault="00400842" w:rsidP="00B37690">
      <w:pPr>
        <w:pStyle w:val="Descripcin"/>
      </w:pPr>
      <w:r>
        <w:t>Condenados</w:t>
      </w:r>
      <w:r w:rsidR="00145013" w:rsidRPr="00145013">
        <w:t xml:space="preserve"> por femicidio y tentativa </w:t>
      </w:r>
    </w:p>
    <w:p w14:paraId="68D714F2" w14:textId="152F3590" w:rsidR="00145013" w:rsidRDefault="00145013" w:rsidP="00B37690">
      <w:pPr>
        <w:pStyle w:val="Descripcin"/>
      </w:pPr>
      <w:r w:rsidRPr="00145013">
        <w:t>de femicidio por año según grupo de edad. 201</w:t>
      </w:r>
      <w:r>
        <w:t>5</w:t>
      </w:r>
      <w:r w:rsidRPr="00145013">
        <w:t>-20</w:t>
      </w:r>
      <w:r w:rsidR="00066782">
        <w:t>20</w:t>
      </w:r>
    </w:p>
    <w:p w14:paraId="1EF33FC9" w14:textId="77777777" w:rsidR="001A7369" w:rsidRPr="001A7369" w:rsidRDefault="001A7369" w:rsidP="001A7369"/>
    <w:tbl>
      <w:tblPr>
        <w:tblW w:w="10773" w:type="dxa"/>
        <w:jc w:val="center"/>
        <w:tblLayout w:type="fixed"/>
        <w:tblCellMar>
          <w:left w:w="70" w:type="dxa"/>
          <w:right w:w="70" w:type="dxa"/>
        </w:tblCellMar>
        <w:tblLook w:val="04A0" w:firstRow="1" w:lastRow="0" w:firstColumn="1" w:lastColumn="0" w:noHBand="0" w:noVBand="1"/>
      </w:tblPr>
      <w:tblGrid>
        <w:gridCol w:w="2074"/>
        <w:gridCol w:w="718"/>
        <w:gridCol w:w="720"/>
        <w:gridCol w:w="718"/>
        <w:gridCol w:w="718"/>
        <w:gridCol w:w="719"/>
        <w:gridCol w:w="718"/>
        <w:gridCol w:w="718"/>
        <w:gridCol w:w="718"/>
        <w:gridCol w:w="718"/>
        <w:gridCol w:w="719"/>
        <w:gridCol w:w="807"/>
        <w:gridCol w:w="708"/>
      </w:tblGrid>
      <w:tr w:rsidR="00066782" w:rsidRPr="00641717" w14:paraId="2FBC45FA" w14:textId="4DFBE5CC" w:rsidTr="00066782">
        <w:trPr>
          <w:trHeight w:val="20"/>
          <w:tblHeader/>
          <w:jc w:val="center"/>
        </w:trPr>
        <w:tc>
          <w:tcPr>
            <w:tcW w:w="2074" w:type="dxa"/>
            <w:vMerge w:val="restart"/>
            <w:tcBorders>
              <w:top w:val="single" w:sz="8" w:space="0" w:color="auto"/>
              <w:left w:val="nil"/>
              <w:bottom w:val="single" w:sz="8" w:space="0" w:color="auto"/>
              <w:right w:val="single" w:sz="8" w:space="0" w:color="auto"/>
            </w:tcBorders>
            <w:shd w:val="clear" w:color="auto" w:fill="auto"/>
            <w:noWrap/>
            <w:vAlign w:val="center"/>
            <w:hideMark/>
          </w:tcPr>
          <w:p w14:paraId="7D2594C4" w14:textId="77777777" w:rsidR="00066782" w:rsidRPr="00641717" w:rsidRDefault="00066782" w:rsidP="00641717">
            <w:pPr>
              <w:jc w:val="center"/>
              <w:rPr>
                <w:rFonts w:cs="Arial"/>
                <w:b/>
                <w:bCs/>
                <w:sz w:val="22"/>
                <w:szCs w:val="22"/>
                <w:lang w:eastAsia="es-CR"/>
              </w:rPr>
            </w:pPr>
            <w:r w:rsidRPr="00641717">
              <w:rPr>
                <w:rFonts w:cs="Arial"/>
                <w:b/>
                <w:bCs/>
                <w:sz w:val="22"/>
                <w:szCs w:val="22"/>
                <w:lang w:val="es-ES" w:eastAsia="es-CR"/>
              </w:rPr>
              <w:t>Edad</w:t>
            </w:r>
          </w:p>
        </w:tc>
        <w:tc>
          <w:tcPr>
            <w:tcW w:w="7184" w:type="dxa"/>
            <w:gridSpan w:val="10"/>
            <w:tcBorders>
              <w:top w:val="single" w:sz="8" w:space="0" w:color="auto"/>
              <w:left w:val="nil"/>
              <w:bottom w:val="single" w:sz="8" w:space="0" w:color="auto"/>
            </w:tcBorders>
            <w:shd w:val="clear" w:color="auto" w:fill="auto"/>
            <w:noWrap/>
            <w:vAlign w:val="center"/>
            <w:hideMark/>
          </w:tcPr>
          <w:p w14:paraId="25C91F23" w14:textId="77777777" w:rsidR="00066782" w:rsidRPr="00641717" w:rsidRDefault="00066782" w:rsidP="00641717">
            <w:pPr>
              <w:jc w:val="center"/>
              <w:rPr>
                <w:rFonts w:cs="Arial"/>
                <w:b/>
                <w:bCs/>
                <w:sz w:val="22"/>
                <w:szCs w:val="22"/>
                <w:lang w:eastAsia="es-CR"/>
              </w:rPr>
            </w:pPr>
            <w:r w:rsidRPr="00641717">
              <w:rPr>
                <w:rFonts w:cs="Arial"/>
                <w:b/>
                <w:bCs/>
                <w:sz w:val="22"/>
                <w:szCs w:val="22"/>
                <w:lang w:val="es-ES" w:eastAsia="es-CR"/>
              </w:rPr>
              <w:t>Tipo de Femicidio por Año</w:t>
            </w:r>
          </w:p>
        </w:tc>
        <w:tc>
          <w:tcPr>
            <w:tcW w:w="807" w:type="dxa"/>
            <w:tcBorders>
              <w:top w:val="single" w:sz="8" w:space="0" w:color="auto"/>
              <w:left w:val="nil"/>
              <w:bottom w:val="single" w:sz="8" w:space="0" w:color="auto"/>
            </w:tcBorders>
          </w:tcPr>
          <w:p w14:paraId="2F5A16E8" w14:textId="77777777" w:rsidR="00066782" w:rsidRPr="00641717" w:rsidRDefault="00066782" w:rsidP="00641717">
            <w:pPr>
              <w:jc w:val="center"/>
              <w:rPr>
                <w:rFonts w:cs="Arial"/>
                <w:b/>
                <w:bCs/>
                <w:sz w:val="22"/>
                <w:szCs w:val="22"/>
                <w:lang w:val="es-ES" w:eastAsia="es-CR"/>
              </w:rPr>
            </w:pPr>
          </w:p>
        </w:tc>
        <w:tc>
          <w:tcPr>
            <w:tcW w:w="708" w:type="dxa"/>
            <w:tcBorders>
              <w:top w:val="single" w:sz="8" w:space="0" w:color="auto"/>
              <w:left w:val="nil"/>
              <w:bottom w:val="single" w:sz="8" w:space="0" w:color="auto"/>
            </w:tcBorders>
          </w:tcPr>
          <w:p w14:paraId="53AB954E" w14:textId="77777777" w:rsidR="00066782" w:rsidRPr="00641717" w:rsidRDefault="00066782" w:rsidP="00641717">
            <w:pPr>
              <w:jc w:val="center"/>
              <w:rPr>
                <w:rFonts w:cs="Arial"/>
                <w:b/>
                <w:bCs/>
                <w:sz w:val="22"/>
                <w:szCs w:val="22"/>
                <w:lang w:val="es-ES" w:eastAsia="es-CR"/>
              </w:rPr>
            </w:pPr>
          </w:p>
        </w:tc>
      </w:tr>
      <w:tr w:rsidR="00873CB9" w:rsidRPr="00641717" w14:paraId="7807B7F0" w14:textId="788BB523" w:rsidTr="00245351">
        <w:trPr>
          <w:trHeight w:val="20"/>
          <w:tblHeader/>
          <w:jc w:val="center"/>
        </w:trPr>
        <w:tc>
          <w:tcPr>
            <w:tcW w:w="2074" w:type="dxa"/>
            <w:vMerge/>
            <w:tcBorders>
              <w:top w:val="single" w:sz="8" w:space="0" w:color="auto"/>
              <w:left w:val="nil"/>
              <w:bottom w:val="single" w:sz="8" w:space="0" w:color="auto"/>
              <w:right w:val="single" w:sz="8" w:space="0" w:color="auto"/>
            </w:tcBorders>
            <w:vAlign w:val="center"/>
            <w:hideMark/>
          </w:tcPr>
          <w:p w14:paraId="64D54D80" w14:textId="77777777" w:rsidR="00873CB9" w:rsidRPr="00641717" w:rsidRDefault="00873CB9" w:rsidP="00641717">
            <w:pPr>
              <w:jc w:val="left"/>
              <w:rPr>
                <w:rFonts w:cs="Arial"/>
                <w:b/>
                <w:bCs/>
                <w:sz w:val="22"/>
                <w:szCs w:val="22"/>
                <w:lang w:eastAsia="es-CR"/>
              </w:rPr>
            </w:pPr>
          </w:p>
        </w:tc>
        <w:tc>
          <w:tcPr>
            <w:tcW w:w="143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60B24DA" w14:textId="77777777" w:rsidR="00873CB9" w:rsidRPr="00641717" w:rsidRDefault="00873CB9" w:rsidP="00641717">
            <w:pPr>
              <w:jc w:val="center"/>
              <w:rPr>
                <w:rFonts w:cs="Arial"/>
                <w:b/>
                <w:bCs/>
                <w:sz w:val="22"/>
                <w:szCs w:val="22"/>
                <w:lang w:eastAsia="es-CR"/>
              </w:rPr>
            </w:pPr>
            <w:r w:rsidRPr="00641717">
              <w:rPr>
                <w:rFonts w:cs="Arial"/>
                <w:b/>
                <w:bCs/>
                <w:sz w:val="22"/>
                <w:szCs w:val="22"/>
                <w:lang w:val="es-ES" w:eastAsia="es-CR"/>
              </w:rPr>
              <w:t>2015</w:t>
            </w:r>
          </w:p>
        </w:tc>
        <w:tc>
          <w:tcPr>
            <w:tcW w:w="1436" w:type="dxa"/>
            <w:gridSpan w:val="2"/>
            <w:tcBorders>
              <w:top w:val="single" w:sz="8" w:space="0" w:color="auto"/>
              <w:left w:val="nil"/>
              <w:bottom w:val="single" w:sz="8" w:space="0" w:color="auto"/>
              <w:right w:val="single" w:sz="8" w:space="0" w:color="auto"/>
            </w:tcBorders>
            <w:shd w:val="clear" w:color="auto" w:fill="auto"/>
            <w:noWrap/>
            <w:vAlign w:val="center"/>
            <w:hideMark/>
          </w:tcPr>
          <w:p w14:paraId="5491BAFA" w14:textId="77777777" w:rsidR="00873CB9" w:rsidRPr="00641717" w:rsidRDefault="00873CB9" w:rsidP="00641717">
            <w:pPr>
              <w:jc w:val="center"/>
              <w:rPr>
                <w:rFonts w:cs="Arial"/>
                <w:b/>
                <w:bCs/>
                <w:sz w:val="22"/>
                <w:szCs w:val="22"/>
                <w:lang w:eastAsia="es-CR"/>
              </w:rPr>
            </w:pPr>
            <w:r w:rsidRPr="00641717">
              <w:rPr>
                <w:rFonts w:cs="Arial"/>
                <w:b/>
                <w:bCs/>
                <w:sz w:val="22"/>
                <w:szCs w:val="22"/>
                <w:lang w:val="es-ES" w:eastAsia="es-CR"/>
              </w:rPr>
              <w:t>2016</w:t>
            </w:r>
          </w:p>
        </w:tc>
        <w:tc>
          <w:tcPr>
            <w:tcW w:w="1437" w:type="dxa"/>
            <w:gridSpan w:val="2"/>
            <w:tcBorders>
              <w:top w:val="single" w:sz="8" w:space="0" w:color="auto"/>
              <w:left w:val="nil"/>
              <w:bottom w:val="single" w:sz="8" w:space="0" w:color="auto"/>
              <w:right w:val="single" w:sz="8" w:space="0" w:color="auto"/>
            </w:tcBorders>
            <w:shd w:val="clear" w:color="auto" w:fill="auto"/>
            <w:noWrap/>
            <w:vAlign w:val="center"/>
            <w:hideMark/>
          </w:tcPr>
          <w:p w14:paraId="75BEE55B" w14:textId="77777777" w:rsidR="00873CB9" w:rsidRPr="00641717" w:rsidRDefault="00873CB9" w:rsidP="00641717">
            <w:pPr>
              <w:jc w:val="center"/>
              <w:rPr>
                <w:rFonts w:cs="Arial"/>
                <w:b/>
                <w:bCs/>
                <w:sz w:val="22"/>
                <w:szCs w:val="22"/>
                <w:lang w:eastAsia="es-CR"/>
              </w:rPr>
            </w:pPr>
            <w:r w:rsidRPr="00641717">
              <w:rPr>
                <w:rFonts w:cs="Arial"/>
                <w:b/>
                <w:bCs/>
                <w:sz w:val="22"/>
                <w:szCs w:val="22"/>
                <w:lang w:val="es-ES" w:eastAsia="es-CR"/>
              </w:rPr>
              <w:t>2017</w:t>
            </w:r>
          </w:p>
        </w:tc>
        <w:tc>
          <w:tcPr>
            <w:tcW w:w="1436" w:type="dxa"/>
            <w:gridSpan w:val="2"/>
            <w:tcBorders>
              <w:top w:val="single" w:sz="8" w:space="0" w:color="auto"/>
              <w:left w:val="nil"/>
              <w:bottom w:val="single" w:sz="8" w:space="0" w:color="auto"/>
              <w:right w:val="single" w:sz="8" w:space="0" w:color="auto"/>
            </w:tcBorders>
            <w:shd w:val="clear" w:color="auto" w:fill="auto"/>
            <w:noWrap/>
            <w:vAlign w:val="center"/>
            <w:hideMark/>
          </w:tcPr>
          <w:p w14:paraId="3771BA69" w14:textId="77777777" w:rsidR="00873CB9" w:rsidRPr="00641717" w:rsidRDefault="00873CB9" w:rsidP="00641717">
            <w:pPr>
              <w:jc w:val="center"/>
              <w:rPr>
                <w:rFonts w:cs="Arial"/>
                <w:b/>
                <w:bCs/>
                <w:sz w:val="22"/>
                <w:szCs w:val="22"/>
                <w:lang w:eastAsia="es-CR"/>
              </w:rPr>
            </w:pPr>
            <w:r w:rsidRPr="00641717">
              <w:rPr>
                <w:rFonts w:cs="Arial"/>
                <w:b/>
                <w:bCs/>
                <w:sz w:val="22"/>
                <w:szCs w:val="22"/>
                <w:lang w:val="es-ES" w:eastAsia="es-CR"/>
              </w:rPr>
              <w:t>2018</w:t>
            </w:r>
          </w:p>
        </w:tc>
        <w:tc>
          <w:tcPr>
            <w:tcW w:w="1437" w:type="dxa"/>
            <w:gridSpan w:val="2"/>
            <w:tcBorders>
              <w:top w:val="single" w:sz="8" w:space="0" w:color="auto"/>
              <w:left w:val="nil"/>
              <w:bottom w:val="single" w:sz="8" w:space="0" w:color="auto"/>
              <w:right w:val="single" w:sz="4" w:space="0" w:color="auto"/>
            </w:tcBorders>
            <w:shd w:val="clear" w:color="auto" w:fill="auto"/>
            <w:noWrap/>
            <w:vAlign w:val="center"/>
            <w:hideMark/>
          </w:tcPr>
          <w:p w14:paraId="21092CC8" w14:textId="77777777" w:rsidR="00873CB9" w:rsidRPr="00641717" w:rsidRDefault="00873CB9" w:rsidP="00641717">
            <w:pPr>
              <w:jc w:val="center"/>
              <w:rPr>
                <w:rFonts w:cs="Arial"/>
                <w:b/>
                <w:bCs/>
                <w:sz w:val="22"/>
                <w:szCs w:val="22"/>
                <w:lang w:eastAsia="es-CR"/>
              </w:rPr>
            </w:pPr>
            <w:r w:rsidRPr="00641717">
              <w:rPr>
                <w:rFonts w:cs="Arial"/>
                <w:b/>
                <w:bCs/>
                <w:sz w:val="22"/>
                <w:szCs w:val="22"/>
                <w:lang w:eastAsia="es-CR"/>
              </w:rPr>
              <w:t>2019</w:t>
            </w:r>
          </w:p>
        </w:tc>
        <w:tc>
          <w:tcPr>
            <w:tcW w:w="1515" w:type="dxa"/>
            <w:gridSpan w:val="2"/>
            <w:tcBorders>
              <w:top w:val="single" w:sz="8" w:space="0" w:color="auto"/>
              <w:left w:val="single" w:sz="4" w:space="0" w:color="auto"/>
              <w:bottom w:val="single" w:sz="8" w:space="0" w:color="auto"/>
            </w:tcBorders>
          </w:tcPr>
          <w:p w14:paraId="22B0FDD2" w14:textId="696C9D3F" w:rsidR="00873CB9" w:rsidRPr="00641717" w:rsidRDefault="00873CB9" w:rsidP="00641717">
            <w:pPr>
              <w:jc w:val="center"/>
              <w:rPr>
                <w:rFonts w:cs="Arial"/>
                <w:b/>
                <w:bCs/>
                <w:sz w:val="22"/>
                <w:szCs w:val="22"/>
                <w:lang w:eastAsia="es-CR"/>
              </w:rPr>
            </w:pPr>
            <w:r>
              <w:rPr>
                <w:rFonts w:cs="Arial"/>
                <w:b/>
                <w:bCs/>
                <w:sz w:val="22"/>
                <w:szCs w:val="22"/>
                <w:lang w:eastAsia="es-CR"/>
              </w:rPr>
              <w:t>2020</w:t>
            </w:r>
          </w:p>
        </w:tc>
      </w:tr>
      <w:tr w:rsidR="00066782" w:rsidRPr="00145013" w14:paraId="3C0B4582" w14:textId="7B062FBC" w:rsidTr="00066782">
        <w:trPr>
          <w:trHeight w:val="20"/>
          <w:tblHeader/>
          <w:jc w:val="center"/>
        </w:trPr>
        <w:tc>
          <w:tcPr>
            <w:tcW w:w="2074" w:type="dxa"/>
            <w:vMerge/>
            <w:tcBorders>
              <w:top w:val="single" w:sz="8" w:space="0" w:color="auto"/>
              <w:left w:val="nil"/>
              <w:bottom w:val="single" w:sz="8" w:space="0" w:color="auto"/>
              <w:right w:val="single" w:sz="8" w:space="0" w:color="auto"/>
            </w:tcBorders>
            <w:vAlign w:val="center"/>
            <w:hideMark/>
          </w:tcPr>
          <w:p w14:paraId="5B2876BC" w14:textId="77777777" w:rsidR="00066782" w:rsidRPr="00641717" w:rsidRDefault="00066782" w:rsidP="00641717">
            <w:pPr>
              <w:jc w:val="left"/>
              <w:rPr>
                <w:rFonts w:cs="Arial"/>
                <w:b/>
                <w:bCs/>
                <w:sz w:val="22"/>
                <w:szCs w:val="22"/>
                <w:lang w:eastAsia="es-CR"/>
              </w:rPr>
            </w:pPr>
          </w:p>
        </w:tc>
        <w:tc>
          <w:tcPr>
            <w:tcW w:w="718" w:type="dxa"/>
            <w:tcBorders>
              <w:top w:val="single" w:sz="8" w:space="0" w:color="auto"/>
              <w:left w:val="nil"/>
              <w:bottom w:val="single" w:sz="8" w:space="0" w:color="auto"/>
            </w:tcBorders>
            <w:shd w:val="clear" w:color="auto" w:fill="auto"/>
            <w:vAlign w:val="center"/>
            <w:hideMark/>
          </w:tcPr>
          <w:p w14:paraId="3A5FF093" w14:textId="77777777"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Art. 21 LPVCM</w:t>
            </w:r>
          </w:p>
        </w:tc>
        <w:tc>
          <w:tcPr>
            <w:tcW w:w="720" w:type="dxa"/>
            <w:tcBorders>
              <w:top w:val="single" w:sz="8" w:space="0" w:color="auto"/>
              <w:bottom w:val="single" w:sz="8" w:space="0" w:color="auto"/>
              <w:right w:val="single" w:sz="8" w:space="0" w:color="auto"/>
            </w:tcBorders>
            <w:shd w:val="clear" w:color="auto" w:fill="auto"/>
            <w:vAlign w:val="center"/>
            <w:hideMark/>
          </w:tcPr>
          <w:p w14:paraId="0D9D0EEC" w14:textId="31E622E8"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Tenta-tiva</w:t>
            </w:r>
          </w:p>
        </w:tc>
        <w:tc>
          <w:tcPr>
            <w:tcW w:w="718" w:type="dxa"/>
            <w:tcBorders>
              <w:top w:val="single" w:sz="8" w:space="0" w:color="auto"/>
              <w:left w:val="single" w:sz="8" w:space="0" w:color="auto"/>
              <w:bottom w:val="single" w:sz="8" w:space="0" w:color="auto"/>
            </w:tcBorders>
            <w:shd w:val="clear" w:color="auto" w:fill="auto"/>
            <w:vAlign w:val="center"/>
            <w:hideMark/>
          </w:tcPr>
          <w:p w14:paraId="5D522D34" w14:textId="77777777"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Art. 21 LPVCM</w:t>
            </w:r>
          </w:p>
        </w:tc>
        <w:tc>
          <w:tcPr>
            <w:tcW w:w="718" w:type="dxa"/>
            <w:tcBorders>
              <w:top w:val="single" w:sz="8" w:space="0" w:color="auto"/>
              <w:bottom w:val="single" w:sz="8" w:space="0" w:color="auto"/>
              <w:right w:val="single" w:sz="8" w:space="0" w:color="auto"/>
            </w:tcBorders>
            <w:shd w:val="clear" w:color="auto" w:fill="auto"/>
            <w:vAlign w:val="center"/>
            <w:hideMark/>
          </w:tcPr>
          <w:p w14:paraId="349D09F2" w14:textId="773CD085"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Tenta-tiva</w:t>
            </w:r>
          </w:p>
        </w:tc>
        <w:tc>
          <w:tcPr>
            <w:tcW w:w="719" w:type="dxa"/>
            <w:tcBorders>
              <w:top w:val="single" w:sz="8" w:space="0" w:color="auto"/>
              <w:left w:val="single" w:sz="8" w:space="0" w:color="auto"/>
              <w:bottom w:val="single" w:sz="8" w:space="0" w:color="auto"/>
            </w:tcBorders>
            <w:shd w:val="clear" w:color="auto" w:fill="auto"/>
            <w:vAlign w:val="center"/>
            <w:hideMark/>
          </w:tcPr>
          <w:p w14:paraId="07934B87" w14:textId="77777777"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Art. 21 LPVCM</w:t>
            </w:r>
          </w:p>
        </w:tc>
        <w:tc>
          <w:tcPr>
            <w:tcW w:w="718" w:type="dxa"/>
            <w:tcBorders>
              <w:top w:val="single" w:sz="8" w:space="0" w:color="auto"/>
              <w:bottom w:val="single" w:sz="8" w:space="0" w:color="auto"/>
              <w:right w:val="single" w:sz="8" w:space="0" w:color="auto"/>
            </w:tcBorders>
            <w:shd w:val="clear" w:color="auto" w:fill="auto"/>
            <w:vAlign w:val="center"/>
            <w:hideMark/>
          </w:tcPr>
          <w:p w14:paraId="38C53FE0" w14:textId="0D7B48E9"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Tenta-tiva</w:t>
            </w:r>
          </w:p>
        </w:tc>
        <w:tc>
          <w:tcPr>
            <w:tcW w:w="718" w:type="dxa"/>
            <w:tcBorders>
              <w:top w:val="single" w:sz="8" w:space="0" w:color="auto"/>
              <w:left w:val="single" w:sz="8" w:space="0" w:color="auto"/>
              <w:bottom w:val="single" w:sz="8" w:space="0" w:color="auto"/>
            </w:tcBorders>
            <w:shd w:val="clear" w:color="auto" w:fill="auto"/>
            <w:vAlign w:val="center"/>
            <w:hideMark/>
          </w:tcPr>
          <w:p w14:paraId="0230594F" w14:textId="77777777"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Art. 21 LPVCM</w:t>
            </w:r>
          </w:p>
        </w:tc>
        <w:tc>
          <w:tcPr>
            <w:tcW w:w="718" w:type="dxa"/>
            <w:tcBorders>
              <w:top w:val="single" w:sz="8" w:space="0" w:color="auto"/>
              <w:bottom w:val="single" w:sz="8" w:space="0" w:color="auto"/>
              <w:right w:val="single" w:sz="8" w:space="0" w:color="auto"/>
            </w:tcBorders>
            <w:shd w:val="clear" w:color="auto" w:fill="auto"/>
            <w:vAlign w:val="center"/>
            <w:hideMark/>
          </w:tcPr>
          <w:p w14:paraId="13DED284" w14:textId="61D9017F"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Tenta-tiva</w:t>
            </w:r>
          </w:p>
        </w:tc>
        <w:tc>
          <w:tcPr>
            <w:tcW w:w="718" w:type="dxa"/>
            <w:tcBorders>
              <w:top w:val="single" w:sz="8" w:space="0" w:color="auto"/>
              <w:left w:val="single" w:sz="8" w:space="0" w:color="auto"/>
              <w:bottom w:val="single" w:sz="8" w:space="0" w:color="auto"/>
            </w:tcBorders>
            <w:shd w:val="clear" w:color="auto" w:fill="auto"/>
            <w:vAlign w:val="center"/>
            <w:hideMark/>
          </w:tcPr>
          <w:p w14:paraId="663EC8E0" w14:textId="77777777" w:rsidR="00066782" w:rsidRPr="00BB0D5D" w:rsidRDefault="00066782" w:rsidP="008A2FD8">
            <w:pPr>
              <w:jc w:val="center"/>
              <w:rPr>
                <w:rFonts w:cs="Arial"/>
                <w:b/>
                <w:bCs/>
                <w:sz w:val="18"/>
                <w:szCs w:val="18"/>
                <w:lang w:eastAsia="es-CR"/>
              </w:rPr>
            </w:pPr>
            <w:r w:rsidRPr="00BB0D5D">
              <w:rPr>
                <w:rFonts w:cs="Arial"/>
                <w:b/>
                <w:bCs/>
                <w:sz w:val="18"/>
                <w:szCs w:val="18"/>
                <w:lang w:eastAsia="es-CR"/>
              </w:rPr>
              <w:t>Art. 21 LPVCM</w:t>
            </w:r>
          </w:p>
        </w:tc>
        <w:tc>
          <w:tcPr>
            <w:tcW w:w="719" w:type="dxa"/>
            <w:tcBorders>
              <w:top w:val="single" w:sz="8" w:space="0" w:color="auto"/>
              <w:bottom w:val="single" w:sz="8" w:space="0" w:color="auto"/>
              <w:right w:val="single" w:sz="4" w:space="0" w:color="auto"/>
            </w:tcBorders>
            <w:shd w:val="clear" w:color="auto" w:fill="auto"/>
            <w:vAlign w:val="center"/>
            <w:hideMark/>
          </w:tcPr>
          <w:p w14:paraId="11AD2FB1" w14:textId="7C7C29C3" w:rsidR="00066782" w:rsidRPr="00BB0D5D" w:rsidRDefault="00066782" w:rsidP="008A2FD8">
            <w:pPr>
              <w:jc w:val="center"/>
              <w:rPr>
                <w:rFonts w:cs="Arial"/>
                <w:b/>
                <w:bCs/>
                <w:sz w:val="18"/>
                <w:szCs w:val="18"/>
                <w:lang w:eastAsia="es-CR"/>
              </w:rPr>
            </w:pPr>
            <w:r w:rsidRPr="00BB0D5D">
              <w:rPr>
                <w:rFonts w:cs="Arial"/>
                <w:b/>
                <w:bCs/>
                <w:sz w:val="18"/>
                <w:szCs w:val="18"/>
                <w:lang w:val="es-ES" w:eastAsia="es-CR"/>
              </w:rPr>
              <w:t>Tenta-tiva</w:t>
            </w:r>
          </w:p>
        </w:tc>
        <w:tc>
          <w:tcPr>
            <w:tcW w:w="807" w:type="dxa"/>
            <w:tcBorders>
              <w:top w:val="single" w:sz="8" w:space="0" w:color="auto"/>
              <w:left w:val="single" w:sz="4" w:space="0" w:color="auto"/>
              <w:bottom w:val="single" w:sz="8" w:space="0" w:color="auto"/>
            </w:tcBorders>
          </w:tcPr>
          <w:p w14:paraId="2E791C77" w14:textId="775D9ECC" w:rsidR="00066782" w:rsidRPr="00BB0D5D" w:rsidRDefault="00066782" w:rsidP="008A2FD8">
            <w:pPr>
              <w:jc w:val="center"/>
              <w:rPr>
                <w:rFonts w:cs="Arial"/>
                <w:b/>
                <w:bCs/>
                <w:sz w:val="18"/>
                <w:szCs w:val="18"/>
                <w:lang w:val="es-ES" w:eastAsia="es-CR"/>
              </w:rPr>
            </w:pPr>
            <w:r w:rsidRPr="00BB0D5D">
              <w:rPr>
                <w:rFonts w:cs="Arial"/>
                <w:b/>
                <w:bCs/>
                <w:sz w:val="18"/>
                <w:szCs w:val="18"/>
                <w:lang w:eastAsia="es-CR"/>
              </w:rPr>
              <w:t>Art. 21 LPVCM</w:t>
            </w:r>
          </w:p>
        </w:tc>
        <w:tc>
          <w:tcPr>
            <w:tcW w:w="708" w:type="dxa"/>
            <w:tcBorders>
              <w:top w:val="single" w:sz="8" w:space="0" w:color="auto"/>
              <w:bottom w:val="single" w:sz="8" w:space="0" w:color="auto"/>
            </w:tcBorders>
          </w:tcPr>
          <w:p w14:paraId="37624652" w14:textId="2C9E326E" w:rsidR="00066782" w:rsidRPr="00BB0D5D" w:rsidRDefault="00066782" w:rsidP="008A2FD8">
            <w:pPr>
              <w:jc w:val="center"/>
              <w:rPr>
                <w:rFonts w:cs="Arial"/>
                <w:b/>
                <w:bCs/>
                <w:sz w:val="18"/>
                <w:szCs w:val="18"/>
                <w:lang w:val="es-ES" w:eastAsia="es-CR"/>
              </w:rPr>
            </w:pPr>
            <w:r w:rsidRPr="00BB0D5D">
              <w:rPr>
                <w:rFonts w:cs="Arial"/>
                <w:b/>
                <w:bCs/>
                <w:sz w:val="18"/>
                <w:szCs w:val="18"/>
                <w:lang w:val="es-ES" w:eastAsia="es-CR"/>
              </w:rPr>
              <w:t>Tenta-tiva</w:t>
            </w:r>
          </w:p>
        </w:tc>
      </w:tr>
      <w:tr w:rsidR="00066782" w:rsidRPr="00145013" w14:paraId="370A9818" w14:textId="5030778D" w:rsidTr="00066782">
        <w:trPr>
          <w:trHeight w:val="20"/>
          <w:jc w:val="center"/>
        </w:trPr>
        <w:tc>
          <w:tcPr>
            <w:tcW w:w="2074" w:type="dxa"/>
            <w:tcBorders>
              <w:top w:val="nil"/>
              <w:left w:val="nil"/>
              <w:bottom w:val="nil"/>
              <w:right w:val="single" w:sz="8" w:space="0" w:color="auto"/>
            </w:tcBorders>
            <w:shd w:val="clear" w:color="auto" w:fill="auto"/>
            <w:noWrap/>
            <w:vAlign w:val="center"/>
          </w:tcPr>
          <w:p w14:paraId="17766C83" w14:textId="7B85571E" w:rsidR="00066782" w:rsidRPr="00641717" w:rsidRDefault="00066782" w:rsidP="00145013">
            <w:pPr>
              <w:jc w:val="center"/>
              <w:rPr>
                <w:rFonts w:cs="Arial"/>
                <w:sz w:val="22"/>
                <w:szCs w:val="22"/>
                <w:lang w:eastAsia="es-CR"/>
              </w:rPr>
            </w:pPr>
          </w:p>
        </w:tc>
        <w:tc>
          <w:tcPr>
            <w:tcW w:w="718" w:type="dxa"/>
            <w:tcBorders>
              <w:top w:val="nil"/>
              <w:left w:val="nil"/>
              <w:bottom w:val="nil"/>
            </w:tcBorders>
            <w:shd w:val="clear" w:color="auto" w:fill="auto"/>
            <w:noWrap/>
            <w:vAlign w:val="center"/>
          </w:tcPr>
          <w:p w14:paraId="352DA0BA" w14:textId="179A189F" w:rsidR="00066782" w:rsidRPr="00641717" w:rsidRDefault="00066782" w:rsidP="008A2FD8">
            <w:pPr>
              <w:jc w:val="center"/>
              <w:rPr>
                <w:rFonts w:cs="Arial"/>
                <w:sz w:val="22"/>
                <w:szCs w:val="22"/>
                <w:lang w:eastAsia="es-CR"/>
              </w:rPr>
            </w:pPr>
          </w:p>
        </w:tc>
        <w:tc>
          <w:tcPr>
            <w:tcW w:w="720" w:type="dxa"/>
            <w:tcBorders>
              <w:top w:val="nil"/>
              <w:bottom w:val="nil"/>
              <w:right w:val="single" w:sz="8" w:space="0" w:color="auto"/>
            </w:tcBorders>
            <w:shd w:val="clear" w:color="auto" w:fill="auto"/>
            <w:noWrap/>
            <w:vAlign w:val="center"/>
          </w:tcPr>
          <w:p w14:paraId="327BCFD2" w14:textId="1EC21B32"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nil"/>
            </w:tcBorders>
            <w:shd w:val="clear" w:color="auto" w:fill="auto"/>
            <w:noWrap/>
            <w:vAlign w:val="center"/>
          </w:tcPr>
          <w:p w14:paraId="52E0735F" w14:textId="1144FD9D" w:rsidR="00066782" w:rsidRPr="00641717" w:rsidRDefault="00066782" w:rsidP="008A2FD8">
            <w:pPr>
              <w:jc w:val="center"/>
              <w:rPr>
                <w:rFonts w:cs="Arial"/>
                <w:sz w:val="22"/>
                <w:szCs w:val="22"/>
                <w:lang w:eastAsia="es-CR"/>
              </w:rPr>
            </w:pPr>
          </w:p>
        </w:tc>
        <w:tc>
          <w:tcPr>
            <w:tcW w:w="718" w:type="dxa"/>
            <w:tcBorders>
              <w:top w:val="nil"/>
              <w:bottom w:val="nil"/>
              <w:right w:val="single" w:sz="8" w:space="0" w:color="auto"/>
            </w:tcBorders>
            <w:shd w:val="clear" w:color="auto" w:fill="auto"/>
            <w:noWrap/>
            <w:vAlign w:val="center"/>
          </w:tcPr>
          <w:p w14:paraId="07B6D350" w14:textId="236C6AAC" w:rsidR="00066782" w:rsidRPr="00641717" w:rsidRDefault="00066782" w:rsidP="008A2FD8">
            <w:pPr>
              <w:jc w:val="center"/>
              <w:rPr>
                <w:rFonts w:cs="Arial"/>
                <w:sz w:val="22"/>
                <w:szCs w:val="22"/>
                <w:lang w:eastAsia="es-CR"/>
              </w:rPr>
            </w:pPr>
          </w:p>
        </w:tc>
        <w:tc>
          <w:tcPr>
            <w:tcW w:w="719" w:type="dxa"/>
            <w:tcBorders>
              <w:top w:val="nil"/>
              <w:left w:val="single" w:sz="8" w:space="0" w:color="auto"/>
              <w:bottom w:val="nil"/>
            </w:tcBorders>
            <w:shd w:val="clear" w:color="auto" w:fill="auto"/>
            <w:noWrap/>
            <w:vAlign w:val="center"/>
          </w:tcPr>
          <w:p w14:paraId="0BD568B3" w14:textId="0846E92F" w:rsidR="00066782" w:rsidRPr="00641717" w:rsidRDefault="00066782" w:rsidP="008A2FD8">
            <w:pPr>
              <w:jc w:val="center"/>
              <w:rPr>
                <w:rFonts w:cs="Arial"/>
                <w:sz w:val="22"/>
                <w:szCs w:val="22"/>
                <w:lang w:eastAsia="es-CR"/>
              </w:rPr>
            </w:pPr>
          </w:p>
        </w:tc>
        <w:tc>
          <w:tcPr>
            <w:tcW w:w="718" w:type="dxa"/>
            <w:tcBorders>
              <w:top w:val="nil"/>
              <w:bottom w:val="nil"/>
              <w:right w:val="single" w:sz="8" w:space="0" w:color="auto"/>
            </w:tcBorders>
            <w:shd w:val="clear" w:color="auto" w:fill="auto"/>
            <w:noWrap/>
            <w:vAlign w:val="center"/>
          </w:tcPr>
          <w:p w14:paraId="151E5D31" w14:textId="5DB1C7B2"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nil"/>
            </w:tcBorders>
            <w:shd w:val="clear" w:color="auto" w:fill="auto"/>
            <w:noWrap/>
            <w:vAlign w:val="center"/>
          </w:tcPr>
          <w:p w14:paraId="48E9E330" w14:textId="1849AE56" w:rsidR="00066782" w:rsidRPr="00641717" w:rsidRDefault="00066782" w:rsidP="008A2FD8">
            <w:pPr>
              <w:jc w:val="center"/>
              <w:rPr>
                <w:rFonts w:cs="Arial"/>
                <w:sz w:val="22"/>
                <w:szCs w:val="22"/>
                <w:lang w:eastAsia="es-CR"/>
              </w:rPr>
            </w:pPr>
          </w:p>
        </w:tc>
        <w:tc>
          <w:tcPr>
            <w:tcW w:w="718" w:type="dxa"/>
            <w:tcBorders>
              <w:top w:val="nil"/>
              <w:bottom w:val="nil"/>
              <w:right w:val="single" w:sz="8" w:space="0" w:color="auto"/>
            </w:tcBorders>
            <w:shd w:val="clear" w:color="auto" w:fill="auto"/>
            <w:noWrap/>
            <w:vAlign w:val="center"/>
          </w:tcPr>
          <w:p w14:paraId="4FBD7FBA" w14:textId="4047A9CB"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nil"/>
            </w:tcBorders>
            <w:shd w:val="clear" w:color="auto" w:fill="auto"/>
            <w:noWrap/>
            <w:vAlign w:val="center"/>
          </w:tcPr>
          <w:p w14:paraId="33D9F3DD" w14:textId="1F4F4CF2" w:rsidR="00066782" w:rsidRPr="00641717" w:rsidRDefault="00066782" w:rsidP="008A2FD8">
            <w:pPr>
              <w:jc w:val="center"/>
              <w:rPr>
                <w:rFonts w:cs="Arial"/>
                <w:sz w:val="22"/>
                <w:szCs w:val="22"/>
                <w:lang w:eastAsia="es-CR"/>
              </w:rPr>
            </w:pPr>
          </w:p>
        </w:tc>
        <w:tc>
          <w:tcPr>
            <w:tcW w:w="719" w:type="dxa"/>
            <w:tcBorders>
              <w:top w:val="nil"/>
              <w:bottom w:val="nil"/>
              <w:right w:val="single" w:sz="4" w:space="0" w:color="auto"/>
            </w:tcBorders>
            <w:shd w:val="clear" w:color="auto" w:fill="auto"/>
            <w:noWrap/>
            <w:vAlign w:val="center"/>
          </w:tcPr>
          <w:p w14:paraId="4B6D3156" w14:textId="13A796C2" w:rsidR="00066782" w:rsidRPr="00641717" w:rsidRDefault="00066782" w:rsidP="008A2FD8">
            <w:pPr>
              <w:jc w:val="center"/>
              <w:rPr>
                <w:rFonts w:cs="Arial"/>
                <w:sz w:val="22"/>
                <w:szCs w:val="22"/>
                <w:lang w:eastAsia="es-CR"/>
              </w:rPr>
            </w:pPr>
          </w:p>
        </w:tc>
        <w:tc>
          <w:tcPr>
            <w:tcW w:w="807" w:type="dxa"/>
            <w:tcBorders>
              <w:top w:val="nil"/>
              <w:left w:val="single" w:sz="4" w:space="0" w:color="auto"/>
              <w:bottom w:val="nil"/>
            </w:tcBorders>
          </w:tcPr>
          <w:p w14:paraId="4B573137" w14:textId="77777777" w:rsidR="00066782" w:rsidRPr="00641717" w:rsidRDefault="00066782" w:rsidP="008A2FD8">
            <w:pPr>
              <w:jc w:val="center"/>
              <w:rPr>
                <w:rFonts w:cs="Arial"/>
                <w:sz w:val="22"/>
                <w:szCs w:val="22"/>
                <w:lang w:eastAsia="es-CR"/>
              </w:rPr>
            </w:pPr>
          </w:p>
        </w:tc>
        <w:tc>
          <w:tcPr>
            <w:tcW w:w="708" w:type="dxa"/>
            <w:tcBorders>
              <w:top w:val="nil"/>
              <w:bottom w:val="nil"/>
            </w:tcBorders>
          </w:tcPr>
          <w:p w14:paraId="6E674C2A" w14:textId="77777777" w:rsidR="00066782" w:rsidRPr="00641717" w:rsidRDefault="00066782" w:rsidP="008A2FD8">
            <w:pPr>
              <w:jc w:val="center"/>
              <w:rPr>
                <w:rFonts w:cs="Arial"/>
                <w:sz w:val="22"/>
                <w:szCs w:val="22"/>
                <w:lang w:eastAsia="es-CR"/>
              </w:rPr>
            </w:pPr>
          </w:p>
        </w:tc>
      </w:tr>
      <w:tr w:rsidR="00066782" w:rsidRPr="00145013" w14:paraId="3D11786A" w14:textId="0BE1CF56"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2C79A11E" w14:textId="77777777" w:rsidR="00066782" w:rsidRPr="00641717" w:rsidRDefault="00066782" w:rsidP="00145013">
            <w:pPr>
              <w:jc w:val="center"/>
              <w:rPr>
                <w:rFonts w:cs="Arial"/>
                <w:b/>
                <w:bCs/>
                <w:sz w:val="22"/>
                <w:szCs w:val="22"/>
                <w:lang w:eastAsia="es-CR"/>
              </w:rPr>
            </w:pPr>
            <w:r w:rsidRPr="00641717">
              <w:rPr>
                <w:rFonts w:cs="Arial"/>
                <w:b/>
                <w:bCs/>
                <w:sz w:val="22"/>
                <w:szCs w:val="22"/>
                <w:lang w:val="es-ES" w:eastAsia="es-CR"/>
              </w:rPr>
              <w:t>Total</w:t>
            </w:r>
          </w:p>
        </w:tc>
        <w:tc>
          <w:tcPr>
            <w:tcW w:w="718" w:type="dxa"/>
            <w:tcBorders>
              <w:top w:val="nil"/>
              <w:left w:val="nil"/>
              <w:bottom w:val="nil"/>
            </w:tcBorders>
            <w:shd w:val="clear" w:color="auto" w:fill="auto"/>
            <w:noWrap/>
            <w:vAlign w:val="center"/>
            <w:hideMark/>
          </w:tcPr>
          <w:p w14:paraId="5126D1EA" w14:textId="77777777" w:rsidR="00066782" w:rsidRPr="00641717" w:rsidRDefault="00066782" w:rsidP="008A2FD8">
            <w:pPr>
              <w:jc w:val="center"/>
              <w:rPr>
                <w:rFonts w:cs="Arial"/>
                <w:b/>
                <w:bCs/>
                <w:sz w:val="22"/>
                <w:szCs w:val="22"/>
                <w:lang w:eastAsia="es-CR"/>
              </w:rPr>
            </w:pPr>
            <w:r w:rsidRPr="00641717">
              <w:rPr>
                <w:rFonts w:cs="Arial"/>
                <w:b/>
                <w:bCs/>
                <w:sz w:val="22"/>
                <w:szCs w:val="22"/>
                <w:lang w:val="es-ES" w:eastAsia="es-CR"/>
              </w:rPr>
              <w:t>6</w:t>
            </w:r>
          </w:p>
        </w:tc>
        <w:tc>
          <w:tcPr>
            <w:tcW w:w="720" w:type="dxa"/>
            <w:tcBorders>
              <w:top w:val="nil"/>
              <w:bottom w:val="nil"/>
              <w:right w:val="single" w:sz="8" w:space="0" w:color="auto"/>
            </w:tcBorders>
            <w:shd w:val="clear" w:color="auto" w:fill="auto"/>
            <w:noWrap/>
            <w:vAlign w:val="center"/>
            <w:hideMark/>
          </w:tcPr>
          <w:p w14:paraId="594FEBED" w14:textId="77777777" w:rsidR="00066782" w:rsidRPr="00641717" w:rsidRDefault="00066782" w:rsidP="008A2FD8">
            <w:pPr>
              <w:jc w:val="center"/>
              <w:rPr>
                <w:rFonts w:cs="Arial"/>
                <w:b/>
                <w:bCs/>
                <w:sz w:val="22"/>
                <w:szCs w:val="22"/>
                <w:lang w:eastAsia="es-CR"/>
              </w:rPr>
            </w:pPr>
            <w:r w:rsidRPr="00641717">
              <w:rPr>
                <w:rFonts w:cs="Arial"/>
                <w:b/>
                <w:bCs/>
                <w:sz w:val="22"/>
                <w:szCs w:val="22"/>
                <w:lang w:val="es-ES" w:eastAsia="es-CR"/>
              </w:rPr>
              <w:t>17</w:t>
            </w:r>
          </w:p>
        </w:tc>
        <w:tc>
          <w:tcPr>
            <w:tcW w:w="718" w:type="dxa"/>
            <w:tcBorders>
              <w:top w:val="nil"/>
              <w:left w:val="single" w:sz="8" w:space="0" w:color="auto"/>
              <w:bottom w:val="nil"/>
            </w:tcBorders>
            <w:shd w:val="clear" w:color="auto" w:fill="auto"/>
            <w:noWrap/>
            <w:vAlign w:val="center"/>
            <w:hideMark/>
          </w:tcPr>
          <w:p w14:paraId="6A1ACED8" w14:textId="77777777" w:rsidR="00066782" w:rsidRPr="00641717" w:rsidRDefault="00066782" w:rsidP="008A2FD8">
            <w:pPr>
              <w:jc w:val="center"/>
              <w:rPr>
                <w:rFonts w:cs="Arial"/>
                <w:b/>
                <w:bCs/>
                <w:sz w:val="22"/>
                <w:szCs w:val="22"/>
                <w:lang w:eastAsia="es-CR"/>
              </w:rPr>
            </w:pPr>
            <w:r w:rsidRPr="00641717">
              <w:rPr>
                <w:rFonts w:cs="Arial"/>
                <w:b/>
                <w:bCs/>
                <w:sz w:val="22"/>
                <w:szCs w:val="22"/>
                <w:lang w:val="es-ES" w:eastAsia="es-CR"/>
              </w:rPr>
              <w:t>13</w:t>
            </w:r>
          </w:p>
        </w:tc>
        <w:tc>
          <w:tcPr>
            <w:tcW w:w="718" w:type="dxa"/>
            <w:tcBorders>
              <w:top w:val="nil"/>
              <w:bottom w:val="nil"/>
              <w:right w:val="single" w:sz="8" w:space="0" w:color="auto"/>
            </w:tcBorders>
            <w:shd w:val="clear" w:color="auto" w:fill="auto"/>
            <w:noWrap/>
            <w:vAlign w:val="center"/>
            <w:hideMark/>
          </w:tcPr>
          <w:p w14:paraId="217E15F4" w14:textId="77777777" w:rsidR="00066782" w:rsidRPr="00641717" w:rsidRDefault="00066782" w:rsidP="008A2FD8">
            <w:pPr>
              <w:jc w:val="center"/>
              <w:rPr>
                <w:rFonts w:cs="Arial"/>
                <w:b/>
                <w:bCs/>
                <w:sz w:val="22"/>
                <w:szCs w:val="22"/>
                <w:lang w:eastAsia="es-CR"/>
              </w:rPr>
            </w:pPr>
            <w:r w:rsidRPr="00641717">
              <w:rPr>
                <w:rFonts w:cs="Arial"/>
                <w:b/>
                <w:bCs/>
                <w:sz w:val="22"/>
                <w:szCs w:val="22"/>
                <w:lang w:val="es-ES" w:eastAsia="es-CR"/>
              </w:rPr>
              <w:t>13</w:t>
            </w:r>
          </w:p>
        </w:tc>
        <w:tc>
          <w:tcPr>
            <w:tcW w:w="719" w:type="dxa"/>
            <w:tcBorders>
              <w:top w:val="nil"/>
              <w:left w:val="single" w:sz="8" w:space="0" w:color="auto"/>
              <w:bottom w:val="nil"/>
            </w:tcBorders>
            <w:shd w:val="clear" w:color="auto" w:fill="auto"/>
            <w:noWrap/>
            <w:vAlign w:val="center"/>
            <w:hideMark/>
          </w:tcPr>
          <w:p w14:paraId="7D1CF12D" w14:textId="77777777" w:rsidR="00066782" w:rsidRPr="00641717" w:rsidRDefault="00066782" w:rsidP="008A2FD8">
            <w:pPr>
              <w:jc w:val="center"/>
              <w:rPr>
                <w:rFonts w:cs="Arial"/>
                <w:b/>
                <w:bCs/>
                <w:sz w:val="22"/>
                <w:szCs w:val="22"/>
                <w:lang w:eastAsia="es-CR"/>
              </w:rPr>
            </w:pPr>
            <w:r w:rsidRPr="00641717">
              <w:rPr>
                <w:rFonts w:cs="Arial"/>
                <w:b/>
                <w:bCs/>
                <w:sz w:val="22"/>
                <w:szCs w:val="22"/>
                <w:lang w:val="es-ES" w:eastAsia="es-CR"/>
              </w:rPr>
              <w:t>4</w:t>
            </w:r>
          </w:p>
        </w:tc>
        <w:tc>
          <w:tcPr>
            <w:tcW w:w="718" w:type="dxa"/>
            <w:tcBorders>
              <w:top w:val="nil"/>
              <w:bottom w:val="nil"/>
              <w:right w:val="single" w:sz="8" w:space="0" w:color="auto"/>
            </w:tcBorders>
            <w:shd w:val="clear" w:color="auto" w:fill="auto"/>
            <w:noWrap/>
            <w:vAlign w:val="center"/>
            <w:hideMark/>
          </w:tcPr>
          <w:p w14:paraId="5A5D4CBF" w14:textId="77777777" w:rsidR="00066782" w:rsidRPr="00641717" w:rsidRDefault="00066782" w:rsidP="008A2FD8">
            <w:pPr>
              <w:jc w:val="center"/>
              <w:rPr>
                <w:rFonts w:cs="Arial"/>
                <w:b/>
                <w:bCs/>
                <w:sz w:val="22"/>
                <w:szCs w:val="22"/>
                <w:lang w:eastAsia="es-CR"/>
              </w:rPr>
            </w:pPr>
            <w:r w:rsidRPr="00641717">
              <w:rPr>
                <w:rFonts w:cs="Arial"/>
                <w:b/>
                <w:bCs/>
                <w:sz w:val="22"/>
                <w:szCs w:val="22"/>
                <w:lang w:val="es-ES" w:eastAsia="es-CR"/>
              </w:rPr>
              <w:t>7</w:t>
            </w:r>
          </w:p>
        </w:tc>
        <w:tc>
          <w:tcPr>
            <w:tcW w:w="718" w:type="dxa"/>
            <w:tcBorders>
              <w:top w:val="nil"/>
              <w:left w:val="single" w:sz="8" w:space="0" w:color="auto"/>
              <w:bottom w:val="nil"/>
            </w:tcBorders>
            <w:shd w:val="clear" w:color="auto" w:fill="auto"/>
            <w:noWrap/>
            <w:vAlign w:val="center"/>
            <w:hideMark/>
          </w:tcPr>
          <w:p w14:paraId="48562FE6" w14:textId="77777777" w:rsidR="00066782" w:rsidRPr="00641717" w:rsidRDefault="00066782" w:rsidP="008A2FD8">
            <w:pPr>
              <w:jc w:val="center"/>
              <w:rPr>
                <w:rFonts w:cs="Arial"/>
                <w:b/>
                <w:bCs/>
                <w:sz w:val="22"/>
                <w:szCs w:val="22"/>
                <w:lang w:eastAsia="es-CR"/>
              </w:rPr>
            </w:pPr>
            <w:r w:rsidRPr="00641717">
              <w:rPr>
                <w:rFonts w:cs="Arial"/>
                <w:b/>
                <w:bCs/>
                <w:sz w:val="22"/>
                <w:szCs w:val="22"/>
                <w:lang w:val="es-ES" w:eastAsia="es-CR"/>
              </w:rPr>
              <w:t>13</w:t>
            </w:r>
          </w:p>
        </w:tc>
        <w:tc>
          <w:tcPr>
            <w:tcW w:w="718" w:type="dxa"/>
            <w:tcBorders>
              <w:top w:val="nil"/>
              <w:bottom w:val="nil"/>
              <w:right w:val="single" w:sz="8" w:space="0" w:color="auto"/>
            </w:tcBorders>
            <w:shd w:val="clear" w:color="auto" w:fill="auto"/>
            <w:noWrap/>
            <w:vAlign w:val="center"/>
            <w:hideMark/>
          </w:tcPr>
          <w:p w14:paraId="2D7875B4" w14:textId="77777777" w:rsidR="00066782" w:rsidRPr="00641717" w:rsidRDefault="00066782" w:rsidP="008A2FD8">
            <w:pPr>
              <w:jc w:val="center"/>
              <w:rPr>
                <w:rFonts w:cs="Arial"/>
                <w:b/>
                <w:bCs/>
                <w:sz w:val="22"/>
                <w:szCs w:val="22"/>
                <w:lang w:eastAsia="es-CR"/>
              </w:rPr>
            </w:pPr>
            <w:r w:rsidRPr="00641717">
              <w:rPr>
                <w:rFonts w:cs="Arial"/>
                <w:b/>
                <w:bCs/>
                <w:sz w:val="22"/>
                <w:szCs w:val="22"/>
                <w:lang w:val="es-ES" w:eastAsia="es-CR"/>
              </w:rPr>
              <w:t>14</w:t>
            </w:r>
          </w:p>
        </w:tc>
        <w:tc>
          <w:tcPr>
            <w:tcW w:w="718" w:type="dxa"/>
            <w:tcBorders>
              <w:top w:val="nil"/>
              <w:left w:val="single" w:sz="8" w:space="0" w:color="auto"/>
              <w:bottom w:val="nil"/>
            </w:tcBorders>
            <w:shd w:val="clear" w:color="auto" w:fill="auto"/>
            <w:noWrap/>
            <w:vAlign w:val="center"/>
            <w:hideMark/>
          </w:tcPr>
          <w:p w14:paraId="01484A7E" w14:textId="77777777" w:rsidR="00066782" w:rsidRPr="00641717" w:rsidRDefault="00066782" w:rsidP="008A2FD8">
            <w:pPr>
              <w:jc w:val="center"/>
              <w:rPr>
                <w:rFonts w:cs="Arial"/>
                <w:b/>
                <w:bCs/>
                <w:sz w:val="22"/>
                <w:szCs w:val="22"/>
                <w:lang w:eastAsia="es-CR"/>
              </w:rPr>
            </w:pPr>
            <w:r w:rsidRPr="00641717">
              <w:rPr>
                <w:rFonts w:cs="Arial"/>
                <w:b/>
                <w:bCs/>
                <w:sz w:val="22"/>
                <w:szCs w:val="22"/>
                <w:lang w:eastAsia="es-CR"/>
              </w:rPr>
              <w:t>13</w:t>
            </w:r>
          </w:p>
        </w:tc>
        <w:tc>
          <w:tcPr>
            <w:tcW w:w="719" w:type="dxa"/>
            <w:tcBorders>
              <w:top w:val="nil"/>
              <w:bottom w:val="nil"/>
              <w:right w:val="single" w:sz="4" w:space="0" w:color="auto"/>
            </w:tcBorders>
            <w:shd w:val="clear" w:color="auto" w:fill="auto"/>
            <w:noWrap/>
            <w:vAlign w:val="center"/>
            <w:hideMark/>
          </w:tcPr>
          <w:p w14:paraId="4D5E7DEB" w14:textId="77777777" w:rsidR="00066782" w:rsidRPr="00641717" w:rsidRDefault="00066782" w:rsidP="008A2FD8">
            <w:pPr>
              <w:jc w:val="center"/>
              <w:rPr>
                <w:rFonts w:cs="Arial"/>
                <w:b/>
                <w:bCs/>
                <w:sz w:val="22"/>
                <w:szCs w:val="22"/>
                <w:lang w:eastAsia="es-CR"/>
              </w:rPr>
            </w:pPr>
            <w:r w:rsidRPr="00641717">
              <w:rPr>
                <w:rFonts w:cs="Arial"/>
                <w:b/>
                <w:bCs/>
                <w:sz w:val="22"/>
                <w:szCs w:val="22"/>
                <w:lang w:eastAsia="es-CR"/>
              </w:rPr>
              <w:t>31</w:t>
            </w:r>
          </w:p>
        </w:tc>
        <w:tc>
          <w:tcPr>
            <w:tcW w:w="807" w:type="dxa"/>
            <w:tcBorders>
              <w:top w:val="nil"/>
              <w:left w:val="single" w:sz="4" w:space="0" w:color="auto"/>
              <w:bottom w:val="nil"/>
            </w:tcBorders>
          </w:tcPr>
          <w:p w14:paraId="2863A3A7" w14:textId="27F03EF9" w:rsidR="00066782" w:rsidRPr="00641717" w:rsidRDefault="00066782" w:rsidP="008A2FD8">
            <w:pPr>
              <w:jc w:val="center"/>
              <w:rPr>
                <w:rFonts w:cs="Arial"/>
                <w:b/>
                <w:bCs/>
                <w:sz w:val="22"/>
                <w:szCs w:val="22"/>
                <w:lang w:eastAsia="es-CR"/>
              </w:rPr>
            </w:pPr>
            <w:r>
              <w:rPr>
                <w:rFonts w:cs="Arial"/>
                <w:b/>
                <w:bCs/>
                <w:sz w:val="22"/>
                <w:szCs w:val="22"/>
                <w:lang w:eastAsia="es-CR"/>
              </w:rPr>
              <w:t>9</w:t>
            </w:r>
          </w:p>
        </w:tc>
        <w:tc>
          <w:tcPr>
            <w:tcW w:w="708" w:type="dxa"/>
            <w:tcBorders>
              <w:top w:val="nil"/>
              <w:bottom w:val="nil"/>
            </w:tcBorders>
          </w:tcPr>
          <w:p w14:paraId="70DBD541" w14:textId="4D31052B" w:rsidR="00066782" w:rsidRPr="00641717" w:rsidRDefault="00066782" w:rsidP="008A2FD8">
            <w:pPr>
              <w:jc w:val="center"/>
              <w:rPr>
                <w:rFonts w:cs="Arial"/>
                <w:b/>
                <w:bCs/>
                <w:sz w:val="22"/>
                <w:szCs w:val="22"/>
                <w:lang w:eastAsia="es-CR"/>
              </w:rPr>
            </w:pPr>
            <w:r>
              <w:rPr>
                <w:rFonts w:cs="Arial"/>
                <w:b/>
                <w:bCs/>
                <w:sz w:val="22"/>
                <w:szCs w:val="22"/>
                <w:lang w:eastAsia="es-CR"/>
              </w:rPr>
              <w:t>34</w:t>
            </w:r>
          </w:p>
        </w:tc>
      </w:tr>
      <w:tr w:rsidR="00066782" w:rsidRPr="00145013" w14:paraId="5633ADCC" w14:textId="3C91159A" w:rsidTr="00066782">
        <w:trPr>
          <w:trHeight w:val="20"/>
          <w:jc w:val="center"/>
        </w:trPr>
        <w:tc>
          <w:tcPr>
            <w:tcW w:w="2074" w:type="dxa"/>
            <w:tcBorders>
              <w:top w:val="nil"/>
              <w:left w:val="nil"/>
              <w:bottom w:val="nil"/>
              <w:right w:val="single" w:sz="8" w:space="0" w:color="auto"/>
            </w:tcBorders>
            <w:shd w:val="clear" w:color="auto" w:fill="auto"/>
            <w:noWrap/>
            <w:vAlign w:val="center"/>
          </w:tcPr>
          <w:p w14:paraId="624549DB" w14:textId="456C11B5" w:rsidR="00066782" w:rsidRPr="00641717" w:rsidRDefault="00066782" w:rsidP="00145013">
            <w:pPr>
              <w:jc w:val="center"/>
              <w:rPr>
                <w:rFonts w:cs="Arial"/>
                <w:sz w:val="22"/>
                <w:szCs w:val="22"/>
                <w:lang w:eastAsia="es-CR"/>
              </w:rPr>
            </w:pPr>
          </w:p>
        </w:tc>
        <w:tc>
          <w:tcPr>
            <w:tcW w:w="718" w:type="dxa"/>
            <w:tcBorders>
              <w:top w:val="nil"/>
              <w:left w:val="nil"/>
              <w:bottom w:val="nil"/>
            </w:tcBorders>
            <w:shd w:val="clear" w:color="auto" w:fill="auto"/>
            <w:noWrap/>
            <w:vAlign w:val="center"/>
          </w:tcPr>
          <w:p w14:paraId="172F3E1D" w14:textId="5D5B53B8" w:rsidR="00066782" w:rsidRPr="00641717" w:rsidRDefault="00066782" w:rsidP="008A2FD8">
            <w:pPr>
              <w:jc w:val="center"/>
              <w:rPr>
                <w:rFonts w:cs="Arial"/>
                <w:sz w:val="22"/>
                <w:szCs w:val="22"/>
                <w:lang w:eastAsia="es-CR"/>
              </w:rPr>
            </w:pPr>
          </w:p>
        </w:tc>
        <w:tc>
          <w:tcPr>
            <w:tcW w:w="720" w:type="dxa"/>
            <w:tcBorders>
              <w:top w:val="nil"/>
              <w:bottom w:val="nil"/>
              <w:right w:val="single" w:sz="8" w:space="0" w:color="auto"/>
            </w:tcBorders>
            <w:shd w:val="clear" w:color="auto" w:fill="auto"/>
            <w:noWrap/>
            <w:vAlign w:val="center"/>
          </w:tcPr>
          <w:p w14:paraId="0A6E9310" w14:textId="60A60D5B"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nil"/>
            </w:tcBorders>
            <w:shd w:val="clear" w:color="auto" w:fill="auto"/>
            <w:noWrap/>
            <w:vAlign w:val="center"/>
          </w:tcPr>
          <w:p w14:paraId="4F0C8CF3" w14:textId="142B6A9F" w:rsidR="00066782" w:rsidRPr="00641717" w:rsidRDefault="00066782" w:rsidP="008A2FD8">
            <w:pPr>
              <w:jc w:val="center"/>
              <w:rPr>
                <w:rFonts w:cs="Arial"/>
                <w:sz w:val="22"/>
                <w:szCs w:val="22"/>
                <w:lang w:eastAsia="es-CR"/>
              </w:rPr>
            </w:pPr>
          </w:p>
        </w:tc>
        <w:tc>
          <w:tcPr>
            <w:tcW w:w="718" w:type="dxa"/>
            <w:tcBorders>
              <w:top w:val="nil"/>
              <w:bottom w:val="nil"/>
              <w:right w:val="single" w:sz="8" w:space="0" w:color="auto"/>
            </w:tcBorders>
            <w:shd w:val="clear" w:color="auto" w:fill="auto"/>
            <w:noWrap/>
            <w:vAlign w:val="center"/>
          </w:tcPr>
          <w:p w14:paraId="2F8832B3" w14:textId="1801B28C" w:rsidR="00066782" w:rsidRPr="00641717" w:rsidRDefault="00066782" w:rsidP="008A2FD8">
            <w:pPr>
              <w:jc w:val="center"/>
              <w:rPr>
                <w:rFonts w:cs="Arial"/>
                <w:sz w:val="22"/>
                <w:szCs w:val="22"/>
                <w:lang w:eastAsia="es-CR"/>
              </w:rPr>
            </w:pPr>
          </w:p>
        </w:tc>
        <w:tc>
          <w:tcPr>
            <w:tcW w:w="719" w:type="dxa"/>
            <w:tcBorders>
              <w:top w:val="nil"/>
              <w:left w:val="single" w:sz="8" w:space="0" w:color="auto"/>
              <w:bottom w:val="nil"/>
            </w:tcBorders>
            <w:shd w:val="clear" w:color="auto" w:fill="auto"/>
            <w:noWrap/>
            <w:vAlign w:val="center"/>
          </w:tcPr>
          <w:p w14:paraId="170DD080" w14:textId="447001CB" w:rsidR="00066782" w:rsidRPr="00641717" w:rsidRDefault="00066782" w:rsidP="008A2FD8">
            <w:pPr>
              <w:jc w:val="center"/>
              <w:rPr>
                <w:rFonts w:cs="Arial"/>
                <w:sz w:val="22"/>
                <w:szCs w:val="22"/>
                <w:lang w:eastAsia="es-CR"/>
              </w:rPr>
            </w:pPr>
          </w:p>
        </w:tc>
        <w:tc>
          <w:tcPr>
            <w:tcW w:w="718" w:type="dxa"/>
            <w:tcBorders>
              <w:top w:val="nil"/>
              <w:bottom w:val="nil"/>
              <w:right w:val="single" w:sz="8" w:space="0" w:color="auto"/>
            </w:tcBorders>
            <w:shd w:val="clear" w:color="auto" w:fill="auto"/>
            <w:noWrap/>
            <w:vAlign w:val="center"/>
          </w:tcPr>
          <w:p w14:paraId="08047F51" w14:textId="2997ED1C"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nil"/>
            </w:tcBorders>
            <w:shd w:val="clear" w:color="auto" w:fill="auto"/>
            <w:noWrap/>
            <w:vAlign w:val="center"/>
          </w:tcPr>
          <w:p w14:paraId="2F94FE79" w14:textId="333C410A" w:rsidR="00066782" w:rsidRPr="00641717" w:rsidRDefault="00066782" w:rsidP="008A2FD8">
            <w:pPr>
              <w:jc w:val="center"/>
              <w:rPr>
                <w:rFonts w:cs="Arial"/>
                <w:sz w:val="22"/>
                <w:szCs w:val="22"/>
                <w:lang w:eastAsia="es-CR"/>
              </w:rPr>
            </w:pPr>
          </w:p>
        </w:tc>
        <w:tc>
          <w:tcPr>
            <w:tcW w:w="718" w:type="dxa"/>
            <w:tcBorders>
              <w:top w:val="nil"/>
              <w:bottom w:val="nil"/>
              <w:right w:val="single" w:sz="8" w:space="0" w:color="auto"/>
            </w:tcBorders>
            <w:shd w:val="clear" w:color="auto" w:fill="auto"/>
            <w:noWrap/>
            <w:vAlign w:val="center"/>
          </w:tcPr>
          <w:p w14:paraId="01F33CB4" w14:textId="1BA8BBE0"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nil"/>
            </w:tcBorders>
            <w:shd w:val="clear" w:color="auto" w:fill="auto"/>
            <w:noWrap/>
            <w:vAlign w:val="center"/>
          </w:tcPr>
          <w:p w14:paraId="6B6C8993" w14:textId="6ADF82C5" w:rsidR="00066782" w:rsidRPr="00641717" w:rsidRDefault="00066782" w:rsidP="008A2FD8">
            <w:pPr>
              <w:jc w:val="center"/>
              <w:rPr>
                <w:rFonts w:cs="Arial"/>
                <w:sz w:val="22"/>
                <w:szCs w:val="22"/>
                <w:lang w:eastAsia="es-CR"/>
              </w:rPr>
            </w:pPr>
          </w:p>
        </w:tc>
        <w:tc>
          <w:tcPr>
            <w:tcW w:w="719" w:type="dxa"/>
            <w:tcBorders>
              <w:top w:val="nil"/>
              <w:bottom w:val="nil"/>
              <w:right w:val="single" w:sz="4" w:space="0" w:color="auto"/>
            </w:tcBorders>
            <w:shd w:val="clear" w:color="auto" w:fill="auto"/>
            <w:noWrap/>
            <w:vAlign w:val="center"/>
          </w:tcPr>
          <w:p w14:paraId="3DE6B17C" w14:textId="0BD7A4F2" w:rsidR="00066782" w:rsidRPr="00641717" w:rsidRDefault="00066782" w:rsidP="008A2FD8">
            <w:pPr>
              <w:jc w:val="center"/>
              <w:rPr>
                <w:rFonts w:cs="Arial"/>
                <w:sz w:val="22"/>
                <w:szCs w:val="22"/>
                <w:lang w:eastAsia="es-CR"/>
              </w:rPr>
            </w:pPr>
          </w:p>
        </w:tc>
        <w:tc>
          <w:tcPr>
            <w:tcW w:w="807" w:type="dxa"/>
            <w:tcBorders>
              <w:top w:val="nil"/>
              <w:left w:val="single" w:sz="4" w:space="0" w:color="auto"/>
              <w:bottom w:val="nil"/>
            </w:tcBorders>
          </w:tcPr>
          <w:p w14:paraId="7816BA85" w14:textId="77777777" w:rsidR="00066782" w:rsidRPr="00641717" w:rsidRDefault="00066782" w:rsidP="008A2FD8">
            <w:pPr>
              <w:jc w:val="center"/>
              <w:rPr>
                <w:rFonts w:cs="Arial"/>
                <w:sz w:val="22"/>
                <w:szCs w:val="22"/>
                <w:lang w:eastAsia="es-CR"/>
              </w:rPr>
            </w:pPr>
          </w:p>
        </w:tc>
        <w:tc>
          <w:tcPr>
            <w:tcW w:w="708" w:type="dxa"/>
            <w:tcBorders>
              <w:top w:val="nil"/>
              <w:bottom w:val="nil"/>
            </w:tcBorders>
          </w:tcPr>
          <w:p w14:paraId="24F67982" w14:textId="77777777" w:rsidR="00066782" w:rsidRPr="00641717" w:rsidRDefault="00066782" w:rsidP="008A2FD8">
            <w:pPr>
              <w:jc w:val="center"/>
              <w:rPr>
                <w:rFonts w:cs="Arial"/>
                <w:sz w:val="22"/>
                <w:szCs w:val="22"/>
                <w:lang w:eastAsia="es-CR"/>
              </w:rPr>
            </w:pPr>
          </w:p>
        </w:tc>
      </w:tr>
      <w:tr w:rsidR="00066782" w:rsidRPr="00145013" w14:paraId="29494238" w14:textId="1EA02B6C"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179F5D74"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Menos de 20 años</w:t>
            </w:r>
          </w:p>
        </w:tc>
        <w:tc>
          <w:tcPr>
            <w:tcW w:w="718" w:type="dxa"/>
            <w:tcBorders>
              <w:top w:val="nil"/>
              <w:left w:val="nil"/>
              <w:bottom w:val="nil"/>
            </w:tcBorders>
            <w:shd w:val="clear" w:color="auto" w:fill="auto"/>
            <w:noWrap/>
            <w:vAlign w:val="center"/>
            <w:hideMark/>
          </w:tcPr>
          <w:p w14:paraId="57D0E5A9"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20" w:type="dxa"/>
            <w:tcBorders>
              <w:top w:val="nil"/>
              <w:bottom w:val="nil"/>
              <w:right w:val="single" w:sz="8" w:space="0" w:color="auto"/>
            </w:tcBorders>
            <w:shd w:val="clear" w:color="auto" w:fill="auto"/>
            <w:noWrap/>
            <w:vAlign w:val="center"/>
            <w:hideMark/>
          </w:tcPr>
          <w:p w14:paraId="040758EB"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28EADEA7"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556C77B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9" w:type="dxa"/>
            <w:tcBorders>
              <w:top w:val="nil"/>
              <w:left w:val="single" w:sz="8" w:space="0" w:color="auto"/>
              <w:bottom w:val="nil"/>
            </w:tcBorders>
            <w:shd w:val="clear" w:color="auto" w:fill="auto"/>
            <w:noWrap/>
            <w:vAlign w:val="center"/>
            <w:hideMark/>
          </w:tcPr>
          <w:p w14:paraId="3D3AB460"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1026A67D"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35CDB432"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2F86B124"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5D4676C9" w14:textId="77777777" w:rsidR="00066782" w:rsidRPr="00641717" w:rsidRDefault="00066782" w:rsidP="008A2FD8">
            <w:pPr>
              <w:jc w:val="center"/>
              <w:rPr>
                <w:rFonts w:cs="Arial"/>
                <w:sz w:val="22"/>
                <w:szCs w:val="22"/>
                <w:lang w:eastAsia="es-CR"/>
              </w:rPr>
            </w:pPr>
            <w:r w:rsidRPr="00641717">
              <w:rPr>
                <w:rFonts w:cs="Arial"/>
                <w:sz w:val="22"/>
                <w:szCs w:val="22"/>
                <w:lang w:eastAsia="es-CR"/>
              </w:rPr>
              <w:t>0</w:t>
            </w:r>
          </w:p>
        </w:tc>
        <w:tc>
          <w:tcPr>
            <w:tcW w:w="719" w:type="dxa"/>
            <w:tcBorders>
              <w:top w:val="nil"/>
              <w:bottom w:val="nil"/>
              <w:right w:val="single" w:sz="4" w:space="0" w:color="auto"/>
            </w:tcBorders>
            <w:shd w:val="clear" w:color="auto" w:fill="auto"/>
            <w:noWrap/>
            <w:vAlign w:val="center"/>
            <w:hideMark/>
          </w:tcPr>
          <w:p w14:paraId="7347EC83" w14:textId="77777777" w:rsidR="00066782" w:rsidRPr="00641717" w:rsidRDefault="00066782" w:rsidP="008A2FD8">
            <w:pPr>
              <w:jc w:val="center"/>
              <w:rPr>
                <w:rFonts w:cs="Arial"/>
                <w:sz w:val="22"/>
                <w:szCs w:val="22"/>
                <w:lang w:eastAsia="es-CR"/>
              </w:rPr>
            </w:pPr>
            <w:r w:rsidRPr="00641717">
              <w:rPr>
                <w:rFonts w:cs="Arial"/>
                <w:sz w:val="22"/>
                <w:szCs w:val="22"/>
                <w:lang w:eastAsia="es-CR"/>
              </w:rPr>
              <w:t>0</w:t>
            </w:r>
          </w:p>
        </w:tc>
        <w:tc>
          <w:tcPr>
            <w:tcW w:w="807" w:type="dxa"/>
            <w:tcBorders>
              <w:top w:val="nil"/>
              <w:left w:val="single" w:sz="4" w:space="0" w:color="auto"/>
              <w:bottom w:val="nil"/>
            </w:tcBorders>
          </w:tcPr>
          <w:p w14:paraId="2D762404" w14:textId="7EEC20FE" w:rsidR="00066782" w:rsidRPr="00641717" w:rsidRDefault="00066782" w:rsidP="008A2FD8">
            <w:pPr>
              <w:jc w:val="center"/>
              <w:rPr>
                <w:rFonts w:cs="Arial"/>
                <w:sz w:val="22"/>
                <w:szCs w:val="22"/>
                <w:lang w:eastAsia="es-CR"/>
              </w:rPr>
            </w:pPr>
            <w:r>
              <w:rPr>
                <w:rFonts w:cs="Arial"/>
                <w:sz w:val="22"/>
                <w:szCs w:val="22"/>
                <w:lang w:eastAsia="es-CR"/>
              </w:rPr>
              <w:t>0</w:t>
            </w:r>
          </w:p>
        </w:tc>
        <w:tc>
          <w:tcPr>
            <w:tcW w:w="708" w:type="dxa"/>
            <w:tcBorders>
              <w:top w:val="nil"/>
              <w:bottom w:val="nil"/>
            </w:tcBorders>
          </w:tcPr>
          <w:p w14:paraId="01AE94BF" w14:textId="46AC9DDD" w:rsidR="00066782" w:rsidRPr="00641717" w:rsidRDefault="00066782" w:rsidP="008A2FD8">
            <w:pPr>
              <w:jc w:val="center"/>
              <w:rPr>
                <w:rFonts w:cs="Arial"/>
                <w:sz w:val="22"/>
                <w:szCs w:val="22"/>
                <w:lang w:eastAsia="es-CR"/>
              </w:rPr>
            </w:pPr>
            <w:r>
              <w:rPr>
                <w:rFonts w:cs="Arial"/>
                <w:sz w:val="22"/>
                <w:szCs w:val="22"/>
                <w:lang w:eastAsia="es-CR"/>
              </w:rPr>
              <w:t>0</w:t>
            </w:r>
          </w:p>
        </w:tc>
      </w:tr>
      <w:tr w:rsidR="00066782" w:rsidRPr="00145013" w14:paraId="29BF4D37" w14:textId="218D13F1"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7A7E3615"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20 a 24 años</w:t>
            </w:r>
          </w:p>
        </w:tc>
        <w:tc>
          <w:tcPr>
            <w:tcW w:w="718" w:type="dxa"/>
            <w:tcBorders>
              <w:top w:val="nil"/>
              <w:left w:val="nil"/>
              <w:bottom w:val="nil"/>
            </w:tcBorders>
            <w:shd w:val="clear" w:color="auto" w:fill="auto"/>
            <w:noWrap/>
            <w:vAlign w:val="center"/>
            <w:hideMark/>
          </w:tcPr>
          <w:p w14:paraId="56EDB85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20" w:type="dxa"/>
            <w:tcBorders>
              <w:top w:val="nil"/>
              <w:bottom w:val="nil"/>
              <w:right w:val="single" w:sz="8" w:space="0" w:color="auto"/>
            </w:tcBorders>
            <w:shd w:val="clear" w:color="auto" w:fill="auto"/>
            <w:noWrap/>
            <w:vAlign w:val="center"/>
            <w:hideMark/>
          </w:tcPr>
          <w:p w14:paraId="78C6C7FC"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left w:val="single" w:sz="8" w:space="0" w:color="auto"/>
              <w:bottom w:val="nil"/>
            </w:tcBorders>
            <w:shd w:val="clear" w:color="auto" w:fill="auto"/>
            <w:noWrap/>
            <w:vAlign w:val="center"/>
            <w:hideMark/>
          </w:tcPr>
          <w:p w14:paraId="7CF30694"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3</w:t>
            </w:r>
          </w:p>
        </w:tc>
        <w:tc>
          <w:tcPr>
            <w:tcW w:w="718" w:type="dxa"/>
            <w:tcBorders>
              <w:top w:val="nil"/>
              <w:bottom w:val="nil"/>
              <w:right w:val="single" w:sz="8" w:space="0" w:color="auto"/>
            </w:tcBorders>
            <w:shd w:val="clear" w:color="auto" w:fill="auto"/>
            <w:noWrap/>
            <w:vAlign w:val="center"/>
            <w:hideMark/>
          </w:tcPr>
          <w:p w14:paraId="12505BAC"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9" w:type="dxa"/>
            <w:tcBorders>
              <w:top w:val="nil"/>
              <w:left w:val="single" w:sz="8" w:space="0" w:color="auto"/>
              <w:bottom w:val="nil"/>
            </w:tcBorders>
            <w:shd w:val="clear" w:color="auto" w:fill="auto"/>
            <w:noWrap/>
            <w:vAlign w:val="center"/>
            <w:hideMark/>
          </w:tcPr>
          <w:p w14:paraId="2FD98B5C"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47C412E7"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4815F086"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0CB91EE6"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34E30558" w14:textId="77777777" w:rsidR="00066782" w:rsidRPr="00641717" w:rsidRDefault="00066782" w:rsidP="008A2FD8">
            <w:pPr>
              <w:jc w:val="center"/>
              <w:rPr>
                <w:rFonts w:cs="Arial"/>
                <w:sz w:val="22"/>
                <w:szCs w:val="22"/>
                <w:lang w:eastAsia="es-CR"/>
              </w:rPr>
            </w:pPr>
            <w:r w:rsidRPr="00641717">
              <w:rPr>
                <w:rFonts w:cs="Arial"/>
                <w:sz w:val="22"/>
                <w:szCs w:val="22"/>
                <w:lang w:eastAsia="es-CR"/>
              </w:rPr>
              <w:t>2</w:t>
            </w:r>
          </w:p>
        </w:tc>
        <w:tc>
          <w:tcPr>
            <w:tcW w:w="719" w:type="dxa"/>
            <w:tcBorders>
              <w:top w:val="nil"/>
              <w:bottom w:val="nil"/>
              <w:right w:val="single" w:sz="4" w:space="0" w:color="auto"/>
            </w:tcBorders>
            <w:shd w:val="clear" w:color="auto" w:fill="auto"/>
            <w:noWrap/>
            <w:vAlign w:val="center"/>
            <w:hideMark/>
          </w:tcPr>
          <w:p w14:paraId="0450C5C2" w14:textId="77777777" w:rsidR="00066782" w:rsidRPr="00641717" w:rsidRDefault="00066782" w:rsidP="008A2FD8">
            <w:pPr>
              <w:jc w:val="center"/>
              <w:rPr>
                <w:rFonts w:cs="Arial"/>
                <w:sz w:val="22"/>
                <w:szCs w:val="22"/>
                <w:lang w:eastAsia="es-CR"/>
              </w:rPr>
            </w:pPr>
            <w:r w:rsidRPr="00641717">
              <w:rPr>
                <w:rFonts w:cs="Arial"/>
                <w:sz w:val="22"/>
                <w:szCs w:val="22"/>
                <w:lang w:eastAsia="es-CR"/>
              </w:rPr>
              <w:t>1</w:t>
            </w:r>
          </w:p>
        </w:tc>
        <w:tc>
          <w:tcPr>
            <w:tcW w:w="807" w:type="dxa"/>
            <w:tcBorders>
              <w:top w:val="nil"/>
              <w:left w:val="single" w:sz="4" w:space="0" w:color="auto"/>
              <w:bottom w:val="nil"/>
            </w:tcBorders>
          </w:tcPr>
          <w:p w14:paraId="3493F7B8" w14:textId="0A765603" w:rsidR="00066782" w:rsidRPr="00641717" w:rsidRDefault="00066782" w:rsidP="008A2FD8">
            <w:pPr>
              <w:jc w:val="center"/>
              <w:rPr>
                <w:rFonts w:cs="Arial"/>
                <w:sz w:val="22"/>
                <w:szCs w:val="22"/>
                <w:lang w:eastAsia="es-CR"/>
              </w:rPr>
            </w:pPr>
            <w:r>
              <w:rPr>
                <w:rFonts w:cs="Arial"/>
                <w:sz w:val="22"/>
                <w:szCs w:val="22"/>
                <w:lang w:eastAsia="es-CR"/>
              </w:rPr>
              <w:t>1</w:t>
            </w:r>
          </w:p>
        </w:tc>
        <w:tc>
          <w:tcPr>
            <w:tcW w:w="708" w:type="dxa"/>
            <w:tcBorders>
              <w:top w:val="nil"/>
              <w:bottom w:val="nil"/>
            </w:tcBorders>
          </w:tcPr>
          <w:p w14:paraId="3C42D301" w14:textId="67310518" w:rsidR="00066782" w:rsidRPr="00641717" w:rsidRDefault="00066782" w:rsidP="008A2FD8">
            <w:pPr>
              <w:jc w:val="center"/>
              <w:rPr>
                <w:rFonts w:cs="Arial"/>
                <w:sz w:val="22"/>
                <w:szCs w:val="22"/>
                <w:lang w:eastAsia="es-CR"/>
              </w:rPr>
            </w:pPr>
            <w:r>
              <w:rPr>
                <w:rFonts w:cs="Arial"/>
                <w:sz w:val="22"/>
                <w:szCs w:val="22"/>
                <w:lang w:eastAsia="es-CR"/>
              </w:rPr>
              <w:t>2</w:t>
            </w:r>
          </w:p>
        </w:tc>
      </w:tr>
      <w:tr w:rsidR="00066782" w:rsidRPr="00145013" w14:paraId="28E29A80" w14:textId="6AA59EA8"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2B01F120"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25 a 29 años</w:t>
            </w:r>
          </w:p>
        </w:tc>
        <w:tc>
          <w:tcPr>
            <w:tcW w:w="718" w:type="dxa"/>
            <w:tcBorders>
              <w:top w:val="nil"/>
              <w:left w:val="nil"/>
              <w:bottom w:val="nil"/>
            </w:tcBorders>
            <w:shd w:val="clear" w:color="auto" w:fill="auto"/>
            <w:noWrap/>
            <w:vAlign w:val="center"/>
            <w:hideMark/>
          </w:tcPr>
          <w:p w14:paraId="048C30AB"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20" w:type="dxa"/>
            <w:tcBorders>
              <w:top w:val="nil"/>
              <w:bottom w:val="nil"/>
              <w:right w:val="single" w:sz="8" w:space="0" w:color="auto"/>
            </w:tcBorders>
            <w:shd w:val="clear" w:color="auto" w:fill="auto"/>
            <w:noWrap/>
            <w:vAlign w:val="center"/>
            <w:hideMark/>
          </w:tcPr>
          <w:p w14:paraId="1133D402"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5</w:t>
            </w:r>
          </w:p>
        </w:tc>
        <w:tc>
          <w:tcPr>
            <w:tcW w:w="718" w:type="dxa"/>
            <w:tcBorders>
              <w:top w:val="nil"/>
              <w:left w:val="single" w:sz="8" w:space="0" w:color="auto"/>
              <w:bottom w:val="nil"/>
            </w:tcBorders>
            <w:shd w:val="clear" w:color="auto" w:fill="auto"/>
            <w:noWrap/>
            <w:vAlign w:val="center"/>
            <w:hideMark/>
          </w:tcPr>
          <w:p w14:paraId="0C5919E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5</w:t>
            </w:r>
          </w:p>
        </w:tc>
        <w:tc>
          <w:tcPr>
            <w:tcW w:w="718" w:type="dxa"/>
            <w:tcBorders>
              <w:top w:val="nil"/>
              <w:bottom w:val="nil"/>
              <w:right w:val="single" w:sz="8" w:space="0" w:color="auto"/>
            </w:tcBorders>
            <w:shd w:val="clear" w:color="auto" w:fill="auto"/>
            <w:noWrap/>
            <w:vAlign w:val="center"/>
            <w:hideMark/>
          </w:tcPr>
          <w:p w14:paraId="5144AB0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9" w:type="dxa"/>
            <w:tcBorders>
              <w:top w:val="nil"/>
              <w:left w:val="single" w:sz="8" w:space="0" w:color="auto"/>
              <w:bottom w:val="nil"/>
            </w:tcBorders>
            <w:shd w:val="clear" w:color="auto" w:fill="auto"/>
            <w:noWrap/>
            <w:vAlign w:val="center"/>
            <w:hideMark/>
          </w:tcPr>
          <w:p w14:paraId="526331F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4281CB6B"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0865A22A"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bottom w:val="nil"/>
              <w:right w:val="single" w:sz="8" w:space="0" w:color="auto"/>
            </w:tcBorders>
            <w:shd w:val="clear" w:color="auto" w:fill="auto"/>
            <w:noWrap/>
            <w:vAlign w:val="center"/>
            <w:hideMark/>
          </w:tcPr>
          <w:p w14:paraId="3E0AD403"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left w:val="single" w:sz="8" w:space="0" w:color="auto"/>
              <w:bottom w:val="nil"/>
            </w:tcBorders>
            <w:shd w:val="clear" w:color="auto" w:fill="auto"/>
            <w:noWrap/>
            <w:vAlign w:val="center"/>
            <w:hideMark/>
          </w:tcPr>
          <w:p w14:paraId="40745E1E" w14:textId="77777777" w:rsidR="00066782" w:rsidRPr="00641717" w:rsidRDefault="00066782" w:rsidP="008A2FD8">
            <w:pPr>
              <w:jc w:val="center"/>
              <w:rPr>
                <w:rFonts w:cs="Arial"/>
                <w:sz w:val="22"/>
                <w:szCs w:val="22"/>
                <w:lang w:eastAsia="es-CR"/>
              </w:rPr>
            </w:pPr>
            <w:r w:rsidRPr="00641717">
              <w:rPr>
                <w:rFonts w:cs="Arial"/>
                <w:sz w:val="22"/>
                <w:szCs w:val="22"/>
                <w:lang w:eastAsia="es-CR"/>
              </w:rPr>
              <w:t>2</w:t>
            </w:r>
          </w:p>
        </w:tc>
        <w:tc>
          <w:tcPr>
            <w:tcW w:w="719" w:type="dxa"/>
            <w:tcBorders>
              <w:top w:val="nil"/>
              <w:bottom w:val="nil"/>
              <w:right w:val="single" w:sz="4" w:space="0" w:color="auto"/>
            </w:tcBorders>
            <w:shd w:val="clear" w:color="auto" w:fill="auto"/>
            <w:noWrap/>
            <w:vAlign w:val="center"/>
            <w:hideMark/>
          </w:tcPr>
          <w:p w14:paraId="4B4B755F" w14:textId="77777777" w:rsidR="00066782" w:rsidRPr="00641717" w:rsidRDefault="00066782" w:rsidP="008A2FD8">
            <w:pPr>
              <w:jc w:val="center"/>
              <w:rPr>
                <w:rFonts w:cs="Arial"/>
                <w:sz w:val="22"/>
                <w:szCs w:val="22"/>
                <w:lang w:eastAsia="es-CR"/>
              </w:rPr>
            </w:pPr>
            <w:r w:rsidRPr="00641717">
              <w:rPr>
                <w:rFonts w:cs="Arial"/>
                <w:sz w:val="22"/>
                <w:szCs w:val="22"/>
                <w:lang w:eastAsia="es-CR"/>
              </w:rPr>
              <w:t>7</w:t>
            </w:r>
          </w:p>
        </w:tc>
        <w:tc>
          <w:tcPr>
            <w:tcW w:w="807" w:type="dxa"/>
            <w:tcBorders>
              <w:top w:val="nil"/>
              <w:left w:val="single" w:sz="4" w:space="0" w:color="auto"/>
              <w:bottom w:val="nil"/>
            </w:tcBorders>
          </w:tcPr>
          <w:p w14:paraId="4854CB83" w14:textId="78CE611E" w:rsidR="00066782" w:rsidRPr="00641717" w:rsidRDefault="00066782" w:rsidP="008A2FD8">
            <w:pPr>
              <w:jc w:val="center"/>
              <w:rPr>
                <w:rFonts w:cs="Arial"/>
                <w:sz w:val="22"/>
                <w:szCs w:val="22"/>
                <w:lang w:eastAsia="es-CR"/>
              </w:rPr>
            </w:pPr>
            <w:r>
              <w:rPr>
                <w:rFonts w:cs="Arial"/>
                <w:sz w:val="22"/>
                <w:szCs w:val="22"/>
                <w:lang w:eastAsia="es-CR"/>
              </w:rPr>
              <w:t>3</w:t>
            </w:r>
          </w:p>
        </w:tc>
        <w:tc>
          <w:tcPr>
            <w:tcW w:w="708" w:type="dxa"/>
            <w:tcBorders>
              <w:top w:val="nil"/>
              <w:bottom w:val="nil"/>
            </w:tcBorders>
          </w:tcPr>
          <w:p w14:paraId="6EC4964E" w14:textId="5E9D5371" w:rsidR="00066782" w:rsidRPr="00641717" w:rsidRDefault="00066782" w:rsidP="008A2FD8">
            <w:pPr>
              <w:jc w:val="center"/>
              <w:rPr>
                <w:rFonts w:cs="Arial"/>
                <w:sz w:val="22"/>
                <w:szCs w:val="22"/>
                <w:lang w:eastAsia="es-CR"/>
              </w:rPr>
            </w:pPr>
            <w:r>
              <w:rPr>
                <w:rFonts w:cs="Arial"/>
                <w:sz w:val="22"/>
                <w:szCs w:val="22"/>
                <w:lang w:eastAsia="es-CR"/>
              </w:rPr>
              <w:t>9</w:t>
            </w:r>
          </w:p>
        </w:tc>
      </w:tr>
      <w:tr w:rsidR="00066782" w:rsidRPr="00145013" w14:paraId="611E18A8" w14:textId="06C7112C"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184DE3F0"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30 a 34 años</w:t>
            </w:r>
          </w:p>
        </w:tc>
        <w:tc>
          <w:tcPr>
            <w:tcW w:w="718" w:type="dxa"/>
            <w:tcBorders>
              <w:top w:val="nil"/>
              <w:left w:val="nil"/>
              <w:bottom w:val="nil"/>
            </w:tcBorders>
            <w:shd w:val="clear" w:color="auto" w:fill="auto"/>
            <w:noWrap/>
            <w:vAlign w:val="center"/>
            <w:hideMark/>
          </w:tcPr>
          <w:p w14:paraId="7F2E33F1"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20" w:type="dxa"/>
            <w:tcBorders>
              <w:top w:val="nil"/>
              <w:bottom w:val="nil"/>
              <w:right w:val="single" w:sz="8" w:space="0" w:color="auto"/>
            </w:tcBorders>
            <w:shd w:val="clear" w:color="auto" w:fill="auto"/>
            <w:noWrap/>
            <w:vAlign w:val="center"/>
            <w:hideMark/>
          </w:tcPr>
          <w:p w14:paraId="2A8BA8E0"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3</w:t>
            </w:r>
          </w:p>
        </w:tc>
        <w:tc>
          <w:tcPr>
            <w:tcW w:w="718" w:type="dxa"/>
            <w:tcBorders>
              <w:top w:val="nil"/>
              <w:left w:val="single" w:sz="8" w:space="0" w:color="auto"/>
              <w:bottom w:val="nil"/>
            </w:tcBorders>
            <w:shd w:val="clear" w:color="auto" w:fill="auto"/>
            <w:noWrap/>
            <w:vAlign w:val="center"/>
            <w:hideMark/>
          </w:tcPr>
          <w:p w14:paraId="4ADA6AD2"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3840E523"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9" w:type="dxa"/>
            <w:tcBorders>
              <w:top w:val="nil"/>
              <w:left w:val="single" w:sz="8" w:space="0" w:color="auto"/>
              <w:bottom w:val="nil"/>
            </w:tcBorders>
            <w:shd w:val="clear" w:color="auto" w:fill="auto"/>
            <w:noWrap/>
            <w:vAlign w:val="center"/>
            <w:hideMark/>
          </w:tcPr>
          <w:p w14:paraId="2CA34A4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0F665CF8"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65094645"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bottom w:val="nil"/>
              <w:right w:val="single" w:sz="8" w:space="0" w:color="auto"/>
            </w:tcBorders>
            <w:shd w:val="clear" w:color="auto" w:fill="auto"/>
            <w:noWrap/>
            <w:vAlign w:val="center"/>
            <w:hideMark/>
          </w:tcPr>
          <w:p w14:paraId="2FD9BD67"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4F43E751" w14:textId="77777777" w:rsidR="00066782" w:rsidRPr="00641717" w:rsidRDefault="00066782" w:rsidP="008A2FD8">
            <w:pPr>
              <w:jc w:val="center"/>
              <w:rPr>
                <w:rFonts w:cs="Arial"/>
                <w:sz w:val="22"/>
                <w:szCs w:val="22"/>
                <w:lang w:eastAsia="es-CR"/>
              </w:rPr>
            </w:pPr>
            <w:r w:rsidRPr="00641717">
              <w:rPr>
                <w:rFonts w:cs="Arial"/>
                <w:sz w:val="22"/>
                <w:szCs w:val="22"/>
                <w:lang w:eastAsia="es-CR"/>
              </w:rPr>
              <w:t>3</w:t>
            </w:r>
          </w:p>
        </w:tc>
        <w:tc>
          <w:tcPr>
            <w:tcW w:w="719" w:type="dxa"/>
            <w:tcBorders>
              <w:top w:val="nil"/>
              <w:bottom w:val="nil"/>
              <w:right w:val="single" w:sz="4" w:space="0" w:color="auto"/>
            </w:tcBorders>
            <w:shd w:val="clear" w:color="auto" w:fill="auto"/>
            <w:noWrap/>
            <w:vAlign w:val="center"/>
            <w:hideMark/>
          </w:tcPr>
          <w:p w14:paraId="7B0DF287" w14:textId="77777777" w:rsidR="00066782" w:rsidRPr="00641717" w:rsidRDefault="00066782" w:rsidP="008A2FD8">
            <w:pPr>
              <w:jc w:val="center"/>
              <w:rPr>
                <w:rFonts w:cs="Arial"/>
                <w:sz w:val="22"/>
                <w:szCs w:val="22"/>
                <w:lang w:eastAsia="es-CR"/>
              </w:rPr>
            </w:pPr>
            <w:r w:rsidRPr="00641717">
              <w:rPr>
                <w:rFonts w:cs="Arial"/>
                <w:sz w:val="22"/>
                <w:szCs w:val="22"/>
                <w:lang w:eastAsia="es-CR"/>
              </w:rPr>
              <w:t>6</w:t>
            </w:r>
          </w:p>
        </w:tc>
        <w:tc>
          <w:tcPr>
            <w:tcW w:w="807" w:type="dxa"/>
            <w:tcBorders>
              <w:top w:val="nil"/>
              <w:left w:val="single" w:sz="4" w:space="0" w:color="auto"/>
              <w:bottom w:val="nil"/>
            </w:tcBorders>
          </w:tcPr>
          <w:p w14:paraId="2208BADA" w14:textId="2070A64D" w:rsidR="00066782" w:rsidRPr="00641717" w:rsidRDefault="00066782" w:rsidP="008A2FD8">
            <w:pPr>
              <w:jc w:val="center"/>
              <w:rPr>
                <w:rFonts w:cs="Arial"/>
                <w:sz w:val="22"/>
                <w:szCs w:val="22"/>
                <w:lang w:eastAsia="es-CR"/>
              </w:rPr>
            </w:pPr>
            <w:r>
              <w:rPr>
                <w:rFonts w:cs="Arial"/>
                <w:sz w:val="22"/>
                <w:szCs w:val="22"/>
                <w:lang w:eastAsia="es-CR"/>
              </w:rPr>
              <w:t>1</w:t>
            </w:r>
          </w:p>
        </w:tc>
        <w:tc>
          <w:tcPr>
            <w:tcW w:w="708" w:type="dxa"/>
            <w:tcBorders>
              <w:top w:val="nil"/>
              <w:bottom w:val="nil"/>
            </w:tcBorders>
          </w:tcPr>
          <w:p w14:paraId="1DEA6894" w14:textId="5496FB34" w:rsidR="00066782" w:rsidRPr="00641717" w:rsidRDefault="00066782" w:rsidP="008A2FD8">
            <w:pPr>
              <w:jc w:val="center"/>
              <w:rPr>
                <w:rFonts w:cs="Arial"/>
                <w:sz w:val="22"/>
                <w:szCs w:val="22"/>
                <w:lang w:eastAsia="es-CR"/>
              </w:rPr>
            </w:pPr>
            <w:r>
              <w:rPr>
                <w:rFonts w:cs="Arial"/>
                <w:sz w:val="22"/>
                <w:szCs w:val="22"/>
                <w:lang w:eastAsia="es-CR"/>
              </w:rPr>
              <w:t>4</w:t>
            </w:r>
          </w:p>
        </w:tc>
      </w:tr>
      <w:tr w:rsidR="00066782" w:rsidRPr="00145013" w14:paraId="7A1D64CB" w14:textId="44BAB3F5"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5AA4C95C"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35 a 39 años</w:t>
            </w:r>
          </w:p>
        </w:tc>
        <w:tc>
          <w:tcPr>
            <w:tcW w:w="718" w:type="dxa"/>
            <w:tcBorders>
              <w:top w:val="nil"/>
              <w:left w:val="nil"/>
              <w:bottom w:val="nil"/>
            </w:tcBorders>
            <w:shd w:val="clear" w:color="auto" w:fill="auto"/>
            <w:noWrap/>
            <w:vAlign w:val="center"/>
            <w:hideMark/>
          </w:tcPr>
          <w:p w14:paraId="7ECDB093"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20" w:type="dxa"/>
            <w:tcBorders>
              <w:top w:val="nil"/>
              <w:bottom w:val="nil"/>
              <w:right w:val="single" w:sz="8" w:space="0" w:color="auto"/>
            </w:tcBorders>
            <w:shd w:val="clear" w:color="auto" w:fill="auto"/>
            <w:noWrap/>
            <w:vAlign w:val="center"/>
            <w:hideMark/>
          </w:tcPr>
          <w:p w14:paraId="33FBF5A8"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640C0A6A"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3CF88349"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9" w:type="dxa"/>
            <w:tcBorders>
              <w:top w:val="nil"/>
              <w:left w:val="single" w:sz="8" w:space="0" w:color="auto"/>
              <w:bottom w:val="nil"/>
            </w:tcBorders>
            <w:shd w:val="clear" w:color="auto" w:fill="auto"/>
            <w:noWrap/>
            <w:vAlign w:val="center"/>
            <w:hideMark/>
          </w:tcPr>
          <w:p w14:paraId="24D16E40"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bottom w:val="nil"/>
              <w:right w:val="single" w:sz="8" w:space="0" w:color="auto"/>
            </w:tcBorders>
            <w:shd w:val="clear" w:color="auto" w:fill="auto"/>
            <w:noWrap/>
            <w:vAlign w:val="center"/>
            <w:hideMark/>
          </w:tcPr>
          <w:p w14:paraId="117F41DA"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left w:val="single" w:sz="8" w:space="0" w:color="auto"/>
              <w:bottom w:val="nil"/>
            </w:tcBorders>
            <w:shd w:val="clear" w:color="auto" w:fill="auto"/>
            <w:noWrap/>
            <w:vAlign w:val="center"/>
            <w:hideMark/>
          </w:tcPr>
          <w:p w14:paraId="5A0E0F4D"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bottom w:val="nil"/>
              <w:right w:val="single" w:sz="8" w:space="0" w:color="auto"/>
            </w:tcBorders>
            <w:shd w:val="clear" w:color="auto" w:fill="auto"/>
            <w:noWrap/>
            <w:vAlign w:val="center"/>
            <w:hideMark/>
          </w:tcPr>
          <w:p w14:paraId="686DE545"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3</w:t>
            </w:r>
          </w:p>
        </w:tc>
        <w:tc>
          <w:tcPr>
            <w:tcW w:w="718" w:type="dxa"/>
            <w:tcBorders>
              <w:top w:val="nil"/>
              <w:left w:val="single" w:sz="8" w:space="0" w:color="auto"/>
              <w:bottom w:val="nil"/>
            </w:tcBorders>
            <w:shd w:val="clear" w:color="auto" w:fill="auto"/>
            <w:noWrap/>
            <w:vAlign w:val="center"/>
            <w:hideMark/>
          </w:tcPr>
          <w:p w14:paraId="5B018246" w14:textId="77777777" w:rsidR="00066782" w:rsidRPr="00641717" w:rsidRDefault="00066782" w:rsidP="008A2FD8">
            <w:pPr>
              <w:jc w:val="center"/>
              <w:rPr>
                <w:rFonts w:cs="Arial"/>
                <w:sz w:val="22"/>
                <w:szCs w:val="22"/>
                <w:lang w:eastAsia="es-CR"/>
              </w:rPr>
            </w:pPr>
            <w:r w:rsidRPr="00641717">
              <w:rPr>
                <w:rFonts w:cs="Arial"/>
                <w:sz w:val="22"/>
                <w:szCs w:val="22"/>
                <w:lang w:eastAsia="es-CR"/>
              </w:rPr>
              <w:t>2</w:t>
            </w:r>
          </w:p>
        </w:tc>
        <w:tc>
          <w:tcPr>
            <w:tcW w:w="719" w:type="dxa"/>
            <w:tcBorders>
              <w:top w:val="nil"/>
              <w:bottom w:val="nil"/>
              <w:right w:val="single" w:sz="4" w:space="0" w:color="auto"/>
            </w:tcBorders>
            <w:shd w:val="clear" w:color="auto" w:fill="auto"/>
            <w:noWrap/>
            <w:vAlign w:val="center"/>
            <w:hideMark/>
          </w:tcPr>
          <w:p w14:paraId="63EF9B15" w14:textId="77777777" w:rsidR="00066782" w:rsidRPr="00641717" w:rsidRDefault="00066782" w:rsidP="008A2FD8">
            <w:pPr>
              <w:jc w:val="center"/>
              <w:rPr>
                <w:rFonts w:cs="Arial"/>
                <w:sz w:val="22"/>
                <w:szCs w:val="22"/>
                <w:lang w:eastAsia="es-CR"/>
              </w:rPr>
            </w:pPr>
            <w:r w:rsidRPr="00641717">
              <w:rPr>
                <w:rFonts w:cs="Arial"/>
                <w:sz w:val="22"/>
                <w:szCs w:val="22"/>
                <w:lang w:eastAsia="es-CR"/>
              </w:rPr>
              <w:t>4</w:t>
            </w:r>
          </w:p>
        </w:tc>
        <w:tc>
          <w:tcPr>
            <w:tcW w:w="807" w:type="dxa"/>
            <w:tcBorders>
              <w:top w:val="nil"/>
              <w:left w:val="single" w:sz="4" w:space="0" w:color="auto"/>
              <w:bottom w:val="nil"/>
            </w:tcBorders>
          </w:tcPr>
          <w:p w14:paraId="26D8C720" w14:textId="1CA888C1" w:rsidR="00066782" w:rsidRPr="00641717" w:rsidRDefault="00066782" w:rsidP="008A2FD8">
            <w:pPr>
              <w:jc w:val="center"/>
              <w:rPr>
                <w:rFonts w:cs="Arial"/>
                <w:sz w:val="22"/>
                <w:szCs w:val="22"/>
                <w:lang w:eastAsia="es-CR"/>
              </w:rPr>
            </w:pPr>
            <w:r>
              <w:rPr>
                <w:rFonts w:cs="Arial"/>
                <w:sz w:val="22"/>
                <w:szCs w:val="22"/>
                <w:lang w:eastAsia="es-CR"/>
              </w:rPr>
              <w:t>1</w:t>
            </w:r>
          </w:p>
        </w:tc>
        <w:tc>
          <w:tcPr>
            <w:tcW w:w="708" w:type="dxa"/>
            <w:tcBorders>
              <w:top w:val="nil"/>
              <w:bottom w:val="nil"/>
            </w:tcBorders>
          </w:tcPr>
          <w:p w14:paraId="49968EB4" w14:textId="3F2FDBF9" w:rsidR="00066782" w:rsidRPr="00641717" w:rsidRDefault="00066782" w:rsidP="008A2FD8">
            <w:pPr>
              <w:jc w:val="center"/>
              <w:rPr>
                <w:rFonts w:cs="Arial"/>
                <w:sz w:val="22"/>
                <w:szCs w:val="22"/>
                <w:lang w:eastAsia="es-CR"/>
              </w:rPr>
            </w:pPr>
            <w:r>
              <w:rPr>
                <w:rFonts w:cs="Arial"/>
                <w:sz w:val="22"/>
                <w:szCs w:val="22"/>
                <w:lang w:eastAsia="es-CR"/>
              </w:rPr>
              <w:t>4</w:t>
            </w:r>
          </w:p>
        </w:tc>
      </w:tr>
      <w:tr w:rsidR="00066782" w:rsidRPr="00145013" w14:paraId="7F0501D3" w14:textId="2FED5AEB"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54B0BCBA"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40 a 44 años</w:t>
            </w:r>
          </w:p>
        </w:tc>
        <w:tc>
          <w:tcPr>
            <w:tcW w:w="718" w:type="dxa"/>
            <w:tcBorders>
              <w:top w:val="nil"/>
              <w:left w:val="nil"/>
              <w:bottom w:val="nil"/>
            </w:tcBorders>
            <w:shd w:val="clear" w:color="auto" w:fill="auto"/>
            <w:noWrap/>
            <w:vAlign w:val="center"/>
            <w:hideMark/>
          </w:tcPr>
          <w:p w14:paraId="1B450483"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20" w:type="dxa"/>
            <w:tcBorders>
              <w:top w:val="nil"/>
              <w:bottom w:val="nil"/>
              <w:right w:val="single" w:sz="8" w:space="0" w:color="auto"/>
            </w:tcBorders>
            <w:shd w:val="clear" w:color="auto" w:fill="auto"/>
            <w:noWrap/>
            <w:vAlign w:val="center"/>
            <w:hideMark/>
          </w:tcPr>
          <w:p w14:paraId="41CAE05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1F0E5AA1"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04B79C39"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5</w:t>
            </w:r>
          </w:p>
        </w:tc>
        <w:tc>
          <w:tcPr>
            <w:tcW w:w="719" w:type="dxa"/>
            <w:tcBorders>
              <w:top w:val="nil"/>
              <w:left w:val="single" w:sz="8" w:space="0" w:color="auto"/>
              <w:bottom w:val="nil"/>
            </w:tcBorders>
            <w:shd w:val="clear" w:color="auto" w:fill="auto"/>
            <w:noWrap/>
            <w:vAlign w:val="center"/>
            <w:hideMark/>
          </w:tcPr>
          <w:p w14:paraId="12F0DFF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3DCDF056"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2089DDA6"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6408EAF1"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4529FDE3" w14:textId="77777777" w:rsidR="00066782" w:rsidRPr="00641717" w:rsidRDefault="00066782" w:rsidP="008A2FD8">
            <w:pPr>
              <w:jc w:val="center"/>
              <w:rPr>
                <w:rFonts w:cs="Arial"/>
                <w:sz w:val="22"/>
                <w:szCs w:val="22"/>
                <w:lang w:eastAsia="es-CR"/>
              </w:rPr>
            </w:pPr>
            <w:r w:rsidRPr="00641717">
              <w:rPr>
                <w:rFonts w:cs="Arial"/>
                <w:sz w:val="22"/>
                <w:szCs w:val="22"/>
                <w:lang w:eastAsia="es-CR"/>
              </w:rPr>
              <w:t>2</w:t>
            </w:r>
          </w:p>
        </w:tc>
        <w:tc>
          <w:tcPr>
            <w:tcW w:w="719" w:type="dxa"/>
            <w:tcBorders>
              <w:top w:val="nil"/>
              <w:bottom w:val="nil"/>
              <w:right w:val="single" w:sz="4" w:space="0" w:color="auto"/>
            </w:tcBorders>
            <w:shd w:val="clear" w:color="auto" w:fill="auto"/>
            <w:noWrap/>
            <w:vAlign w:val="center"/>
            <w:hideMark/>
          </w:tcPr>
          <w:p w14:paraId="76FDBB3D" w14:textId="77777777" w:rsidR="00066782" w:rsidRPr="00641717" w:rsidRDefault="00066782" w:rsidP="008A2FD8">
            <w:pPr>
              <w:jc w:val="center"/>
              <w:rPr>
                <w:rFonts w:cs="Arial"/>
                <w:sz w:val="22"/>
                <w:szCs w:val="22"/>
                <w:lang w:eastAsia="es-CR"/>
              </w:rPr>
            </w:pPr>
            <w:r w:rsidRPr="00641717">
              <w:rPr>
                <w:rFonts w:cs="Arial"/>
                <w:sz w:val="22"/>
                <w:szCs w:val="22"/>
                <w:lang w:eastAsia="es-CR"/>
              </w:rPr>
              <w:t>1</w:t>
            </w:r>
          </w:p>
        </w:tc>
        <w:tc>
          <w:tcPr>
            <w:tcW w:w="807" w:type="dxa"/>
            <w:tcBorders>
              <w:top w:val="nil"/>
              <w:left w:val="single" w:sz="4" w:space="0" w:color="auto"/>
              <w:bottom w:val="nil"/>
            </w:tcBorders>
          </w:tcPr>
          <w:p w14:paraId="0E22D096" w14:textId="0893111C" w:rsidR="00066782" w:rsidRPr="00641717" w:rsidRDefault="00066782" w:rsidP="008A2FD8">
            <w:pPr>
              <w:jc w:val="center"/>
              <w:rPr>
                <w:rFonts w:cs="Arial"/>
                <w:sz w:val="22"/>
                <w:szCs w:val="22"/>
                <w:lang w:eastAsia="es-CR"/>
              </w:rPr>
            </w:pPr>
            <w:r>
              <w:rPr>
                <w:rFonts w:cs="Arial"/>
                <w:sz w:val="22"/>
                <w:szCs w:val="22"/>
                <w:lang w:eastAsia="es-CR"/>
              </w:rPr>
              <w:t>1</w:t>
            </w:r>
          </w:p>
        </w:tc>
        <w:tc>
          <w:tcPr>
            <w:tcW w:w="708" w:type="dxa"/>
            <w:tcBorders>
              <w:top w:val="nil"/>
              <w:bottom w:val="nil"/>
            </w:tcBorders>
          </w:tcPr>
          <w:p w14:paraId="3FC5C6CF" w14:textId="2A16B062" w:rsidR="00066782" w:rsidRPr="00641717" w:rsidRDefault="00066782" w:rsidP="008A2FD8">
            <w:pPr>
              <w:jc w:val="center"/>
              <w:rPr>
                <w:rFonts w:cs="Arial"/>
                <w:sz w:val="22"/>
                <w:szCs w:val="22"/>
                <w:lang w:eastAsia="es-CR"/>
              </w:rPr>
            </w:pPr>
            <w:r>
              <w:rPr>
                <w:rFonts w:cs="Arial"/>
                <w:sz w:val="22"/>
                <w:szCs w:val="22"/>
                <w:lang w:eastAsia="es-CR"/>
              </w:rPr>
              <w:t>5</w:t>
            </w:r>
          </w:p>
        </w:tc>
      </w:tr>
      <w:tr w:rsidR="00066782" w:rsidRPr="00145013" w14:paraId="4853D0E1" w14:textId="2168BA15"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7E2406CA"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45 a 49 años</w:t>
            </w:r>
          </w:p>
        </w:tc>
        <w:tc>
          <w:tcPr>
            <w:tcW w:w="718" w:type="dxa"/>
            <w:tcBorders>
              <w:top w:val="nil"/>
              <w:left w:val="nil"/>
              <w:bottom w:val="nil"/>
            </w:tcBorders>
            <w:shd w:val="clear" w:color="auto" w:fill="auto"/>
            <w:noWrap/>
            <w:vAlign w:val="center"/>
            <w:hideMark/>
          </w:tcPr>
          <w:p w14:paraId="47257F6C"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20" w:type="dxa"/>
            <w:tcBorders>
              <w:top w:val="nil"/>
              <w:bottom w:val="nil"/>
              <w:right w:val="single" w:sz="8" w:space="0" w:color="auto"/>
            </w:tcBorders>
            <w:shd w:val="clear" w:color="auto" w:fill="auto"/>
            <w:noWrap/>
            <w:vAlign w:val="center"/>
            <w:hideMark/>
          </w:tcPr>
          <w:p w14:paraId="04963EC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12F4463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40379775"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4</w:t>
            </w:r>
          </w:p>
        </w:tc>
        <w:tc>
          <w:tcPr>
            <w:tcW w:w="719" w:type="dxa"/>
            <w:tcBorders>
              <w:top w:val="nil"/>
              <w:left w:val="single" w:sz="8" w:space="0" w:color="auto"/>
              <w:bottom w:val="nil"/>
            </w:tcBorders>
            <w:shd w:val="clear" w:color="auto" w:fill="auto"/>
            <w:noWrap/>
            <w:vAlign w:val="center"/>
            <w:hideMark/>
          </w:tcPr>
          <w:p w14:paraId="2FBA42AA"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179C4176"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60880D34"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bottom w:val="nil"/>
              <w:right w:val="single" w:sz="8" w:space="0" w:color="auto"/>
            </w:tcBorders>
            <w:shd w:val="clear" w:color="auto" w:fill="auto"/>
            <w:noWrap/>
            <w:vAlign w:val="center"/>
            <w:hideMark/>
          </w:tcPr>
          <w:p w14:paraId="5E6F6CB7"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73AA86BD" w14:textId="77777777" w:rsidR="00066782" w:rsidRPr="00641717" w:rsidRDefault="00066782" w:rsidP="008A2FD8">
            <w:pPr>
              <w:jc w:val="center"/>
              <w:rPr>
                <w:rFonts w:cs="Arial"/>
                <w:sz w:val="22"/>
                <w:szCs w:val="22"/>
                <w:lang w:eastAsia="es-CR"/>
              </w:rPr>
            </w:pPr>
            <w:r w:rsidRPr="00641717">
              <w:rPr>
                <w:rFonts w:cs="Arial"/>
                <w:sz w:val="22"/>
                <w:szCs w:val="22"/>
                <w:lang w:eastAsia="es-CR"/>
              </w:rPr>
              <w:t>1</w:t>
            </w:r>
          </w:p>
        </w:tc>
        <w:tc>
          <w:tcPr>
            <w:tcW w:w="719" w:type="dxa"/>
            <w:tcBorders>
              <w:top w:val="nil"/>
              <w:bottom w:val="nil"/>
              <w:right w:val="single" w:sz="4" w:space="0" w:color="auto"/>
            </w:tcBorders>
            <w:shd w:val="clear" w:color="auto" w:fill="auto"/>
            <w:noWrap/>
            <w:vAlign w:val="center"/>
            <w:hideMark/>
          </w:tcPr>
          <w:p w14:paraId="6FFFEDD4" w14:textId="77777777" w:rsidR="00066782" w:rsidRPr="00641717" w:rsidRDefault="00066782" w:rsidP="008A2FD8">
            <w:pPr>
              <w:jc w:val="center"/>
              <w:rPr>
                <w:rFonts w:cs="Arial"/>
                <w:sz w:val="22"/>
                <w:szCs w:val="22"/>
                <w:lang w:eastAsia="es-CR"/>
              </w:rPr>
            </w:pPr>
            <w:r w:rsidRPr="00641717">
              <w:rPr>
                <w:rFonts w:cs="Arial"/>
                <w:sz w:val="22"/>
                <w:szCs w:val="22"/>
                <w:lang w:eastAsia="es-CR"/>
              </w:rPr>
              <w:t>4</w:t>
            </w:r>
          </w:p>
        </w:tc>
        <w:tc>
          <w:tcPr>
            <w:tcW w:w="807" w:type="dxa"/>
            <w:tcBorders>
              <w:top w:val="nil"/>
              <w:left w:val="single" w:sz="4" w:space="0" w:color="auto"/>
              <w:bottom w:val="nil"/>
            </w:tcBorders>
          </w:tcPr>
          <w:p w14:paraId="2BF72B7E" w14:textId="0D040D1B" w:rsidR="00066782" w:rsidRPr="00641717" w:rsidRDefault="00066782" w:rsidP="008A2FD8">
            <w:pPr>
              <w:jc w:val="center"/>
              <w:rPr>
                <w:rFonts w:cs="Arial"/>
                <w:sz w:val="22"/>
                <w:szCs w:val="22"/>
                <w:lang w:eastAsia="es-CR"/>
              </w:rPr>
            </w:pPr>
            <w:r>
              <w:rPr>
                <w:rFonts w:cs="Arial"/>
                <w:sz w:val="22"/>
                <w:szCs w:val="22"/>
                <w:lang w:eastAsia="es-CR"/>
              </w:rPr>
              <w:t>0</w:t>
            </w:r>
          </w:p>
        </w:tc>
        <w:tc>
          <w:tcPr>
            <w:tcW w:w="708" w:type="dxa"/>
            <w:tcBorders>
              <w:top w:val="nil"/>
              <w:bottom w:val="nil"/>
            </w:tcBorders>
          </w:tcPr>
          <w:p w14:paraId="49B78B06" w14:textId="437959AC" w:rsidR="00066782" w:rsidRPr="00641717" w:rsidRDefault="00066782" w:rsidP="008A2FD8">
            <w:pPr>
              <w:jc w:val="center"/>
              <w:rPr>
                <w:rFonts w:cs="Arial"/>
                <w:sz w:val="22"/>
                <w:szCs w:val="22"/>
                <w:lang w:eastAsia="es-CR"/>
              </w:rPr>
            </w:pPr>
            <w:r>
              <w:rPr>
                <w:rFonts w:cs="Arial"/>
                <w:sz w:val="22"/>
                <w:szCs w:val="22"/>
                <w:lang w:eastAsia="es-CR"/>
              </w:rPr>
              <w:t>4</w:t>
            </w:r>
          </w:p>
        </w:tc>
      </w:tr>
      <w:tr w:rsidR="00066782" w:rsidRPr="00145013" w14:paraId="1FC63A4A" w14:textId="215D4564"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5281331C"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50 a 54 años</w:t>
            </w:r>
          </w:p>
        </w:tc>
        <w:tc>
          <w:tcPr>
            <w:tcW w:w="718" w:type="dxa"/>
            <w:tcBorders>
              <w:top w:val="nil"/>
              <w:left w:val="nil"/>
              <w:bottom w:val="nil"/>
            </w:tcBorders>
            <w:shd w:val="clear" w:color="auto" w:fill="auto"/>
            <w:noWrap/>
            <w:vAlign w:val="center"/>
            <w:hideMark/>
          </w:tcPr>
          <w:p w14:paraId="41929E2D"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20" w:type="dxa"/>
            <w:tcBorders>
              <w:top w:val="nil"/>
              <w:bottom w:val="nil"/>
              <w:right w:val="single" w:sz="8" w:space="0" w:color="auto"/>
            </w:tcBorders>
            <w:shd w:val="clear" w:color="auto" w:fill="auto"/>
            <w:noWrap/>
            <w:vAlign w:val="center"/>
            <w:hideMark/>
          </w:tcPr>
          <w:p w14:paraId="30CAF87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left w:val="single" w:sz="8" w:space="0" w:color="auto"/>
              <w:bottom w:val="nil"/>
            </w:tcBorders>
            <w:shd w:val="clear" w:color="auto" w:fill="auto"/>
            <w:noWrap/>
            <w:vAlign w:val="center"/>
            <w:hideMark/>
          </w:tcPr>
          <w:p w14:paraId="75ABD2E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5BC820D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9" w:type="dxa"/>
            <w:tcBorders>
              <w:top w:val="nil"/>
              <w:left w:val="single" w:sz="8" w:space="0" w:color="auto"/>
              <w:bottom w:val="nil"/>
            </w:tcBorders>
            <w:shd w:val="clear" w:color="auto" w:fill="auto"/>
            <w:noWrap/>
            <w:vAlign w:val="center"/>
            <w:hideMark/>
          </w:tcPr>
          <w:p w14:paraId="27A1E334"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089613B7"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007F1473"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26401F66"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2</w:t>
            </w:r>
          </w:p>
        </w:tc>
        <w:tc>
          <w:tcPr>
            <w:tcW w:w="718" w:type="dxa"/>
            <w:tcBorders>
              <w:top w:val="nil"/>
              <w:left w:val="single" w:sz="8" w:space="0" w:color="auto"/>
              <w:bottom w:val="nil"/>
            </w:tcBorders>
            <w:shd w:val="clear" w:color="auto" w:fill="auto"/>
            <w:noWrap/>
            <w:vAlign w:val="center"/>
            <w:hideMark/>
          </w:tcPr>
          <w:p w14:paraId="05015890" w14:textId="77777777" w:rsidR="00066782" w:rsidRPr="00641717" w:rsidRDefault="00066782" w:rsidP="008A2FD8">
            <w:pPr>
              <w:jc w:val="center"/>
              <w:rPr>
                <w:rFonts w:cs="Arial"/>
                <w:sz w:val="22"/>
                <w:szCs w:val="22"/>
                <w:lang w:eastAsia="es-CR"/>
              </w:rPr>
            </w:pPr>
            <w:r w:rsidRPr="00641717">
              <w:rPr>
                <w:rFonts w:cs="Arial"/>
                <w:sz w:val="22"/>
                <w:szCs w:val="22"/>
                <w:lang w:eastAsia="es-CR"/>
              </w:rPr>
              <w:t>0</w:t>
            </w:r>
          </w:p>
        </w:tc>
        <w:tc>
          <w:tcPr>
            <w:tcW w:w="719" w:type="dxa"/>
            <w:tcBorders>
              <w:top w:val="nil"/>
              <w:bottom w:val="nil"/>
              <w:right w:val="single" w:sz="4" w:space="0" w:color="auto"/>
            </w:tcBorders>
            <w:shd w:val="clear" w:color="auto" w:fill="auto"/>
            <w:noWrap/>
            <w:vAlign w:val="center"/>
            <w:hideMark/>
          </w:tcPr>
          <w:p w14:paraId="1FAF3663" w14:textId="77777777" w:rsidR="00066782" w:rsidRPr="00641717" w:rsidRDefault="00066782" w:rsidP="008A2FD8">
            <w:pPr>
              <w:jc w:val="center"/>
              <w:rPr>
                <w:rFonts w:cs="Arial"/>
                <w:sz w:val="22"/>
                <w:szCs w:val="22"/>
                <w:lang w:eastAsia="es-CR"/>
              </w:rPr>
            </w:pPr>
            <w:r w:rsidRPr="00641717">
              <w:rPr>
                <w:rFonts w:cs="Arial"/>
                <w:sz w:val="22"/>
                <w:szCs w:val="22"/>
                <w:lang w:eastAsia="es-CR"/>
              </w:rPr>
              <w:t>2</w:t>
            </w:r>
          </w:p>
        </w:tc>
        <w:tc>
          <w:tcPr>
            <w:tcW w:w="807" w:type="dxa"/>
            <w:tcBorders>
              <w:top w:val="nil"/>
              <w:left w:val="single" w:sz="4" w:space="0" w:color="auto"/>
              <w:bottom w:val="nil"/>
            </w:tcBorders>
          </w:tcPr>
          <w:p w14:paraId="3DCA66E7" w14:textId="6F77858B" w:rsidR="00066782" w:rsidRPr="00641717" w:rsidRDefault="00066782" w:rsidP="008A2FD8">
            <w:pPr>
              <w:jc w:val="center"/>
              <w:rPr>
                <w:rFonts w:cs="Arial"/>
                <w:sz w:val="22"/>
                <w:szCs w:val="22"/>
                <w:lang w:eastAsia="es-CR"/>
              </w:rPr>
            </w:pPr>
            <w:r>
              <w:rPr>
                <w:rFonts w:cs="Arial"/>
                <w:sz w:val="22"/>
                <w:szCs w:val="22"/>
                <w:lang w:eastAsia="es-CR"/>
              </w:rPr>
              <w:t>2</w:t>
            </w:r>
          </w:p>
        </w:tc>
        <w:tc>
          <w:tcPr>
            <w:tcW w:w="708" w:type="dxa"/>
            <w:tcBorders>
              <w:top w:val="nil"/>
              <w:bottom w:val="nil"/>
            </w:tcBorders>
          </w:tcPr>
          <w:p w14:paraId="123BC980" w14:textId="2171EC8F" w:rsidR="00066782" w:rsidRPr="00641717" w:rsidRDefault="00066782" w:rsidP="008A2FD8">
            <w:pPr>
              <w:jc w:val="center"/>
              <w:rPr>
                <w:rFonts w:cs="Arial"/>
                <w:sz w:val="22"/>
                <w:szCs w:val="22"/>
                <w:lang w:eastAsia="es-CR"/>
              </w:rPr>
            </w:pPr>
            <w:r>
              <w:rPr>
                <w:rFonts w:cs="Arial"/>
                <w:sz w:val="22"/>
                <w:szCs w:val="22"/>
                <w:lang w:eastAsia="es-CR"/>
              </w:rPr>
              <w:t>1</w:t>
            </w:r>
          </w:p>
        </w:tc>
      </w:tr>
      <w:tr w:rsidR="00066782" w:rsidRPr="00145013" w14:paraId="33EB427B" w14:textId="1AADE182"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12B6DB33"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55 a 59 años</w:t>
            </w:r>
          </w:p>
        </w:tc>
        <w:tc>
          <w:tcPr>
            <w:tcW w:w="718" w:type="dxa"/>
            <w:tcBorders>
              <w:top w:val="nil"/>
              <w:left w:val="nil"/>
              <w:bottom w:val="nil"/>
            </w:tcBorders>
            <w:shd w:val="clear" w:color="auto" w:fill="auto"/>
            <w:noWrap/>
            <w:vAlign w:val="center"/>
            <w:hideMark/>
          </w:tcPr>
          <w:p w14:paraId="0C03F91A"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20" w:type="dxa"/>
            <w:tcBorders>
              <w:top w:val="nil"/>
              <w:bottom w:val="nil"/>
              <w:right w:val="single" w:sz="8" w:space="0" w:color="auto"/>
            </w:tcBorders>
            <w:shd w:val="clear" w:color="auto" w:fill="auto"/>
            <w:noWrap/>
            <w:vAlign w:val="center"/>
            <w:hideMark/>
          </w:tcPr>
          <w:p w14:paraId="0F7813C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left w:val="single" w:sz="8" w:space="0" w:color="auto"/>
              <w:bottom w:val="nil"/>
            </w:tcBorders>
            <w:shd w:val="clear" w:color="auto" w:fill="auto"/>
            <w:noWrap/>
            <w:vAlign w:val="center"/>
            <w:hideMark/>
          </w:tcPr>
          <w:p w14:paraId="0C9C8E42"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6D0A2F96"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9" w:type="dxa"/>
            <w:tcBorders>
              <w:top w:val="nil"/>
              <w:left w:val="single" w:sz="8" w:space="0" w:color="auto"/>
              <w:bottom w:val="nil"/>
            </w:tcBorders>
            <w:shd w:val="clear" w:color="auto" w:fill="auto"/>
            <w:noWrap/>
            <w:vAlign w:val="center"/>
            <w:hideMark/>
          </w:tcPr>
          <w:p w14:paraId="3AD07921"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6AC3AAF2"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6F81FC73"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68BEAF40"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left w:val="single" w:sz="8" w:space="0" w:color="auto"/>
              <w:bottom w:val="nil"/>
            </w:tcBorders>
            <w:shd w:val="clear" w:color="auto" w:fill="auto"/>
            <w:noWrap/>
            <w:vAlign w:val="center"/>
            <w:hideMark/>
          </w:tcPr>
          <w:p w14:paraId="7656249B" w14:textId="77777777" w:rsidR="00066782" w:rsidRPr="00641717" w:rsidRDefault="00066782" w:rsidP="008A2FD8">
            <w:pPr>
              <w:jc w:val="center"/>
              <w:rPr>
                <w:rFonts w:cs="Arial"/>
                <w:sz w:val="22"/>
                <w:szCs w:val="22"/>
                <w:lang w:eastAsia="es-CR"/>
              </w:rPr>
            </w:pPr>
            <w:r w:rsidRPr="00641717">
              <w:rPr>
                <w:rFonts w:cs="Arial"/>
                <w:sz w:val="22"/>
                <w:szCs w:val="22"/>
                <w:lang w:eastAsia="es-CR"/>
              </w:rPr>
              <w:t>0</w:t>
            </w:r>
          </w:p>
        </w:tc>
        <w:tc>
          <w:tcPr>
            <w:tcW w:w="719" w:type="dxa"/>
            <w:tcBorders>
              <w:top w:val="nil"/>
              <w:bottom w:val="nil"/>
              <w:right w:val="single" w:sz="4" w:space="0" w:color="auto"/>
            </w:tcBorders>
            <w:shd w:val="clear" w:color="auto" w:fill="auto"/>
            <w:noWrap/>
            <w:vAlign w:val="center"/>
            <w:hideMark/>
          </w:tcPr>
          <w:p w14:paraId="61C73FE6" w14:textId="77777777" w:rsidR="00066782" w:rsidRPr="00641717" w:rsidRDefault="00066782" w:rsidP="008A2FD8">
            <w:pPr>
              <w:jc w:val="center"/>
              <w:rPr>
                <w:rFonts w:cs="Arial"/>
                <w:sz w:val="22"/>
                <w:szCs w:val="22"/>
                <w:lang w:eastAsia="es-CR"/>
              </w:rPr>
            </w:pPr>
            <w:r w:rsidRPr="00641717">
              <w:rPr>
                <w:rFonts w:cs="Arial"/>
                <w:sz w:val="22"/>
                <w:szCs w:val="22"/>
                <w:lang w:eastAsia="es-CR"/>
              </w:rPr>
              <w:t>3</w:t>
            </w:r>
          </w:p>
        </w:tc>
        <w:tc>
          <w:tcPr>
            <w:tcW w:w="807" w:type="dxa"/>
            <w:tcBorders>
              <w:top w:val="nil"/>
              <w:left w:val="single" w:sz="4" w:space="0" w:color="auto"/>
              <w:bottom w:val="nil"/>
            </w:tcBorders>
          </w:tcPr>
          <w:p w14:paraId="0EE05C77" w14:textId="574B234D" w:rsidR="00066782" w:rsidRPr="00641717" w:rsidRDefault="00066782" w:rsidP="008A2FD8">
            <w:pPr>
              <w:jc w:val="center"/>
              <w:rPr>
                <w:rFonts w:cs="Arial"/>
                <w:sz w:val="22"/>
                <w:szCs w:val="22"/>
                <w:lang w:eastAsia="es-CR"/>
              </w:rPr>
            </w:pPr>
            <w:r>
              <w:rPr>
                <w:rFonts w:cs="Arial"/>
                <w:sz w:val="22"/>
                <w:szCs w:val="22"/>
                <w:lang w:eastAsia="es-CR"/>
              </w:rPr>
              <w:t>0</w:t>
            </w:r>
          </w:p>
        </w:tc>
        <w:tc>
          <w:tcPr>
            <w:tcW w:w="708" w:type="dxa"/>
            <w:tcBorders>
              <w:top w:val="nil"/>
              <w:bottom w:val="nil"/>
            </w:tcBorders>
          </w:tcPr>
          <w:p w14:paraId="1BB0FFEF" w14:textId="2A8CF1F5" w:rsidR="00066782" w:rsidRPr="00641717" w:rsidRDefault="00066782" w:rsidP="008A2FD8">
            <w:pPr>
              <w:jc w:val="center"/>
              <w:rPr>
                <w:rFonts w:cs="Arial"/>
                <w:sz w:val="22"/>
                <w:szCs w:val="22"/>
                <w:lang w:eastAsia="es-CR"/>
              </w:rPr>
            </w:pPr>
            <w:r>
              <w:rPr>
                <w:rFonts w:cs="Arial"/>
                <w:sz w:val="22"/>
                <w:szCs w:val="22"/>
                <w:lang w:eastAsia="es-CR"/>
              </w:rPr>
              <w:t>4</w:t>
            </w:r>
          </w:p>
        </w:tc>
      </w:tr>
      <w:tr w:rsidR="00066782" w:rsidRPr="00145013" w14:paraId="01C2CB8B" w14:textId="70574724"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6362400C"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60 a 65 años</w:t>
            </w:r>
          </w:p>
        </w:tc>
        <w:tc>
          <w:tcPr>
            <w:tcW w:w="718" w:type="dxa"/>
            <w:tcBorders>
              <w:top w:val="nil"/>
              <w:left w:val="nil"/>
              <w:bottom w:val="nil"/>
            </w:tcBorders>
            <w:shd w:val="clear" w:color="auto" w:fill="auto"/>
            <w:noWrap/>
            <w:vAlign w:val="center"/>
            <w:hideMark/>
          </w:tcPr>
          <w:p w14:paraId="4B40049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20" w:type="dxa"/>
            <w:tcBorders>
              <w:top w:val="nil"/>
              <w:bottom w:val="nil"/>
              <w:right w:val="single" w:sz="8" w:space="0" w:color="auto"/>
            </w:tcBorders>
            <w:shd w:val="clear" w:color="auto" w:fill="auto"/>
            <w:noWrap/>
            <w:vAlign w:val="center"/>
            <w:hideMark/>
          </w:tcPr>
          <w:p w14:paraId="71FE0FB1"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3AACE187"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1554C4FF"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9" w:type="dxa"/>
            <w:tcBorders>
              <w:top w:val="nil"/>
              <w:left w:val="single" w:sz="8" w:space="0" w:color="auto"/>
              <w:bottom w:val="nil"/>
            </w:tcBorders>
            <w:shd w:val="clear" w:color="auto" w:fill="auto"/>
            <w:noWrap/>
            <w:vAlign w:val="center"/>
            <w:hideMark/>
          </w:tcPr>
          <w:p w14:paraId="70163304"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1EB00C21"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62CE0236"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1437C29D"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left w:val="single" w:sz="8" w:space="0" w:color="auto"/>
              <w:bottom w:val="nil"/>
            </w:tcBorders>
            <w:shd w:val="clear" w:color="auto" w:fill="auto"/>
            <w:noWrap/>
            <w:vAlign w:val="center"/>
            <w:hideMark/>
          </w:tcPr>
          <w:p w14:paraId="3A31B137" w14:textId="77777777" w:rsidR="00066782" w:rsidRPr="00641717" w:rsidRDefault="00066782" w:rsidP="008A2FD8">
            <w:pPr>
              <w:jc w:val="center"/>
              <w:rPr>
                <w:rFonts w:cs="Arial"/>
                <w:sz w:val="22"/>
                <w:szCs w:val="22"/>
                <w:lang w:eastAsia="es-CR"/>
              </w:rPr>
            </w:pPr>
            <w:r w:rsidRPr="00641717">
              <w:rPr>
                <w:rFonts w:cs="Arial"/>
                <w:sz w:val="22"/>
                <w:szCs w:val="22"/>
                <w:lang w:eastAsia="es-CR"/>
              </w:rPr>
              <w:t>0</w:t>
            </w:r>
          </w:p>
        </w:tc>
        <w:tc>
          <w:tcPr>
            <w:tcW w:w="719" w:type="dxa"/>
            <w:tcBorders>
              <w:top w:val="nil"/>
              <w:bottom w:val="nil"/>
              <w:right w:val="single" w:sz="4" w:space="0" w:color="auto"/>
            </w:tcBorders>
            <w:shd w:val="clear" w:color="auto" w:fill="auto"/>
            <w:noWrap/>
            <w:vAlign w:val="center"/>
            <w:hideMark/>
          </w:tcPr>
          <w:p w14:paraId="1F685CF4" w14:textId="77777777" w:rsidR="00066782" w:rsidRPr="00641717" w:rsidRDefault="00066782" w:rsidP="008A2FD8">
            <w:pPr>
              <w:jc w:val="center"/>
              <w:rPr>
                <w:rFonts w:cs="Arial"/>
                <w:sz w:val="22"/>
                <w:szCs w:val="22"/>
                <w:lang w:eastAsia="es-CR"/>
              </w:rPr>
            </w:pPr>
            <w:r w:rsidRPr="00641717">
              <w:rPr>
                <w:rFonts w:cs="Arial"/>
                <w:sz w:val="22"/>
                <w:szCs w:val="22"/>
                <w:lang w:eastAsia="es-CR"/>
              </w:rPr>
              <w:t>3</w:t>
            </w:r>
          </w:p>
        </w:tc>
        <w:tc>
          <w:tcPr>
            <w:tcW w:w="807" w:type="dxa"/>
            <w:tcBorders>
              <w:top w:val="nil"/>
              <w:left w:val="single" w:sz="4" w:space="0" w:color="auto"/>
              <w:bottom w:val="nil"/>
            </w:tcBorders>
          </w:tcPr>
          <w:p w14:paraId="77382ABF" w14:textId="789619E9" w:rsidR="00066782" w:rsidRPr="00641717" w:rsidRDefault="00066782" w:rsidP="008A2FD8">
            <w:pPr>
              <w:jc w:val="center"/>
              <w:rPr>
                <w:rFonts w:cs="Arial"/>
                <w:sz w:val="22"/>
                <w:szCs w:val="22"/>
                <w:lang w:eastAsia="es-CR"/>
              </w:rPr>
            </w:pPr>
            <w:r>
              <w:rPr>
                <w:rFonts w:cs="Arial"/>
                <w:sz w:val="22"/>
                <w:szCs w:val="22"/>
                <w:lang w:eastAsia="es-CR"/>
              </w:rPr>
              <w:t>0</w:t>
            </w:r>
          </w:p>
        </w:tc>
        <w:tc>
          <w:tcPr>
            <w:tcW w:w="708" w:type="dxa"/>
            <w:tcBorders>
              <w:top w:val="nil"/>
              <w:bottom w:val="nil"/>
            </w:tcBorders>
          </w:tcPr>
          <w:p w14:paraId="5F512FAE" w14:textId="7C2B0CD5" w:rsidR="00066782" w:rsidRPr="00641717" w:rsidRDefault="00066782" w:rsidP="008A2FD8">
            <w:pPr>
              <w:jc w:val="center"/>
              <w:rPr>
                <w:rFonts w:cs="Arial"/>
                <w:sz w:val="22"/>
                <w:szCs w:val="22"/>
                <w:lang w:eastAsia="es-CR"/>
              </w:rPr>
            </w:pPr>
            <w:r>
              <w:rPr>
                <w:rFonts w:cs="Arial"/>
                <w:sz w:val="22"/>
                <w:szCs w:val="22"/>
                <w:lang w:eastAsia="es-CR"/>
              </w:rPr>
              <w:t>1</w:t>
            </w:r>
          </w:p>
        </w:tc>
      </w:tr>
      <w:tr w:rsidR="00066782" w:rsidRPr="00145013" w14:paraId="45A7FAD5" w14:textId="489F0CF0"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2907513D"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66 y más</w:t>
            </w:r>
          </w:p>
        </w:tc>
        <w:tc>
          <w:tcPr>
            <w:tcW w:w="718" w:type="dxa"/>
            <w:tcBorders>
              <w:top w:val="nil"/>
              <w:left w:val="nil"/>
              <w:bottom w:val="nil"/>
            </w:tcBorders>
            <w:shd w:val="clear" w:color="auto" w:fill="auto"/>
            <w:noWrap/>
            <w:vAlign w:val="center"/>
            <w:hideMark/>
          </w:tcPr>
          <w:p w14:paraId="18C45E6B"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20" w:type="dxa"/>
            <w:tcBorders>
              <w:top w:val="nil"/>
              <w:bottom w:val="nil"/>
              <w:right w:val="single" w:sz="8" w:space="0" w:color="auto"/>
            </w:tcBorders>
            <w:shd w:val="clear" w:color="auto" w:fill="auto"/>
            <w:noWrap/>
            <w:vAlign w:val="center"/>
            <w:hideMark/>
          </w:tcPr>
          <w:p w14:paraId="4066DD67"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45488A8A"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0AF7ACF9"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9" w:type="dxa"/>
            <w:tcBorders>
              <w:top w:val="nil"/>
              <w:left w:val="single" w:sz="8" w:space="0" w:color="auto"/>
              <w:bottom w:val="nil"/>
            </w:tcBorders>
            <w:shd w:val="clear" w:color="auto" w:fill="auto"/>
            <w:noWrap/>
            <w:vAlign w:val="center"/>
            <w:hideMark/>
          </w:tcPr>
          <w:p w14:paraId="5AB381F4"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338D6201"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51F59D93"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56AAE8B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75AFA0C7" w14:textId="77777777" w:rsidR="00066782" w:rsidRPr="00641717" w:rsidRDefault="00066782" w:rsidP="008A2FD8">
            <w:pPr>
              <w:jc w:val="center"/>
              <w:rPr>
                <w:rFonts w:cs="Arial"/>
                <w:sz w:val="22"/>
                <w:szCs w:val="22"/>
                <w:lang w:eastAsia="es-CR"/>
              </w:rPr>
            </w:pPr>
            <w:r w:rsidRPr="00641717">
              <w:rPr>
                <w:rFonts w:cs="Arial"/>
                <w:sz w:val="22"/>
                <w:szCs w:val="22"/>
                <w:lang w:eastAsia="es-CR"/>
              </w:rPr>
              <w:t>1</w:t>
            </w:r>
          </w:p>
        </w:tc>
        <w:tc>
          <w:tcPr>
            <w:tcW w:w="719" w:type="dxa"/>
            <w:tcBorders>
              <w:top w:val="nil"/>
              <w:bottom w:val="nil"/>
              <w:right w:val="single" w:sz="4" w:space="0" w:color="auto"/>
            </w:tcBorders>
            <w:shd w:val="clear" w:color="auto" w:fill="auto"/>
            <w:noWrap/>
            <w:vAlign w:val="center"/>
            <w:hideMark/>
          </w:tcPr>
          <w:p w14:paraId="6DB7F7BD" w14:textId="77777777" w:rsidR="00066782" w:rsidRPr="00641717" w:rsidRDefault="00066782" w:rsidP="008A2FD8">
            <w:pPr>
              <w:jc w:val="center"/>
              <w:rPr>
                <w:rFonts w:cs="Arial"/>
                <w:sz w:val="22"/>
                <w:szCs w:val="22"/>
                <w:lang w:eastAsia="es-CR"/>
              </w:rPr>
            </w:pPr>
            <w:r w:rsidRPr="00641717">
              <w:rPr>
                <w:rFonts w:cs="Arial"/>
                <w:sz w:val="22"/>
                <w:szCs w:val="22"/>
                <w:lang w:eastAsia="es-CR"/>
              </w:rPr>
              <w:t>0</w:t>
            </w:r>
          </w:p>
        </w:tc>
        <w:tc>
          <w:tcPr>
            <w:tcW w:w="807" w:type="dxa"/>
            <w:tcBorders>
              <w:top w:val="nil"/>
              <w:left w:val="single" w:sz="4" w:space="0" w:color="auto"/>
              <w:bottom w:val="nil"/>
            </w:tcBorders>
          </w:tcPr>
          <w:p w14:paraId="0C50CE20" w14:textId="316CF0CA" w:rsidR="00066782" w:rsidRPr="00641717" w:rsidRDefault="00066782" w:rsidP="008A2FD8">
            <w:pPr>
              <w:jc w:val="center"/>
              <w:rPr>
                <w:rFonts w:cs="Arial"/>
                <w:sz w:val="22"/>
                <w:szCs w:val="22"/>
                <w:lang w:eastAsia="es-CR"/>
              </w:rPr>
            </w:pPr>
            <w:r>
              <w:rPr>
                <w:rFonts w:cs="Arial"/>
                <w:sz w:val="22"/>
                <w:szCs w:val="22"/>
                <w:lang w:eastAsia="es-CR"/>
              </w:rPr>
              <w:t>0</w:t>
            </w:r>
          </w:p>
        </w:tc>
        <w:tc>
          <w:tcPr>
            <w:tcW w:w="708" w:type="dxa"/>
            <w:tcBorders>
              <w:top w:val="nil"/>
              <w:bottom w:val="nil"/>
            </w:tcBorders>
          </w:tcPr>
          <w:p w14:paraId="18C02E27" w14:textId="1A983680" w:rsidR="00066782" w:rsidRPr="00641717" w:rsidRDefault="00066782" w:rsidP="008A2FD8">
            <w:pPr>
              <w:jc w:val="center"/>
              <w:rPr>
                <w:rFonts w:cs="Arial"/>
                <w:sz w:val="22"/>
                <w:szCs w:val="22"/>
                <w:lang w:eastAsia="es-CR"/>
              </w:rPr>
            </w:pPr>
            <w:r>
              <w:rPr>
                <w:rFonts w:cs="Arial"/>
                <w:sz w:val="22"/>
                <w:szCs w:val="22"/>
                <w:lang w:eastAsia="es-CR"/>
              </w:rPr>
              <w:t>0</w:t>
            </w:r>
          </w:p>
        </w:tc>
      </w:tr>
      <w:tr w:rsidR="00066782" w:rsidRPr="00145013" w14:paraId="71B8803E" w14:textId="1FB75547" w:rsidTr="00066782">
        <w:trPr>
          <w:trHeight w:val="20"/>
          <w:jc w:val="center"/>
        </w:trPr>
        <w:tc>
          <w:tcPr>
            <w:tcW w:w="2074" w:type="dxa"/>
            <w:tcBorders>
              <w:top w:val="nil"/>
              <w:left w:val="nil"/>
              <w:bottom w:val="nil"/>
              <w:right w:val="single" w:sz="8" w:space="0" w:color="auto"/>
            </w:tcBorders>
            <w:shd w:val="clear" w:color="auto" w:fill="auto"/>
            <w:noWrap/>
            <w:vAlign w:val="center"/>
            <w:hideMark/>
          </w:tcPr>
          <w:p w14:paraId="584E89E1" w14:textId="77777777" w:rsidR="00066782" w:rsidRPr="00641717" w:rsidRDefault="00066782" w:rsidP="00641717">
            <w:pPr>
              <w:jc w:val="left"/>
              <w:rPr>
                <w:rFonts w:cs="Arial"/>
                <w:sz w:val="22"/>
                <w:szCs w:val="22"/>
                <w:lang w:eastAsia="es-CR"/>
              </w:rPr>
            </w:pPr>
            <w:r w:rsidRPr="00641717">
              <w:rPr>
                <w:rFonts w:cs="Arial"/>
                <w:sz w:val="22"/>
                <w:szCs w:val="22"/>
                <w:lang w:val="es-ES" w:eastAsia="es-CR"/>
              </w:rPr>
              <w:t>Desconocida</w:t>
            </w:r>
          </w:p>
        </w:tc>
        <w:tc>
          <w:tcPr>
            <w:tcW w:w="718" w:type="dxa"/>
            <w:tcBorders>
              <w:top w:val="nil"/>
              <w:left w:val="nil"/>
              <w:bottom w:val="nil"/>
            </w:tcBorders>
            <w:shd w:val="clear" w:color="auto" w:fill="auto"/>
            <w:noWrap/>
            <w:vAlign w:val="center"/>
            <w:hideMark/>
          </w:tcPr>
          <w:p w14:paraId="580C6809"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20" w:type="dxa"/>
            <w:tcBorders>
              <w:top w:val="nil"/>
              <w:bottom w:val="nil"/>
              <w:right w:val="single" w:sz="8" w:space="0" w:color="auto"/>
            </w:tcBorders>
            <w:shd w:val="clear" w:color="auto" w:fill="auto"/>
            <w:noWrap/>
            <w:vAlign w:val="center"/>
            <w:hideMark/>
          </w:tcPr>
          <w:p w14:paraId="6EFFFF4D"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6DF22B99"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7E7F8BE2"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9" w:type="dxa"/>
            <w:tcBorders>
              <w:top w:val="nil"/>
              <w:left w:val="single" w:sz="8" w:space="0" w:color="auto"/>
              <w:bottom w:val="nil"/>
            </w:tcBorders>
            <w:shd w:val="clear" w:color="auto" w:fill="auto"/>
            <w:noWrap/>
            <w:vAlign w:val="center"/>
            <w:hideMark/>
          </w:tcPr>
          <w:p w14:paraId="7E264E51"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bottom w:val="nil"/>
              <w:right w:val="single" w:sz="8" w:space="0" w:color="auto"/>
            </w:tcBorders>
            <w:shd w:val="clear" w:color="auto" w:fill="auto"/>
            <w:noWrap/>
            <w:vAlign w:val="center"/>
            <w:hideMark/>
          </w:tcPr>
          <w:p w14:paraId="1E9764F3"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31088AEE"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1</w:t>
            </w:r>
          </w:p>
        </w:tc>
        <w:tc>
          <w:tcPr>
            <w:tcW w:w="718" w:type="dxa"/>
            <w:tcBorders>
              <w:top w:val="nil"/>
              <w:bottom w:val="nil"/>
              <w:right w:val="single" w:sz="8" w:space="0" w:color="auto"/>
            </w:tcBorders>
            <w:shd w:val="clear" w:color="auto" w:fill="auto"/>
            <w:noWrap/>
            <w:vAlign w:val="center"/>
            <w:hideMark/>
          </w:tcPr>
          <w:p w14:paraId="2FC69F55" w14:textId="77777777" w:rsidR="00066782" w:rsidRPr="00641717" w:rsidRDefault="00066782" w:rsidP="008A2FD8">
            <w:pPr>
              <w:jc w:val="center"/>
              <w:rPr>
                <w:rFonts w:cs="Arial"/>
                <w:sz w:val="22"/>
                <w:szCs w:val="22"/>
                <w:lang w:eastAsia="es-CR"/>
              </w:rPr>
            </w:pPr>
            <w:r w:rsidRPr="00641717">
              <w:rPr>
                <w:rFonts w:cs="Arial"/>
                <w:sz w:val="22"/>
                <w:szCs w:val="22"/>
                <w:lang w:val="es-ES" w:eastAsia="es-CR"/>
              </w:rPr>
              <w:t>0</w:t>
            </w:r>
          </w:p>
        </w:tc>
        <w:tc>
          <w:tcPr>
            <w:tcW w:w="718" w:type="dxa"/>
            <w:tcBorders>
              <w:top w:val="nil"/>
              <w:left w:val="single" w:sz="8" w:space="0" w:color="auto"/>
              <w:bottom w:val="nil"/>
            </w:tcBorders>
            <w:shd w:val="clear" w:color="auto" w:fill="auto"/>
            <w:noWrap/>
            <w:vAlign w:val="center"/>
            <w:hideMark/>
          </w:tcPr>
          <w:p w14:paraId="71DB55AB" w14:textId="77777777" w:rsidR="00066782" w:rsidRPr="00641717" w:rsidRDefault="00066782" w:rsidP="008A2FD8">
            <w:pPr>
              <w:jc w:val="center"/>
              <w:rPr>
                <w:rFonts w:cs="Arial"/>
                <w:sz w:val="22"/>
                <w:szCs w:val="22"/>
                <w:lang w:eastAsia="es-CR"/>
              </w:rPr>
            </w:pPr>
            <w:r w:rsidRPr="00641717">
              <w:rPr>
                <w:rFonts w:cs="Arial"/>
                <w:sz w:val="22"/>
                <w:szCs w:val="22"/>
                <w:lang w:eastAsia="es-CR"/>
              </w:rPr>
              <w:t>0</w:t>
            </w:r>
          </w:p>
        </w:tc>
        <w:tc>
          <w:tcPr>
            <w:tcW w:w="719" w:type="dxa"/>
            <w:tcBorders>
              <w:top w:val="nil"/>
              <w:bottom w:val="nil"/>
              <w:right w:val="single" w:sz="4" w:space="0" w:color="auto"/>
            </w:tcBorders>
            <w:shd w:val="clear" w:color="auto" w:fill="auto"/>
            <w:noWrap/>
            <w:vAlign w:val="center"/>
            <w:hideMark/>
          </w:tcPr>
          <w:p w14:paraId="06728081" w14:textId="77777777" w:rsidR="00066782" w:rsidRPr="00641717" w:rsidRDefault="00066782" w:rsidP="008A2FD8">
            <w:pPr>
              <w:jc w:val="center"/>
              <w:rPr>
                <w:rFonts w:cs="Arial"/>
                <w:sz w:val="22"/>
                <w:szCs w:val="22"/>
                <w:lang w:eastAsia="es-CR"/>
              </w:rPr>
            </w:pPr>
            <w:r w:rsidRPr="00641717">
              <w:rPr>
                <w:rFonts w:cs="Arial"/>
                <w:sz w:val="22"/>
                <w:szCs w:val="22"/>
                <w:lang w:eastAsia="es-CR"/>
              </w:rPr>
              <w:t>0</w:t>
            </w:r>
          </w:p>
        </w:tc>
        <w:tc>
          <w:tcPr>
            <w:tcW w:w="807" w:type="dxa"/>
            <w:tcBorders>
              <w:top w:val="nil"/>
              <w:left w:val="single" w:sz="4" w:space="0" w:color="auto"/>
              <w:bottom w:val="nil"/>
            </w:tcBorders>
          </w:tcPr>
          <w:p w14:paraId="11CD1597" w14:textId="3B5E33A6" w:rsidR="00066782" w:rsidRPr="00641717" w:rsidRDefault="00066782" w:rsidP="008A2FD8">
            <w:pPr>
              <w:jc w:val="center"/>
              <w:rPr>
                <w:rFonts w:cs="Arial"/>
                <w:sz w:val="22"/>
                <w:szCs w:val="22"/>
                <w:lang w:eastAsia="es-CR"/>
              </w:rPr>
            </w:pPr>
            <w:r>
              <w:rPr>
                <w:rFonts w:cs="Arial"/>
                <w:sz w:val="22"/>
                <w:szCs w:val="22"/>
                <w:lang w:eastAsia="es-CR"/>
              </w:rPr>
              <w:t>0</w:t>
            </w:r>
          </w:p>
        </w:tc>
        <w:tc>
          <w:tcPr>
            <w:tcW w:w="708" w:type="dxa"/>
            <w:tcBorders>
              <w:top w:val="nil"/>
              <w:bottom w:val="nil"/>
            </w:tcBorders>
          </w:tcPr>
          <w:p w14:paraId="574F46BB" w14:textId="5C6F8E5C" w:rsidR="00066782" w:rsidRPr="00641717" w:rsidRDefault="00066782" w:rsidP="008A2FD8">
            <w:pPr>
              <w:jc w:val="center"/>
              <w:rPr>
                <w:rFonts w:cs="Arial"/>
                <w:sz w:val="22"/>
                <w:szCs w:val="22"/>
                <w:lang w:eastAsia="es-CR"/>
              </w:rPr>
            </w:pPr>
            <w:r>
              <w:rPr>
                <w:rFonts w:cs="Arial"/>
                <w:sz w:val="22"/>
                <w:szCs w:val="22"/>
                <w:lang w:eastAsia="es-CR"/>
              </w:rPr>
              <w:t>0</w:t>
            </w:r>
          </w:p>
        </w:tc>
      </w:tr>
      <w:tr w:rsidR="00066782" w:rsidRPr="00145013" w14:paraId="1C4D1197" w14:textId="175947C8" w:rsidTr="00066782">
        <w:trPr>
          <w:trHeight w:val="20"/>
          <w:jc w:val="center"/>
        </w:trPr>
        <w:tc>
          <w:tcPr>
            <w:tcW w:w="2074" w:type="dxa"/>
            <w:tcBorders>
              <w:top w:val="nil"/>
              <w:left w:val="nil"/>
              <w:bottom w:val="single" w:sz="8" w:space="0" w:color="auto"/>
              <w:right w:val="single" w:sz="8" w:space="0" w:color="auto"/>
            </w:tcBorders>
            <w:shd w:val="clear" w:color="auto" w:fill="auto"/>
            <w:noWrap/>
            <w:vAlign w:val="center"/>
          </w:tcPr>
          <w:p w14:paraId="4E1CD13E" w14:textId="20482C49" w:rsidR="00066782" w:rsidRPr="00641717" w:rsidRDefault="00066782" w:rsidP="00641717">
            <w:pPr>
              <w:jc w:val="left"/>
              <w:rPr>
                <w:rFonts w:cs="Arial"/>
                <w:sz w:val="22"/>
                <w:szCs w:val="22"/>
                <w:lang w:eastAsia="es-CR"/>
              </w:rPr>
            </w:pPr>
          </w:p>
        </w:tc>
        <w:tc>
          <w:tcPr>
            <w:tcW w:w="718" w:type="dxa"/>
            <w:tcBorders>
              <w:top w:val="nil"/>
              <w:left w:val="nil"/>
              <w:bottom w:val="single" w:sz="8" w:space="0" w:color="auto"/>
            </w:tcBorders>
            <w:shd w:val="clear" w:color="auto" w:fill="auto"/>
            <w:noWrap/>
            <w:vAlign w:val="center"/>
          </w:tcPr>
          <w:p w14:paraId="42942824" w14:textId="59EE2682" w:rsidR="00066782" w:rsidRPr="00641717" w:rsidRDefault="00066782" w:rsidP="008A2FD8">
            <w:pPr>
              <w:jc w:val="center"/>
              <w:rPr>
                <w:rFonts w:cs="Arial"/>
                <w:sz w:val="22"/>
                <w:szCs w:val="22"/>
                <w:lang w:eastAsia="es-CR"/>
              </w:rPr>
            </w:pPr>
          </w:p>
        </w:tc>
        <w:tc>
          <w:tcPr>
            <w:tcW w:w="720" w:type="dxa"/>
            <w:tcBorders>
              <w:top w:val="nil"/>
              <w:bottom w:val="single" w:sz="8" w:space="0" w:color="auto"/>
              <w:right w:val="single" w:sz="8" w:space="0" w:color="auto"/>
            </w:tcBorders>
            <w:shd w:val="clear" w:color="auto" w:fill="auto"/>
            <w:noWrap/>
            <w:vAlign w:val="center"/>
          </w:tcPr>
          <w:p w14:paraId="48D4C724" w14:textId="5E1B573A"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single" w:sz="8" w:space="0" w:color="auto"/>
            </w:tcBorders>
            <w:shd w:val="clear" w:color="auto" w:fill="auto"/>
            <w:noWrap/>
            <w:vAlign w:val="center"/>
          </w:tcPr>
          <w:p w14:paraId="25E896A8" w14:textId="6B20A308" w:rsidR="00066782" w:rsidRPr="00641717" w:rsidRDefault="00066782" w:rsidP="008A2FD8">
            <w:pPr>
              <w:jc w:val="center"/>
              <w:rPr>
                <w:rFonts w:cs="Arial"/>
                <w:sz w:val="22"/>
                <w:szCs w:val="22"/>
                <w:lang w:eastAsia="es-CR"/>
              </w:rPr>
            </w:pPr>
          </w:p>
        </w:tc>
        <w:tc>
          <w:tcPr>
            <w:tcW w:w="718" w:type="dxa"/>
            <w:tcBorders>
              <w:top w:val="nil"/>
              <w:bottom w:val="single" w:sz="8" w:space="0" w:color="auto"/>
              <w:right w:val="single" w:sz="8" w:space="0" w:color="auto"/>
            </w:tcBorders>
            <w:shd w:val="clear" w:color="auto" w:fill="auto"/>
            <w:noWrap/>
            <w:vAlign w:val="center"/>
          </w:tcPr>
          <w:p w14:paraId="66E8780E" w14:textId="1E24215D" w:rsidR="00066782" w:rsidRPr="00641717" w:rsidRDefault="00066782" w:rsidP="008A2FD8">
            <w:pPr>
              <w:jc w:val="center"/>
              <w:rPr>
                <w:rFonts w:cs="Arial"/>
                <w:sz w:val="22"/>
                <w:szCs w:val="22"/>
                <w:lang w:eastAsia="es-CR"/>
              </w:rPr>
            </w:pPr>
          </w:p>
        </w:tc>
        <w:tc>
          <w:tcPr>
            <w:tcW w:w="719" w:type="dxa"/>
            <w:tcBorders>
              <w:top w:val="nil"/>
              <w:left w:val="single" w:sz="8" w:space="0" w:color="auto"/>
              <w:bottom w:val="single" w:sz="8" w:space="0" w:color="auto"/>
            </w:tcBorders>
            <w:shd w:val="clear" w:color="auto" w:fill="auto"/>
            <w:noWrap/>
            <w:vAlign w:val="center"/>
          </w:tcPr>
          <w:p w14:paraId="7F52A6CB" w14:textId="16D5AB95" w:rsidR="00066782" w:rsidRPr="00641717" w:rsidRDefault="00066782" w:rsidP="008A2FD8">
            <w:pPr>
              <w:jc w:val="center"/>
              <w:rPr>
                <w:rFonts w:cs="Arial"/>
                <w:sz w:val="22"/>
                <w:szCs w:val="22"/>
                <w:lang w:eastAsia="es-CR"/>
              </w:rPr>
            </w:pPr>
          </w:p>
        </w:tc>
        <w:tc>
          <w:tcPr>
            <w:tcW w:w="718" w:type="dxa"/>
            <w:tcBorders>
              <w:top w:val="nil"/>
              <w:bottom w:val="single" w:sz="8" w:space="0" w:color="auto"/>
              <w:right w:val="single" w:sz="8" w:space="0" w:color="auto"/>
            </w:tcBorders>
            <w:shd w:val="clear" w:color="auto" w:fill="auto"/>
            <w:noWrap/>
            <w:vAlign w:val="center"/>
          </w:tcPr>
          <w:p w14:paraId="20D5C7AA" w14:textId="4DC19749"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single" w:sz="8" w:space="0" w:color="auto"/>
            </w:tcBorders>
            <w:shd w:val="clear" w:color="auto" w:fill="auto"/>
            <w:noWrap/>
            <w:vAlign w:val="center"/>
          </w:tcPr>
          <w:p w14:paraId="4459796F" w14:textId="652B6B55" w:rsidR="00066782" w:rsidRPr="00641717" w:rsidRDefault="00066782" w:rsidP="008A2FD8">
            <w:pPr>
              <w:jc w:val="center"/>
              <w:rPr>
                <w:rFonts w:cs="Arial"/>
                <w:sz w:val="22"/>
                <w:szCs w:val="22"/>
                <w:lang w:eastAsia="es-CR"/>
              </w:rPr>
            </w:pPr>
          </w:p>
        </w:tc>
        <w:tc>
          <w:tcPr>
            <w:tcW w:w="718" w:type="dxa"/>
            <w:tcBorders>
              <w:top w:val="nil"/>
              <w:bottom w:val="single" w:sz="8" w:space="0" w:color="auto"/>
              <w:right w:val="single" w:sz="8" w:space="0" w:color="auto"/>
            </w:tcBorders>
            <w:shd w:val="clear" w:color="auto" w:fill="auto"/>
            <w:noWrap/>
            <w:vAlign w:val="center"/>
          </w:tcPr>
          <w:p w14:paraId="37946566" w14:textId="6BB04A9D" w:rsidR="00066782" w:rsidRPr="00641717" w:rsidRDefault="00066782" w:rsidP="008A2FD8">
            <w:pPr>
              <w:jc w:val="center"/>
              <w:rPr>
                <w:rFonts w:cs="Arial"/>
                <w:sz w:val="22"/>
                <w:szCs w:val="22"/>
                <w:lang w:eastAsia="es-CR"/>
              </w:rPr>
            </w:pPr>
          </w:p>
        </w:tc>
        <w:tc>
          <w:tcPr>
            <w:tcW w:w="718" w:type="dxa"/>
            <w:tcBorders>
              <w:top w:val="nil"/>
              <w:left w:val="single" w:sz="8" w:space="0" w:color="auto"/>
              <w:bottom w:val="single" w:sz="8" w:space="0" w:color="auto"/>
            </w:tcBorders>
            <w:shd w:val="clear" w:color="auto" w:fill="auto"/>
            <w:noWrap/>
            <w:vAlign w:val="center"/>
          </w:tcPr>
          <w:p w14:paraId="5302DE3C" w14:textId="3A1FA957" w:rsidR="00066782" w:rsidRPr="00641717" w:rsidRDefault="00066782" w:rsidP="008A2FD8">
            <w:pPr>
              <w:jc w:val="center"/>
              <w:rPr>
                <w:rFonts w:cs="Arial"/>
                <w:sz w:val="22"/>
                <w:szCs w:val="22"/>
                <w:lang w:eastAsia="es-CR"/>
              </w:rPr>
            </w:pPr>
          </w:p>
        </w:tc>
        <w:tc>
          <w:tcPr>
            <w:tcW w:w="719" w:type="dxa"/>
            <w:tcBorders>
              <w:top w:val="nil"/>
              <w:bottom w:val="single" w:sz="8" w:space="0" w:color="auto"/>
              <w:right w:val="single" w:sz="4" w:space="0" w:color="auto"/>
            </w:tcBorders>
            <w:shd w:val="clear" w:color="auto" w:fill="auto"/>
            <w:noWrap/>
            <w:vAlign w:val="center"/>
          </w:tcPr>
          <w:p w14:paraId="30147804" w14:textId="4E3DF653" w:rsidR="00066782" w:rsidRPr="00641717" w:rsidRDefault="00066782" w:rsidP="008A2FD8">
            <w:pPr>
              <w:jc w:val="center"/>
              <w:rPr>
                <w:rFonts w:cs="Arial"/>
                <w:sz w:val="22"/>
                <w:szCs w:val="22"/>
                <w:lang w:eastAsia="es-CR"/>
              </w:rPr>
            </w:pPr>
          </w:p>
        </w:tc>
        <w:tc>
          <w:tcPr>
            <w:tcW w:w="807" w:type="dxa"/>
            <w:tcBorders>
              <w:top w:val="nil"/>
              <w:left w:val="single" w:sz="4" w:space="0" w:color="auto"/>
              <w:bottom w:val="single" w:sz="8" w:space="0" w:color="auto"/>
            </w:tcBorders>
          </w:tcPr>
          <w:p w14:paraId="44B0DB3F" w14:textId="77777777" w:rsidR="00066782" w:rsidRPr="00641717" w:rsidRDefault="00066782" w:rsidP="008A2FD8">
            <w:pPr>
              <w:jc w:val="center"/>
              <w:rPr>
                <w:rFonts w:cs="Arial"/>
                <w:sz w:val="22"/>
                <w:szCs w:val="22"/>
                <w:lang w:eastAsia="es-CR"/>
              </w:rPr>
            </w:pPr>
          </w:p>
        </w:tc>
        <w:tc>
          <w:tcPr>
            <w:tcW w:w="708" w:type="dxa"/>
            <w:tcBorders>
              <w:top w:val="nil"/>
              <w:bottom w:val="single" w:sz="8" w:space="0" w:color="auto"/>
            </w:tcBorders>
          </w:tcPr>
          <w:p w14:paraId="572380F2" w14:textId="77777777" w:rsidR="00066782" w:rsidRPr="00641717" w:rsidRDefault="00066782" w:rsidP="008A2FD8">
            <w:pPr>
              <w:jc w:val="center"/>
              <w:rPr>
                <w:rFonts w:cs="Arial"/>
                <w:sz w:val="22"/>
                <w:szCs w:val="22"/>
                <w:lang w:eastAsia="es-CR"/>
              </w:rPr>
            </w:pPr>
          </w:p>
        </w:tc>
      </w:tr>
    </w:tbl>
    <w:p w14:paraId="55AF346F" w14:textId="77777777" w:rsidR="00C9594D" w:rsidRPr="005C7DD8" w:rsidRDefault="00C9594D" w:rsidP="00C9594D">
      <w:pPr>
        <w:pStyle w:val="FUENTES"/>
      </w:pPr>
      <w:r w:rsidRPr="005C7DD8">
        <w:t>Elaborado por: Subproceso de Estadística, Dirección de Planificación.</w:t>
      </w:r>
    </w:p>
    <w:p w14:paraId="64E38AD6" w14:textId="77777777" w:rsidR="00B26A67" w:rsidRDefault="00B26A67" w:rsidP="002341D2">
      <w:pPr>
        <w:rPr>
          <w:szCs w:val="24"/>
        </w:rPr>
      </w:pPr>
    </w:p>
    <w:p w14:paraId="41DDE86E" w14:textId="30C97C3D" w:rsidR="00E07075" w:rsidRPr="00772C06" w:rsidRDefault="009A14DA" w:rsidP="002341D2">
      <w:pPr>
        <w:rPr>
          <w:szCs w:val="24"/>
        </w:rPr>
      </w:pPr>
      <w:r>
        <w:rPr>
          <w:szCs w:val="24"/>
        </w:rPr>
        <w:t>Para el 20</w:t>
      </w:r>
      <w:r w:rsidR="00066782">
        <w:rPr>
          <w:szCs w:val="24"/>
        </w:rPr>
        <w:t>20</w:t>
      </w:r>
      <w:r>
        <w:rPr>
          <w:szCs w:val="24"/>
        </w:rPr>
        <w:t>, d</w:t>
      </w:r>
      <w:r w:rsidR="00E07075" w:rsidRPr="00772C06">
        <w:rPr>
          <w:szCs w:val="24"/>
        </w:rPr>
        <w:t>e acuerdo con las penas impuestas por femicidio según el artículo 21 de la LPVCM, la incidencia más alta se encuentra en el rango de 20 a 35 años (</w:t>
      </w:r>
      <w:r w:rsidR="009D2545">
        <w:rPr>
          <w:szCs w:val="24"/>
        </w:rPr>
        <w:t>cinco</w:t>
      </w:r>
      <w:r w:rsidR="00E07075" w:rsidRPr="00772C06">
        <w:rPr>
          <w:szCs w:val="24"/>
        </w:rPr>
        <w:t xml:space="preserve">), mientras que en las tentativas de femicidio </w:t>
      </w:r>
      <w:r w:rsidR="00772C06" w:rsidRPr="00772C06">
        <w:rPr>
          <w:szCs w:val="24"/>
        </w:rPr>
        <w:t>de 10 a menos de 20 años de</w:t>
      </w:r>
      <w:r w:rsidR="00E07075" w:rsidRPr="00772C06">
        <w:rPr>
          <w:szCs w:val="24"/>
        </w:rPr>
        <w:t xml:space="preserve"> condena </w:t>
      </w:r>
      <w:r w:rsidR="00772C06" w:rsidRPr="00772C06">
        <w:rPr>
          <w:szCs w:val="24"/>
        </w:rPr>
        <w:t xml:space="preserve">es el que presenta mayor incidencia con </w:t>
      </w:r>
      <w:r w:rsidR="009D2545">
        <w:rPr>
          <w:szCs w:val="24"/>
        </w:rPr>
        <w:t>15</w:t>
      </w:r>
      <w:r w:rsidR="00772C06" w:rsidRPr="00772C06">
        <w:rPr>
          <w:szCs w:val="24"/>
        </w:rPr>
        <w:t xml:space="preserve"> casos</w:t>
      </w:r>
      <w:r w:rsidR="00E07075" w:rsidRPr="00772C06">
        <w:rPr>
          <w:szCs w:val="24"/>
        </w:rPr>
        <w:t xml:space="preserve">. </w:t>
      </w:r>
    </w:p>
    <w:p w14:paraId="59CD9772" w14:textId="77777777" w:rsidR="00F516E7" w:rsidRPr="00772C06" w:rsidRDefault="00F516E7" w:rsidP="002341D2">
      <w:pPr>
        <w:rPr>
          <w:szCs w:val="24"/>
        </w:rPr>
      </w:pPr>
    </w:p>
    <w:p w14:paraId="38D3CC4E" w14:textId="77777777" w:rsidR="009A04F7" w:rsidRDefault="009A04F7" w:rsidP="00B37690">
      <w:pPr>
        <w:pStyle w:val="Descripcin"/>
      </w:pPr>
    </w:p>
    <w:p w14:paraId="46C2C522" w14:textId="77777777" w:rsidR="009A04F7" w:rsidRDefault="009A04F7" w:rsidP="00B37690">
      <w:pPr>
        <w:pStyle w:val="Descripcin"/>
      </w:pPr>
    </w:p>
    <w:p w14:paraId="1307289B" w14:textId="018CE5B2" w:rsidR="009A04F7" w:rsidRDefault="009A04F7" w:rsidP="008F7647">
      <w:pPr>
        <w:pStyle w:val="Descripcin"/>
        <w:jc w:val="both"/>
      </w:pPr>
    </w:p>
    <w:p w14:paraId="15549D82" w14:textId="77777777" w:rsidR="009A04F7" w:rsidRPr="009A04F7" w:rsidRDefault="009A04F7" w:rsidP="009A04F7"/>
    <w:p w14:paraId="640DF7EB" w14:textId="7B1C982E" w:rsidR="00111025" w:rsidRDefault="00111025" w:rsidP="00B37690">
      <w:pPr>
        <w:pStyle w:val="Descripcin"/>
      </w:pPr>
      <w:r>
        <w:lastRenderedPageBreak/>
        <w:t xml:space="preserve">Cuadro </w:t>
      </w:r>
      <w:fldSimple w:instr=" STYLEREF 2 \s ">
        <w:r w:rsidR="00AD0449">
          <w:rPr>
            <w:noProof/>
          </w:rPr>
          <w:t>8</w:t>
        </w:r>
      </w:fldSimple>
      <w:r w:rsidR="00A631BE">
        <w:t>.</w:t>
      </w:r>
      <w:fldSimple w:instr=" SEQ Cuadro \* ARABIC \s 2 ">
        <w:r w:rsidR="00AD0449">
          <w:rPr>
            <w:noProof/>
          </w:rPr>
          <w:t>2</w:t>
        </w:r>
      </w:fldSimple>
      <w:r w:rsidRPr="00111025">
        <w:t xml:space="preserve"> </w:t>
      </w:r>
    </w:p>
    <w:p w14:paraId="5FEB5130" w14:textId="08173612" w:rsidR="00111025" w:rsidRDefault="009A14DA" w:rsidP="00B37690">
      <w:pPr>
        <w:pStyle w:val="Descripcin"/>
      </w:pPr>
      <w:r>
        <w:t>Condenados</w:t>
      </w:r>
      <w:r w:rsidR="00111025" w:rsidRPr="00111025">
        <w:t xml:space="preserve"> por femicidio y tentativa </w:t>
      </w:r>
    </w:p>
    <w:p w14:paraId="047932A4" w14:textId="433BF3FE" w:rsidR="00111025" w:rsidRDefault="00111025" w:rsidP="00B37690">
      <w:pPr>
        <w:pStyle w:val="Descripcin"/>
      </w:pPr>
      <w:r w:rsidRPr="00111025">
        <w:t>de femicidio por año según pena impuesta</w:t>
      </w:r>
      <w:r>
        <w:t xml:space="preserve"> </w:t>
      </w:r>
      <w:r w:rsidRPr="00111025">
        <w:t>201</w:t>
      </w:r>
      <w:r>
        <w:t>5</w:t>
      </w:r>
      <w:r w:rsidRPr="00111025">
        <w:t>-20</w:t>
      </w:r>
      <w:r w:rsidR="008F7647">
        <w:t>20</w:t>
      </w:r>
    </w:p>
    <w:p w14:paraId="19F2CC58" w14:textId="77777777" w:rsidR="001A7369" w:rsidRPr="001A7369" w:rsidRDefault="001A7369" w:rsidP="001A7369"/>
    <w:tbl>
      <w:tblPr>
        <w:tblW w:w="10206" w:type="dxa"/>
        <w:jc w:val="center"/>
        <w:tblLayout w:type="fixed"/>
        <w:tblCellMar>
          <w:left w:w="70" w:type="dxa"/>
          <w:right w:w="70" w:type="dxa"/>
        </w:tblCellMar>
        <w:tblLook w:val="04A0" w:firstRow="1" w:lastRow="0" w:firstColumn="1" w:lastColumn="0" w:noHBand="0" w:noVBand="1"/>
      </w:tblPr>
      <w:tblGrid>
        <w:gridCol w:w="2102"/>
        <w:gridCol w:w="631"/>
        <w:gridCol w:w="663"/>
        <w:gridCol w:w="629"/>
        <w:gridCol w:w="661"/>
        <w:gridCol w:w="629"/>
        <w:gridCol w:w="661"/>
        <w:gridCol w:w="629"/>
        <w:gridCol w:w="776"/>
        <w:gridCol w:w="514"/>
        <w:gridCol w:w="742"/>
        <w:gridCol w:w="784"/>
        <w:gridCol w:w="785"/>
      </w:tblGrid>
      <w:tr w:rsidR="008F7647" w:rsidRPr="00842638" w14:paraId="7E80F91B" w14:textId="35FBAB3A" w:rsidTr="008F7647">
        <w:trPr>
          <w:trHeight w:val="20"/>
          <w:tblHeader/>
          <w:jc w:val="center"/>
        </w:trPr>
        <w:tc>
          <w:tcPr>
            <w:tcW w:w="1897" w:type="dxa"/>
            <w:vMerge w:val="restart"/>
            <w:tcBorders>
              <w:top w:val="single" w:sz="8" w:space="0" w:color="auto"/>
              <w:left w:val="nil"/>
              <w:bottom w:val="single" w:sz="8" w:space="0" w:color="auto"/>
              <w:right w:val="single" w:sz="8" w:space="0" w:color="auto"/>
            </w:tcBorders>
            <w:shd w:val="clear" w:color="auto" w:fill="auto"/>
            <w:noWrap/>
            <w:vAlign w:val="center"/>
            <w:hideMark/>
          </w:tcPr>
          <w:p w14:paraId="7733D57F" w14:textId="77777777" w:rsidR="008F7647" w:rsidRPr="00842638" w:rsidRDefault="008F7647" w:rsidP="00842638">
            <w:pPr>
              <w:jc w:val="center"/>
              <w:rPr>
                <w:rFonts w:cs="Arial"/>
                <w:b/>
                <w:bCs/>
                <w:sz w:val="22"/>
                <w:szCs w:val="22"/>
                <w:lang w:eastAsia="es-CR"/>
              </w:rPr>
            </w:pPr>
            <w:r w:rsidRPr="00842638">
              <w:rPr>
                <w:rFonts w:cs="Arial"/>
                <w:b/>
                <w:bCs/>
                <w:sz w:val="22"/>
                <w:szCs w:val="22"/>
                <w:lang w:val="es-ES" w:eastAsia="es-CR"/>
              </w:rPr>
              <w:t>Pena Impuesta</w:t>
            </w:r>
          </w:p>
        </w:tc>
        <w:tc>
          <w:tcPr>
            <w:tcW w:w="5900" w:type="dxa"/>
            <w:gridSpan w:val="10"/>
            <w:tcBorders>
              <w:top w:val="single" w:sz="8" w:space="0" w:color="auto"/>
              <w:left w:val="nil"/>
              <w:bottom w:val="single" w:sz="8" w:space="0" w:color="auto"/>
            </w:tcBorders>
            <w:shd w:val="clear" w:color="auto" w:fill="auto"/>
            <w:noWrap/>
            <w:vAlign w:val="center"/>
            <w:hideMark/>
          </w:tcPr>
          <w:p w14:paraId="1A926D8A" w14:textId="77777777" w:rsidR="008F7647" w:rsidRPr="00842638" w:rsidRDefault="008F7647" w:rsidP="00842638">
            <w:pPr>
              <w:jc w:val="center"/>
              <w:rPr>
                <w:rFonts w:cs="Arial"/>
                <w:b/>
                <w:bCs/>
                <w:sz w:val="22"/>
                <w:szCs w:val="22"/>
                <w:lang w:eastAsia="es-CR"/>
              </w:rPr>
            </w:pPr>
            <w:r w:rsidRPr="00842638">
              <w:rPr>
                <w:rFonts w:cs="Arial"/>
                <w:b/>
                <w:bCs/>
                <w:sz w:val="22"/>
                <w:szCs w:val="22"/>
                <w:lang w:val="es-ES" w:eastAsia="es-CR"/>
              </w:rPr>
              <w:t>Tipo de Femicidio por Año</w:t>
            </w:r>
          </w:p>
        </w:tc>
        <w:tc>
          <w:tcPr>
            <w:tcW w:w="708" w:type="dxa"/>
            <w:tcBorders>
              <w:top w:val="single" w:sz="8" w:space="0" w:color="auto"/>
              <w:left w:val="nil"/>
              <w:bottom w:val="single" w:sz="8" w:space="0" w:color="auto"/>
            </w:tcBorders>
          </w:tcPr>
          <w:p w14:paraId="4A57BF3F" w14:textId="77777777" w:rsidR="008F7647" w:rsidRPr="00842638" w:rsidRDefault="008F7647" w:rsidP="00842638">
            <w:pPr>
              <w:jc w:val="center"/>
              <w:rPr>
                <w:rFonts w:cs="Arial"/>
                <w:b/>
                <w:bCs/>
                <w:sz w:val="22"/>
                <w:szCs w:val="22"/>
                <w:lang w:val="es-ES" w:eastAsia="es-CR"/>
              </w:rPr>
            </w:pPr>
          </w:p>
        </w:tc>
        <w:tc>
          <w:tcPr>
            <w:tcW w:w="709" w:type="dxa"/>
            <w:tcBorders>
              <w:top w:val="single" w:sz="8" w:space="0" w:color="auto"/>
              <w:left w:val="nil"/>
              <w:bottom w:val="single" w:sz="8" w:space="0" w:color="auto"/>
            </w:tcBorders>
          </w:tcPr>
          <w:p w14:paraId="12E48E44" w14:textId="77777777" w:rsidR="008F7647" w:rsidRPr="00842638" w:rsidRDefault="008F7647" w:rsidP="00842638">
            <w:pPr>
              <w:jc w:val="center"/>
              <w:rPr>
                <w:rFonts w:cs="Arial"/>
                <w:b/>
                <w:bCs/>
                <w:sz w:val="22"/>
                <w:szCs w:val="22"/>
                <w:lang w:val="es-ES" w:eastAsia="es-CR"/>
              </w:rPr>
            </w:pPr>
          </w:p>
        </w:tc>
      </w:tr>
      <w:tr w:rsidR="008F7647" w:rsidRPr="00842638" w14:paraId="056DE38F" w14:textId="65327109" w:rsidTr="008F7647">
        <w:trPr>
          <w:trHeight w:val="20"/>
          <w:tblHeader/>
          <w:jc w:val="center"/>
        </w:trPr>
        <w:tc>
          <w:tcPr>
            <w:tcW w:w="1897" w:type="dxa"/>
            <w:vMerge/>
            <w:tcBorders>
              <w:top w:val="single" w:sz="8" w:space="0" w:color="auto"/>
              <w:left w:val="nil"/>
              <w:bottom w:val="single" w:sz="8" w:space="0" w:color="auto"/>
              <w:right w:val="single" w:sz="8" w:space="0" w:color="auto"/>
            </w:tcBorders>
            <w:vAlign w:val="center"/>
            <w:hideMark/>
          </w:tcPr>
          <w:p w14:paraId="34E186EE" w14:textId="77777777" w:rsidR="008F7647" w:rsidRPr="00842638" w:rsidRDefault="008F7647" w:rsidP="00842638">
            <w:pPr>
              <w:jc w:val="left"/>
              <w:rPr>
                <w:rFonts w:cs="Arial"/>
                <w:b/>
                <w:bCs/>
                <w:sz w:val="22"/>
                <w:szCs w:val="22"/>
                <w:lang w:eastAsia="es-CR"/>
              </w:rPr>
            </w:pPr>
          </w:p>
        </w:tc>
        <w:tc>
          <w:tcPr>
            <w:tcW w:w="116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0237B2" w14:textId="77777777" w:rsidR="008F7647" w:rsidRPr="00842638" w:rsidRDefault="008F7647" w:rsidP="00842638">
            <w:pPr>
              <w:jc w:val="center"/>
              <w:rPr>
                <w:rFonts w:cs="Arial"/>
                <w:b/>
                <w:bCs/>
                <w:sz w:val="22"/>
                <w:szCs w:val="22"/>
                <w:lang w:eastAsia="es-CR"/>
              </w:rPr>
            </w:pPr>
            <w:r w:rsidRPr="00842638">
              <w:rPr>
                <w:rFonts w:cs="Arial"/>
                <w:b/>
                <w:bCs/>
                <w:sz w:val="22"/>
                <w:szCs w:val="22"/>
                <w:lang w:val="es-ES" w:eastAsia="es-CR"/>
              </w:rPr>
              <w:t>2015</w:t>
            </w:r>
          </w:p>
        </w:tc>
        <w:tc>
          <w:tcPr>
            <w:tcW w:w="116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F7C56" w14:textId="77777777" w:rsidR="008F7647" w:rsidRPr="00842638" w:rsidRDefault="008F7647" w:rsidP="00842638">
            <w:pPr>
              <w:jc w:val="center"/>
              <w:rPr>
                <w:rFonts w:cs="Arial"/>
                <w:b/>
                <w:bCs/>
                <w:sz w:val="22"/>
                <w:szCs w:val="22"/>
                <w:lang w:eastAsia="es-CR"/>
              </w:rPr>
            </w:pPr>
            <w:r w:rsidRPr="00842638">
              <w:rPr>
                <w:rFonts w:cs="Arial"/>
                <w:b/>
                <w:bCs/>
                <w:sz w:val="22"/>
                <w:szCs w:val="22"/>
                <w:lang w:val="es-ES" w:eastAsia="es-CR"/>
              </w:rPr>
              <w:t>2016</w:t>
            </w:r>
          </w:p>
        </w:tc>
        <w:tc>
          <w:tcPr>
            <w:tcW w:w="116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F1AC75" w14:textId="77777777" w:rsidR="008F7647" w:rsidRPr="00842638" w:rsidRDefault="008F7647" w:rsidP="00842638">
            <w:pPr>
              <w:jc w:val="center"/>
              <w:rPr>
                <w:rFonts w:cs="Arial"/>
                <w:b/>
                <w:bCs/>
                <w:sz w:val="22"/>
                <w:szCs w:val="22"/>
                <w:lang w:eastAsia="es-CR"/>
              </w:rPr>
            </w:pPr>
            <w:r w:rsidRPr="00842638">
              <w:rPr>
                <w:rFonts w:cs="Arial"/>
                <w:b/>
                <w:bCs/>
                <w:sz w:val="22"/>
                <w:szCs w:val="22"/>
                <w:lang w:val="es-ES" w:eastAsia="es-CR"/>
              </w:rPr>
              <w:t>2017</w:t>
            </w:r>
          </w:p>
        </w:tc>
        <w:tc>
          <w:tcPr>
            <w:tcW w:w="1269"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71EDB5" w14:textId="77777777" w:rsidR="008F7647" w:rsidRPr="00842638" w:rsidRDefault="008F7647" w:rsidP="00842638">
            <w:pPr>
              <w:jc w:val="center"/>
              <w:rPr>
                <w:rFonts w:cs="Arial"/>
                <w:b/>
                <w:bCs/>
                <w:sz w:val="22"/>
                <w:szCs w:val="22"/>
                <w:lang w:eastAsia="es-CR"/>
              </w:rPr>
            </w:pPr>
            <w:r w:rsidRPr="00842638">
              <w:rPr>
                <w:rFonts w:cs="Arial"/>
                <w:b/>
                <w:bCs/>
                <w:sz w:val="22"/>
                <w:szCs w:val="22"/>
                <w:lang w:val="es-ES" w:eastAsia="es-CR"/>
              </w:rPr>
              <w:t>2018</w:t>
            </w:r>
          </w:p>
        </w:tc>
        <w:tc>
          <w:tcPr>
            <w:tcW w:w="1134"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4B8ED21" w14:textId="77777777" w:rsidR="008F7647" w:rsidRPr="00842638" w:rsidRDefault="008F7647" w:rsidP="00842638">
            <w:pPr>
              <w:jc w:val="center"/>
              <w:rPr>
                <w:rFonts w:cs="Arial"/>
                <w:b/>
                <w:bCs/>
                <w:sz w:val="22"/>
                <w:szCs w:val="22"/>
                <w:lang w:eastAsia="es-CR"/>
              </w:rPr>
            </w:pPr>
            <w:r w:rsidRPr="00842638">
              <w:rPr>
                <w:rFonts w:cs="Arial"/>
                <w:b/>
                <w:bCs/>
                <w:sz w:val="22"/>
                <w:szCs w:val="22"/>
                <w:lang w:val="es-ES" w:eastAsia="es-CR"/>
              </w:rPr>
              <w:t>2019</w:t>
            </w:r>
          </w:p>
        </w:tc>
        <w:tc>
          <w:tcPr>
            <w:tcW w:w="1417" w:type="dxa"/>
            <w:gridSpan w:val="2"/>
            <w:tcBorders>
              <w:top w:val="single" w:sz="8" w:space="0" w:color="auto"/>
              <w:left w:val="single" w:sz="4" w:space="0" w:color="auto"/>
              <w:bottom w:val="single" w:sz="8" w:space="0" w:color="auto"/>
            </w:tcBorders>
          </w:tcPr>
          <w:p w14:paraId="5B275829" w14:textId="76F69586" w:rsidR="008F7647" w:rsidRPr="00842638" w:rsidRDefault="008F7647" w:rsidP="00842638">
            <w:pPr>
              <w:jc w:val="center"/>
              <w:rPr>
                <w:rFonts w:cs="Arial"/>
                <w:b/>
                <w:bCs/>
                <w:sz w:val="22"/>
                <w:szCs w:val="22"/>
                <w:lang w:val="es-ES" w:eastAsia="es-CR"/>
              </w:rPr>
            </w:pPr>
            <w:r>
              <w:rPr>
                <w:rFonts w:cs="Arial"/>
                <w:b/>
                <w:bCs/>
                <w:sz w:val="22"/>
                <w:szCs w:val="22"/>
                <w:lang w:val="es-ES" w:eastAsia="es-CR"/>
              </w:rPr>
              <w:t>2020</w:t>
            </w:r>
          </w:p>
        </w:tc>
      </w:tr>
      <w:tr w:rsidR="008F7647" w:rsidRPr="00111025" w14:paraId="3575B73F" w14:textId="0F6DFA55" w:rsidTr="008F7647">
        <w:trPr>
          <w:trHeight w:val="20"/>
          <w:tblHeader/>
          <w:jc w:val="center"/>
        </w:trPr>
        <w:tc>
          <w:tcPr>
            <w:tcW w:w="1897" w:type="dxa"/>
            <w:vMerge/>
            <w:tcBorders>
              <w:top w:val="single" w:sz="8" w:space="0" w:color="auto"/>
              <w:left w:val="nil"/>
              <w:bottom w:val="single" w:sz="8" w:space="0" w:color="auto"/>
              <w:right w:val="single" w:sz="8" w:space="0" w:color="auto"/>
            </w:tcBorders>
            <w:vAlign w:val="center"/>
            <w:hideMark/>
          </w:tcPr>
          <w:p w14:paraId="63BF8CE2" w14:textId="77777777" w:rsidR="008F7647" w:rsidRPr="00842638" w:rsidRDefault="008F7647" w:rsidP="008F7647">
            <w:pPr>
              <w:jc w:val="left"/>
              <w:rPr>
                <w:rFonts w:cs="Arial"/>
                <w:b/>
                <w:bCs/>
                <w:sz w:val="22"/>
                <w:szCs w:val="22"/>
                <w:lang w:eastAsia="es-CR"/>
              </w:rPr>
            </w:pPr>
          </w:p>
        </w:tc>
        <w:tc>
          <w:tcPr>
            <w:tcW w:w="569" w:type="dxa"/>
            <w:tcBorders>
              <w:top w:val="single" w:sz="8" w:space="0" w:color="auto"/>
              <w:left w:val="nil"/>
              <w:bottom w:val="single" w:sz="8" w:space="0" w:color="auto"/>
            </w:tcBorders>
            <w:shd w:val="clear" w:color="auto" w:fill="auto"/>
            <w:vAlign w:val="center"/>
            <w:hideMark/>
          </w:tcPr>
          <w:p w14:paraId="468CB330"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Art. 21 LPVCM</w:t>
            </w:r>
          </w:p>
        </w:tc>
        <w:tc>
          <w:tcPr>
            <w:tcW w:w="598" w:type="dxa"/>
            <w:tcBorders>
              <w:top w:val="single" w:sz="8" w:space="0" w:color="auto"/>
              <w:bottom w:val="single" w:sz="8" w:space="0" w:color="auto"/>
              <w:right w:val="single" w:sz="8" w:space="0" w:color="auto"/>
            </w:tcBorders>
            <w:shd w:val="clear" w:color="auto" w:fill="auto"/>
            <w:vAlign w:val="center"/>
            <w:hideMark/>
          </w:tcPr>
          <w:p w14:paraId="1EC3004C"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Tenta-tiva</w:t>
            </w:r>
          </w:p>
        </w:tc>
        <w:tc>
          <w:tcPr>
            <w:tcW w:w="568" w:type="dxa"/>
            <w:tcBorders>
              <w:top w:val="single" w:sz="8" w:space="0" w:color="auto"/>
              <w:left w:val="single" w:sz="8" w:space="0" w:color="auto"/>
              <w:bottom w:val="single" w:sz="8" w:space="0" w:color="auto"/>
            </w:tcBorders>
            <w:shd w:val="clear" w:color="auto" w:fill="auto"/>
            <w:vAlign w:val="center"/>
            <w:hideMark/>
          </w:tcPr>
          <w:p w14:paraId="39EF1E81"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Art. 21 LPVCM</w:t>
            </w:r>
          </w:p>
        </w:tc>
        <w:tc>
          <w:tcPr>
            <w:tcW w:w="597" w:type="dxa"/>
            <w:tcBorders>
              <w:top w:val="single" w:sz="8" w:space="0" w:color="auto"/>
              <w:bottom w:val="single" w:sz="8" w:space="0" w:color="auto"/>
              <w:right w:val="single" w:sz="8" w:space="0" w:color="auto"/>
            </w:tcBorders>
            <w:shd w:val="clear" w:color="auto" w:fill="auto"/>
            <w:vAlign w:val="center"/>
            <w:hideMark/>
          </w:tcPr>
          <w:p w14:paraId="25720BDD"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Tenta-tiva</w:t>
            </w:r>
          </w:p>
        </w:tc>
        <w:tc>
          <w:tcPr>
            <w:tcW w:w="568" w:type="dxa"/>
            <w:tcBorders>
              <w:top w:val="single" w:sz="8" w:space="0" w:color="auto"/>
              <w:left w:val="single" w:sz="8" w:space="0" w:color="auto"/>
              <w:bottom w:val="single" w:sz="8" w:space="0" w:color="auto"/>
            </w:tcBorders>
            <w:shd w:val="clear" w:color="auto" w:fill="auto"/>
            <w:vAlign w:val="center"/>
            <w:hideMark/>
          </w:tcPr>
          <w:p w14:paraId="233DDE53"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Art. 21 LPVCM</w:t>
            </w:r>
          </w:p>
        </w:tc>
        <w:tc>
          <w:tcPr>
            <w:tcW w:w="597" w:type="dxa"/>
            <w:tcBorders>
              <w:top w:val="single" w:sz="8" w:space="0" w:color="auto"/>
              <w:bottom w:val="single" w:sz="8" w:space="0" w:color="auto"/>
              <w:right w:val="single" w:sz="8" w:space="0" w:color="auto"/>
            </w:tcBorders>
            <w:shd w:val="clear" w:color="auto" w:fill="auto"/>
            <w:vAlign w:val="center"/>
            <w:hideMark/>
          </w:tcPr>
          <w:p w14:paraId="1786E31B"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Tenta-tiva</w:t>
            </w:r>
          </w:p>
        </w:tc>
        <w:tc>
          <w:tcPr>
            <w:tcW w:w="568" w:type="dxa"/>
            <w:tcBorders>
              <w:top w:val="single" w:sz="8" w:space="0" w:color="auto"/>
              <w:left w:val="single" w:sz="8" w:space="0" w:color="auto"/>
              <w:bottom w:val="single" w:sz="8" w:space="0" w:color="auto"/>
            </w:tcBorders>
            <w:shd w:val="clear" w:color="auto" w:fill="auto"/>
            <w:vAlign w:val="center"/>
            <w:hideMark/>
          </w:tcPr>
          <w:p w14:paraId="2CC34B31"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Art. 21 LPVCM</w:t>
            </w:r>
          </w:p>
        </w:tc>
        <w:tc>
          <w:tcPr>
            <w:tcW w:w="701" w:type="dxa"/>
            <w:tcBorders>
              <w:top w:val="single" w:sz="8" w:space="0" w:color="auto"/>
              <w:bottom w:val="single" w:sz="8" w:space="0" w:color="auto"/>
              <w:right w:val="single" w:sz="8" w:space="0" w:color="auto"/>
            </w:tcBorders>
            <w:shd w:val="clear" w:color="auto" w:fill="auto"/>
            <w:vAlign w:val="center"/>
            <w:hideMark/>
          </w:tcPr>
          <w:p w14:paraId="5B285C1C"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Tenta-tiva</w:t>
            </w:r>
          </w:p>
        </w:tc>
        <w:tc>
          <w:tcPr>
            <w:tcW w:w="464" w:type="dxa"/>
            <w:tcBorders>
              <w:top w:val="single" w:sz="8" w:space="0" w:color="auto"/>
              <w:left w:val="single" w:sz="8" w:space="0" w:color="auto"/>
              <w:bottom w:val="single" w:sz="8" w:space="0" w:color="auto"/>
            </w:tcBorders>
            <w:shd w:val="clear" w:color="auto" w:fill="auto"/>
            <w:vAlign w:val="center"/>
            <w:hideMark/>
          </w:tcPr>
          <w:p w14:paraId="366278B0"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Art. 21 LPVCM</w:t>
            </w:r>
          </w:p>
        </w:tc>
        <w:tc>
          <w:tcPr>
            <w:tcW w:w="670" w:type="dxa"/>
            <w:tcBorders>
              <w:top w:val="single" w:sz="8" w:space="0" w:color="auto"/>
              <w:bottom w:val="single" w:sz="8" w:space="0" w:color="auto"/>
              <w:right w:val="single" w:sz="4" w:space="0" w:color="auto"/>
            </w:tcBorders>
            <w:shd w:val="clear" w:color="auto" w:fill="auto"/>
            <w:vAlign w:val="center"/>
            <w:hideMark/>
          </w:tcPr>
          <w:p w14:paraId="7ABCBB98" w14:textId="77777777" w:rsidR="008F7647" w:rsidRPr="00842638" w:rsidRDefault="008F7647" w:rsidP="008F7647">
            <w:pPr>
              <w:jc w:val="center"/>
              <w:rPr>
                <w:rFonts w:cs="Arial"/>
                <w:b/>
                <w:bCs/>
                <w:sz w:val="18"/>
                <w:szCs w:val="18"/>
                <w:lang w:eastAsia="es-CR"/>
              </w:rPr>
            </w:pPr>
            <w:r w:rsidRPr="00842638">
              <w:rPr>
                <w:rFonts w:cs="Arial"/>
                <w:b/>
                <w:bCs/>
                <w:sz w:val="18"/>
                <w:szCs w:val="18"/>
                <w:lang w:eastAsia="es-CR"/>
              </w:rPr>
              <w:t>Tenta-tiva</w:t>
            </w:r>
          </w:p>
        </w:tc>
        <w:tc>
          <w:tcPr>
            <w:tcW w:w="708" w:type="dxa"/>
            <w:tcBorders>
              <w:top w:val="single" w:sz="8" w:space="0" w:color="auto"/>
              <w:left w:val="single" w:sz="4" w:space="0" w:color="auto"/>
              <w:bottom w:val="single" w:sz="8" w:space="0" w:color="auto"/>
            </w:tcBorders>
            <w:vAlign w:val="center"/>
          </w:tcPr>
          <w:p w14:paraId="050E6846" w14:textId="3E68A1E0" w:rsidR="008F7647" w:rsidRPr="00842638" w:rsidRDefault="008F7647" w:rsidP="008F7647">
            <w:pPr>
              <w:jc w:val="center"/>
              <w:rPr>
                <w:rFonts w:cs="Arial"/>
                <w:b/>
                <w:bCs/>
                <w:sz w:val="18"/>
                <w:szCs w:val="18"/>
                <w:lang w:eastAsia="es-CR"/>
              </w:rPr>
            </w:pPr>
            <w:r w:rsidRPr="00842638">
              <w:rPr>
                <w:rFonts w:cs="Arial"/>
                <w:b/>
                <w:bCs/>
                <w:sz w:val="18"/>
                <w:szCs w:val="18"/>
                <w:lang w:eastAsia="es-CR"/>
              </w:rPr>
              <w:t>Art. 21 LPVCM</w:t>
            </w:r>
          </w:p>
        </w:tc>
        <w:tc>
          <w:tcPr>
            <w:tcW w:w="709" w:type="dxa"/>
            <w:tcBorders>
              <w:top w:val="single" w:sz="8" w:space="0" w:color="auto"/>
              <w:bottom w:val="single" w:sz="8" w:space="0" w:color="auto"/>
            </w:tcBorders>
          </w:tcPr>
          <w:p w14:paraId="092955C4" w14:textId="3C8F7AE3" w:rsidR="008F7647" w:rsidRPr="00842638" w:rsidRDefault="008F7647" w:rsidP="008F7647">
            <w:pPr>
              <w:jc w:val="center"/>
              <w:rPr>
                <w:rFonts w:cs="Arial"/>
                <w:b/>
                <w:bCs/>
                <w:sz w:val="18"/>
                <w:szCs w:val="18"/>
                <w:lang w:eastAsia="es-CR"/>
              </w:rPr>
            </w:pPr>
            <w:r w:rsidRPr="00842638">
              <w:rPr>
                <w:rFonts w:cs="Arial"/>
                <w:b/>
                <w:bCs/>
                <w:sz w:val="18"/>
                <w:szCs w:val="18"/>
                <w:lang w:eastAsia="es-CR"/>
              </w:rPr>
              <w:t>Tenta-tiva</w:t>
            </w:r>
          </w:p>
        </w:tc>
      </w:tr>
      <w:tr w:rsidR="008F7647" w:rsidRPr="00111025" w14:paraId="69ADBB21" w14:textId="11CBED3D" w:rsidTr="008F7647">
        <w:trPr>
          <w:trHeight w:val="20"/>
          <w:jc w:val="center"/>
        </w:trPr>
        <w:tc>
          <w:tcPr>
            <w:tcW w:w="1897" w:type="dxa"/>
            <w:tcBorders>
              <w:top w:val="single" w:sz="8" w:space="0" w:color="auto"/>
              <w:left w:val="nil"/>
              <w:bottom w:val="nil"/>
              <w:right w:val="nil"/>
            </w:tcBorders>
            <w:shd w:val="clear" w:color="auto" w:fill="auto"/>
            <w:noWrap/>
            <w:vAlign w:val="center"/>
          </w:tcPr>
          <w:p w14:paraId="0003BDA3" w14:textId="23263958" w:rsidR="008F7647" w:rsidRPr="00842638" w:rsidRDefault="008F7647" w:rsidP="008F7647">
            <w:pPr>
              <w:jc w:val="center"/>
              <w:rPr>
                <w:rFonts w:cs="Arial"/>
                <w:sz w:val="22"/>
                <w:szCs w:val="22"/>
                <w:lang w:eastAsia="es-CR"/>
              </w:rPr>
            </w:pPr>
          </w:p>
        </w:tc>
        <w:tc>
          <w:tcPr>
            <w:tcW w:w="569" w:type="dxa"/>
            <w:tcBorders>
              <w:top w:val="single" w:sz="8" w:space="0" w:color="auto"/>
              <w:left w:val="single" w:sz="8" w:space="0" w:color="auto"/>
              <w:bottom w:val="nil"/>
            </w:tcBorders>
            <w:shd w:val="clear" w:color="auto" w:fill="auto"/>
            <w:noWrap/>
            <w:vAlign w:val="center"/>
          </w:tcPr>
          <w:p w14:paraId="2A8ED036" w14:textId="39EF0F2E" w:rsidR="008F7647" w:rsidRPr="00842638" w:rsidRDefault="008F7647" w:rsidP="008F7647">
            <w:pPr>
              <w:jc w:val="center"/>
              <w:rPr>
                <w:rFonts w:cs="Arial"/>
                <w:sz w:val="22"/>
                <w:szCs w:val="22"/>
                <w:lang w:eastAsia="es-CR"/>
              </w:rPr>
            </w:pPr>
          </w:p>
        </w:tc>
        <w:tc>
          <w:tcPr>
            <w:tcW w:w="598" w:type="dxa"/>
            <w:tcBorders>
              <w:top w:val="single" w:sz="8" w:space="0" w:color="auto"/>
              <w:bottom w:val="nil"/>
              <w:right w:val="single" w:sz="8" w:space="0" w:color="auto"/>
            </w:tcBorders>
            <w:shd w:val="clear" w:color="auto" w:fill="auto"/>
            <w:noWrap/>
            <w:vAlign w:val="center"/>
          </w:tcPr>
          <w:p w14:paraId="43D671B9" w14:textId="2EE59E1A" w:rsidR="008F7647" w:rsidRPr="00842638" w:rsidRDefault="008F7647" w:rsidP="008F7647">
            <w:pPr>
              <w:jc w:val="center"/>
              <w:rPr>
                <w:rFonts w:cs="Arial"/>
                <w:sz w:val="22"/>
                <w:szCs w:val="22"/>
                <w:lang w:eastAsia="es-CR"/>
              </w:rPr>
            </w:pPr>
          </w:p>
        </w:tc>
        <w:tc>
          <w:tcPr>
            <w:tcW w:w="568" w:type="dxa"/>
            <w:tcBorders>
              <w:top w:val="single" w:sz="8" w:space="0" w:color="auto"/>
              <w:left w:val="single" w:sz="8" w:space="0" w:color="auto"/>
              <w:bottom w:val="nil"/>
            </w:tcBorders>
            <w:shd w:val="clear" w:color="auto" w:fill="auto"/>
            <w:noWrap/>
            <w:vAlign w:val="center"/>
          </w:tcPr>
          <w:p w14:paraId="14D5A029" w14:textId="4B4B9D7D" w:rsidR="008F7647" w:rsidRPr="00842638" w:rsidRDefault="008F7647" w:rsidP="008F7647">
            <w:pPr>
              <w:jc w:val="center"/>
              <w:rPr>
                <w:rFonts w:cs="Arial"/>
                <w:sz w:val="22"/>
                <w:szCs w:val="22"/>
                <w:lang w:eastAsia="es-CR"/>
              </w:rPr>
            </w:pPr>
          </w:p>
        </w:tc>
        <w:tc>
          <w:tcPr>
            <w:tcW w:w="597" w:type="dxa"/>
            <w:tcBorders>
              <w:top w:val="single" w:sz="8" w:space="0" w:color="auto"/>
              <w:bottom w:val="nil"/>
              <w:right w:val="single" w:sz="8" w:space="0" w:color="auto"/>
            </w:tcBorders>
            <w:shd w:val="clear" w:color="auto" w:fill="auto"/>
            <w:noWrap/>
            <w:vAlign w:val="center"/>
          </w:tcPr>
          <w:p w14:paraId="626E0DDF" w14:textId="54653FC0" w:rsidR="008F7647" w:rsidRPr="00842638" w:rsidRDefault="008F7647" w:rsidP="008F7647">
            <w:pPr>
              <w:jc w:val="center"/>
              <w:rPr>
                <w:rFonts w:cs="Arial"/>
                <w:sz w:val="22"/>
                <w:szCs w:val="22"/>
                <w:lang w:eastAsia="es-CR"/>
              </w:rPr>
            </w:pPr>
          </w:p>
        </w:tc>
        <w:tc>
          <w:tcPr>
            <w:tcW w:w="568" w:type="dxa"/>
            <w:tcBorders>
              <w:top w:val="single" w:sz="8" w:space="0" w:color="auto"/>
              <w:left w:val="single" w:sz="8" w:space="0" w:color="auto"/>
              <w:bottom w:val="nil"/>
            </w:tcBorders>
            <w:shd w:val="clear" w:color="auto" w:fill="auto"/>
            <w:noWrap/>
            <w:vAlign w:val="center"/>
          </w:tcPr>
          <w:p w14:paraId="33172111" w14:textId="170921E0" w:rsidR="008F7647" w:rsidRPr="00842638" w:rsidRDefault="008F7647" w:rsidP="008F7647">
            <w:pPr>
              <w:jc w:val="center"/>
              <w:rPr>
                <w:rFonts w:cs="Arial"/>
                <w:sz w:val="22"/>
                <w:szCs w:val="22"/>
                <w:lang w:eastAsia="es-CR"/>
              </w:rPr>
            </w:pPr>
          </w:p>
        </w:tc>
        <w:tc>
          <w:tcPr>
            <w:tcW w:w="597" w:type="dxa"/>
            <w:tcBorders>
              <w:top w:val="single" w:sz="8" w:space="0" w:color="auto"/>
              <w:bottom w:val="nil"/>
              <w:right w:val="single" w:sz="8" w:space="0" w:color="auto"/>
            </w:tcBorders>
            <w:shd w:val="clear" w:color="auto" w:fill="auto"/>
            <w:noWrap/>
            <w:vAlign w:val="center"/>
          </w:tcPr>
          <w:p w14:paraId="195C6916" w14:textId="79ED1344" w:rsidR="008F7647" w:rsidRPr="00842638" w:rsidRDefault="008F7647" w:rsidP="008F7647">
            <w:pPr>
              <w:jc w:val="center"/>
              <w:rPr>
                <w:rFonts w:cs="Arial"/>
                <w:sz w:val="22"/>
                <w:szCs w:val="22"/>
                <w:lang w:eastAsia="es-CR"/>
              </w:rPr>
            </w:pPr>
          </w:p>
        </w:tc>
        <w:tc>
          <w:tcPr>
            <w:tcW w:w="568" w:type="dxa"/>
            <w:tcBorders>
              <w:top w:val="single" w:sz="8" w:space="0" w:color="auto"/>
              <w:left w:val="single" w:sz="8" w:space="0" w:color="auto"/>
              <w:bottom w:val="nil"/>
            </w:tcBorders>
            <w:shd w:val="clear" w:color="auto" w:fill="auto"/>
            <w:noWrap/>
            <w:vAlign w:val="center"/>
          </w:tcPr>
          <w:p w14:paraId="093837A7" w14:textId="3F7EAE2F" w:rsidR="008F7647" w:rsidRPr="00842638" w:rsidRDefault="008F7647" w:rsidP="008F7647">
            <w:pPr>
              <w:jc w:val="center"/>
              <w:rPr>
                <w:rFonts w:cs="Arial"/>
                <w:sz w:val="22"/>
                <w:szCs w:val="22"/>
                <w:lang w:eastAsia="es-CR"/>
              </w:rPr>
            </w:pPr>
          </w:p>
        </w:tc>
        <w:tc>
          <w:tcPr>
            <w:tcW w:w="701" w:type="dxa"/>
            <w:tcBorders>
              <w:top w:val="single" w:sz="8" w:space="0" w:color="auto"/>
              <w:bottom w:val="nil"/>
              <w:right w:val="single" w:sz="8" w:space="0" w:color="auto"/>
            </w:tcBorders>
            <w:shd w:val="clear" w:color="auto" w:fill="auto"/>
            <w:noWrap/>
            <w:vAlign w:val="center"/>
          </w:tcPr>
          <w:p w14:paraId="4CBBC028" w14:textId="44BDC6C1" w:rsidR="008F7647" w:rsidRPr="00842638" w:rsidRDefault="008F7647" w:rsidP="008F7647">
            <w:pPr>
              <w:jc w:val="center"/>
              <w:rPr>
                <w:rFonts w:cs="Arial"/>
                <w:sz w:val="22"/>
                <w:szCs w:val="22"/>
                <w:lang w:eastAsia="es-CR"/>
              </w:rPr>
            </w:pPr>
          </w:p>
        </w:tc>
        <w:tc>
          <w:tcPr>
            <w:tcW w:w="464" w:type="dxa"/>
            <w:tcBorders>
              <w:top w:val="single" w:sz="8" w:space="0" w:color="auto"/>
              <w:left w:val="single" w:sz="8" w:space="0" w:color="auto"/>
              <w:bottom w:val="nil"/>
            </w:tcBorders>
            <w:shd w:val="clear" w:color="auto" w:fill="auto"/>
            <w:noWrap/>
            <w:vAlign w:val="center"/>
          </w:tcPr>
          <w:p w14:paraId="59C7AB1A" w14:textId="1FC0DBD2" w:rsidR="008F7647" w:rsidRPr="00842638" w:rsidRDefault="008F7647" w:rsidP="008F7647">
            <w:pPr>
              <w:jc w:val="center"/>
              <w:rPr>
                <w:rFonts w:cs="Arial"/>
                <w:sz w:val="22"/>
                <w:szCs w:val="22"/>
                <w:lang w:eastAsia="es-CR"/>
              </w:rPr>
            </w:pPr>
          </w:p>
        </w:tc>
        <w:tc>
          <w:tcPr>
            <w:tcW w:w="670" w:type="dxa"/>
            <w:tcBorders>
              <w:top w:val="single" w:sz="8" w:space="0" w:color="auto"/>
              <w:bottom w:val="nil"/>
              <w:right w:val="single" w:sz="4" w:space="0" w:color="auto"/>
            </w:tcBorders>
            <w:shd w:val="clear" w:color="auto" w:fill="auto"/>
            <w:noWrap/>
            <w:vAlign w:val="center"/>
          </w:tcPr>
          <w:p w14:paraId="5BFBE5DA" w14:textId="23C6E160" w:rsidR="008F7647" w:rsidRPr="00842638" w:rsidRDefault="008F7647" w:rsidP="008F7647">
            <w:pPr>
              <w:jc w:val="center"/>
              <w:rPr>
                <w:rFonts w:cs="Arial"/>
                <w:sz w:val="22"/>
                <w:szCs w:val="22"/>
                <w:lang w:eastAsia="es-CR"/>
              </w:rPr>
            </w:pPr>
          </w:p>
        </w:tc>
        <w:tc>
          <w:tcPr>
            <w:tcW w:w="708" w:type="dxa"/>
            <w:tcBorders>
              <w:top w:val="single" w:sz="8" w:space="0" w:color="auto"/>
              <w:left w:val="single" w:sz="4" w:space="0" w:color="auto"/>
              <w:bottom w:val="nil"/>
            </w:tcBorders>
          </w:tcPr>
          <w:p w14:paraId="1993EE45" w14:textId="77777777" w:rsidR="008F7647" w:rsidRPr="00842638" w:rsidRDefault="008F7647" w:rsidP="008F7647">
            <w:pPr>
              <w:jc w:val="center"/>
              <w:rPr>
                <w:rFonts w:cs="Arial"/>
                <w:sz w:val="22"/>
                <w:szCs w:val="22"/>
                <w:lang w:eastAsia="es-CR"/>
              </w:rPr>
            </w:pPr>
          </w:p>
        </w:tc>
        <w:tc>
          <w:tcPr>
            <w:tcW w:w="709" w:type="dxa"/>
            <w:tcBorders>
              <w:top w:val="single" w:sz="8" w:space="0" w:color="auto"/>
              <w:bottom w:val="nil"/>
            </w:tcBorders>
          </w:tcPr>
          <w:p w14:paraId="5758F701" w14:textId="77777777" w:rsidR="008F7647" w:rsidRPr="00842638" w:rsidRDefault="008F7647" w:rsidP="008F7647">
            <w:pPr>
              <w:jc w:val="center"/>
              <w:rPr>
                <w:rFonts w:cs="Arial"/>
                <w:sz w:val="22"/>
                <w:szCs w:val="22"/>
                <w:lang w:eastAsia="es-CR"/>
              </w:rPr>
            </w:pPr>
          </w:p>
        </w:tc>
      </w:tr>
      <w:tr w:rsidR="008F7647" w:rsidRPr="00111025" w14:paraId="3E8FE0ED" w14:textId="0B08C3E6" w:rsidTr="008F7647">
        <w:trPr>
          <w:trHeight w:val="20"/>
          <w:jc w:val="center"/>
        </w:trPr>
        <w:tc>
          <w:tcPr>
            <w:tcW w:w="1897" w:type="dxa"/>
            <w:tcBorders>
              <w:top w:val="nil"/>
              <w:left w:val="nil"/>
              <w:bottom w:val="nil"/>
              <w:right w:val="nil"/>
            </w:tcBorders>
            <w:shd w:val="clear" w:color="auto" w:fill="auto"/>
            <w:noWrap/>
            <w:vAlign w:val="center"/>
            <w:hideMark/>
          </w:tcPr>
          <w:p w14:paraId="48F0C026"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Total</w:t>
            </w:r>
          </w:p>
        </w:tc>
        <w:tc>
          <w:tcPr>
            <w:tcW w:w="569" w:type="dxa"/>
            <w:tcBorders>
              <w:top w:val="nil"/>
              <w:left w:val="single" w:sz="8" w:space="0" w:color="auto"/>
              <w:bottom w:val="nil"/>
            </w:tcBorders>
            <w:shd w:val="clear" w:color="auto" w:fill="auto"/>
            <w:noWrap/>
            <w:vAlign w:val="center"/>
            <w:hideMark/>
          </w:tcPr>
          <w:p w14:paraId="57083F81"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6</w:t>
            </w:r>
          </w:p>
        </w:tc>
        <w:tc>
          <w:tcPr>
            <w:tcW w:w="598" w:type="dxa"/>
            <w:tcBorders>
              <w:top w:val="nil"/>
              <w:bottom w:val="nil"/>
              <w:right w:val="single" w:sz="8" w:space="0" w:color="auto"/>
            </w:tcBorders>
            <w:shd w:val="clear" w:color="auto" w:fill="auto"/>
            <w:noWrap/>
            <w:vAlign w:val="center"/>
            <w:hideMark/>
          </w:tcPr>
          <w:p w14:paraId="72791F90"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17</w:t>
            </w:r>
          </w:p>
        </w:tc>
        <w:tc>
          <w:tcPr>
            <w:tcW w:w="568" w:type="dxa"/>
            <w:tcBorders>
              <w:top w:val="nil"/>
              <w:left w:val="single" w:sz="8" w:space="0" w:color="auto"/>
              <w:bottom w:val="nil"/>
            </w:tcBorders>
            <w:shd w:val="clear" w:color="auto" w:fill="auto"/>
            <w:noWrap/>
            <w:vAlign w:val="center"/>
            <w:hideMark/>
          </w:tcPr>
          <w:p w14:paraId="2BBCC024"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13</w:t>
            </w:r>
          </w:p>
        </w:tc>
        <w:tc>
          <w:tcPr>
            <w:tcW w:w="597" w:type="dxa"/>
            <w:tcBorders>
              <w:top w:val="nil"/>
              <w:bottom w:val="nil"/>
              <w:right w:val="single" w:sz="8" w:space="0" w:color="auto"/>
            </w:tcBorders>
            <w:shd w:val="clear" w:color="auto" w:fill="auto"/>
            <w:noWrap/>
            <w:vAlign w:val="center"/>
            <w:hideMark/>
          </w:tcPr>
          <w:p w14:paraId="0323DD0E"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13</w:t>
            </w:r>
          </w:p>
        </w:tc>
        <w:tc>
          <w:tcPr>
            <w:tcW w:w="568" w:type="dxa"/>
            <w:tcBorders>
              <w:top w:val="nil"/>
              <w:left w:val="single" w:sz="8" w:space="0" w:color="auto"/>
              <w:bottom w:val="nil"/>
            </w:tcBorders>
            <w:shd w:val="clear" w:color="auto" w:fill="auto"/>
            <w:noWrap/>
            <w:vAlign w:val="center"/>
            <w:hideMark/>
          </w:tcPr>
          <w:p w14:paraId="11E40980"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4</w:t>
            </w:r>
          </w:p>
        </w:tc>
        <w:tc>
          <w:tcPr>
            <w:tcW w:w="597" w:type="dxa"/>
            <w:tcBorders>
              <w:top w:val="nil"/>
              <w:bottom w:val="nil"/>
              <w:right w:val="single" w:sz="8" w:space="0" w:color="auto"/>
            </w:tcBorders>
            <w:shd w:val="clear" w:color="auto" w:fill="auto"/>
            <w:noWrap/>
            <w:vAlign w:val="center"/>
            <w:hideMark/>
          </w:tcPr>
          <w:p w14:paraId="744D3BCE"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7</w:t>
            </w:r>
          </w:p>
        </w:tc>
        <w:tc>
          <w:tcPr>
            <w:tcW w:w="568" w:type="dxa"/>
            <w:tcBorders>
              <w:top w:val="nil"/>
              <w:left w:val="single" w:sz="8" w:space="0" w:color="auto"/>
              <w:bottom w:val="nil"/>
            </w:tcBorders>
            <w:shd w:val="clear" w:color="auto" w:fill="auto"/>
            <w:noWrap/>
            <w:vAlign w:val="center"/>
            <w:hideMark/>
          </w:tcPr>
          <w:p w14:paraId="51FC498B"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13</w:t>
            </w:r>
          </w:p>
        </w:tc>
        <w:tc>
          <w:tcPr>
            <w:tcW w:w="701" w:type="dxa"/>
            <w:tcBorders>
              <w:top w:val="nil"/>
              <w:bottom w:val="nil"/>
              <w:right w:val="single" w:sz="8" w:space="0" w:color="auto"/>
            </w:tcBorders>
            <w:shd w:val="clear" w:color="auto" w:fill="auto"/>
            <w:noWrap/>
            <w:vAlign w:val="center"/>
            <w:hideMark/>
          </w:tcPr>
          <w:p w14:paraId="569E2F23"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14</w:t>
            </w:r>
          </w:p>
        </w:tc>
        <w:tc>
          <w:tcPr>
            <w:tcW w:w="464" w:type="dxa"/>
            <w:tcBorders>
              <w:top w:val="nil"/>
              <w:left w:val="single" w:sz="8" w:space="0" w:color="auto"/>
              <w:bottom w:val="nil"/>
            </w:tcBorders>
            <w:shd w:val="clear" w:color="auto" w:fill="auto"/>
            <w:noWrap/>
            <w:vAlign w:val="center"/>
            <w:hideMark/>
          </w:tcPr>
          <w:p w14:paraId="0D834329"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13</w:t>
            </w:r>
          </w:p>
        </w:tc>
        <w:tc>
          <w:tcPr>
            <w:tcW w:w="670" w:type="dxa"/>
            <w:tcBorders>
              <w:top w:val="nil"/>
              <w:bottom w:val="nil"/>
              <w:right w:val="single" w:sz="4" w:space="0" w:color="auto"/>
            </w:tcBorders>
            <w:shd w:val="clear" w:color="auto" w:fill="auto"/>
            <w:noWrap/>
            <w:vAlign w:val="center"/>
            <w:hideMark/>
          </w:tcPr>
          <w:p w14:paraId="7FB42F84" w14:textId="77777777" w:rsidR="008F7647" w:rsidRPr="00842638" w:rsidRDefault="008F7647" w:rsidP="008F7647">
            <w:pPr>
              <w:jc w:val="center"/>
              <w:rPr>
                <w:rFonts w:cs="Arial"/>
                <w:b/>
                <w:bCs/>
                <w:sz w:val="22"/>
                <w:szCs w:val="22"/>
                <w:lang w:eastAsia="es-CR"/>
              </w:rPr>
            </w:pPr>
            <w:r w:rsidRPr="00842638">
              <w:rPr>
                <w:rFonts w:cs="Arial"/>
                <w:b/>
                <w:bCs/>
                <w:sz w:val="22"/>
                <w:szCs w:val="22"/>
                <w:lang w:val="es-ES" w:eastAsia="es-CR"/>
              </w:rPr>
              <w:t>31</w:t>
            </w:r>
          </w:p>
        </w:tc>
        <w:tc>
          <w:tcPr>
            <w:tcW w:w="708" w:type="dxa"/>
            <w:tcBorders>
              <w:top w:val="nil"/>
              <w:left w:val="single" w:sz="4" w:space="0" w:color="auto"/>
              <w:bottom w:val="nil"/>
            </w:tcBorders>
          </w:tcPr>
          <w:p w14:paraId="3FB219CF" w14:textId="3EDAEC71" w:rsidR="008F7647" w:rsidRPr="00842638" w:rsidRDefault="008F7647" w:rsidP="008F7647">
            <w:pPr>
              <w:jc w:val="center"/>
              <w:rPr>
                <w:rFonts w:cs="Arial"/>
                <w:b/>
                <w:bCs/>
                <w:sz w:val="22"/>
                <w:szCs w:val="22"/>
                <w:lang w:val="es-ES" w:eastAsia="es-CR"/>
              </w:rPr>
            </w:pPr>
            <w:r>
              <w:rPr>
                <w:rFonts w:cs="Arial"/>
                <w:b/>
                <w:bCs/>
                <w:sz w:val="22"/>
                <w:szCs w:val="22"/>
                <w:lang w:val="es-ES" w:eastAsia="es-CR"/>
              </w:rPr>
              <w:t>9</w:t>
            </w:r>
          </w:p>
        </w:tc>
        <w:tc>
          <w:tcPr>
            <w:tcW w:w="709" w:type="dxa"/>
            <w:tcBorders>
              <w:top w:val="nil"/>
              <w:bottom w:val="nil"/>
            </w:tcBorders>
          </w:tcPr>
          <w:p w14:paraId="6A4FFC8F" w14:textId="4771F2AA" w:rsidR="008F7647" w:rsidRPr="00842638" w:rsidRDefault="009D2545" w:rsidP="008F7647">
            <w:pPr>
              <w:jc w:val="center"/>
              <w:rPr>
                <w:rFonts w:cs="Arial"/>
                <w:b/>
                <w:bCs/>
                <w:sz w:val="22"/>
                <w:szCs w:val="22"/>
                <w:lang w:val="es-ES" w:eastAsia="es-CR"/>
              </w:rPr>
            </w:pPr>
            <w:r>
              <w:rPr>
                <w:rFonts w:cs="Arial"/>
                <w:b/>
                <w:bCs/>
                <w:sz w:val="22"/>
                <w:szCs w:val="22"/>
                <w:lang w:val="es-ES" w:eastAsia="es-CR"/>
              </w:rPr>
              <w:t>34</w:t>
            </w:r>
          </w:p>
        </w:tc>
      </w:tr>
      <w:tr w:rsidR="008F7647" w:rsidRPr="00111025" w14:paraId="4E3B65CF" w14:textId="1998E806" w:rsidTr="008F7647">
        <w:trPr>
          <w:trHeight w:val="20"/>
          <w:jc w:val="center"/>
        </w:trPr>
        <w:tc>
          <w:tcPr>
            <w:tcW w:w="1897" w:type="dxa"/>
            <w:tcBorders>
              <w:top w:val="nil"/>
              <w:left w:val="nil"/>
              <w:bottom w:val="nil"/>
              <w:right w:val="nil"/>
            </w:tcBorders>
            <w:shd w:val="clear" w:color="auto" w:fill="auto"/>
            <w:noWrap/>
            <w:vAlign w:val="center"/>
          </w:tcPr>
          <w:p w14:paraId="30B4B53F" w14:textId="77777777" w:rsidR="008F7647" w:rsidRPr="00842638" w:rsidRDefault="008F7647" w:rsidP="008F7647">
            <w:pPr>
              <w:jc w:val="center"/>
              <w:rPr>
                <w:rFonts w:cs="Arial"/>
                <w:sz w:val="22"/>
                <w:szCs w:val="22"/>
                <w:lang w:eastAsia="es-CR"/>
              </w:rPr>
            </w:pPr>
          </w:p>
        </w:tc>
        <w:tc>
          <w:tcPr>
            <w:tcW w:w="569" w:type="dxa"/>
            <w:tcBorders>
              <w:top w:val="nil"/>
              <w:left w:val="single" w:sz="8" w:space="0" w:color="auto"/>
              <w:bottom w:val="nil"/>
            </w:tcBorders>
            <w:shd w:val="clear" w:color="auto" w:fill="auto"/>
            <w:noWrap/>
            <w:vAlign w:val="center"/>
          </w:tcPr>
          <w:p w14:paraId="1F9A00DD" w14:textId="2BEA9D75" w:rsidR="008F7647" w:rsidRPr="00842638" w:rsidRDefault="008F7647" w:rsidP="008F7647">
            <w:pPr>
              <w:jc w:val="center"/>
              <w:rPr>
                <w:rFonts w:cs="Arial"/>
                <w:sz w:val="22"/>
                <w:szCs w:val="22"/>
                <w:lang w:eastAsia="es-CR"/>
              </w:rPr>
            </w:pPr>
          </w:p>
        </w:tc>
        <w:tc>
          <w:tcPr>
            <w:tcW w:w="598" w:type="dxa"/>
            <w:tcBorders>
              <w:top w:val="nil"/>
              <w:bottom w:val="nil"/>
              <w:right w:val="single" w:sz="8" w:space="0" w:color="auto"/>
            </w:tcBorders>
            <w:shd w:val="clear" w:color="auto" w:fill="auto"/>
            <w:noWrap/>
            <w:vAlign w:val="center"/>
          </w:tcPr>
          <w:p w14:paraId="721FE2FE" w14:textId="464A4FF7" w:rsidR="008F7647" w:rsidRPr="00842638" w:rsidRDefault="008F7647" w:rsidP="008F7647">
            <w:pPr>
              <w:jc w:val="center"/>
              <w:rPr>
                <w:rFonts w:cs="Arial"/>
                <w:sz w:val="22"/>
                <w:szCs w:val="22"/>
                <w:lang w:eastAsia="es-CR"/>
              </w:rPr>
            </w:pPr>
          </w:p>
        </w:tc>
        <w:tc>
          <w:tcPr>
            <w:tcW w:w="568" w:type="dxa"/>
            <w:tcBorders>
              <w:top w:val="nil"/>
              <w:left w:val="single" w:sz="8" w:space="0" w:color="auto"/>
              <w:bottom w:val="nil"/>
            </w:tcBorders>
            <w:shd w:val="clear" w:color="auto" w:fill="auto"/>
            <w:noWrap/>
            <w:vAlign w:val="center"/>
          </w:tcPr>
          <w:p w14:paraId="4C5419C4" w14:textId="75A14112" w:rsidR="008F7647" w:rsidRPr="00842638" w:rsidRDefault="008F7647" w:rsidP="008F7647">
            <w:pPr>
              <w:jc w:val="center"/>
              <w:rPr>
                <w:rFonts w:cs="Arial"/>
                <w:sz w:val="22"/>
                <w:szCs w:val="22"/>
                <w:lang w:eastAsia="es-CR"/>
              </w:rPr>
            </w:pPr>
          </w:p>
        </w:tc>
        <w:tc>
          <w:tcPr>
            <w:tcW w:w="597" w:type="dxa"/>
            <w:tcBorders>
              <w:top w:val="nil"/>
              <w:bottom w:val="nil"/>
              <w:right w:val="single" w:sz="8" w:space="0" w:color="auto"/>
            </w:tcBorders>
            <w:shd w:val="clear" w:color="auto" w:fill="auto"/>
            <w:noWrap/>
            <w:vAlign w:val="center"/>
          </w:tcPr>
          <w:p w14:paraId="516D58D5" w14:textId="5F3B00F9" w:rsidR="008F7647" w:rsidRPr="00842638" w:rsidRDefault="008F7647" w:rsidP="008F7647">
            <w:pPr>
              <w:jc w:val="center"/>
              <w:rPr>
                <w:rFonts w:cs="Arial"/>
                <w:sz w:val="22"/>
                <w:szCs w:val="22"/>
                <w:lang w:eastAsia="es-CR"/>
              </w:rPr>
            </w:pPr>
          </w:p>
        </w:tc>
        <w:tc>
          <w:tcPr>
            <w:tcW w:w="568" w:type="dxa"/>
            <w:tcBorders>
              <w:top w:val="nil"/>
              <w:left w:val="single" w:sz="8" w:space="0" w:color="auto"/>
              <w:bottom w:val="nil"/>
            </w:tcBorders>
            <w:shd w:val="clear" w:color="auto" w:fill="auto"/>
            <w:noWrap/>
            <w:vAlign w:val="center"/>
          </w:tcPr>
          <w:p w14:paraId="6AF5BB0B" w14:textId="3D7F7F14" w:rsidR="008F7647" w:rsidRPr="00842638" w:rsidRDefault="008F7647" w:rsidP="008F7647">
            <w:pPr>
              <w:jc w:val="center"/>
              <w:rPr>
                <w:rFonts w:cs="Arial"/>
                <w:sz w:val="22"/>
                <w:szCs w:val="22"/>
                <w:lang w:eastAsia="es-CR"/>
              </w:rPr>
            </w:pPr>
          </w:p>
        </w:tc>
        <w:tc>
          <w:tcPr>
            <w:tcW w:w="597" w:type="dxa"/>
            <w:tcBorders>
              <w:top w:val="nil"/>
              <w:bottom w:val="nil"/>
              <w:right w:val="single" w:sz="8" w:space="0" w:color="auto"/>
            </w:tcBorders>
            <w:shd w:val="clear" w:color="auto" w:fill="auto"/>
            <w:noWrap/>
            <w:vAlign w:val="center"/>
          </w:tcPr>
          <w:p w14:paraId="701582C3" w14:textId="587C8ECF" w:rsidR="008F7647" w:rsidRPr="00842638" w:rsidRDefault="008F7647" w:rsidP="008F7647">
            <w:pPr>
              <w:jc w:val="center"/>
              <w:rPr>
                <w:rFonts w:cs="Arial"/>
                <w:sz w:val="22"/>
                <w:szCs w:val="22"/>
                <w:lang w:eastAsia="es-CR"/>
              </w:rPr>
            </w:pPr>
          </w:p>
        </w:tc>
        <w:tc>
          <w:tcPr>
            <w:tcW w:w="568" w:type="dxa"/>
            <w:tcBorders>
              <w:top w:val="nil"/>
              <w:left w:val="single" w:sz="8" w:space="0" w:color="auto"/>
              <w:bottom w:val="nil"/>
            </w:tcBorders>
            <w:shd w:val="clear" w:color="auto" w:fill="auto"/>
            <w:noWrap/>
            <w:vAlign w:val="center"/>
          </w:tcPr>
          <w:p w14:paraId="04467718" w14:textId="11E9FC31" w:rsidR="008F7647" w:rsidRPr="00842638" w:rsidRDefault="008F7647" w:rsidP="008F7647">
            <w:pPr>
              <w:jc w:val="center"/>
              <w:rPr>
                <w:rFonts w:cs="Arial"/>
                <w:sz w:val="22"/>
                <w:szCs w:val="22"/>
                <w:lang w:eastAsia="es-CR"/>
              </w:rPr>
            </w:pPr>
          </w:p>
        </w:tc>
        <w:tc>
          <w:tcPr>
            <w:tcW w:w="701" w:type="dxa"/>
            <w:tcBorders>
              <w:top w:val="nil"/>
              <w:bottom w:val="nil"/>
              <w:right w:val="single" w:sz="8" w:space="0" w:color="auto"/>
            </w:tcBorders>
            <w:shd w:val="clear" w:color="auto" w:fill="auto"/>
            <w:noWrap/>
            <w:vAlign w:val="center"/>
          </w:tcPr>
          <w:p w14:paraId="1E5377C3" w14:textId="26D9F072" w:rsidR="008F7647" w:rsidRPr="00842638" w:rsidRDefault="008F7647" w:rsidP="008F7647">
            <w:pPr>
              <w:jc w:val="center"/>
              <w:rPr>
                <w:rFonts w:cs="Arial"/>
                <w:sz w:val="22"/>
                <w:szCs w:val="22"/>
                <w:lang w:eastAsia="es-CR"/>
              </w:rPr>
            </w:pPr>
          </w:p>
        </w:tc>
        <w:tc>
          <w:tcPr>
            <w:tcW w:w="464" w:type="dxa"/>
            <w:tcBorders>
              <w:top w:val="nil"/>
              <w:left w:val="single" w:sz="8" w:space="0" w:color="auto"/>
              <w:bottom w:val="nil"/>
            </w:tcBorders>
            <w:shd w:val="clear" w:color="auto" w:fill="auto"/>
            <w:noWrap/>
            <w:vAlign w:val="center"/>
          </w:tcPr>
          <w:p w14:paraId="0326357B" w14:textId="27349236" w:rsidR="008F7647" w:rsidRPr="00842638" w:rsidRDefault="008F7647" w:rsidP="008F7647">
            <w:pPr>
              <w:jc w:val="center"/>
              <w:rPr>
                <w:rFonts w:cs="Arial"/>
                <w:sz w:val="22"/>
                <w:szCs w:val="22"/>
                <w:lang w:eastAsia="es-CR"/>
              </w:rPr>
            </w:pPr>
          </w:p>
        </w:tc>
        <w:tc>
          <w:tcPr>
            <w:tcW w:w="670" w:type="dxa"/>
            <w:tcBorders>
              <w:top w:val="nil"/>
              <w:bottom w:val="nil"/>
              <w:right w:val="single" w:sz="4" w:space="0" w:color="auto"/>
            </w:tcBorders>
            <w:shd w:val="clear" w:color="auto" w:fill="auto"/>
            <w:noWrap/>
            <w:vAlign w:val="center"/>
          </w:tcPr>
          <w:p w14:paraId="6BDE67A7" w14:textId="0C72B273" w:rsidR="008F7647" w:rsidRPr="00842638" w:rsidRDefault="008F7647" w:rsidP="008F7647">
            <w:pPr>
              <w:jc w:val="center"/>
              <w:rPr>
                <w:rFonts w:cs="Arial"/>
                <w:sz w:val="22"/>
                <w:szCs w:val="22"/>
                <w:lang w:eastAsia="es-CR"/>
              </w:rPr>
            </w:pPr>
          </w:p>
        </w:tc>
        <w:tc>
          <w:tcPr>
            <w:tcW w:w="708" w:type="dxa"/>
            <w:tcBorders>
              <w:top w:val="nil"/>
              <w:left w:val="single" w:sz="4" w:space="0" w:color="auto"/>
              <w:bottom w:val="nil"/>
            </w:tcBorders>
          </w:tcPr>
          <w:p w14:paraId="2434CBDE" w14:textId="77777777" w:rsidR="008F7647" w:rsidRPr="00842638" w:rsidRDefault="008F7647" w:rsidP="008F7647">
            <w:pPr>
              <w:jc w:val="center"/>
              <w:rPr>
                <w:rFonts w:cs="Arial"/>
                <w:sz w:val="22"/>
                <w:szCs w:val="22"/>
                <w:lang w:eastAsia="es-CR"/>
              </w:rPr>
            </w:pPr>
          </w:p>
        </w:tc>
        <w:tc>
          <w:tcPr>
            <w:tcW w:w="709" w:type="dxa"/>
            <w:tcBorders>
              <w:top w:val="nil"/>
              <w:bottom w:val="nil"/>
            </w:tcBorders>
          </w:tcPr>
          <w:p w14:paraId="1A09DB24" w14:textId="77777777" w:rsidR="008F7647" w:rsidRPr="00842638" w:rsidRDefault="008F7647" w:rsidP="008F7647">
            <w:pPr>
              <w:jc w:val="center"/>
              <w:rPr>
                <w:rFonts w:cs="Arial"/>
                <w:sz w:val="22"/>
                <w:szCs w:val="22"/>
                <w:lang w:eastAsia="es-CR"/>
              </w:rPr>
            </w:pPr>
          </w:p>
        </w:tc>
      </w:tr>
      <w:tr w:rsidR="008F7647" w:rsidRPr="00111025" w14:paraId="6190C446" w14:textId="0728A6F5" w:rsidTr="008F7647">
        <w:trPr>
          <w:trHeight w:val="20"/>
          <w:jc w:val="center"/>
        </w:trPr>
        <w:tc>
          <w:tcPr>
            <w:tcW w:w="1897" w:type="dxa"/>
            <w:tcBorders>
              <w:top w:val="nil"/>
              <w:left w:val="nil"/>
              <w:bottom w:val="nil"/>
              <w:right w:val="nil"/>
            </w:tcBorders>
            <w:shd w:val="clear" w:color="auto" w:fill="auto"/>
            <w:noWrap/>
            <w:vAlign w:val="center"/>
            <w:hideMark/>
          </w:tcPr>
          <w:p w14:paraId="57BD9595" w14:textId="77777777" w:rsidR="008F7647" w:rsidRPr="00842638" w:rsidRDefault="008F7647" w:rsidP="008F7647">
            <w:pPr>
              <w:jc w:val="left"/>
              <w:rPr>
                <w:rFonts w:cs="Arial"/>
                <w:sz w:val="20"/>
                <w:lang w:eastAsia="es-CR"/>
              </w:rPr>
            </w:pPr>
            <w:r w:rsidRPr="00842638">
              <w:rPr>
                <w:rFonts w:cs="Arial"/>
                <w:sz w:val="20"/>
                <w:lang w:val="es-ES" w:eastAsia="es-CR"/>
              </w:rPr>
              <w:t>Menos de 5 años</w:t>
            </w:r>
          </w:p>
        </w:tc>
        <w:tc>
          <w:tcPr>
            <w:tcW w:w="569" w:type="dxa"/>
            <w:tcBorders>
              <w:top w:val="nil"/>
              <w:left w:val="single" w:sz="8" w:space="0" w:color="auto"/>
              <w:bottom w:val="nil"/>
            </w:tcBorders>
            <w:shd w:val="clear" w:color="auto" w:fill="auto"/>
            <w:noWrap/>
            <w:vAlign w:val="center"/>
            <w:hideMark/>
          </w:tcPr>
          <w:p w14:paraId="1F2057BD"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8" w:type="dxa"/>
            <w:tcBorders>
              <w:top w:val="nil"/>
              <w:bottom w:val="nil"/>
              <w:right w:val="single" w:sz="8" w:space="0" w:color="auto"/>
            </w:tcBorders>
            <w:shd w:val="clear" w:color="auto" w:fill="auto"/>
            <w:noWrap/>
            <w:vAlign w:val="center"/>
            <w:hideMark/>
          </w:tcPr>
          <w:p w14:paraId="36D2A2A3"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68" w:type="dxa"/>
            <w:tcBorders>
              <w:top w:val="nil"/>
              <w:left w:val="single" w:sz="8" w:space="0" w:color="auto"/>
              <w:bottom w:val="nil"/>
            </w:tcBorders>
            <w:shd w:val="clear" w:color="auto" w:fill="auto"/>
            <w:noWrap/>
            <w:vAlign w:val="center"/>
            <w:hideMark/>
          </w:tcPr>
          <w:p w14:paraId="49B60ACD"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67C92E2A"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2</w:t>
            </w:r>
          </w:p>
        </w:tc>
        <w:tc>
          <w:tcPr>
            <w:tcW w:w="568" w:type="dxa"/>
            <w:tcBorders>
              <w:top w:val="nil"/>
              <w:left w:val="single" w:sz="8" w:space="0" w:color="auto"/>
              <w:bottom w:val="nil"/>
            </w:tcBorders>
            <w:shd w:val="clear" w:color="auto" w:fill="auto"/>
            <w:noWrap/>
            <w:vAlign w:val="center"/>
            <w:hideMark/>
          </w:tcPr>
          <w:p w14:paraId="2BFCFD57"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238FC4A7"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68" w:type="dxa"/>
            <w:tcBorders>
              <w:top w:val="nil"/>
              <w:left w:val="single" w:sz="8" w:space="0" w:color="auto"/>
              <w:bottom w:val="nil"/>
            </w:tcBorders>
            <w:shd w:val="clear" w:color="auto" w:fill="auto"/>
            <w:noWrap/>
            <w:vAlign w:val="center"/>
            <w:hideMark/>
          </w:tcPr>
          <w:p w14:paraId="5D781089"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701" w:type="dxa"/>
            <w:tcBorders>
              <w:top w:val="nil"/>
              <w:bottom w:val="nil"/>
              <w:right w:val="single" w:sz="8" w:space="0" w:color="auto"/>
            </w:tcBorders>
            <w:shd w:val="clear" w:color="auto" w:fill="auto"/>
            <w:noWrap/>
            <w:vAlign w:val="center"/>
            <w:hideMark/>
          </w:tcPr>
          <w:p w14:paraId="621F37C0"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464" w:type="dxa"/>
            <w:tcBorders>
              <w:top w:val="nil"/>
              <w:left w:val="single" w:sz="8" w:space="0" w:color="auto"/>
              <w:bottom w:val="nil"/>
            </w:tcBorders>
            <w:shd w:val="clear" w:color="auto" w:fill="auto"/>
            <w:noWrap/>
            <w:vAlign w:val="center"/>
            <w:hideMark/>
          </w:tcPr>
          <w:p w14:paraId="62AAB4BD" w14:textId="77777777" w:rsidR="008F7647" w:rsidRPr="00842638" w:rsidRDefault="008F7647" w:rsidP="008F7647">
            <w:pPr>
              <w:jc w:val="center"/>
              <w:rPr>
                <w:rFonts w:cs="Arial"/>
                <w:sz w:val="22"/>
                <w:szCs w:val="22"/>
                <w:lang w:eastAsia="es-CR"/>
              </w:rPr>
            </w:pPr>
            <w:r w:rsidRPr="00842638">
              <w:rPr>
                <w:rFonts w:cs="Arial"/>
                <w:sz w:val="22"/>
                <w:szCs w:val="22"/>
                <w:lang w:eastAsia="es-CR"/>
              </w:rPr>
              <w:t>0</w:t>
            </w:r>
          </w:p>
        </w:tc>
        <w:tc>
          <w:tcPr>
            <w:tcW w:w="670" w:type="dxa"/>
            <w:tcBorders>
              <w:top w:val="nil"/>
              <w:bottom w:val="nil"/>
              <w:right w:val="single" w:sz="4" w:space="0" w:color="auto"/>
            </w:tcBorders>
            <w:shd w:val="clear" w:color="auto" w:fill="auto"/>
            <w:noWrap/>
            <w:vAlign w:val="center"/>
            <w:hideMark/>
          </w:tcPr>
          <w:p w14:paraId="49E49764" w14:textId="77777777" w:rsidR="008F7647" w:rsidRPr="00842638" w:rsidRDefault="008F7647" w:rsidP="008F7647">
            <w:pPr>
              <w:jc w:val="center"/>
              <w:rPr>
                <w:rFonts w:cs="Arial"/>
                <w:sz w:val="22"/>
                <w:szCs w:val="22"/>
                <w:lang w:eastAsia="es-CR"/>
              </w:rPr>
            </w:pPr>
            <w:r w:rsidRPr="00842638">
              <w:rPr>
                <w:rFonts w:cs="Arial"/>
                <w:sz w:val="22"/>
                <w:szCs w:val="22"/>
                <w:lang w:eastAsia="es-CR"/>
              </w:rPr>
              <w:t>1</w:t>
            </w:r>
          </w:p>
        </w:tc>
        <w:tc>
          <w:tcPr>
            <w:tcW w:w="708" w:type="dxa"/>
            <w:tcBorders>
              <w:top w:val="nil"/>
              <w:left w:val="single" w:sz="4" w:space="0" w:color="auto"/>
              <w:bottom w:val="nil"/>
            </w:tcBorders>
            <w:vAlign w:val="center"/>
          </w:tcPr>
          <w:p w14:paraId="2ABEAE99" w14:textId="6C987227" w:rsidR="008F7647" w:rsidRPr="00842638" w:rsidRDefault="008F7647" w:rsidP="008F7647">
            <w:pPr>
              <w:jc w:val="center"/>
              <w:rPr>
                <w:rFonts w:cs="Arial"/>
                <w:sz w:val="22"/>
                <w:szCs w:val="22"/>
                <w:lang w:eastAsia="es-CR"/>
              </w:rPr>
            </w:pPr>
            <w:r>
              <w:rPr>
                <w:rFonts w:cs="Arial"/>
                <w:sz w:val="22"/>
                <w:szCs w:val="22"/>
                <w:lang w:eastAsia="es-CR"/>
              </w:rPr>
              <w:t>0</w:t>
            </w:r>
          </w:p>
        </w:tc>
        <w:tc>
          <w:tcPr>
            <w:tcW w:w="709" w:type="dxa"/>
            <w:tcBorders>
              <w:top w:val="nil"/>
              <w:bottom w:val="nil"/>
            </w:tcBorders>
            <w:vAlign w:val="center"/>
          </w:tcPr>
          <w:p w14:paraId="3D99C54B" w14:textId="41B5EF84" w:rsidR="008F7647" w:rsidRPr="00842638" w:rsidRDefault="009D2545" w:rsidP="008F7647">
            <w:pPr>
              <w:jc w:val="center"/>
              <w:rPr>
                <w:rFonts w:cs="Arial"/>
                <w:sz w:val="22"/>
                <w:szCs w:val="22"/>
                <w:lang w:eastAsia="es-CR"/>
              </w:rPr>
            </w:pPr>
            <w:r>
              <w:rPr>
                <w:rFonts w:cs="Arial"/>
                <w:sz w:val="22"/>
                <w:szCs w:val="22"/>
                <w:lang w:eastAsia="es-CR"/>
              </w:rPr>
              <w:t>0</w:t>
            </w:r>
          </w:p>
        </w:tc>
      </w:tr>
      <w:tr w:rsidR="008F7647" w:rsidRPr="00111025" w14:paraId="15CBEB5A" w14:textId="4F32A23D" w:rsidTr="008F7647">
        <w:trPr>
          <w:trHeight w:val="20"/>
          <w:jc w:val="center"/>
        </w:trPr>
        <w:tc>
          <w:tcPr>
            <w:tcW w:w="1897" w:type="dxa"/>
            <w:tcBorders>
              <w:top w:val="nil"/>
              <w:left w:val="nil"/>
              <w:bottom w:val="nil"/>
              <w:right w:val="nil"/>
            </w:tcBorders>
            <w:shd w:val="clear" w:color="auto" w:fill="auto"/>
            <w:noWrap/>
            <w:vAlign w:val="center"/>
            <w:hideMark/>
          </w:tcPr>
          <w:p w14:paraId="09C68F52" w14:textId="77777777" w:rsidR="008F7647" w:rsidRPr="00842638" w:rsidRDefault="008F7647" w:rsidP="008F7647">
            <w:pPr>
              <w:jc w:val="left"/>
              <w:rPr>
                <w:rFonts w:cs="Arial"/>
                <w:sz w:val="20"/>
                <w:lang w:eastAsia="es-CR"/>
              </w:rPr>
            </w:pPr>
            <w:r w:rsidRPr="00842638">
              <w:rPr>
                <w:rFonts w:cs="Arial"/>
                <w:sz w:val="20"/>
                <w:lang w:val="es-ES" w:eastAsia="es-CR"/>
              </w:rPr>
              <w:t>De 5 a menos de 10 años</w:t>
            </w:r>
          </w:p>
        </w:tc>
        <w:tc>
          <w:tcPr>
            <w:tcW w:w="569" w:type="dxa"/>
            <w:tcBorders>
              <w:top w:val="nil"/>
              <w:left w:val="single" w:sz="8" w:space="0" w:color="auto"/>
              <w:bottom w:val="nil"/>
            </w:tcBorders>
            <w:shd w:val="clear" w:color="auto" w:fill="auto"/>
            <w:noWrap/>
            <w:vAlign w:val="center"/>
            <w:hideMark/>
          </w:tcPr>
          <w:p w14:paraId="2174E0C2"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8" w:type="dxa"/>
            <w:tcBorders>
              <w:top w:val="nil"/>
              <w:bottom w:val="nil"/>
              <w:right w:val="single" w:sz="8" w:space="0" w:color="auto"/>
            </w:tcBorders>
            <w:shd w:val="clear" w:color="auto" w:fill="auto"/>
            <w:noWrap/>
            <w:vAlign w:val="center"/>
            <w:hideMark/>
          </w:tcPr>
          <w:p w14:paraId="1BDF2D26"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3</w:t>
            </w:r>
          </w:p>
        </w:tc>
        <w:tc>
          <w:tcPr>
            <w:tcW w:w="568" w:type="dxa"/>
            <w:tcBorders>
              <w:top w:val="nil"/>
              <w:left w:val="single" w:sz="8" w:space="0" w:color="auto"/>
              <w:bottom w:val="nil"/>
            </w:tcBorders>
            <w:shd w:val="clear" w:color="auto" w:fill="auto"/>
            <w:noWrap/>
            <w:vAlign w:val="center"/>
            <w:hideMark/>
          </w:tcPr>
          <w:p w14:paraId="5BD3C6E5"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668232F4"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5</w:t>
            </w:r>
          </w:p>
        </w:tc>
        <w:tc>
          <w:tcPr>
            <w:tcW w:w="568" w:type="dxa"/>
            <w:tcBorders>
              <w:top w:val="nil"/>
              <w:left w:val="single" w:sz="8" w:space="0" w:color="auto"/>
              <w:bottom w:val="nil"/>
            </w:tcBorders>
            <w:shd w:val="clear" w:color="auto" w:fill="auto"/>
            <w:noWrap/>
            <w:vAlign w:val="center"/>
            <w:hideMark/>
          </w:tcPr>
          <w:p w14:paraId="2BE9ACD5"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3E983A53"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68" w:type="dxa"/>
            <w:tcBorders>
              <w:top w:val="nil"/>
              <w:left w:val="single" w:sz="8" w:space="0" w:color="auto"/>
              <w:bottom w:val="nil"/>
            </w:tcBorders>
            <w:shd w:val="clear" w:color="auto" w:fill="auto"/>
            <w:noWrap/>
            <w:vAlign w:val="center"/>
            <w:hideMark/>
          </w:tcPr>
          <w:p w14:paraId="71025EE9"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2</w:t>
            </w:r>
          </w:p>
        </w:tc>
        <w:tc>
          <w:tcPr>
            <w:tcW w:w="701" w:type="dxa"/>
            <w:tcBorders>
              <w:top w:val="nil"/>
              <w:bottom w:val="nil"/>
              <w:right w:val="single" w:sz="8" w:space="0" w:color="auto"/>
            </w:tcBorders>
            <w:shd w:val="clear" w:color="auto" w:fill="auto"/>
            <w:noWrap/>
            <w:vAlign w:val="center"/>
            <w:hideMark/>
          </w:tcPr>
          <w:p w14:paraId="03000BE8"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5</w:t>
            </w:r>
          </w:p>
        </w:tc>
        <w:tc>
          <w:tcPr>
            <w:tcW w:w="464" w:type="dxa"/>
            <w:tcBorders>
              <w:top w:val="nil"/>
              <w:left w:val="single" w:sz="8" w:space="0" w:color="auto"/>
              <w:bottom w:val="nil"/>
            </w:tcBorders>
            <w:shd w:val="clear" w:color="auto" w:fill="auto"/>
            <w:noWrap/>
            <w:vAlign w:val="center"/>
            <w:hideMark/>
          </w:tcPr>
          <w:p w14:paraId="33D56F1E" w14:textId="77777777" w:rsidR="008F7647" w:rsidRPr="00842638" w:rsidRDefault="008F7647" w:rsidP="008F7647">
            <w:pPr>
              <w:jc w:val="center"/>
              <w:rPr>
                <w:rFonts w:cs="Arial"/>
                <w:sz w:val="22"/>
                <w:szCs w:val="22"/>
                <w:lang w:eastAsia="es-CR"/>
              </w:rPr>
            </w:pPr>
            <w:r w:rsidRPr="00842638">
              <w:rPr>
                <w:rFonts w:cs="Arial"/>
                <w:sz w:val="22"/>
                <w:szCs w:val="22"/>
                <w:lang w:eastAsia="es-CR"/>
              </w:rPr>
              <w:t>1</w:t>
            </w:r>
          </w:p>
        </w:tc>
        <w:tc>
          <w:tcPr>
            <w:tcW w:w="670" w:type="dxa"/>
            <w:tcBorders>
              <w:top w:val="nil"/>
              <w:bottom w:val="nil"/>
              <w:right w:val="single" w:sz="4" w:space="0" w:color="auto"/>
            </w:tcBorders>
            <w:shd w:val="clear" w:color="auto" w:fill="auto"/>
            <w:noWrap/>
            <w:vAlign w:val="center"/>
            <w:hideMark/>
          </w:tcPr>
          <w:p w14:paraId="1E148F58" w14:textId="77777777" w:rsidR="008F7647" w:rsidRPr="00842638" w:rsidRDefault="008F7647" w:rsidP="008F7647">
            <w:pPr>
              <w:jc w:val="center"/>
              <w:rPr>
                <w:rFonts w:cs="Arial"/>
                <w:sz w:val="22"/>
                <w:szCs w:val="22"/>
                <w:lang w:eastAsia="es-CR"/>
              </w:rPr>
            </w:pPr>
            <w:r w:rsidRPr="00842638">
              <w:rPr>
                <w:rFonts w:cs="Arial"/>
                <w:sz w:val="22"/>
                <w:szCs w:val="22"/>
                <w:lang w:eastAsia="es-CR"/>
              </w:rPr>
              <w:t>6</w:t>
            </w:r>
          </w:p>
        </w:tc>
        <w:tc>
          <w:tcPr>
            <w:tcW w:w="708" w:type="dxa"/>
            <w:tcBorders>
              <w:top w:val="nil"/>
              <w:left w:val="single" w:sz="4" w:space="0" w:color="auto"/>
              <w:bottom w:val="nil"/>
            </w:tcBorders>
            <w:vAlign w:val="center"/>
          </w:tcPr>
          <w:p w14:paraId="6E6E4E6E" w14:textId="6FAD80B1" w:rsidR="008F7647" w:rsidRPr="00842638" w:rsidRDefault="008F7647" w:rsidP="008F7647">
            <w:pPr>
              <w:jc w:val="center"/>
              <w:rPr>
                <w:rFonts w:cs="Arial"/>
                <w:sz w:val="22"/>
                <w:szCs w:val="22"/>
                <w:lang w:eastAsia="es-CR"/>
              </w:rPr>
            </w:pPr>
            <w:r>
              <w:rPr>
                <w:rFonts w:cs="Arial"/>
                <w:sz w:val="22"/>
                <w:szCs w:val="22"/>
                <w:lang w:eastAsia="es-CR"/>
              </w:rPr>
              <w:t>2</w:t>
            </w:r>
          </w:p>
        </w:tc>
        <w:tc>
          <w:tcPr>
            <w:tcW w:w="709" w:type="dxa"/>
            <w:tcBorders>
              <w:top w:val="nil"/>
              <w:bottom w:val="nil"/>
            </w:tcBorders>
            <w:vAlign w:val="center"/>
          </w:tcPr>
          <w:p w14:paraId="6486EFC0" w14:textId="6C49C1DC" w:rsidR="008F7647" w:rsidRPr="00842638" w:rsidRDefault="009D2545" w:rsidP="008F7647">
            <w:pPr>
              <w:jc w:val="center"/>
              <w:rPr>
                <w:rFonts w:cs="Arial"/>
                <w:sz w:val="22"/>
                <w:szCs w:val="22"/>
                <w:lang w:eastAsia="es-CR"/>
              </w:rPr>
            </w:pPr>
            <w:r>
              <w:rPr>
                <w:rFonts w:cs="Arial"/>
                <w:sz w:val="22"/>
                <w:szCs w:val="22"/>
                <w:lang w:eastAsia="es-CR"/>
              </w:rPr>
              <w:t>3</w:t>
            </w:r>
          </w:p>
        </w:tc>
      </w:tr>
      <w:tr w:rsidR="008F7647" w:rsidRPr="00111025" w14:paraId="75222238" w14:textId="27A880AD" w:rsidTr="008F7647">
        <w:trPr>
          <w:trHeight w:val="20"/>
          <w:jc w:val="center"/>
        </w:trPr>
        <w:tc>
          <w:tcPr>
            <w:tcW w:w="1897" w:type="dxa"/>
            <w:tcBorders>
              <w:top w:val="nil"/>
              <w:left w:val="nil"/>
              <w:bottom w:val="nil"/>
              <w:right w:val="nil"/>
            </w:tcBorders>
            <w:shd w:val="clear" w:color="auto" w:fill="auto"/>
            <w:noWrap/>
            <w:vAlign w:val="center"/>
            <w:hideMark/>
          </w:tcPr>
          <w:p w14:paraId="4B10A101" w14:textId="77777777" w:rsidR="008F7647" w:rsidRPr="00842638" w:rsidRDefault="008F7647" w:rsidP="008F7647">
            <w:pPr>
              <w:jc w:val="left"/>
              <w:rPr>
                <w:rFonts w:cs="Arial"/>
                <w:sz w:val="20"/>
                <w:lang w:eastAsia="es-CR"/>
              </w:rPr>
            </w:pPr>
            <w:r w:rsidRPr="00842638">
              <w:rPr>
                <w:rFonts w:cs="Arial"/>
                <w:sz w:val="20"/>
                <w:lang w:val="es-ES" w:eastAsia="es-CR"/>
              </w:rPr>
              <w:t>De 10 a menos de 20 años</w:t>
            </w:r>
          </w:p>
        </w:tc>
        <w:tc>
          <w:tcPr>
            <w:tcW w:w="569" w:type="dxa"/>
            <w:tcBorders>
              <w:top w:val="nil"/>
              <w:left w:val="single" w:sz="8" w:space="0" w:color="auto"/>
              <w:bottom w:val="nil"/>
            </w:tcBorders>
            <w:shd w:val="clear" w:color="auto" w:fill="auto"/>
            <w:noWrap/>
            <w:vAlign w:val="center"/>
            <w:hideMark/>
          </w:tcPr>
          <w:p w14:paraId="57FD7DE0"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4</w:t>
            </w:r>
          </w:p>
        </w:tc>
        <w:tc>
          <w:tcPr>
            <w:tcW w:w="598" w:type="dxa"/>
            <w:tcBorders>
              <w:top w:val="nil"/>
              <w:bottom w:val="nil"/>
              <w:right w:val="single" w:sz="8" w:space="0" w:color="auto"/>
            </w:tcBorders>
            <w:shd w:val="clear" w:color="auto" w:fill="auto"/>
            <w:noWrap/>
            <w:vAlign w:val="center"/>
            <w:hideMark/>
          </w:tcPr>
          <w:p w14:paraId="32D2E466"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5</w:t>
            </w:r>
          </w:p>
        </w:tc>
        <w:tc>
          <w:tcPr>
            <w:tcW w:w="568" w:type="dxa"/>
            <w:tcBorders>
              <w:top w:val="nil"/>
              <w:left w:val="single" w:sz="8" w:space="0" w:color="auto"/>
              <w:bottom w:val="nil"/>
            </w:tcBorders>
            <w:shd w:val="clear" w:color="auto" w:fill="auto"/>
            <w:noWrap/>
            <w:vAlign w:val="center"/>
            <w:hideMark/>
          </w:tcPr>
          <w:p w14:paraId="5F90F7B7"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4</w:t>
            </w:r>
          </w:p>
        </w:tc>
        <w:tc>
          <w:tcPr>
            <w:tcW w:w="597" w:type="dxa"/>
            <w:tcBorders>
              <w:top w:val="nil"/>
              <w:bottom w:val="nil"/>
              <w:right w:val="single" w:sz="8" w:space="0" w:color="auto"/>
            </w:tcBorders>
            <w:shd w:val="clear" w:color="auto" w:fill="auto"/>
            <w:noWrap/>
            <w:vAlign w:val="center"/>
            <w:hideMark/>
          </w:tcPr>
          <w:p w14:paraId="577C1F71"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4</w:t>
            </w:r>
          </w:p>
        </w:tc>
        <w:tc>
          <w:tcPr>
            <w:tcW w:w="568" w:type="dxa"/>
            <w:tcBorders>
              <w:top w:val="nil"/>
              <w:left w:val="single" w:sz="8" w:space="0" w:color="auto"/>
              <w:bottom w:val="nil"/>
            </w:tcBorders>
            <w:shd w:val="clear" w:color="auto" w:fill="auto"/>
            <w:noWrap/>
            <w:vAlign w:val="center"/>
            <w:hideMark/>
          </w:tcPr>
          <w:p w14:paraId="4FCF0479"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97" w:type="dxa"/>
            <w:tcBorders>
              <w:top w:val="nil"/>
              <w:bottom w:val="nil"/>
              <w:right w:val="single" w:sz="8" w:space="0" w:color="auto"/>
            </w:tcBorders>
            <w:shd w:val="clear" w:color="auto" w:fill="auto"/>
            <w:noWrap/>
            <w:vAlign w:val="center"/>
            <w:hideMark/>
          </w:tcPr>
          <w:p w14:paraId="53EB684D"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3</w:t>
            </w:r>
          </w:p>
        </w:tc>
        <w:tc>
          <w:tcPr>
            <w:tcW w:w="568" w:type="dxa"/>
            <w:tcBorders>
              <w:top w:val="nil"/>
              <w:left w:val="single" w:sz="8" w:space="0" w:color="auto"/>
              <w:bottom w:val="nil"/>
            </w:tcBorders>
            <w:shd w:val="clear" w:color="auto" w:fill="auto"/>
            <w:noWrap/>
            <w:vAlign w:val="center"/>
            <w:hideMark/>
          </w:tcPr>
          <w:p w14:paraId="090D43B8"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701" w:type="dxa"/>
            <w:tcBorders>
              <w:top w:val="nil"/>
              <w:bottom w:val="nil"/>
              <w:right w:val="single" w:sz="8" w:space="0" w:color="auto"/>
            </w:tcBorders>
            <w:shd w:val="clear" w:color="auto" w:fill="auto"/>
            <w:noWrap/>
            <w:vAlign w:val="center"/>
            <w:hideMark/>
          </w:tcPr>
          <w:p w14:paraId="5CEB92FA"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4</w:t>
            </w:r>
          </w:p>
        </w:tc>
        <w:tc>
          <w:tcPr>
            <w:tcW w:w="464" w:type="dxa"/>
            <w:tcBorders>
              <w:top w:val="nil"/>
              <w:left w:val="single" w:sz="8" w:space="0" w:color="auto"/>
              <w:bottom w:val="nil"/>
            </w:tcBorders>
            <w:shd w:val="clear" w:color="auto" w:fill="auto"/>
            <w:noWrap/>
            <w:vAlign w:val="center"/>
            <w:hideMark/>
          </w:tcPr>
          <w:p w14:paraId="5472764F" w14:textId="77777777" w:rsidR="008F7647" w:rsidRPr="00842638" w:rsidRDefault="008F7647" w:rsidP="008F7647">
            <w:pPr>
              <w:jc w:val="center"/>
              <w:rPr>
                <w:rFonts w:cs="Arial"/>
                <w:sz w:val="22"/>
                <w:szCs w:val="22"/>
                <w:lang w:eastAsia="es-CR"/>
              </w:rPr>
            </w:pPr>
            <w:r w:rsidRPr="00842638">
              <w:rPr>
                <w:rFonts w:cs="Arial"/>
                <w:sz w:val="22"/>
                <w:szCs w:val="22"/>
                <w:lang w:eastAsia="es-CR"/>
              </w:rPr>
              <w:t>3</w:t>
            </w:r>
          </w:p>
        </w:tc>
        <w:tc>
          <w:tcPr>
            <w:tcW w:w="670" w:type="dxa"/>
            <w:tcBorders>
              <w:top w:val="nil"/>
              <w:bottom w:val="nil"/>
              <w:right w:val="single" w:sz="4" w:space="0" w:color="auto"/>
            </w:tcBorders>
            <w:shd w:val="clear" w:color="auto" w:fill="auto"/>
            <w:noWrap/>
            <w:vAlign w:val="center"/>
            <w:hideMark/>
          </w:tcPr>
          <w:p w14:paraId="46318758" w14:textId="77777777" w:rsidR="008F7647" w:rsidRPr="00842638" w:rsidRDefault="008F7647" w:rsidP="008F7647">
            <w:pPr>
              <w:jc w:val="center"/>
              <w:rPr>
                <w:rFonts w:cs="Arial"/>
                <w:sz w:val="22"/>
                <w:szCs w:val="22"/>
                <w:lang w:eastAsia="es-CR"/>
              </w:rPr>
            </w:pPr>
            <w:r w:rsidRPr="00842638">
              <w:rPr>
                <w:rFonts w:cs="Arial"/>
                <w:sz w:val="22"/>
                <w:szCs w:val="22"/>
                <w:lang w:eastAsia="es-CR"/>
              </w:rPr>
              <w:t>11</w:t>
            </w:r>
          </w:p>
        </w:tc>
        <w:tc>
          <w:tcPr>
            <w:tcW w:w="708" w:type="dxa"/>
            <w:tcBorders>
              <w:top w:val="nil"/>
              <w:left w:val="single" w:sz="4" w:space="0" w:color="auto"/>
              <w:bottom w:val="nil"/>
            </w:tcBorders>
            <w:vAlign w:val="center"/>
          </w:tcPr>
          <w:p w14:paraId="29F2778F" w14:textId="2F602573" w:rsidR="008F7647" w:rsidRPr="00842638" w:rsidRDefault="008F7647" w:rsidP="008F7647">
            <w:pPr>
              <w:jc w:val="center"/>
              <w:rPr>
                <w:rFonts w:cs="Arial"/>
                <w:sz w:val="22"/>
                <w:szCs w:val="22"/>
                <w:lang w:eastAsia="es-CR"/>
              </w:rPr>
            </w:pPr>
            <w:r>
              <w:rPr>
                <w:rFonts w:cs="Arial"/>
                <w:sz w:val="22"/>
                <w:szCs w:val="22"/>
                <w:lang w:eastAsia="es-CR"/>
              </w:rPr>
              <w:t>0</w:t>
            </w:r>
          </w:p>
        </w:tc>
        <w:tc>
          <w:tcPr>
            <w:tcW w:w="709" w:type="dxa"/>
            <w:tcBorders>
              <w:top w:val="nil"/>
              <w:bottom w:val="nil"/>
            </w:tcBorders>
            <w:vAlign w:val="center"/>
          </w:tcPr>
          <w:p w14:paraId="065D4438" w14:textId="08290211" w:rsidR="008F7647" w:rsidRPr="00842638" w:rsidRDefault="009D2545" w:rsidP="008F7647">
            <w:pPr>
              <w:jc w:val="center"/>
              <w:rPr>
                <w:rFonts w:cs="Arial"/>
                <w:sz w:val="22"/>
                <w:szCs w:val="22"/>
                <w:lang w:eastAsia="es-CR"/>
              </w:rPr>
            </w:pPr>
            <w:r>
              <w:rPr>
                <w:rFonts w:cs="Arial"/>
                <w:sz w:val="22"/>
                <w:szCs w:val="22"/>
                <w:lang w:eastAsia="es-CR"/>
              </w:rPr>
              <w:t>15</w:t>
            </w:r>
          </w:p>
        </w:tc>
      </w:tr>
      <w:tr w:rsidR="008F7647" w:rsidRPr="00111025" w14:paraId="6C30A351" w14:textId="430EC3E1" w:rsidTr="008F7647">
        <w:trPr>
          <w:trHeight w:val="20"/>
          <w:jc w:val="center"/>
        </w:trPr>
        <w:tc>
          <w:tcPr>
            <w:tcW w:w="1897" w:type="dxa"/>
            <w:tcBorders>
              <w:top w:val="nil"/>
              <w:left w:val="nil"/>
              <w:bottom w:val="nil"/>
              <w:right w:val="nil"/>
            </w:tcBorders>
            <w:shd w:val="clear" w:color="auto" w:fill="auto"/>
            <w:noWrap/>
            <w:vAlign w:val="center"/>
            <w:hideMark/>
          </w:tcPr>
          <w:p w14:paraId="3987A3B9" w14:textId="77777777" w:rsidR="008F7647" w:rsidRPr="00842638" w:rsidRDefault="008F7647" w:rsidP="008F7647">
            <w:pPr>
              <w:jc w:val="left"/>
              <w:rPr>
                <w:rFonts w:cs="Arial"/>
                <w:sz w:val="20"/>
                <w:lang w:eastAsia="es-CR"/>
              </w:rPr>
            </w:pPr>
            <w:r w:rsidRPr="00842638">
              <w:rPr>
                <w:rFonts w:cs="Arial"/>
                <w:sz w:val="20"/>
                <w:lang w:val="es-ES" w:eastAsia="es-CR"/>
              </w:rPr>
              <w:t>De 20 a menos de 35 años</w:t>
            </w:r>
          </w:p>
        </w:tc>
        <w:tc>
          <w:tcPr>
            <w:tcW w:w="569" w:type="dxa"/>
            <w:tcBorders>
              <w:top w:val="nil"/>
              <w:left w:val="single" w:sz="8" w:space="0" w:color="auto"/>
              <w:bottom w:val="nil"/>
            </w:tcBorders>
            <w:shd w:val="clear" w:color="auto" w:fill="auto"/>
            <w:noWrap/>
            <w:vAlign w:val="center"/>
            <w:hideMark/>
          </w:tcPr>
          <w:p w14:paraId="23A0C0E8"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98" w:type="dxa"/>
            <w:tcBorders>
              <w:top w:val="nil"/>
              <w:bottom w:val="nil"/>
              <w:right w:val="single" w:sz="8" w:space="0" w:color="auto"/>
            </w:tcBorders>
            <w:shd w:val="clear" w:color="auto" w:fill="auto"/>
            <w:noWrap/>
            <w:vAlign w:val="center"/>
            <w:hideMark/>
          </w:tcPr>
          <w:p w14:paraId="69154FCF"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6</w:t>
            </w:r>
          </w:p>
        </w:tc>
        <w:tc>
          <w:tcPr>
            <w:tcW w:w="568" w:type="dxa"/>
            <w:tcBorders>
              <w:top w:val="nil"/>
              <w:left w:val="single" w:sz="8" w:space="0" w:color="auto"/>
              <w:bottom w:val="nil"/>
            </w:tcBorders>
            <w:shd w:val="clear" w:color="auto" w:fill="auto"/>
            <w:noWrap/>
            <w:vAlign w:val="center"/>
            <w:hideMark/>
          </w:tcPr>
          <w:p w14:paraId="71A395A2"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9</w:t>
            </w:r>
          </w:p>
        </w:tc>
        <w:tc>
          <w:tcPr>
            <w:tcW w:w="597" w:type="dxa"/>
            <w:tcBorders>
              <w:top w:val="nil"/>
              <w:bottom w:val="nil"/>
              <w:right w:val="single" w:sz="8" w:space="0" w:color="auto"/>
            </w:tcBorders>
            <w:shd w:val="clear" w:color="auto" w:fill="auto"/>
            <w:noWrap/>
            <w:vAlign w:val="center"/>
            <w:hideMark/>
          </w:tcPr>
          <w:p w14:paraId="2BB05519"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2</w:t>
            </w:r>
          </w:p>
        </w:tc>
        <w:tc>
          <w:tcPr>
            <w:tcW w:w="568" w:type="dxa"/>
            <w:tcBorders>
              <w:top w:val="nil"/>
              <w:left w:val="single" w:sz="8" w:space="0" w:color="auto"/>
              <w:bottom w:val="nil"/>
            </w:tcBorders>
            <w:shd w:val="clear" w:color="auto" w:fill="auto"/>
            <w:noWrap/>
            <w:vAlign w:val="center"/>
            <w:hideMark/>
          </w:tcPr>
          <w:p w14:paraId="26BD73A1"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2</w:t>
            </w:r>
          </w:p>
        </w:tc>
        <w:tc>
          <w:tcPr>
            <w:tcW w:w="597" w:type="dxa"/>
            <w:tcBorders>
              <w:top w:val="nil"/>
              <w:bottom w:val="nil"/>
              <w:right w:val="single" w:sz="8" w:space="0" w:color="auto"/>
            </w:tcBorders>
            <w:shd w:val="clear" w:color="auto" w:fill="auto"/>
            <w:noWrap/>
            <w:vAlign w:val="center"/>
            <w:hideMark/>
          </w:tcPr>
          <w:p w14:paraId="4D09AF45"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68" w:type="dxa"/>
            <w:tcBorders>
              <w:top w:val="nil"/>
              <w:left w:val="single" w:sz="8" w:space="0" w:color="auto"/>
              <w:bottom w:val="nil"/>
            </w:tcBorders>
            <w:shd w:val="clear" w:color="auto" w:fill="auto"/>
            <w:noWrap/>
            <w:vAlign w:val="center"/>
            <w:hideMark/>
          </w:tcPr>
          <w:p w14:paraId="0795C45C"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6</w:t>
            </w:r>
          </w:p>
        </w:tc>
        <w:tc>
          <w:tcPr>
            <w:tcW w:w="701" w:type="dxa"/>
            <w:tcBorders>
              <w:top w:val="nil"/>
              <w:bottom w:val="nil"/>
              <w:right w:val="single" w:sz="8" w:space="0" w:color="auto"/>
            </w:tcBorders>
            <w:shd w:val="clear" w:color="auto" w:fill="auto"/>
            <w:noWrap/>
            <w:vAlign w:val="center"/>
            <w:hideMark/>
          </w:tcPr>
          <w:p w14:paraId="179AAC2E"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2</w:t>
            </w:r>
          </w:p>
        </w:tc>
        <w:tc>
          <w:tcPr>
            <w:tcW w:w="464" w:type="dxa"/>
            <w:tcBorders>
              <w:top w:val="nil"/>
              <w:left w:val="single" w:sz="8" w:space="0" w:color="auto"/>
              <w:bottom w:val="nil"/>
            </w:tcBorders>
            <w:shd w:val="clear" w:color="auto" w:fill="auto"/>
            <w:noWrap/>
            <w:vAlign w:val="center"/>
            <w:hideMark/>
          </w:tcPr>
          <w:p w14:paraId="23CC2160" w14:textId="77777777" w:rsidR="008F7647" w:rsidRPr="00842638" w:rsidRDefault="008F7647" w:rsidP="008F7647">
            <w:pPr>
              <w:jc w:val="center"/>
              <w:rPr>
                <w:rFonts w:cs="Arial"/>
                <w:sz w:val="22"/>
                <w:szCs w:val="22"/>
                <w:lang w:eastAsia="es-CR"/>
              </w:rPr>
            </w:pPr>
            <w:r w:rsidRPr="00842638">
              <w:rPr>
                <w:rFonts w:cs="Arial"/>
                <w:sz w:val="22"/>
                <w:szCs w:val="22"/>
                <w:lang w:eastAsia="es-CR"/>
              </w:rPr>
              <w:t>6</w:t>
            </w:r>
          </w:p>
        </w:tc>
        <w:tc>
          <w:tcPr>
            <w:tcW w:w="670" w:type="dxa"/>
            <w:tcBorders>
              <w:top w:val="nil"/>
              <w:bottom w:val="nil"/>
              <w:right w:val="single" w:sz="4" w:space="0" w:color="auto"/>
            </w:tcBorders>
            <w:shd w:val="clear" w:color="auto" w:fill="auto"/>
            <w:noWrap/>
            <w:vAlign w:val="center"/>
            <w:hideMark/>
          </w:tcPr>
          <w:p w14:paraId="69293059" w14:textId="77777777" w:rsidR="008F7647" w:rsidRPr="00842638" w:rsidRDefault="008F7647" w:rsidP="008F7647">
            <w:pPr>
              <w:jc w:val="center"/>
              <w:rPr>
                <w:rFonts w:cs="Arial"/>
                <w:sz w:val="22"/>
                <w:szCs w:val="22"/>
                <w:lang w:eastAsia="es-CR"/>
              </w:rPr>
            </w:pPr>
            <w:r w:rsidRPr="00842638">
              <w:rPr>
                <w:rFonts w:cs="Arial"/>
                <w:sz w:val="22"/>
                <w:szCs w:val="22"/>
                <w:lang w:eastAsia="es-CR"/>
              </w:rPr>
              <w:t>6</w:t>
            </w:r>
          </w:p>
        </w:tc>
        <w:tc>
          <w:tcPr>
            <w:tcW w:w="708" w:type="dxa"/>
            <w:tcBorders>
              <w:top w:val="nil"/>
              <w:left w:val="single" w:sz="4" w:space="0" w:color="auto"/>
              <w:bottom w:val="nil"/>
            </w:tcBorders>
            <w:vAlign w:val="center"/>
          </w:tcPr>
          <w:p w14:paraId="46ED765B" w14:textId="4D8D83DA" w:rsidR="008F7647" w:rsidRPr="00842638" w:rsidRDefault="009D2545" w:rsidP="008F7647">
            <w:pPr>
              <w:jc w:val="center"/>
              <w:rPr>
                <w:rFonts w:cs="Arial"/>
                <w:sz w:val="22"/>
                <w:szCs w:val="22"/>
                <w:lang w:eastAsia="es-CR"/>
              </w:rPr>
            </w:pPr>
            <w:r>
              <w:rPr>
                <w:rFonts w:cs="Arial"/>
                <w:sz w:val="22"/>
                <w:szCs w:val="22"/>
                <w:lang w:eastAsia="es-CR"/>
              </w:rPr>
              <w:t>5</w:t>
            </w:r>
          </w:p>
        </w:tc>
        <w:tc>
          <w:tcPr>
            <w:tcW w:w="709" w:type="dxa"/>
            <w:tcBorders>
              <w:top w:val="nil"/>
              <w:bottom w:val="nil"/>
            </w:tcBorders>
            <w:vAlign w:val="center"/>
          </w:tcPr>
          <w:p w14:paraId="287D56AC" w14:textId="28410DE2" w:rsidR="008F7647" w:rsidRPr="00842638" w:rsidRDefault="009D2545" w:rsidP="008F7647">
            <w:pPr>
              <w:jc w:val="center"/>
              <w:rPr>
                <w:rFonts w:cs="Arial"/>
                <w:sz w:val="22"/>
                <w:szCs w:val="22"/>
                <w:lang w:eastAsia="es-CR"/>
              </w:rPr>
            </w:pPr>
            <w:r>
              <w:rPr>
                <w:rFonts w:cs="Arial"/>
                <w:sz w:val="22"/>
                <w:szCs w:val="22"/>
                <w:lang w:eastAsia="es-CR"/>
              </w:rPr>
              <w:t>9</w:t>
            </w:r>
          </w:p>
        </w:tc>
      </w:tr>
      <w:tr w:rsidR="008F7647" w:rsidRPr="00111025" w14:paraId="5CC18E0D" w14:textId="6B72C658" w:rsidTr="008F7647">
        <w:trPr>
          <w:trHeight w:val="20"/>
          <w:jc w:val="center"/>
        </w:trPr>
        <w:tc>
          <w:tcPr>
            <w:tcW w:w="1897" w:type="dxa"/>
            <w:tcBorders>
              <w:top w:val="nil"/>
              <w:left w:val="nil"/>
              <w:bottom w:val="nil"/>
              <w:right w:val="nil"/>
            </w:tcBorders>
            <w:shd w:val="clear" w:color="auto" w:fill="auto"/>
            <w:noWrap/>
            <w:vAlign w:val="center"/>
            <w:hideMark/>
          </w:tcPr>
          <w:p w14:paraId="20F6443A" w14:textId="77777777" w:rsidR="008F7647" w:rsidRPr="00842638" w:rsidRDefault="008F7647" w:rsidP="008F7647">
            <w:pPr>
              <w:jc w:val="left"/>
              <w:rPr>
                <w:rFonts w:cs="Arial"/>
                <w:sz w:val="20"/>
                <w:lang w:eastAsia="es-CR"/>
              </w:rPr>
            </w:pPr>
            <w:r w:rsidRPr="00842638">
              <w:rPr>
                <w:rFonts w:cs="Arial"/>
                <w:sz w:val="20"/>
                <w:lang w:val="es-ES" w:eastAsia="es-CR"/>
              </w:rPr>
              <w:t>De 35 a más años</w:t>
            </w:r>
          </w:p>
        </w:tc>
        <w:tc>
          <w:tcPr>
            <w:tcW w:w="569" w:type="dxa"/>
            <w:tcBorders>
              <w:top w:val="nil"/>
              <w:left w:val="single" w:sz="8" w:space="0" w:color="auto"/>
              <w:bottom w:val="nil"/>
            </w:tcBorders>
            <w:shd w:val="clear" w:color="auto" w:fill="auto"/>
            <w:noWrap/>
            <w:vAlign w:val="center"/>
            <w:hideMark/>
          </w:tcPr>
          <w:p w14:paraId="22A42AD5"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98" w:type="dxa"/>
            <w:tcBorders>
              <w:top w:val="nil"/>
              <w:bottom w:val="nil"/>
              <w:right w:val="single" w:sz="8" w:space="0" w:color="auto"/>
            </w:tcBorders>
            <w:shd w:val="clear" w:color="auto" w:fill="auto"/>
            <w:noWrap/>
            <w:vAlign w:val="center"/>
            <w:hideMark/>
          </w:tcPr>
          <w:p w14:paraId="0F0BE4FB"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68" w:type="dxa"/>
            <w:tcBorders>
              <w:top w:val="nil"/>
              <w:left w:val="single" w:sz="8" w:space="0" w:color="auto"/>
              <w:bottom w:val="nil"/>
            </w:tcBorders>
            <w:shd w:val="clear" w:color="auto" w:fill="auto"/>
            <w:noWrap/>
            <w:vAlign w:val="center"/>
            <w:hideMark/>
          </w:tcPr>
          <w:p w14:paraId="565C1C1E"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26AF87D0"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68" w:type="dxa"/>
            <w:tcBorders>
              <w:top w:val="nil"/>
              <w:left w:val="single" w:sz="8" w:space="0" w:color="auto"/>
              <w:bottom w:val="nil"/>
            </w:tcBorders>
            <w:shd w:val="clear" w:color="auto" w:fill="auto"/>
            <w:noWrap/>
            <w:vAlign w:val="center"/>
            <w:hideMark/>
          </w:tcPr>
          <w:p w14:paraId="36F9F308"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97" w:type="dxa"/>
            <w:tcBorders>
              <w:top w:val="nil"/>
              <w:bottom w:val="nil"/>
              <w:right w:val="single" w:sz="8" w:space="0" w:color="auto"/>
            </w:tcBorders>
            <w:shd w:val="clear" w:color="auto" w:fill="auto"/>
            <w:noWrap/>
            <w:vAlign w:val="center"/>
            <w:hideMark/>
          </w:tcPr>
          <w:p w14:paraId="2DED43C9"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68" w:type="dxa"/>
            <w:tcBorders>
              <w:top w:val="nil"/>
              <w:left w:val="single" w:sz="8" w:space="0" w:color="auto"/>
              <w:bottom w:val="nil"/>
            </w:tcBorders>
            <w:shd w:val="clear" w:color="auto" w:fill="auto"/>
            <w:noWrap/>
            <w:vAlign w:val="center"/>
            <w:hideMark/>
          </w:tcPr>
          <w:p w14:paraId="024E539C"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701" w:type="dxa"/>
            <w:tcBorders>
              <w:top w:val="nil"/>
              <w:bottom w:val="nil"/>
              <w:right w:val="single" w:sz="8" w:space="0" w:color="auto"/>
            </w:tcBorders>
            <w:shd w:val="clear" w:color="auto" w:fill="auto"/>
            <w:noWrap/>
            <w:vAlign w:val="center"/>
            <w:hideMark/>
          </w:tcPr>
          <w:p w14:paraId="11EA3621"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464" w:type="dxa"/>
            <w:tcBorders>
              <w:top w:val="nil"/>
              <w:left w:val="single" w:sz="8" w:space="0" w:color="auto"/>
              <w:bottom w:val="nil"/>
            </w:tcBorders>
            <w:shd w:val="clear" w:color="auto" w:fill="auto"/>
            <w:noWrap/>
            <w:vAlign w:val="center"/>
            <w:hideMark/>
          </w:tcPr>
          <w:p w14:paraId="612B5B24" w14:textId="77777777" w:rsidR="008F7647" w:rsidRPr="00842638" w:rsidRDefault="008F7647" w:rsidP="008F7647">
            <w:pPr>
              <w:jc w:val="center"/>
              <w:rPr>
                <w:rFonts w:cs="Arial"/>
                <w:sz w:val="22"/>
                <w:szCs w:val="22"/>
                <w:lang w:eastAsia="es-CR"/>
              </w:rPr>
            </w:pPr>
            <w:r w:rsidRPr="00842638">
              <w:rPr>
                <w:rFonts w:cs="Arial"/>
                <w:sz w:val="22"/>
                <w:szCs w:val="22"/>
                <w:lang w:eastAsia="es-CR"/>
              </w:rPr>
              <w:t>3</w:t>
            </w:r>
          </w:p>
        </w:tc>
        <w:tc>
          <w:tcPr>
            <w:tcW w:w="670" w:type="dxa"/>
            <w:tcBorders>
              <w:top w:val="nil"/>
              <w:bottom w:val="nil"/>
              <w:right w:val="single" w:sz="4" w:space="0" w:color="auto"/>
            </w:tcBorders>
            <w:shd w:val="clear" w:color="auto" w:fill="auto"/>
            <w:noWrap/>
            <w:vAlign w:val="center"/>
            <w:hideMark/>
          </w:tcPr>
          <w:p w14:paraId="57546C0A" w14:textId="77777777" w:rsidR="008F7647" w:rsidRPr="00842638" w:rsidRDefault="008F7647" w:rsidP="008F7647">
            <w:pPr>
              <w:jc w:val="center"/>
              <w:rPr>
                <w:rFonts w:cs="Arial"/>
                <w:sz w:val="22"/>
                <w:szCs w:val="22"/>
                <w:lang w:eastAsia="es-CR"/>
              </w:rPr>
            </w:pPr>
            <w:r w:rsidRPr="00842638">
              <w:rPr>
                <w:rFonts w:cs="Arial"/>
                <w:sz w:val="22"/>
                <w:szCs w:val="22"/>
                <w:lang w:eastAsia="es-CR"/>
              </w:rPr>
              <w:t>3</w:t>
            </w:r>
          </w:p>
        </w:tc>
        <w:tc>
          <w:tcPr>
            <w:tcW w:w="708" w:type="dxa"/>
            <w:tcBorders>
              <w:top w:val="nil"/>
              <w:left w:val="single" w:sz="4" w:space="0" w:color="auto"/>
              <w:bottom w:val="nil"/>
            </w:tcBorders>
            <w:vAlign w:val="center"/>
          </w:tcPr>
          <w:p w14:paraId="6F07C13B" w14:textId="25886641" w:rsidR="008F7647" w:rsidRPr="00842638" w:rsidRDefault="009D2545" w:rsidP="008F7647">
            <w:pPr>
              <w:jc w:val="center"/>
              <w:rPr>
                <w:rFonts w:cs="Arial"/>
                <w:sz w:val="22"/>
                <w:szCs w:val="22"/>
                <w:lang w:eastAsia="es-CR"/>
              </w:rPr>
            </w:pPr>
            <w:r>
              <w:rPr>
                <w:rFonts w:cs="Arial"/>
                <w:sz w:val="22"/>
                <w:szCs w:val="22"/>
                <w:lang w:eastAsia="es-CR"/>
              </w:rPr>
              <w:t>2</w:t>
            </w:r>
          </w:p>
        </w:tc>
        <w:tc>
          <w:tcPr>
            <w:tcW w:w="709" w:type="dxa"/>
            <w:tcBorders>
              <w:top w:val="nil"/>
              <w:bottom w:val="nil"/>
            </w:tcBorders>
            <w:vAlign w:val="center"/>
          </w:tcPr>
          <w:p w14:paraId="2D301136" w14:textId="62BE6A6C" w:rsidR="008F7647" w:rsidRPr="00842638" w:rsidRDefault="009D2545" w:rsidP="008F7647">
            <w:pPr>
              <w:jc w:val="center"/>
              <w:rPr>
                <w:rFonts w:cs="Arial"/>
                <w:sz w:val="22"/>
                <w:szCs w:val="22"/>
                <w:lang w:eastAsia="es-CR"/>
              </w:rPr>
            </w:pPr>
            <w:r>
              <w:rPr>
                <w:rFonts w:cs="Arial"/>
                <w:sz w:val="22"/>
                <w:szCs w:val="22"/>
                <w:lang w:eastAsia="es-CR"/>
              </w:rPr>
              <w:t>1</w:t>
            </w:r>
          </w:p>
        </w:tc>
      </w:tr>
      <w:tr w:rsidR="008F7647" w:rsidRPr="00111025" w14:paraId="775C0FC4" w14:textId="2811062E" w:rsidTr="008F7647">
        <w:trPr>
          <w:trHeight w:val="20"/>
          <w:jc w:val="center"/>
        </w:trPr>
        <w:tc>
          <w:tcPr>
            <w:tcW w:w="1897" w:type="dxa"/>
            <w:tcBorders>
              <w:top w:val="nil"/>
              <w:left w:val="nil"/>
              <w:bottom w:val="nil"/>
              <w:right w:val="nil"/>
            </w:tcBorders>
            <w:shd w:val="clear" w:color="auto" w:fill="auto"/>
            <w:noWrap/>
            <w:vAlign w:val="center"/>
            <w:hideMark/>
          </w:tcPr>
          <w:p w14:paraId="08738170" w14:textId="77777777" w:rsidR="008F7647" w:rsidRPr="00842638" w:rsidRDefault="008F7647" w:rsidP="008F7647">
            <w:pPr>
              <w:jc w:val="left"/>
              <w:rPr>
                <w:rFonts w:cs="Arial"/>
                <w:sz w:val="20"/>
                <w:lang w:eastAsia="es-CR"/>
              </w:rPr>
            </w:pPr>
            <w:r w:rsidRPr="00842638">
              <w:rPr>
                <w:rFonts w:cs="Arial"/>
                <w:sz w:val="20"/>
                <w:lang w:val="es-ES" w:eastAsia="es-CR"/>
              </w:rPr>
              <w:t>Ejecución condicional</w:t>
            </w:r>
          </w:p>
        </w:tc>
        <w:tc>
          <w:tcPr>
            <w:tcW w:w="569" w:type="dxa"/>
            <w:tcBorders>
              <w:top w:val="nil"/>
              <w:left w:val="single" w:sz="8" w:space="0" w:color="auto"/>
              <w:bottom w:val="nil"/>
            </w:tcBorders>
            <w:shd w:val="clear" w:color="auto" w:fill="auto"/>
            <w:noWrap/>
            <w:vAlign w:val="center"/>
            <w:hideMark/>
          </w:tcPr>
          <w:p w14:paraId="52394AB4"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8" w:type="dxa"/>
            <w:tcBorders>
              <w:top w:val="nil"/>
              <w:bottom w:val="nil"/>
              <w:right w:val="single" w:sz="8" w:space="0" w:color="auto"/>
            </w:tcBorders>
            <w:shd w:val="clear" w:color="auto" w:fill="auto"/>
            <w:noWrap/>
            <w:vAlign w:val="center"/>
            <w:hideMark/>
          </w:tcPr>
          <w:p w14:paraId="7AF3AAE3"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68" w:type="dxa"/>
            <w:tcBorders>
              <w:top w:val="nil"/>
              <w:left w:val="single" w:sz="8" w:space="0" w:color="auto"/>
              <w:bottom w:val="nil"/>
            </w:tcBorders>
            <w:shd w:val="clear" w:color="auto" w:fill="auto"/>
            <w:noWrap/>
            <w:vAlign w:val="center"/>
            <w:hideMark/>
          </w:tcPr>
          <w:p w14:paraId="70EFBBF3"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380A524A"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68" w:type="dxa"/>
            <w:tcBorders>
              <w:top w:val="nil"/>
              <w:left w:val="single" w:sz="8" w:space="0" w:color="auto"/>
              <w:bottom w:val="nil"/>
            </w:tcBorders>
            <w:shd w:val="clear" w:color="auto" w:fill="auto"/>
            <w:noWrap/>
            <w:vAlign w:val="center"/>
            <w:hideMark/>
          </w:tcPr>
          <w:p w14:paraId="7F03A1D8"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4964C7D1"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2</w:t>
            </w:r>
          </w:p>
        </w:tc>
        <w:tc>
          <w:tcPr>
            <w:tcW w:w="568" w:type="dxa"/>
            <w:tcBorders>
              <w:top w:val="nil"/>
              <w:left w:val="single" w:sz="8" w:space="0" w:color="auto"/>
              <w:bottom w:val="nil"/>
            </w:tcBorders>
            <w:shd w:val="clear" w:color="auto" w:fill="auto"/>
            <w:noWrap/>
            <w:vAlign w:val="center"/>
            <w:hideMark/>
          </w:tcPr>
          <w:p w14:paraId="3A526994"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701" w:type="dxa"/>
            <w:tcBorders>
              <w:top w:val="nil"/>
              <w:bottom w:val="nil"/>
              <w:right w:val="single" w:sz="8" w:space="0" w:color="auto"/>
            </w:tcBorders>
            <w:shd w:val="clear" w:color="auto" w:fill="auto"/>
            <w:noWrap/>
            <w:vAlign w:val="center"/>
            <w:hideMark/>
          </w:tcPr>
          <w:p w14:paraId="06A925A4"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3</w:t>
            </w:r>
          </w:p>
        </w:tc>
        <w:tc>
          <w:tcPr>
            <w:tcW w:w="464" w:type="dxa"/>
            <w:tcBorders>
              <w:top w:val="nil"/>
              <w:left w:val="single" w:sz="8" w:space="0" w:color="auto"/>
              <w:bottom w:val="nil"/>
            </w:tcBorders>
            <w:shd w:val="clear" w:color="auto" w:fill="auto"/>
            <w:noWrap/>
            <w:vAlign w:val="center"/>
            <w:hideMark/>
          </w:tcPr>
          <w:p w14:paraId="2215B403" w14:textId="77777777" w:rsidR="008F7647" w:rsidRPr="00842638" w:rsidRDefault="008F7647" w:rsidP="008F7647">
            <w:pPr>
              <w:jc w:val="center"/>
              <w:rPr>
                <w:rFonts w:cs="Arial"/>
                <w:sz w:val="22"/>
                <w:szCs w:val="22"/>
                <w:lang w:eastAsia="es-CR"/>
              </w:rPr>
            </w:pPr>
            <w:r w:rsidRPr="00842638">
              <w:rPr>
                <w:rFonts w:cs="Arial"/>
                <w:sz w:val="22"/>
                <w:szCs w:val="22"/>
                <w:lang w:eastAsia="es-CR"/>
              </w:rPr>
              <w:t>0</w:t>
            </w:r>
          </w:p>
        </w:tc>
        <w:tc>
          <w:tcPr>
            <w:tcW w:w="670" w:type="dxa"/>
            <w:tcBorders>
              <w:top w:val="nil"/>
              <w:bottom w:val="nil"/>
              <w:right w:val="single" w:sz="4" w:space="0" w:color="auto"/>
            </w:tcBorders>
            <w:shd w:val="clear" w:color="auto" w:fill="auto"/>
            <w:noWrap/>
            <w:vAlign w:val="center"/>
            <w:hideMark/>
          </w:tcPr>
          <w:p w14:paraId="35A789BE" w14:textId="77777777" w:rsidR="008F7647" w:rsidRPr="00842638" w:rsidRDefault="008F7647" w:rsidP="008F7647">
            <w:pPr>
              <w:jc w:val="center"/>
              <w:rPr>
                <w:rFonts w:cs="Arial"/>
                <w:sz w:val="22"/>
                <w:szCs w:val="22"/>
                <w:lang w:eastAsia="es-CR"/>
              </w:rPr>
            </w:pPr>
            <w:r w:rsidRPr="00842638">
              <w:rPr>
                <w:rFonts w:cs="Arial"/>
                <w:sz w:val="22"/>
                <w:szCs w:val="22"/>
                <w:lang w:eastAsia="es-CR"/>
              </w:rPr>
              <w:t>4</w:t>
            </w:r>
          </w:p>
        </w:tc>
        <w:tc>
          <w:tcPr>
            <w:tcW w:w="708" w:type="dxa"/>
            <w:tcBorders>
              <w:top w:val="nil"/>
              <w:left w:val="single" w:sz="4" w:space="0" w:color="auto"/>
              <w:bottom w:val="nil"/>
            </w:tcBorders>
            <w:vAlign w:val="center"/>
          </w:tcPr>
          <w:p w14:paraId="1219AB00" w14:textId="7CC79E08" w:rsidR="008F7647" w:rsidRPr="00842638" w:rsidRDefault="009D2545" w:rsidP="008F7647">
            <w:pPr>
              <w:jc w:val="center"/>
              <w:rPr>
                <w:rFonts w:cs="Arial"/>
                <w:sz w:val="22"/>
                <w:szCs w:val="22"/>
                <w:lang w:eastAsia="es-CR"/>
              </w:rPr>
            </w:pPr>
            <w:r>
              <w:rPr>
                <w:rFonts w:cs="Arial"/>
                <w:sz w:val="22"/>
                <w:szCs w:val="22"/>
                <w:lang w:eastAsia="es-CR"/>
              </w:rPr>
              <w:t>0</w:t>
            </w:r>
          </w:p>
        </w:tc>
        <w:tc>
          <w:tcPr>
            <w:tcW w:w="709" w:type="dxa"/>
            <w:tcBorders>
              <w:top w:val="nil"/>
              <w:bottom w:val="nil"/>
            </w:tcBorders>
            <w:vAlign w:val="center"/>
          </w:tcPr>
          <w:p w14:paraId="3026EA14" w14:textId="759E2A9B" w:rsidR="008F7647" w:rsidRPr="00842638" w:rsidRDefault="009D2545" w:rsidP="008F7647">
            <w:pPr>
              <w:jc w:val="center"/>
              <w:rPr>
                <w:rFonts w:cs="Arial"/>
                <w:sz w:val="22"/>
                <w:szCs w:val="22"/>
                <w:lang w:eastAsia="es-CR"/>
              </w:rPr>
            </w:pPr>
            <w:r>
              <w:rPr>
                <w:rFonts w:cs="Arial"/>
                <w:sz w:val="22"/>
                <w:szCs w:val="22"/>
                <w:lang w:eastAsia="es-CR"/>
              </w:rPr>
              <w:t>2</w:t>
            </w:r>
          </w:p>
        </w:tc>
      </w:tr>
      <w:tr w:rsidR="008F7647" w:rsidRPr="00111025" w14:paraId="7EDC88FE" w14:textId="5FEED329" w:rsidTr="008F7647">
        <w:trPr>
          <w:trHeight w:val="20"/>
          <w:jc w:val="center"/>
        </w:trPr>
        <w:tc>
          <w:tcPr>
            <w:tcW w:w="1897" w:type="dxa"/>
            <w:tcBorders>
              <w:top w:val="nil"/>
              <w:left w:val="nil"/>
              <w:bottom w:val="nil"/>
              <w:right w:val="nil"/>
            </w:tcBorders>
            <w:shd w:val="clear" w:color="auto" w:fill="auto"/>
            <w:noWrap/>
            <w:vAlign w:val="center"/>
            <w:hideMark/>
          </w:tcPr>
          <w:p w14:paraId="21D5D8ED" w14:textId="77777777" w:rsidR="008F7647" w:rsidRPr="00842638" w:rsidRDefault="008F7647" w:rsidP="008F7647">
            <w:pPr>
              <w:jc w:val="left"/>
              <w:rPr>
                <w:rFonts w:cs="Arial"/>
                <w:sz w:val="20"/>
                <w:lang w:eastAsia="es-CR"/>
              </w:rPr>
            </w:pPr>
            <w:r w:rsidRPr="00842638">
              <w:rPr>
                <w:rFonts w:cs="Arial"/>
                <w:sz w:val="20"/>
                <w:lang w:val="es-ES" w:eastAsia="es-CR"/>
              </w:rPr>
              <w:t>Medidas de seguridad</w:t>
            </w:r>
          </w:p>
        </w:tc>
        <w:tc>
          <w:tcPr>
            <w:tcW w:w="569" w:type="dxa"/>
            <w:tcBorders>
              <w:top w:val="nil"/>
              <w:left w:val="single" w:sz="8" w:space="0" w:color="auto"/>
              <w:bottom w:val="nil"/>
            </w:tcBorders>
            <w:shd w:val="clear" w:color="auto" w:fill="auto"/>
            <w:noWrap/>
            <w:vAlign w:val="center"/>
            <w:hideMark/>
          </w:tcPr>
          <w:p w14:paraId="23EFC65B"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8" w:type="dxa"/>
            <w:tcBorders>
              <w:top w:val="nil"/>
              <w:bottom w:val="nil"/>
              <w:right w:val="single" w:sz="8" w:space="0" w:color="auto"/>
            </w:tcBorders>
            <w:shd w:val="clear" w:color="auto" w:fill="auto"/>
            <w:noWrap/>
            <w:vAlign w:val="center"/>
            <w:hideMark/>
          </w:tcPr>
          <w:p w14:paraId="409944C2"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1</w:t>
            </w:r>
          </w:p>
        </w:tc>
        <w:tc>
          <w:tcPr>
            <w:tcW w:w="568" w:type="dxa"/>
            <w:tcBorders>
              <w:top w:val="nil"/>
              <w:left w:val="single" w:sz="8" w:space="0" w:color="auto"/>
              <w:bottom w:val="nil"/>
            </w:tcBorders>
            <w:shd w:val="clear" w:color="auto" w:fill="auto"/>
            <w:noWrap/>
            <w:vAlign w:val="center"/>
            <w:hideMark/>
          </w:tcPr>
          <w:p w14:paraId="52EFAD0D"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4FCEBF1D"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68" w:type="dxa"/>
            <w:tcBorders>
              <w:top w:val="nil"/>
              <w:left w:val="single" w:sz="8" w:space="0" w:color="auto"/>
              <w:bottom w:val="nil"/>
            </w:tcBorders>
            <w:shd w:val="clear" w:color="auto" w:fill="auto"/>
            <w:noWrap/>
            <w:vAlign w:val="center"/>
            <w:hideMark/>
          </w:tcPr>
          <w:p w14:paraId="49868AE2"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97" w:type="dxa"/>
            <w:tcBorders>
              <w:top w:val="nil"/>
              <w:bottom w:val="nil"/>
              <w:right w:val="single" w:sz="8" w:space="0" w:color="auto"/>
            </w:tcBorders>
            <w:shd w:val="clear" w:color="auto" w:fill="auto"/>
            <w:noWrap/>
            <w:vAlign w:val="center"/>
            <w:hideMark/>
          </w:tcPr>
          <w:p w14:paraId="498AE7A7"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568" w:type="dxa"/>
            <w:tcBorders>
              <w:top w:val="nil"/>
              <w:left w:val="single" w:sz="8" w:space="0" w:color="auto"/>
              <w:bottom w:val="nil"/>
            </w:tcBorders>
            <w:shd w:val="clear" w:color="auto" w:fill="auto"/>
            <w:noWrap/>
            <w:vAlign w:val="center"/>
            <w:hideMark/>
          </w:tcPr>
          <w:p w14:paraId="70E5CC8E"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2</w:t>
            </w:r>
          </w:p>
        </w:tc>
        <w:tc>
          <w:tcPr>
            <w:tcW w:w="701" w:type="dxa"/>
            <w:tcBorders>
              <w:top w:val="nil"/>
              <w:bottom w:val="nil"/>
              <w:right w:val="single" w:sz="8" w:space="0" w:color="auto"/>
            </w:tcBorders>
            <w:shd w:val="clear" w:color="auto" w:fill="auto"/>
            <w:noWrap/>
            <w:vAlign w:val="center"/>
            <w:hideMark/>
          </w:tcPr>
          <w:p w14:paraId="3AE54A17" w14:textId="77777777" w:rsidR="008F7647" w:rsidRPr="00842638" w:rsidRDefault="008F7647" w:rsidP="008F7647">
            <w:pPr>
              <w:jc w:val="center"/>
              <w:rPr>
                <w:rFonts w:cs="Arial"/>
                <w:sz w:val="22"/>
                <w:szCs w:val="22"/>
                <w:lang w:eastAsia="es-CR"/>
              </w:rPr>
            </w:pPr>
            <w:r w:rsidRPr="00842638">
              <w:rPr>
                <w:rFonts w:cs="Arial"/>
                <w:sz w:val="22"/>
                <w:szCs w:val="22"/>
                <w:lang w:val="es-ES" w:eastAsia="es-CR"/>
              </w:rPr>
              <w:t>0</w:t>
            </w:r>
          </w:p>
        </w:tc>
        <w:tc>
          <w:tcPr>
            <w:tcW w:w="464" w:type="dxa"/>
            <w:tcBorders>
              <w:top w:val="nil"/>
              <w:left w:val="single" w:sz="8" w:space="0" w:color="auto"/>
              <w:bottom w:val="nil"/>
            </w:tcBorders>
            <w:shd w:val="clear" w:color="auto" w:fill="auto"/>
            <w:noWrap/>
            <w:vAlign w:val="center"/>
            <w:hideMark/>
          </w:tcPr>
          <w:p w14:paraId="09581A6B" w14:textId="77777777" w:rsidR="008F7647" w:rsidRPr="00842638" w:rsidRDefault="008F7647" w:rsidP="008F7647">
            <w:pPr>
              <w:jc w:val="center"/>
              <w:rPr>
                <w:rFonts w:cs="Arial"/>
                <w:sz w:val="22"/>
                <w:szCs w:val="22"/>
                <w:lang w:eastAsia="es-CR"/>
              </w:rPr>
            </w:pPr>
            <w:r w:rsidRPr="00842638">
              <w:rPr>
                <w:rFonts w:cs="Arial"/>
                <w:sz w:val="22"/>
                <w:szCs w:val="22"/>
                <w:lang w:eastAsia="es-CR"/>
              </w:rPr>
              <w:t>0</w:t>
            </w:r>
          </w:p>
        </w:tc>
        <w:tc>
          <w:tcPr>
            <w:tcW w:w="670" w:type="dxa"/>
            <w:tcBorders>
              <w:top w:val="nil"/>
              <w:bottom w:val="nil"/>
              <w:right w:val="single" w:sz="4" w:space="0" w:color="auto"/>
            </w:tcBorders>
            <w:shd w:val="clear" w:color="auto" w:fill="auto"/>
            <w:noWrap/>
            <w:vAlign w:val="center"/>
            <w:hideMark/>
          </w:tcPr>
          <w:p w14:paraId="13FA27FB" w14:textId="77777777" w:rsidR="008F7647" w:rsidRPr="00842638" w:rsidRDefault="008F7647" w:rsidP="008F7647">
            <w:pPr>
              <w:jc w:val="center"/>
              <w:rPr>
                <w:rFonts w:cs="Arial"/>
                <w:sz w:val="22"/>
                <w:szCs w:val="22"/>
                <w:lang w:eastAsia="es-CR"/>
              </w:rPr>
            </w:pPr>
            <w:r w:rsidRPr="00842638">
              <w:rPr>
                <w:rFonts w:cs="Arial"/>
                <w:sz w:val="22"/>
                <w:szCs w:val="22"/>
                <w:lang w:eastAsia="es-CR"/>
              </w:rPr>
              <w:t>0</w:t>
            </w:r>
          </w:p>
        </w:tc>
        <w:tc>
          <w:tcPr>
            <w:tcW w:w="708" w:type="dxa"/>
            <w:tcBorders>
              <w:top w:val="nil"/>
              <w:left w:val="single" w:sz="4" w:space="0" w:color="auto"/>
              <w:bottom w:val="nil"/>
            </w:tcBorders>
            <w:vAlign w:val="center"/>
          </w:tcPr>
          <w:p w14:paraId="12D65FEA" w14:textId="1106919E" w:rsidR="008F7647" w:rsidRPr="00842638" w:rsidRDefault="009D2545" w:rsidP="008F7647">
            <w:pPr>
              <w:jc w:val="center"/>
              <w:rPr>
                <w:rFonts w:cs="Arial"/>
                <w:sz w:val="22"/>
                <w:szCs w:val="22"/>
                <w:lang w:eastAsia="es-CR"/>
              </w:rPr>
            </w:pPr>
            <w:r>
              <w:rPr>
                <w:rFonts w:cs="Arial"/>
                <w:sz w:val="22"/>
                <w:szCs w:val="22"/>
                <w:lang w:eastAsia="es-CR"/>
              </w:rPr>
              <w:t>0</w:t>
            </w:r>
          </w:p>
        </w:tc>
        <w:tc>
          <w:tcPr>
            <w:tcW w:w="709" w:type="dxa"/>
            <w:tcBorders>
              <w:top w:val="nil"/>
              <w:bottom w:val="nil"/>
            </w:tcBorders>
            <w:vAlign w:val="center"/>
          </w:tcPr>
          <w:p w14:paraId="6827BA30" w14:textId="3E058A79" w:rsidR="008F7647" w:rsidRPr="00842638" w:rsidRDefault="009D2545" w:rsidP="008F7647">
            <w:pPr>
              <w:jc w:val="center"/>
              <w:rPr>
                <w:rFonts w:cs="Arial"/>
                <w:sz w:val="22"/>
                <w:szCs w:val="22"/>
                <w:lang w:eastAsia="es-CR"/>
              </w:rPr>
            </w:pPr>
            <w:r>
              <w:rPr>
                <w:rFonts w:cs="Arial"/>
                <w:sz w:val="22"/>
                <w:szCs w:val="22"/>
                <w:lang w:eastAsia="es-CR"/>
              </w:rPr>
              <w:t>4</w:t>
            </w:r>
          </w:p>
        </w:tc>
      </w:tr>
      <w:tr w:rsidR="008F7647" w:rsidRPr="00111025" w14:paraId="48FAAA8F" w14:textId="571EABA9" w:rsidTr="008F7647">
        <w:trPr>
          <w:trHeight w:val="20"/>
          <w:jc w:val="center"/>
        </w:trPr>
        <w:tc>
          <w:tcPr>
            <w:tcW w:w="1897" w:type="dxa"/>
            <w:tcBorders>
              <w:top w:val="nil"/>
              <w:left w:val="nil"/>
              <w:bottom w:val="single" w:sz="8" w:space="0" w:color="auto"/>
              <w:right w:val="nil"/>
            </w:tcBorders>
            <w:shd w:val="clear" w:color="auto" w:fill="auto"/>
            <w:noWrap/>
            <w:vAlign w:val="center"/>
          </w:tcPr>
          <w:p w14:paraId="6D807D0B" w14:textId="1CBB7AEA" w:rsidR="008F7647" w:rsidRPr="00842638" w:rsidRDefault="008F7647" w:rsidP="008F7647">
            <w:pPr>
              <w:jc w:val="left"/>
              <w:rPr>
                <w:rFonts w:cs="Arial"/>
                <w:sz w:val="22"/>
                <w:szCs w:val="22"/>
                <w:lang w:eastAsia="es-CR"/>
              </w:rPr>
            </w:pPr>
          </w:p>
        </w:tc>
        <w:tc>
          <w:tcPr>
            <w:tcW w:w="569" w:type="dxa"/>
            <w:tcBorders>
              <w:top w:val="nil"/>
              <w:left w:val="single" w:sz="8" w:space="0" w:color="auto"/>
              <w:bottom w:val="single" w:sz="8" w:space="0" w:color="auto"/>
            </w:tcBorders>
            <w:shd w:val="clear" w:color="auto" w:fill="auto"/>
            <w:noWrap/>
            <w:vAlign w:val="center"/>
          </w:tcPr>
          <w:p w14:paraId="754A0A1A" w14:textId="1245D9A6" w:rsidR="008F7647" w:rsidRPr="00842638" w:rsidRDefault="008F7647" w:rsidP="008F7647">
            <w:pPr>
              <w:jc w:val="center"/>
              <w:rPr>
                <w:rFonts w:cs="Arial"/>
                <w:sz w:val="22"/>
                <w:szCs w:val="22"/>
                <w:lang w:eastAsia="es-CR"/>
              </w:rPr>
            </w:pPr>
          </w:p>
        </w:tc>
        <w:tc>
          <w:tcPr>
            <w:tcW w:w="598" w:type="dxa"/>
            <w:tcBorders>
              <w:top w:val="nil"/>
              <w:bottom w:val="single" w:sz="8" w:space="0" w:color="auto"/>
              <w:right w:val="single" w:sz="8" w:space="0" w:color="auto"/>
            </w:tcBorders>
            <w:shd w:val="clear" w:color="auto" w:fill="auto"/>
            <w:noWrap/>
            <w:vAlign w:val="center"/>
          </w:tcPr>
          <w:p w14:paraId="34727212" w14:textId="22F0FDD0" w:rsidR="008F7647" w:rsidRPr="00842638" w:rsidRDefault="008F7647" w:rsidP="008F7647">
            <w:pPr>
              <w:jc w:val="center"/>
              <w:rPr>
                <w:rFonts w:cs="Arial"/>
                <w:sz w:val="22"/>
                <w:szCs w:val="22"/>
                <w:lang w:eastAsia="es-CR"/>
              </w:rPr>
            </w:pPr>
          </w:p>
        </w:tc>
        <w:tc>
          <w:tcPr>
            <w:tcW w:w="568" w:type="dxa"/>
            <w:tcBorders>
              <w:top w:val="nil"/>
              <w:left w:val="single" w:sz="8" w:space="0" w:color="auto"/>
              <w:bottom w:val="single" w:sz="8" w:space="0" w:color="auto"/>
            </w:tcBorders>
            <w:shd w:val="clear" w:color="auto" w:fill="auto"/>
            <w:noWrap/>
            <w:vAlign w:val="center"/>
          </w:tcPr>
          <w:p w14:paraId="258EE24D" w14:textId="45B74579" w:rsidR="008F7647" w:rsidRPr="00842638" w:rsidRDefault="008F7647" w:rsidP="008F7647">
            <w:pPr>
              <w:jc w:val="center"/>
              <w:rPr>
                <w:rFonts w:cs="Arial"/>
                <w:sz w:val="22"/>
                <w:szCs w:val="22"/>
                <w:lang w:eastAsia="es-CR"/>
              </w:rPr>
            </w:pPr>
          </w:p>
        </w:tc>
        <w:tc>
          <w:tcPr>
            <w:tcW w:w="597" w:type="dxa"/>
            <w:tcBorders>
              <w:top w:val="nil"/>
              <w:bottom w:val="single" w:sz="8" w:space="0" w:color="auto"/>
              <w:right w:val="single" w:sz="8" w:space="0" w:color="auto"/>
            </w:tcBorders>
            <w:shd w:val="clear" w:color="auto" w:fill="auto"/>
            <w:noWrap/>
            <w:vAlign w:val="center"/>
          </w:tcPr>
          <w:p w14:paraId="758C5B91" w14:textId="70534627" w:rsidR="008F7647" w:rsidRPr="00842638" w:rsidRDefault="008F7647" w:rsidP="008F7647">
            <w:pPr>
              <w:jc w:val="center"/>
              <w:rPr>
                <w:rFonts w:cs="Arial"/>
                <w:sz w:val="22"/>
                <w:szCs w:val="22"/>
                <w:lang w:eastAsia="es-CR"/>
              </w:rPr>
            </w:pPr>
          </w:p>
        </w:tc>
        <w:tc>
          <w:tcPr>
            <w:tcW w:w="568" w:type="dxa"/>
            <w:tcBorders>
              <w:top w:val="nil"/>
              <w:left w:val="single" w:sz="8" w:space="0" w:color="auto"/>
              <w:bottom w:val="single" w:sz="8" w:space="0" w:color="auto"/>
            </w:tcBorders>
            <w:shd w:val="clear" w:color="auto" w:fill="auto"/>
            <w:noWrap/>
            <w:vAlign w:val="center"/>
          </w:tcPr>
          <w:p w14:paraId="24A1C157" w14:textId="30FCE112" w:rsidR="008F7647" w:rsidRPr="00842638" w:rsidRDefault="008F7647" w:rsidP="008F7647">
            <w:pPr>
              <w:jc w:val="center"/>
              <w:rPr>
                <w:rFonts w:cs="Arial"/>
                <w:sz w:val="22"/>
                <w:szCs w:val="22"/>
                <w:lang w:eastAsia="es-CR"/>
              </w:rPr>
            </w:pPr>
          </w:p>
        </w:tc>
        <w:tc>
          <w:tcPr>
            <w:tcW w:w="597" w:type="dxa"/>
            <w:tcBorders>
              <w:top w:val="nil"/>
              <w:bottom w:val="single" w:sz="8" w:space="0" w:color="auto"/>
              <w:right w:val="single" w:sz="8" w:space="0" w:color="auto"/>
            </w:tcBorders>
            <w:shd w:val="clear" w:color="auto" w:fill="auto"/>
            <w:noWrap/>
            <w:vAlign w:val="center"/>
          </w:tcPr>
          <w:p w14:paraId="6C82DD3A" w14:textId="419FF814" w:rsidR="008F7647" w:rsidRPr="00842638" w:rsidRDefault="008F7647" w:rsidP="008F7647">
            <w:pPr>
              <w:jc w:val="center"/>
              <w:rPr>
                <w:rFonts w:cs="Arial"/>
                <w:sz w:val="22"/>
                <w:szCs w:val="22"/>
                <w:lang w:eastAsia="es-CR"/>
              </w:rPr>
            </w:pPr>
          </w:p>
        </w:tc>
        <w:tc>
          <w:tcPr>
            <w:tcW w:w="568" w:type="dxa"/>
            <w:tcBorders>
              <w:top w:val="nil"/>
              <w:left w:val="single" w:sz="8" w:space="0" w:color="auto"/>
              <w:bottom w:val="single" w:sz="8" w:space="0" w:color="auto"/>
            </w:tcBorders>
            <w:shd w:val="clear" w:color="auto" w:fill="auto"/>
            <w:noWrap/>
            <w:vAlign w:val="center"/>
          </w:tcPr>
          <w:p w14:paraId="736DE3DE" w14:textId="5A4FC75C" w:rsidR="008F7647" w:rsidRPr="00842638" w:rsidRDefault="008F7647" w:rsidP="008F7647">
            <w:pPr>
              <w:jc w:val="center"/>
              <w:rPr>
                <w:rFonts w:cs="Arial"/>
                <w:sz w:val="22"/>
                <w:szCs w:val="22"/>
                <w:lang w:eastAsia="es-CR"/>
              </w:rPr>
            </w:pPr>
          </w:p>
        </w:tc>
        <w:tc>
          <w:tcPr>
            <w:tcW w:w="701" w:type="dxa"/>
            <w:tcBorders>
              <w:top w:val="nil"/>
              <w:bottom w:val="single" w:sz="8" w:space="0" w:color="auto"/>
              <w:right w:val="single" w:sz="8" w:space="0" w:color="auto"/>
            </w:tcBorders>
            <w:shd w:val="clear" w:color="auto" w:fill="auto"/>
            <w:noWrap/>
            <w:vAlign w:val="center"/>
          </w:tcPr>
          <w:p w14:paraId="59CBA7C5" w14:textId="2A500154" w:rsidR="008F7647" w:rsidRPr="00842638" w:rsidRDefault="008F7647" w:rsidP="008F7647">
            <w:pPr>
              <w:jc w:val="center"/>
              <w:rPr>
                <w:rFonts w:cs="Arial"/>
                <w:sz w:val="22"/>
                <w:szCs w:val="22"/>
                <w:lang w:eastAsia="es-CR"/>
              </w:rPr>
            </w:pPr>
          </w:p>
        </w:tc>
        <w:tc>
          <w:tcPr>
            <w:tcW w:w="464" w:type="dxa"/>
            <w:tcBorders>
              <w:top w:val="nil"/>
              <w:left w:val="single" w:sz="8" w:space="0" w:color="auto"/>
              <w:bottom w:val="single" w:sz="8" w:space="0" w:color="auto"/>
            </w:tcBorders>
            <w:shd w:val="clear" w:color="auto" w:fill="auto"/>
            <w:noWrap/>
            <w:vAlign w:val="center"/>
          </w:tcPr>
          <w:p w14:paraId="74F00E99" w14:textId="4BF8FEB3" w:rsidR="008F7647" w:rsidRPr="00842638" w:rsidRDefault="008F7647" w:rsidP="008F7647">
            <w:pPr>
              <w:jc w:val="center"/>
              <w:rPr>
                <w:rFonts w:cs="Arial"/>
                <w:sz w:val="22"/>
                <w:szCs w:val="22"/>
                <w:lang w:eastAsia="es-CR"/>
              </w:rPr>
            </w:pPr>
          </w:p>
        </w:tc>
        <w:tc>
          <w:tcPr>
            <w:tcW w:w="670" w:type="dxa"/>
            <w:tcBorders>
              <w:top w:val="nil"/>
              <w:bottom w:val="single" w:sz="8" w:space="0" w:color="auto"/>
              <w:right w:val="single" w:sz="4" w:space="0" w:color="auto"/>
            </w:tcBorders>
            <w:shd w:val="clear" w:color="auto" w:fill="auto"/>
            <w:noWrap/>
            <w:vAlign w:val="center"/>
          </w:tcPr>
          <w:p w14:paraId="386D0236" w14:textId="62A76C77" w:rsidR="008F7647" w:rsidRPr="00842638" w:rsidRDefault="008F7647" w:rsidP="008F7647">
            <w:pPr>
              <w:jc w:val="center"/>
              <w:rPr>
                <w:rFonts w:cs="Arial"/>
                <w:sz w:val="22"/>
                <w:szCs w:val="22"/>
                <w:lang w:eastAsia="es-CR"/>
              </w:rPr>
            </w:pPr>
          </w:p>
        </w:tc>
        <w:tc>
          <w:tcPr>
            <w:tcW w:w="708" w:type="dxa"/>
            <w:tcBorders>
              <w:top w:val="nil"/>
              <w:left w:val="single" w:sz="4" w:space="0" w:color="auto"/>
              <w:bottom w:val="single" w:sz="8" w:space="0" w:color="auto"/>
            </w:tcBorders>
            <w:vAlign w:val="center"/>
          </w:tcPr>
          <w:p w14:paraId="0221F06E" w14:textId="77777777" w:rsidR="008F7647" w:rsidRPr="00842638" w:rsidRDefault="008F7647" w:rsidP="008F7647">
            <w:pPr>
              <w:jc w:val="center"/>
              <w:rPr>
                <w:rFonts w:cs="Arial"/>
                <w:sz w:val="22"/>
                <w:szCs w:val="22"/>
                <w:lang w:eastAsia="es-CR"/>
              </w:rPr>
            </w:pPr>
          </w:p>
        </w:tc>
        <w:tc>
          <w:tcPr>
            <w:tcW w:w="709" w:type="dxa"/>
            <w:tcBorders>
              <w:top w:val="nil"/>
              <w:bottom w:val="single" w:sz="8" w:space="0" w:color="auto"/>
            </w:tcBorders>
            <w:vAlign w:val="center"/>
          </w:tcPr>
          <w:p w14:paraId="4EAC65A2" w14:textId="77777777" w:rsidR="008F7647" w:rsidRPr="00842638" w:rsidRDefault="008F7647" w:rsidP="008F7647">
            <w:pPr>
              <w:jc w:val="center"/>
              <w:rPr>
                <w:rFonts w:cs="Arial"/>
                <w:sz w:val="22"/>
                <w:szCs w:val="22"/>
                <w:lang w:eastAsia="es-CR"/>
              </w:rPr>
            </w:pPr>
          </w:p>
        </w:tc>
      </w:tr>
    </w:tbl>
    <w:p w14:paraId="197F001F" w14:textId="77777777" w:rsidR="00772C06" w:rsidRPr="005C7DD8" w:rsidRDefault="00772C06" w:rsidP="00772C06">
      <w:pPr>
        <w:pStyle w:val="FUENTES"/>
      </w:pPr>
      <w:r w:rsidRPr="005C7DD8">
        <w:t>Elaborado por: Subproceso de Estadística, Dirección de Planificación.</w:t>
      </w:r>
    </w:p>
    <w:p w14:paraId="3834768F" w14:textId="77777777" w:rsidR="00772C06" w:rsidRPr="00F85885" w:rsidRDefault="00772C06" w:rsidP="00772C06"/>
    <w:p w14:paraId="1245A422" w14:textId="458F366A" w:rsidR="00E07075" w:rsidRDefault="00E07075" w:rsidP="002341D2">
      <w:pPr>
        <w:rPr>
          <w:szCs w:val="24"/>
        </w:rPr>
      </w:pPr>
      <w:r w:rsidRPr="00F85885">
        <w:rPr>
          <w:szCs w:val="24"/>
        </w:rPr>
        <w:t>En relación con la nacionalidad de los hombres condenados tanto por femicidio según el artículo 21 de la LPVCM, como por tentativa de femicidio, la mayoría son costarricenses</w:t>
      </w:r>
      <w:r w:rsidR="00F85885">
        <w:rPr>
          <w:szCs w:val="24"/>
        </w:rPr>
        <w:t xml:space="preserve"> como se muestra en el </w:t>
      </w:r>
      <w:r w:rsidR="001A7369">
        <w:rPr>
          <w:szCs w:val="24"/>
        </w:rPr>
        <w:t>siguiente cuadro.</w:t>
      </w:r>
    </w:p>
    <w:p w14:paraId="22276CC9" w14:textId="5D851131" w:rsidR="00294B53" w:rsidRDefault="00294B53" w:rsidP="002341D2">
      <w:pPr>
        <w:rPr>
          <w:szCs w:val="24"/>
        </w:rPr>
      </w:pPr>
    </w:p>
    <w:p w14:paraId="54F16B27" w14:textId="4CA895A7" w:rsidR="00294B53" w:rsidRDefault="00294B53" w:rsidP="002341D2">
      <w:pPr>
        <w:rPr>
          <w:szCs w:val="24"/>
        </w:rPr>
      </w:pPr>
    </w:p>
    <w:p w14:paraId="7A820360" w14:textId="68C886AA" w:rsidR="00294B53" w:rsidRDefault="00294B53" w:rsidP="002341D2">
      <w:pPr>
        <w:rPr>
          <w:szCs w:val="24"/>
        </w:rPr>
      </w:pPr>
    </w:p>
    <w:p w14:paraId="6FE30D48" w14:textId="74818813" w:rsidR="00294B53" w:rsidRDefault="00294B53" w:rsidP="002341D2">
      <w:pPr>
        <w:rPr>
          <w:szCs w:val="24"/>
        </w:rPr>
      </w:pPr>
    </w:p>
    <w:p w14:paraId="284E4A19" w14:textId="5E7D6B09" w:rsidR="00294B53" w:rsidRDefault="00294B53" w:rsidP="002341D2">
      <w:pPr>
        <w:rPr>
          <w:szCs w:val="24"/>
        </w:rPr>
      </w:pPr>
    </w:p>
    <w:p w14:paraId="0C801CD4" w14:textId="29DE9B5A" w:rsidR="00294B53" w:rsidRDefault="00294B53" w:rsidP="002341D2">
      <w:pPr>
        <w:rPr>
          <w:szCs w:val="24"/>
        </w:rPr>
      </w:pPr>
    </w:p>
    <w:p w14:paraId="5BFA9739" w14:textId="37884325" w:rsidR="00294B53" w:rsidRDefault="00294B53" w:rsidP="002341D2">
      <w:pPr>
        <w:rPr>
          <w:szCs w:val="24"/>
        </w:rPr>
      </w:pPr>
    </w:p>
    <w:p w14:paraId="0184A954" w14:textId="5960A88C" w:rsidR="00294B53" w:rsidRDefault="00294B53" w:rsidP="002341D2">
      <w:pPr>
        <w:rPr>
          <w:szCs w:val="24"/>
        </w:rPr>
      </w:pPr>
    </w:p>
    <w:p w14:paraId="6C2EE311" w14:textId="5DC9F12B" w:rsidR="00294B53" w:rsidRDefault="00294B53" w:rsidP="002341D2">
      <w:pPr>
        <w:rPr>
          <w:szCs w:val="24"/>
        </w:rPr>
      </w:pPr>
    </w:p>
    <w:p w14:paraId="2735F157" w14:textId="5B784D9A" w:rsidR="00294B53" w:rsidRDefault="00294B53" w:rsidP="002341D2">
      <w:pPr>
        <w:rPr>
          <w:szCs w:val="24"/>
        </w:rPr>
      </w:pPr>
    </w:p>
    <w:p w14:paraId="3145F339" w14:textId="77777777" w:rsidR="00294B53" w:rsidRPr="00F85885" w:rsidRDefault="00294B53" w:rsidP="002341D2">
      <w:pPr>
        <w:rPr>
          <w:szCs w:val="24"/>
        </w:rPr>
      </w:pPr>
    </w:p>
    <w:p w14:paraId="7298CCF8" w14:textId="6AFC3B6E" w:rsidR="008E6946" w:rsidRPr="00F85885" w:rsidRDefault="008E6946" w:rsidP="002341D2">
      <w:pPr>
        <w:rPr>
          <w:szCs w:val="24"/>
        </w:rPr>
      </w:pPr>
    </w:p>
    <w:p w14:paraId="52B0C7ED" w14:textId="6390A939" w:rsidR="008E6946" w:rsidRDefault="008E6946" w:rsidP="00B37690">
      <w:pPr>
        <w:pStyle w:val="Descripcin"/>
      </w:pPr>
      <w:r>
        <w:lastRenderedPageBreak/>
        <w:t xml:space="preserve">Cuadro </w:t>
      </w:r>
      <w:fldSimple w:instr=" STYLEREF 2 \s ">
        <w:r w:rsidR="00AD0449">
          <w:rPr>
            <w:noProof/>
          </w:rPr>
          <w:t>8</w:t>
        </w:r>
      </w:fldSimple>
      <w:r w:rsidR="00A631BE">
        <w:t>.</w:t>
      </w:r>
      <w:fldSimple w:instr=" SEQ Cuadro \* ARABIC \s 2 ">
        <w:r w:rsidR="00AD0449">
          <w:rPr>
            <w:noProof/>
          </w:rPr>
          <w:t>3</w:t>
        </w:r>
      </w:fldSimple>
      <w:r w:rsidRPr="008E6946">
        <w:t xml:space="preserve"> </w:t>
      </w:r>
    </w:p>
    <w:p w14:paraId="0CB929C6" w14:textId="0278E141" w:rsidR="00F85885" w:rsidRDefault="009A14DA" w:rsidP="00B37690">
      <w:pPr>
        <w:pStyle w:val="Descripcin"/>
      </w:pPr>
      <w:r>
        <w:t>Condenados</w:t>
      </w:r>
      <w:r w:rsidR="008E6946" w:rsidRPr="008E6946">
        <w:t xml:space="preserve"> por femicidio y tentativa </w:t>
      </w:r>
    </w:p>
    <w:p w14:paraId="03A33380" w14:textId="2D2288B8" w:rsidR="008E6946" w:rsidRDefault="008E6946" w:rsidP="00B37690">
      <w:pPr>
        <w:pStyle w:val="Descripcin"/>
      </w:pPr>
      <w:r w:rsidRPr="008E6946">
        <w:t>de femicidio por año según nacionalidad</w:t>
      </w:r>
      <w:r w:rsidR="00F85885">
        <w:t xml:space="preserve"> </w:t>
      </w:r>
      <w:r w:rsidRPr="008E6946">
        <w:t>201</w:t>
      </w:r>
      <w:r w:rsidR="00F85885">
        <w:t>5</w:t>
      </w:r>
      <w:r w:rsidRPr="008E6946">
        <w:t>-20</w:t>
      </w:r>
      <w:r w:rsidR="009D2545">
        <w:t>20</w:t>
      </w:r>
    </w:p>
    <w:p w14:paraId="4F99C5A0" w14:textId="77777777" w:rsidR="001A7369" w:rsidRPr="001A7369" w:rsidRDefault="001A7369" w:rsidP="001A7369"/>
    <w:tbl>
      <w:tblPr>
        <w:tblW w:w="6414" w:type="pct"/>
        <w:jc w:val="center"/>
        <w:tblLayout w:type="fixed"/>
        <w:tblCellMar>
          <w:left w:w="70" w:type="dxa"/>
          <w:right w:w="70" w:type="dxa"/>
        </w:tblCellMar>
        <w:tblLook w:val="04A0" w:firstRow="1" w:lastRow="0" w:firstColumn="1" w:lastColumn="0" w:noHBand="0" w:noVBand="1"/>
      </w:tblPr>
      <w:tblGrid>
        <w:gridCol w:w="1512"/>
        <w:gridCol w:w="886"/>
        <w:gridCol w:w="725"/>
        <w:gridCol w:w="887"/>
        <w:gridCol w:w="733"/>
        <w:gridCol w:w="887"/>
        <w:gridCol w:w="733"/>
        <w:gridCol w:w="887"/>
        <w:gridCol w:w="733"/>
        <w:gridCol w:w="887"/>
        <w:gridCol w:w="728"/>
        <w:gridCol w:w="891"/>
        <w:gridCol w:w="851"/>
      </w:tblGrid>
      <w:tr w:rsidR="00294B53" w:rsidRPr="008E6946" w14:paraId="63426BD0" w14:textId="3F9C230A" w:rsidTr="00294B53">
        <w:trPr>
          <w:trHeight w:val="20"/>
          <w:tblHeader/>
          <w:jc w:val="center"/>
        </w:trPr>
        <w:tc>
          <w:tcPr>
            <w:tcW w:w="667"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2E1A0198" w14:textId="77777777" w:rsidR="00294B53" w:rsidRPr="008E6946" w:rsidRDefault="00294B53" w:rsidP="008E6946">
            <w:pPr>
              <w:jc w:val="center"/>
              <w:rPr>
                <w:rFonts w:cs="Arial"/>
                <w:b/>
                <w:bCs/>
                <w:sz w:val="22"/>
                <w:szCs w:val="22"/>
                <w:lang w:eastAsia="es-CR"/>
              </w:rPr>
            </w:pPr>
            <w:r w:rsidRPr="008E6946">
              <w:rPr>
                <w:rFonts w:cs="Arial"/>
                <w:b/>
                <w:bCs/>
                <w:sz w:val="20"/>
                <w:lang w:val="es-ES" w:eastAsia="es-CR"/>
              </w:rPr>
              <w:t>Nacionalidad</w:t>
            </w:r>
          </w:p>
        </w:tc>
        <w:tc>
          <w:tcPr>
            <w:tcW w:w="3565" w:type="pct"/>
            <w:gridSpan w:val="10"/>
            <w:tcBorders>
              <w:top w:val="single" w:sz="8" w:space="0" w:color="auto"/>
              <w:left w:val="nil"/>
              <w:bottom w:val="single" w:sz="8" w:space="0" w:color="auto"/>
            </w:tcBorders>
            <w:shd w:val="clear" w:color="auto" w:fill="auto"/>
            <w:noWrap/>
            <w:vAlign w:val="center"/>
            <w:hideMark/>
          </w:tcPr>
          <w:p w14:paraId="36BBF212" w14:textId="77777777" w:rsidR="00294B53" w:rsidRPr="008E6946" w:rsidRDefault="00294B53" w:rsidP="008E6946">
            <w:pPr>
              <w:jc w:val="center"/>
              <w:rPr>
                <w:rFonts w:cs="Arial"/>
                <w:b/>
                <w:bCs/>
                <w:sz w:val="22"/>
                <w:szCs w:val="22"/>
                <w:lang w:eastAsia="es-CR"/>
              </w:rPr>
            </w:pPr>
            <w:r w:rsidRPr="008E6946">
              <w:rPr>
                <w:rFonts w:cs="Arial"/>
                <w:b/>
                <w:bCs/>
                <w:sz w:val="22"/>
                <w:szCs w:val="22"/>
                <w:lang w:val="es-ES" w:eastAsia="es-CR"/>
              </w:rPr>
              <w:t>Tipo de Femicidio por Año</w:t>
            </w:r>
          </w:p>
        </w:tc>
        <w:tc>
          <w:tcPr>
            <w:tcW w:w="393" w:type="pct"/>
            <w:tcBorders>
              <w:top w:val="single" w:sz="8" w:space="0" w:color="auto"/>
              <w:left w:val="nil"/>
              <w:bottom w:val="single" w:sz="8" w:space="0" w:color="auto"/>
            </w:tcBorders>
          </w:tcPr>
          <w:p w14:paraId="44D88346" w14:textId="77777777" w:rsidR="00294B53" w:rsidRPr="008E6946" w:rsidRDefault="00294B53" w:rsidP="008E6946">
            <w:pPr>
              <w:jc w:val="center"/>
              <w:rPr>
                <w:rFonts w:cs="Arial"/>
                <w:b/>
                <w:bCs/>
                <w:sz w:val="22"/>
                <w:szCs w:val="22"/>
                <w:lang w:val="es-ES" w:eastAsia="es-CR"/>
              </w:rPr>
            </w:pPr>
          </w:p>
        </w:tc>
        <w:tc>
          <w:tcPr>
            <w:tcW w:w="375" w:type="pct"/>
            <w:tcBorders>
              <w:top w:val="single" w:sz="8" w:space="0" w:color="auto"/>
              <w:left w:val="nil"/>
              <w:bottom w:val="single" w:sz="8" w:space="0" w:color="auto"/>
            </w:tcBorders>
          </w:tcPr>
          <w:p w14:paraId="63F90322" w14:textId="77777777" w:rsidR="00294B53" w:rsidRPr="008E6946" w:rsidRDefault="00294B53" w:rsidP="008E6946">
            <w:pPr>
              <w:jc w:val="center"/>
              <w:rPr>
                <w:rFonts w:cs="Arial"/>
                <w:b/>
                <w:bCs/>
                <w:sz w:val="22"/>
                <w:szCs w:val="22"/>
                <w:lang w:val="es-ES" w:eastAsia="es-CR"/>
              </w:rPr>
            </w:pPr>
          </w:p>
        </w:tc>
      </w:tr>
      <w:tr w:rsidR="00294B53" w:rsidRPr="008E6946" w14:paraId="3F5667FD" w14:textId="62FA1AA6" w:rsidTr="00294B53">
        <w:trPr>
          <w:trHeight w:val="20"/>
          <w:tblHeader/>
          <w:jc w:val="center"/>
        </w:trPr>
        <w:tc>
          <w:tcPr>
            <w:tcW w:w="667" w:type="pct"/>
            <w:vMerge/>
            <w:tcBorders>
              <w:top w:val="single" w:sz="8" w:space="0" w:color="auto"/>
              <w:left w:val="nil"/>
              <w:bottom w:val="single" w:sz="8" w:space="0" w:color="auto"/>
              <w:right w:val="single" w:sz="8" w:space="0" w:color="auto"/>
            </w:tcBorders>
            <w:vAlign w:val="center"/>
            <w:hideMark/>
          </w:tcPr>
          <w:p w14:paraId="062EEB26" w14:textId="77777777" w:rsidR="00294B53" w:rsidRPr="008E6946" w:rsidRDefault="00294B53" w:rsidP="008E6946">
            <w:pPr>
              <w:jc w:val="left"/>
              <w:rPr>
                <w:rFonts w:cs="Arial"/>
                <w:b/>
                <w:bCs/>
                <w:sz w:val="22"/>
                <w:szCs w:val="22"/>
                <w:lang w:eastAsia="es-CR"/>
              </w:rPr>
            </w:pPr>
          </w:p>
        </w:tc>
        <w:tc>
          <w:tcPr>
            <w:tcW w:w="710" w:type="pct"/>
            <w:gridSpan w:val="2"/>
            <w:tcBorders>
              <w:top w:val="single" w:sz="8" w:space="0" w:color="auto"/>
              <w:left w:val="nil"/>
              <w:bottom w:val="single" w:sz="8" w:space="0" w:color="auto"/>
              <w:right w:val="single" w:sz="8" w:space="0" w:color="auto"/>
            </w:tcBorders>
            <w:shd w:val="clear" w:color="auto" w:fill="auto"/>
            <w:noWrap/>
            <w:vAlign w:val="center"/>
            <w:hideMark/>
          </w:tcPr>
          <w:p w14:paraId="50FFC973" w14:textId="77777777" w:rsidR="00294B53" w:rsidRPr="008E6946" w:rsidRDefault="00294B53" w:rsidP="008E6946">
            <w:pPr>
              <w:jc w:val="center"/>
              <w:rPr>
                <w:rFonts w:cs="Arial"/>
                <w:b/>
                <w:bCs/>
                <w:sz w:val="22"/>
                <w:szCs w:val="22"/>
                <w:lang w:eastAsia="es-CR"/>
              </w:rPr>
            </w:pPr>
            <w:r w:rsidRPr="008E6946">
              <w:rPr>
                <w:rFonts w:cs="Arial"/>
                <w:b/>
                <w:bCs/>
                <w:sz w:val="22"/>
                <w:szCs w:val="22"/>
                <w:lang w:val="es-ES" w:eastAsia="es-CR"/>
              </w:rPr>
              <w:t>2015</w:t>
            </w:r>
          </w:p>
        </w:tc>
        <w:tc>
          <w:tcPr>
            <w:tcW w:w="714" w:type="pct"/>
            <w:gridSpan w:val="2"/>
            <w:tcBorders>
              <w:top w:val="single" w:sz="8" w:space="0" w:color="auto"/>
              <w:left w:val="nil"/>
              <w:bottom w:val="single" w:sz="8" w:space="0" w:color="auto"/>
              <w:right w:val="single" w:sz="8" w:space="0" w:color="auto"/>
            </w:tcBorders>
            <w:shd w:val="clear" w:color="auto" w:fill="auto"/>
            <w:noWrap/>
            <w:vAlign w:val="center"/>
            <w:hideMark/>
          </w:tcPr>
          <w:p w14:paraId="7FE026E7" w14:textId="77777777" w:rsidR="00294B53" w:rsidRPr="008E6946" w:rsidRDefault="00294B53" w:rsidP="008E6946">
            <w:pPr>
              <w:jc w:val="center"/>
              <w:rPr>
                <w:rFonts w:cs="Arial"/>
                <w:b/>
                <w:bCs/>
                <w:sz w:val="22"/>
                <w:szCs w:val="22"/>
                <w:lang w:eastAsia="es-CR"/>
              </w:rPr>
            </w:pPr>
            <w:r w:rsidRPr="008E6946">
              <w:rPr>
                <w:rFonts w:cs="Arial"/>
                <w:b/>
                <w:bCs/>
                <w:sz w:val="22"/>
                <w:szCs w:val="22"/>
                <w:lang w:val="es-ES" w:eastAsia="es-CR"/>
              </w:rPr>
              <w:t>2016</w:t>
            </w:r>
          </w:p>
        </w:tc>
        <w:tc>
          <w:tcPr>
            <w:tcW w:w="714" w:type="pct"/>
            <w:gridSpan w:val="2"/>
            <w:tcBorders>
              <w:top w:val="single" w:sz="8" w:space="0" w:color="auto"/>
              <w:left w:val="nil"/>
              <w:bottom w:val="single" w:sz="8" w:space="0" w:color="auto"/>
              <w:right w:val="single" w:sz="8" w:space="0" w:color="auto"/>
            </w:tcBorders>
            <w:shd w:val="clear" w:color="auto" w:fill="auto"/>
            <w:noWrap/>
            <w:vAlign w:val="center"/>
            <w:hideMark/>
          </w:tcPr>
          <w:p w14:paraId="55415BDC" w14:textId="77777777" w:rsidR="00294B53" w:rsidRPr="008E6946" w:rsidRDefault="00294B53" w:rsidP="008E6946">
            <w:pPr>
              <w:jc w:val="center"/>
              <w:rPr>
                <w:rFonts w:cs="Arial"/>
                <w:b/>
                <w:bCs/>
                <w:sz w:val="22"/>
                <w:szCs w:val="22"/>
                <w:lang w:eastAsia="es-CR"/>
              </w:rPr>
            </w:pPr>
            <w:r w:rsidRPr="008E6946">
              <w:rPr>
                <w:rFonts w:cs="Arial"/>
                <w:b/>
                <w:bCs/>
                <w:sz w:val="22"/>
                <w:szCs w:val="22"/>
                <w:lang w:val="es-ES" w:eastAsia="es-CR"/>
              </w:rPr>
              <w:t>2017</w:t>
            </w:r>
          </w:p>
        </w:tc>
        <w:tc>
          <w:tcPr>
            <w:tcW w:w="714" w:type="pct"/>
            <w:gridSpan w:val="2"/>
            <w:tcBorders>
              <w:top w:val="single" w:sz="8" w:space="0" w:color="auto"/>
              <w:left w:val="nil"/>
              <w:bottom w:val="single" w:sz="8" w:space="0" w:color="auto"/>
              <w:right w:val="single" w:sz="8" w:space="0" w:color="auto"/>
            </w:tcBorders>
            <w:shd w:val="clear" w:color="auto" w:fill="auto"/>
            <w:noWrap/>
            <w:vAlign w:val="center"/>
            <w:hideMark/>
          </w:tcPr>
          <w:p w14:paraId="476DEF26" w14:textId="77777777" w:rsidR="00294B53" w:rsidRPr="008E6946" w:rsidRDefault="00294B53" w:rsidP="008E6946">
            <w:pPr>
              <w:jc w:val="center"/>
              <w:rPr>
                <w:rFonts w:cs="Arial"/>
                <w:b/>
                <w:bCs/>
                <w:sz w:val="22"/>
                <w:szCs w:val="22"/>
                <w:lang w:eastAsia="es-CR"/>
              </w:rPr>
            </w:pPr>
            <w:r w:rsidRPr="008E6946">
              <w:rPr>
                <w:rFonts w:cs="Arial"/>
                <w:b/>
                <w:bCs/>
                <w:sz w:val="22"/>
                <w:szCs w:val="22"/>
                <w:lang w:val="es-ES" w:eastAsia="es-CR"/>
              </w:rPr>
              <w:t>2018</w:t>
            </w:r>
          </w:p>
        </w:tc>
        <w:tc>
          <w:tcPr>
            <w:tcW w:w="712" w:type="pct"/>
            <w:gridSpan w:val="2"/>
            <w:tcBorders>
              <w:top w:val="single" w:sz="8" w:space="0" w:color="auto"/>
              <w:left w:val="nil"/>
              <w:bottom w:val="single" w:sz="8" w:space="0" w:color="auto"/>
              <w:right w:val="single" w:sz="4" w:space="0" w:color="auto"/>
            </w:tcBorders>
            <w:shd w:val="clear" w:color="auto" w:fill="auto"/>
            <w:noWrap/>
            <w:vAlign w:val="center"/>
            <w:hideMark/>
          </w:tcPr>
          <w:p w14:paraId="5F7C51AE" w14:textId="77777777" w:rsidR="00294B53" w:rsidRPr="008E6946" w:rsidRDefault="00294B53" w:rsidP="008E6946">
            <w:pPr>
              <w:jc w:val="center"/>
              <w:rPr>
                <w:rFonts w:cs="Arial"/>
                <w:b/>
                <w:bCs/>
                <w:sz w:val="22"/>
                <w:szCs w:val="22"/>
                <w:lang w:eastAsia="es-CR"/>
              </w:rPr>
            </w:pPr>
            <w:r w:rsidRPr="008E6946">
              <w:rPr>
                <w:rFonts w:cs="Arial"/>
                <w:b/>
                <w:bCs/>
                <w:sz w:val="22"/>
                <w:szCs w:val="22"/>
                <w:lang w:val="es-ES" w:eastAsia="es-CR"/>
              </w:rPr>
              <w:t>2019</w:t>
            </w:r>
          </w:p>
        </w:tc>
        <w:tc>
          <w:tcPr>
            <w:tcW w:w="393" w:type="pct"/>
            <w:tcBorders>
              <w:top w:val="single" w:sz="8" w:space="0" w:color="auto"/>
              <w:left w:val="single" w:sz="4" w:space="0" w:color="auto"/>
              <w:bottom w:val="single" w:sz="8" w:space="0" w:color="auto"/>
            </w:tcBorders>
          </w:tcPr>
          <w:p w14:paraId="0E03754D" w14:textId="77777777" w:rsidR="00294B53" w:rsidRPr="008E6946" w:rsidRDefault="00294B53" w:rsidP="008E6946">
            <w:pPr>
              <w:jc w:val="center"/>
              <w:rPr>
                <w:rFonts w:cs="Arial"/>
                <w:b/>
                <w:bCs/>
                <w:sz w:val="22"/>
                <w:szCs w:val="22"/>
                <w:lang w:val="es-ES" w:eastAsia="es-CR"/>
              </w:rPr>
            </w:pPr>
          </w:p>
        </w:tc>
        <w:tc>
          <w:tcPr>
            <w:tcW w:w="375" w:type="pct"/>
            <w:tcBorders>
              <w:top w:val="single" w:sz="8" w:space="0" w:color="auto"/>
              <w:left w:val="single" w:sz="4" w:space="0" w:color="auto"/>
              <w:bottom w:val="single" w:sz="8" w:space="0" w:color="auto"/>
            </w:tcBorders>
          </w:tcPr>
          <w:p w14:paraId="2FDD3057" w14:textId="77777777" w:rsidR="00294B53" w:rsidRPr="008E6946" w:rsidRDefault="00294B53" w:rsidP="008E6946">
            <w:pPr>
              <w:jc w:val="center"/>
              <w:rPr>
                <w:rFonts w:cs="Arial"/>
                <w:b/>
                <w:bCs/>
                <w:sz w:val="22"/>
                <w:szCs w:val="22"/>
                <w:lang w:val="es-ES" w:eastAsia="es-CR"/>
              </w:rPr>
            </w:pPr>
          </w:p>
        </w:tc>
      </w:tr>
      <w:tr w:rsidR="00294B53" w:rsidRPr="00896D0A" w14:paraId="1284BAFD" w14:textId="539451DF" w:rsidTr="00294B53">
        <w:trPr>
          <w:trHeight w:val="20"/>
          <w:tblHeader/>
          <w:jc w:val="center"/>
        </w:trPr>
        <w:tc>
          <w:tcPr>
            <w:tcW w:w="667" w:type="pct"/>
            <w:vMerge/>
            <w:tcBorders>
              <w:top w:val="single" w:sz="8" w:space="0" w:color="auto"/>
              <w:left w:val="nil"/>
              <w:bottom w:val="single" w:sz="8" w:space="0" w:color="auto"/>
              <w:right w:val="single" w:sz="8" w:space="0" w:color="auto"/>
            </w:tcBorders>
            <w:vAlign w:val="center"/>
            <w:hideMark/>
          </w:tcPr>
          <w:p w14:paraId="70E01E56" w14:textId="77777777" w:rsidR="00294B53" w:rsidRPr="008E6946" w:rsidRDefault="00294B53" w:rsidP="00294B53">
            <w:pPr>
              <w:jc w:val="left"/>
              <w:rPr>
                <w:rFonts w:cs="Arial"/>
                <w:b/>
                <w:bCs/>
                <w:sz w:val="22"/>
                <w:szCs w:val="22"/>
                <w:lang w:eastAsia="es-CR"/>
              </w:rPr>
            </w:pPr>
          </w:p>
        </w:tc>
        <w:tc>
          <w:tcPr>
            <w:tcW w:w="391" w:type="pct"/>
            <w:tcBorders>
              <w:top w:val="single" w:sz="8" w:space="0" w:color="auto"/>
              <w:left w:val="nil"/>
              <w:bottom w:val="single" w:sz="8" w:space="0" w:color="auto"/>
            </w:tcBorders>
            <w:shd w:val="clear" w:color="auto" w:fill="auto"/>
            <w:vAlign w:val="center"/>
            <w:hideMark/>
          </w:tcPr>
          <w:p w14:paraId="60F8C9BE"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Art. 21 LPVCM</w:t>
            </w:r>
          </w:p>
        </w:tc>
        <w:tc>
          <w:tcPr>
            <w:tcW w:w="320" w:type="pct"/>
            <w:tcBorders>
              <w:top w:val="single" w:sz="8" w:space="0" w:color="auto"/>
              <w:bottom w:val="single" w:sz="8" w:space="0" w:color="auto"/>
              <w:right w:val="single" w:sz="8" w:space="0" w:color="auto"/>
            </w:tcBorders>
            <w:shd w:val="clear" w:color="auto" w:fill="auto"/>
            <w:vAlign w:val="center"/>
            <w:hideMark/>
          </w:tcPr>
          <w:p w14:paraId="43606BA5"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Tenta-tiva</w:t>
            </w:r>
          </w:p>
        </w:tc>
        <w:tc>
          <w:tcPr>
            <w:tcW w:w="391" w:type="pct"/>
            <w:tcBorders>
              <w:top w:val="single" w:sz="8" w:space="0" w:color="auto"/>
              <w:left w:val="single" w:sz="8" w:space="0" w:color="auto"/>
              <w:bottom w:val="single" w:sz="8" w:space="0" w:color="auto"/>
            </w:tcBorders>
            <w:shd w:val="clear" w:color="auto" w:fill="auto"/>
            <w:vAlign w:val="center"/>
            <w:hideMark/>
          </w:tcPr>
          <w:p w14:paraId="650E68D0"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Art. 21 LPVCM</w:t>
            </w:r>
          </w:p>
        </w:tc>
        <w:tc>
          <w:tcPr>
            <w:tcW w:w="323" w:type="pct"/>
            <w:tcBorders>
              <w:top w:val="single" w:sz="8" w:space="0" w:color="auto"/>
              <w:bottom w:val="single" w:sz="8" w:space="0" w:color="auto"/>
              <w:right w:val="single" w:sz="8" w:space="0" w:color="auto"/>
            </w:tcBorders>
            <w:shd w:val="clear" w:color="auto" w:fill="auto"/>
            <w:vAlign w:val="center"/>
            <w:hideMark/>
          </w:tcPr>
          <w:p w14:paraId="74D7E587"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Tenta-tiva</w:t>
            </w:r>
          </w:p>
        </w:tc>
        <w:tc>
          <w:tcPr>
            <w:tcW w:w="391" w:type="pct"/>
            <w:tcBorders>
              <w:top w:val="single" w:sz="8" w:space="0" w:color="auto"/>
              <w:left w:val="single" w:sz="8" w:space="0" w:color="auto"/>
              <w:bottom w:val="single" w:sz="8" w:space="0" w:color="auto"/>
            </w:tcBorders>
            <w:shd w:val="clear" w:color="auto" w:fill="auto"/>
            <w:vAlign w:val="center"/>
            <w:hideMark/>
          </w:tcPr>
          <w:p w14:paraId="198D5073"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Art. 21 LPVCM</w:t>
            </w:r>
          </w:p>
        </w:tc>
        <w:tc>
          <w:tcPr>
            <w:tcW w:w="323" w:type="pct"/>
            <w:tcBorders>
              <w:top w:val="single" w:sz="8" w:space="0" w:color="auto"/>
              <w:bottom w:val="single" w:sz="8" w:space="0" w:color="auto"/>
              <w:right w:val="single" w:sz="8" w:space="0" w:color="auto"/>
            </w:tcBorders>
            <w:shd w:val="clear" w:color="auto" w:fill="auto"/>
            <w:vAlign w:val="center"/>
            <w:hideMark/>
          </w:tcPr>
          <w:p w14:paraId="5D540E89"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Tenta-tiva</w:t>
            </w:r>
          </w:p>
        </w:tc>
        <w:tc>
          <w:tcPr>
            <w:tcW w:w="391" w:type="pct"/>
            <w:tcBorders>
              <w:top w:val="single" w:sz="8" w:space="0" w:color="auto"/>
              <w:left w:val="single" w:sz="8" w:space="0" w:color="auto"/>
              <w:bottom w:val="single" w:sz="8" w:space="0" w:color="auto"/>
            </w:tcBorders>
            <w:shd w:val="clear" w:color="auto" w:fill="auto"/>
            <w:vAlign w:val="center"/>
            <w:hideMark/>
          </w:tcPr>
          <w:p w14:paraId="7CBE97E6"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Art. 21 LPVCM</w:t>
            </w:r>
          </w:p>
        </w:tc>
        <w:tc>
          <w:tcPr>
            <w:tcW w:w="323" w:type="pct"/>
            <w:tcBorders>
              <w:top w:val="single" w:sz="8" w:space="0" w:color="auto"/>
              <w:bottom w:val="single" w:sz="8" w:space="0" w:color="auto"/>
              <w:right w:val="single" w:sz="8" w:space="0" w:color="auto"/>
            </w:tcBorders>
            <w:shd w:val="clear" w:color="auto" w:fill="auto"/>
            <w:vAlign w:val="center"/>
            <w:hideMark/>
          </w:tcPr>
          <w:p w14:paraId="36D6559B"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Tenta-tiva</w:t>
            </w:r>
          </w:p>
        </w:tc>
        <w:tc>
          <w:tcPr>
            <w:tcW w:w="391" w:type="pct"/>
            <w:tcBorders>
              <w:top w:val="single" w:sz="8" w:space="0" w:color="auto"/>
              <w:left w:val="single" w:sz="8" w:space="0" w:color="auto"/>
              <w:bottom w:val="single" w:sz="8" w:space="0" w:color="auto"/>
            </w:tcBorders>
            <w:shd w:val="clear" w:color="auto" w:fill="auto"/>
            <w:vAlign w:val="center"/>
            <w:hideMark/>
          </w:tcPr>
          <w:p w14:paraId="579EE94F"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Art. 21 LPVCM</w:t>
            </w:r>
          </w:p>
        </w:tc>
        <w:tc>
          <w:tcPr>
            <w:tcW w:w="321" w:type="pct"/>
            <w:tcBorders>
              <w:top w:val="single" w:sz="8" w:space="0" w:color="auto"/>
              <w:bottom w:val="single" w:sz="8" w:space="0" w:color="auto"/>
              <w:right w:val="single" w:sz="4" w:space="0" w:color="auto"/>
            </w:tcBorders>
            <w:shd w:val="clear" w:color="auto" w:fill="auto"/>
            <w:vAlign w:val="center"/>
            <w:hideMark/>
          </w:tcPr>
          <w:p w14:paraId="066958EA" w14:textId="77777777" w:rsidR="00294B53" w:rsidRPr="008E6946" w:rsidRDefault="00294B53" w:rsidP="00294B53">
            <w:pPr>
              <w:jc w:val="center"/>
              <w:rPr>
                <w:rFonts w:cs="Arial"/>
                <w:b/>
                <w:bCs/>
                <w:sz w:val="18"/>
                <w:szCs w:val="18"/>
                <w:lang w:eastAsia="es-CR"/>
              </w:rPr>
            </w:pPr>
            <w:r w:rsidRPr="008E6946">
              <w:rPr>
                <w:rFonts w:cs="Arial"/>
                <w:b/>
                <w:bCs/>
                <w:sz w:val="18"/>
                <w:szCs w:val="18"/>
                <w:lang w:eastAsia="es-CR"/>
              </w:rPr>
              <w:t>Tenta-tiva</w:t>
            </w:r>
          </w:p>
        </w:tc>
        <w:tc>
          <w:tcPr>
            <w:tcW w:w="393" w:type="pct"/>
            <w:tcBorders>
              <w:top w:val="single" w:sz="8" w:space="0" w:color="auto"/>
              <w:left w:val="single" w:sz="4" w:space="0" w:color="auto"/>
              <w:bottom w:val="single" w:sz="8" w:space="0" w:color="auto"/>
            </w:tcBorders>
            <w:vAlign w:val="center"/>
          </w:tcPr>
          <w:p w14:paraId="65E9A9BF" w14:textId="28436759" w:rsidR="00294B53" w:rsidRPr="008E6946" w:rsidRDefault="00294B53" w:rsidP="00294B53">
            <w:pPr>
              <w:jc w:val="center"/>
              <w:rPr>
                <w:rFonts w:cs="Arial"/>
                <w:b/>
                <w:bCs/>
                <w:sz w:val="18"/>
                <w:szCs w:val="18"/>
                <w:lang w:eastAsia="es-CR"/>
              </w:rPr>
            </w:pPr>
            <w:r w:rsidRPr="008E6946">
              <w:rPr>
                <w:rFonts w:cs="Arial"/>
                <w:b/>
                <w:bCs/>
                <w:sz w:val="18"/>
                <w:szCs w:val="18"/>
                <w:lang w:eastAsia="es-CR"/>
              </w:rPr>
              <w:t>Art. 21 LPVCM</w:t>
            </w:r>
          </w:p>
        </w:tc>
        <w:tc>
          <w:tcPr>
            <w:tcW w:w="375" w:type="pct"/>
            <w:tcBorders>
              <w:top w:val="single" w:sz="8" w:space="0" w:color="auto"/>
              <w:left w:val="single" w:sz="4" w:space="0" w:color="auto"/>
              <w:bottom w:val="single" w:sz="8" w:space="0" w:color="auto"/>
            </w:tcBorders>
          </w:tcPr>
          <w:p w14:paraId="7C15B0CC" w14:textId="46077C44" w:rsidR="00294B53" w:rsidRPr="008E6946" w:rsidRDefault="00294B53" w:rsidP="00294B53">
            <w:pPr>
              <w:jc w:val="center"/>
              <w:rPr>
                <w:rFonts w:cs="Arial"/>
                <w:b/>
                <w:bCs/>
                <w:sz w:val="18"/>
                <w:szCs w:val="18"/>
                <w:lang w:eastAsia="es-CR"/>
              </w:rPr>
            </w:pPr>
            <w:r w:rsidRPr="008E6946">
              <w:rPr>
                <w:rFonts w:cs="Arial"/>
                <w:b/>
                <w:bCs/>
                <w:sz w:val="18"/>
                <w:szCs w:val="18"/>
                <w:lang w:eastAsia="es-CR"/>
              </w:rPr>
              <w:t>Tenta-tiva</w:t>
            </w:r>
          </w:p>
        </w:tc>
      </w:tr>
      <w:tr w:rsidR="00294B53" w:rsidRPr="00896D0A" w14:paraId="3C2AC800" w14:textId="672C8BAD" w:rsidTr="00294B53">
        <w:trPr>
          <w:trHeight w:val="20"/>
          <w:jc w:val="center"/>
        </w:trPr>
        <w:tc>
          <w:tcPr>
            <w:tcW w:w="667" w:type="pct"/>
            <w:tcBorders>
              <w:top w:val="nil"/>
              <w:left w:val="nil"/>
              <w:bottom w:val="nil"/>
              <w:right w:val="single" w:sz="8" w:space="0" w:color="auto"/>
            </w:tcBorders>
            <w:shd w:val="clear" w:color="auto" w:fill="auto"/>
            <w:noWrap/>
            <w:vAlign w:val="center"/>
          </w:tcPr>
          <w:p w14:paraId="0906354F" w14:textId="31A53A73" w:rsidR="00294B53" w:rsidRPr="008E6946" w:rsidRDefault="00294B53" w:rsidP="00294B53">
            <w:pPr>
              <w:jc w:val="left"/>
              <w:rPr>
                <w:rFonts w:cs="Arial"/>
                <w:sz w:val="22"/>
                <w:szCs w:val="22"/>
                <w:lang w:eastAsia="es-CR"/>
              </w:rPr>
            </w:pPr>
          </w:p>
        </w:tc>
        <w:tc>
          <w:tcPr>
            <w:tcW w:w="391" w:type="pct"/>
            <w:tcBorders>
              <w:top w:val="nil"/>
              <w:left w:val="nil"/>
              <w:bottom w:val="nil"/>
            </w:tcBorders>
            <w:shd w:val="clear" w:color="auto" w:fill="auto"/>
            <w:noWrap/>
            <w:vAlign w:val="center"/>
          </w:tcPr>
          <w:p w14:paraId="4E37D06B" w14:textId="586EE71D" w:rsidR="00294B53" w:rsidRPr="008E6946" w:rsidRDefault="00294B53" w:rsidP="00294B53">
            <w:pPr>
              <w:jc w:val="center"/>
              <w:rPr>
                <w:rFonts w:cs="Arial"/>
                <w:sz w:val="22"/>
                <w:szCs w:val="22"/>
                <w:lang w:eastAsia="es-CR"/>
              </w:rPr>
            </w:pPr>
          </w:p>
        </w:tc>
        <w:tc>
          <w:tcPr>
            <w:tcW w:w="320" w:type="pct"/>
            <w:tcBorders>
              <w:top w:val="nil"/>
              <w:bottom w:val="nil"/>
              <w:right w:val="single" w:sz="8" w:space="0" w:color="auto"/>
            </w:tcBorders>
            <w:shd w:val="clear" w:color="auto" w:fill="auto"/>
            <w:noWrap/>
            <w:vAlign w:val="center"/>
          </w:tcPr>
          <w:p w14:paraId="4E4385F7" w14:textId="053EE1F3"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nil"/>
            </w:tcBorders>
            <w:shd w:val="clear" w:color="auto" w:fill="auto"/>
            <w:noWrap/>
            <w:vAlign w:val="center"/>
          </w:tcPr>
          <w:p w14:paraId="0F77408E" w14:textId="567FF09F" w:rsidR="00294B53" w:rsidRPr="008E6946" w:rsidRDefault="00294B53" w:rsidP="00294B53">
            <w:pPr>
              <w:jc w:val="center"/>
              <w:rPr>
                <w:rFonts w:cs="Arial"/>
                <w:sz w:val="22"/>
                <w:szCs w:val="22"/>
                <w:lang w:eastAsia="es-CR"/>
              </w:rPr>
            </w:pPr>
          </w:p>
        </w:tc>
        <w:tc>
          <w:tcPr>
            <w:tcW w:w="323" w:type="pct"/>
            <w:tcBorders>
              <w:top w:val="nil"/>
              <w:bottom w:val="nil"/>
              <w:right w:val="single" w:sz="8" w:space="0" w:color="auto"/>
            </w:tcBorders>
            <w:shd w:val="clear" w:color="auto" w:fill="auto"/>
            <w:noWrap/>
            <w:vAlign w:val="center"/>
          </w:tcPr>
          <w:p w14:paraId="6CF449AC" w14:textId="6AC9B05E"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nil"/>
            </w:tcBorders>
            <w:shd w:val="clear" w:color="auto" w:fill="auto"/>
            <w:noWrap/>
            <w:vAlign w:val="center"/>
          </w:tcPr>
          <w:p w14:paraId="72BB2D43" w14:textId="1DCD5F32" w:rsidR="00294B53" w:rsidRPr="008E6946" w:rsidRDefault="00294B53" w:rsidP="00294B53">
            <w:pPr>
              <w:jc w:val="center"/>
              <w:rPr>
                <w:rFonts w:cs="Arial"/>
                <w:sz w:val="22"/>
                <w:szCs w:val="22"/>
                <w:lang w:eastAsia="es-CR"/>
              </w:rPr>
            </w:pPr>
          </w:p>
        </w:tc>
        <w:tc>
          <w:tcPr>
            <w:tcW w:w="323" w:type="pct"/>
            <w:tcBorders>
              <w:top w:val="nil"/>
              <w:bottom w:val="nil"/>
              <w:right w:val="single" w:sz="8" w:space="0" w:color="auto"/>
            </w:tcBorders>
            <w:shd w:val="clear" w:color="auto" w:fill="auto"/>
            <w:noWrap/>
            <w:vAlign w:val="center"/>
          </w:tcPr>
          <w:p w14:paraId="11C46532" w14:textId="5BFD41AD"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nil"/>
            </w:tcBorders>
            <w:shd w:val="clear" w:color="auto" w:fill="auto"/>
            <w:noWrap/>
            <w:vAlign w:val="center"/>
          </w:tcPr>
          <w:p w14:paraId="366ADA66" w14:textId="6CAA4A9C" w:rsidR="00294B53" w:rsidRPr="008E6946" w:rsidRDefault="00294B53" w:rsidP="00294B53">
            <w:pPr>
              <w:jc w:val="center"/>
              <w:rPr>
                <w:rFonts w:cs="Arial"/>
                <w:sz w:val="22"/>
                <w:szCs w:val="22"/>
                <w:lang w:eastAsia="es-CR"/>
              </w:rPr>
            </w:pPr>
          </w:p>
        </w:tc>
        <w:tc>
          <w:tcPr>
            <w:tcW w:w="323" w:type="pct"/>
            <w:tcBorders>
              <w:top w:val="nil"/>
              <w:bottom w:val="nil"/>
              <w:right w:val="single" w:sz="8" w:space="0" w:color="auto"/>
            </w:tcBorders>
            <w:shd w:val="clear" w:color="auto" w:fill="auto"/>
            <w:noWrap/>
            <w:vAlign w:val="center"/>
          </w:tcPr>
          <w:p w14:paraId="3C494D7A" w14:textId="1C4A6250"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nil"/>
            </w:tcBorders>
            <w:shd w:val="clear" w:color="auto" w:fill="auto"/>
            <w:noWrap/>
            <w:vAlign w:val="center"/>
          </w:tcPr>
          <w:p w14:paraId="632E13AA" w14:textId="4430B988" w:rsidR="00294B53" w:rsidRPr="008E6946" w:rsidRDefault="00294B53" w:rsidP="00294B53">
            <w:pPr>
              <w:jc w:val="center"/>
              <w:rPr>
                <w:rFonts w:cs="Arial"/>
                <w:sz w:val="22"/>
                <w:szCs w:val="22"/>
                <w:lang w:eastAsia="es-CR"/>
              </w:rPr>
            </w:pPr>
          </w:p>
        </w:tc>
        <w:tc>
          <w:tcPr>
            <w:tcW w:w="321" w:type="pct"/>
            <w:tcBorders>
              <w:top w:val="nil"/>
              <w:bottom w:val="nil"/>
              <w:right w:val="single" w:sz="4" w:space="0" w:color="auto"/>
            </w:tcBorders>
            <w:shd w:val="clear" w:color="auto" w:fill="auto"/>
            <w:noWrap/>
            <w:vAlign w:val="center"/>
          </w:tcPr>
          <w:p w14:paraId="79B5527F" w14:textId="41646984" w:rsidR="00294B53" w:rsidRPr="008E6946" w:rsidRDefault="00294B53" w:rsidP="00294B53">
            <w:pPr>
              <w:jc w:val="center"/>
              <w:rPr>
                <w:rFonts w:cs="Arial"/>
                <w:sz w:val="22"/>
                <w:szCs w:val="22"/>
                <w:lang w:eastAsia="es-CR"/>
              </w:rPr>
            </w:pPr>
          </w:p>
        </w:tc>
        <w:tc>
          <w:tcPr>
            <w:tcW w:w="393" w:type="pct"/>
            <w:tcBorders>
              <w:top w:val="nil"/>
              <w:left w:val="single" w:sz="4" w:space="0" w:color="auto"/>
              <w:bottom w:val="nil"/>
            </w:tcBorders>
          </w:tcPr>
          <w:p w14:paraId="43B24B0E" w14:textId="77777777" w:rsidR="00294B53" w:rsidRPr="008E6946" w:rsidRDefault="00294B53" w:rsidP="00294B53">
            <w:pPr>
              <w:jc w:val="center"/>
              <w:rPr>
                <w:rFonts w:cs="Arial"/>
                <w:sz w:val="22"/>
                <w:szCs w:val="22"/>
                <w:lang w:eastAsia="es-CR"/>
              </w:rPr>
            </w:pPr>
          </w:p>
        </w:tc>
        <w:tc>
          <w:tcPr>
            <w:tcW w:w="375" w:type="pct"/>
            <w:tcBorders>
              <w:top w:val="nil"/>
              <w:left w:val="single" w:sz="4" w:space="0" w:color="auto"/>
              <w:bottom w:val="nil"/>
            </w:tcBorders>
          </w:tcPr>
          <w:p w14:paraId="32F75892" w14:textId="77777777" w:rsidR="00294B53" w:rsidRPr="008E6946" w:rsidRDefault="00294B53" w:rsidP="00294B53">
            <w:pPr>
              <w:jc w:val="center"/>
              <w:rPr>
                <w:rFonts w:cs="Arial"/>
                <w:sz w:val="22"/>
                <w:szCs w:val="22"/>
                <w:lang w:eastAsia="es-CR"/>
              </w:rPr>
            </w:pPr>
          </w:p>
        </w:tc>
      </w:tr>
      <w:tr w:rsidR="00294B53" w:rsidRPr="00896D0A" w14:paraId="5EED815F" w14:textId="560DA205" w:rsidTr="00294B53">
        <w:trPr>
          <w:trHeight w:val="20"/>
          <w:jc w:val="center"/>
        </w:trPr>
        <w:tc>
          <w:tcPr>
            <w:tcW w:w="667" w:type="pct"/>
            <w:tcBorders>
              <w:top w:val="nil"/>
              <w:left w:val="nil"/>
              <w:bottom w:val="nil"/>
              <w:right w:val="single" w:sz="8" w:space="0" w:color="auto"/>
            </w:tcBorders>
            <w:shd w:val="clear" w:color="auto" w:fill="auto"/>
            <w:noWrap/>
            <w:vAlign w:val="center"/>
            <w:hideMark/>
          </w:tcPr>
          <w:p w14:paraId="50477733" w14:textId="77777777" w:rsidR="00294B53" w:rsidRPr="008E6946" w:rsidRDefault="00294B53" w:rsidP="00294B53">
            <w:pPr>
              <w:jc w:val="left"/>
              <w:rPr>
                <w:rFonts w:cs="Arial"/>
                <w:b/>
                <w:bCs/>
                <w:sz w:val="22"/>
                <w:szCs w:val="22"/>
                <w:lang w:eastAsia="es-CR"/>
              </w:rPr>
            </w:pPr>
            <w:r w:rsidRPr="008E6946">
              <w:rPr>
                <w:rFonts w:cs="Arial"/>
                <w:b/>
                <w:bCs/>
                <w:sz w:val="22"/>
                <w:szCs w:val="22"/>
                <w:lang w:val="es-ES" w:eastAsia="es-CR"/>
              </w:rPr>
              <w:t>Total</w:t>
            </w:r>
          </w:p>
        </w:tc>
        <w:tc>
          <w:tcPr>
            <w:tcW w:w="391" w:type="pct"/>
            <w:tcBorders>
              <w:top w:val="nil"/>
              <w:left w:val="nil"/>
              <w:bottom w:val="nil"/>
            </w:tcBorders>
            <w:shd w:val="clear" w:color="auto" w:fill="auto"/>
            <w:noWrap/>
            <w:vAlign w:val="center"/>
            <w:hideMark/>
          </w:tcPr>
          <w:p w14:paraId="60B4B924"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6</w:t>
            </w:r>
          </w:p>
        </w:tc>
        <w:tc>
          <w:tcPr>
            <w:tcW w:w="320" w:type="pct"/>
            <w:tcBorders>
              <w:top w:val="nil"/>
              <w:bottom w:val="nil"/>
              <w:right w:val="single" w:sz="8" w:space="0" w:color="auto"/>
            </w:tcBorders>
            <w:shd w:val="clear" w:color="auto" w:fill="auto"/>
            <w:noWrap/>
            <w:vAlign w:val="center"/>
            <w:hideMark/>
          </w:tcPr>
          <w:p w14:paraId="102F7D36"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17</w:t>
            </w:r>
          </w:p>
        </w:tc>
        <w:tc>
          <w:tcPr>
            <w:tcW w:w="391" w:type="pct"/>
            <w:tcBorders>
              <w:top w:val="nil"/>
              <w:left w:val="single" w:sz="8" w:space="0" w:color="auto"/>
              <w:bottom w:val="nil"/>
            </w:tcBorders>
            <w:shd w:val="clear" w:color="auto" w:fill="auto"/>
            <w:noWrap/>
            <w:vAlign w:val="center"/>
            <w:hideMark/>
          </w:tcPr>
          <w:p w14:paraId="08E34003"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13</w:t>
            </w:r>
          </w:p>
        </w:tc>
        <w:tc>
          <w:tcPr>
            <w:tcW w:w="323" w:type="pct"/>
            <w:tcBorders>
              <w:top w:val="nil"/>
              <w:bottom w:val="nil"/>
              <w:right w:val="single" w:sz="8" w:space="0" w:color="auto"/>
            </w:tcBorders>
            <w:shd w:val="clear" w:color="auto" w:fill="auto"/>
            <w:noWrap/>
            <w:vAlign w:val="center"/>
            <w:hideMark/>
          </w:tcPr>
          <w:p w14:paraId="111B59D5"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13</w:t>
            </w:r>
          </w:p>
        </w:tc>
        <w:tc>
          <w:tcPr>
            <w:tcW w:w="391" w:type="pct"/>
            <w:tcBorders>
              <w:top w:val="nil"/>
              <w:left w:val="single" w:sz="8" w:space="0" w:color="auto"/>
              <w:bottom w:val="nil"/>
            </w:tcBorders>
            <w:shd w:val="clear" w:color="auto" w:fill="auto"/>
            <w:noWrap/>
            <w:vAlign w:val="center"/>
            <w:hideMark/>
          </w:tcPr>
          <w:p w14:paraId="6151F055"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4</w:t>
            </w:r>
          </w:p>
        </w:tc>
        <w:tc>
          <w:tcPr>
            <w:tcW w:w="323" w:type="pct"/>
            <w:tcBorders>
              <w:top w:val="nil"/>
              <w:bottom w:val="nil"/>
              <w:right w:val="single" w:sz="8" w:space="0" w:color="auto"/>
            </w:tcBorders>
            <w:shd w:val="clear" w:color="auto" w:fill="auto"/>
            <w:noWrap/>
            <w:vAlign w:val="center"/>
            <w:hideMark/>
          </w:tcPr>
          <w:p w14:paraId="1F7DD050"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7</w:t>
            </w:r>
          </w:p>
        </w:tc>
        <w:tc>
          <w:tcPr>
            <w:tcW w:w="391" w:type="pct"/>
            <w:tcBorders>
              <w:top w:val="nil"/>
              <w:left w:val="single" w:sz="8" w:space="0" w:color="auto"/>
              <w:bottom w:val="nil"/>
            </w:tcBorders>
            <w:shd w:val="clear" w:color="auto" w:fill="auto"/>
            <w:noWrap/>
            <w:vAlign w:val="center"/>
            <w:hideMark/>
          </w:tcPr>
          <w:p w14:paraId="38AD41F6"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13</w:t>
            </w:r>
          </w:p>
        </w:tc>
        <w:tc>
          <w:tcPr>
            <w:tcW w:w="323" w:type="pct"/>
            <w:tcBorders>
              <w:top w:val="nil"/>
              <w:bottom w:val="nil"/>
              <w:right w:val="single" w:sz="8" w:space="0" w:color="auto"/>
            </w:tcBorders>
            <w:shd w:val="clear" w:color="auto" w:fill="auto"/>
            <w:noWrap/>
            <w:vAlign w:val="center"/>
            <w:hideMark/>
          </w:tcPr>
          <w:p w14:paraId="69C85D58"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14</w:t>
            </w:r>
          </w:p>
        </w:tc>
        <w:tc>
          <w:tcPr>
            <w:tcW w:w="391" w:type="pct"/>
            <w:tcBorders>
              <w:top w:val="nil"/>
              <w:left w:val="single" w:sz="8" w:space="0" w:color="auto"/>
              <w:bottom w:val="nil"/>
            </w:tcBorders>
            <w:shd w:val="clear" w:color="auto" w:fill="auto"/>
            <w:noWrap/>
            <w:vAlign w:val="center"/>
            <w:hideMark/>
          </w:tcPr>
          <w:p w14:paraId="46B1F726"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13</w:t>
            </w:r>
          </w:p>
        </w:tc>
        <w:tc>
          <w:tcPr>
            <w:tcW w:w="321" w:type="pct"/>
            <w:tcBorders>
              <w:top w:val="nil"/>
              <w:bottom w:val="nil"/>
              <w:right w:val="single" w:sz="4" w:space="0" w:color="auto"/>
            </w:tcBorders>
            <w:shd w:val="clear" w:color="auto" w:fill="auto"/>
            <w:noWrap/>
            <w:vAlign w:val="center"/>
            <w:hideMark/>
          </w:tcPr>
          <w:p w14:paraId="34634226" w14:textId="77777777" w:rsidR="00294B53" w:rsidRPr="008E6946" w:rsidRDefault="00294B53" w:rsidP="00294B53">
            <w:pPr>
              <w:jc w:val="center"/>
              <w:rPr>
                <w:rFonts w:cs="Arial"/>
                <w:b/>
                <w:bCs/>
                <w:sz w:val="22"/>
                <w:szCs w:val="22"/>
                <w:lang w:eastAsia="es-CR"/>
              </w:rPr>
            </w:pPr>
            <w:r w:rsidRPr="008E6946">
              <w:rPr>
                <w:rFonts w:cs="Arial"/>
                <w:b/>
                <w:bCs/>
                <w:sz w:val="22"/>
                <w:szCs w:val="22"/>
                <w:lang w:val="es-ES" w:eastAsia="es-CR"/>
              </w:rPr>
              <w:t>31</w:t>
            </w:r>
          </w:p>
        </w:tc>
        <w:tc>
          <w:tcPr>
            <w:tcW w:w="393" w:type="pct"/>
            <w:tcBorders>
              <w:top w:val="nil"/>
              <w:left w:val="single" w:sz="4" w:space="0" w:color="auto"/>
              <w:bottom w:val="nil"/>
            </w:tcBorders>
          </w:tcPr>
          <w:p w14:paraId="63735373" w14:textId="73845C5E" w:rsidR="00294B53" w:rsidRPr="008E6946" w:rsidRDefault="00294B53" w:rsidP="00294B53">
            <w:pPr>
              <w:jc w:val="center"/>
              <w:rPr>
                <w:rFonts w:cs="Arial"/>
                <w:b/>
                <w:bCs/>
                <w:sz w:val="22"/>
                <w:szCs w:val="22"/>
                <w:lang w:val="es-ES" w:eastAsia="es-CR"/>
              </w:rPr>
            </w:pPr>
            <w:r>
              <w:rPr>
                <w:rFonts w:cs="Arial"/>
                <w:b/>
                <w:bCs/>
                <w:sz w:val="22"/>
                <w:szCs w:val="22"/>
                <w:lang w:val="es-ES" w:eastAsia="es-CR"/>
              </w:rPr>
              <w:t>9</w:t>
            </w:r>
          </w:p>
        </w:tc>
        <w:tc>
          <w:tcPr>
            <w:tcW w:w="375" w:type="pct"/>
            <w:tcBorders>
              <w:top w:val="nil"/>
              <w:left w:val="single" w:sz="4" w:space="0" w:color="auto"/>
              <w:bottom w:val="nil"/>
            </w:tcBorders>
          </w:tcPr>
          <w:p w14:paraId="640D7082" w14:textId="0544A885" w:rsidR="00294B53" w:rsidRPr="008E6946" w:rsidRDefault="00294B53" w:rsidP="00294B53">
            <w:pPr>
              <w:jc w:val="center"/>
              <w:rPr>
                <w:rFonts w:cs="Arial"/>
                <w:b/>
                <w:bCs/>
                <w:sz w:val="22"/>
                <w:szCs w:val="22"/>
                <w:lang w:val="es-ES" w:eastAsia="es-CR"/>
              </w:rPr>
            </w:pPr>
            <w:r>
              <w:rPr>
                <w:rFonts w:cs="Arial"/>
                <w:b/>
                <w:bCs/>
                <w:sz w:val="22"/>
                <w:szCs w:val="22"/>
                <w:lang w:val="es-ES" w:eastAsia="es-CR"/>
              </w:rPr>
              <w:t>34</w:t>
            </w:r>
          </w:p>
        </w:tc>
      </w:tr>
      <w:tr w:rsidR="00294B53" w:rsidRPr="00896D0A" w14:paraId="08C5395E" w14:textId="72A20B22" w:rsidTr="00294B53">
        <w:trPr>
          <w:trHeight w:val="20"/>
          <w:jc w:val="center"/>
        </w:trPr>
        <w:tc>
          <w:tcPr>
            <w:tcW w:w="667" w:type="pct"/>
            <w:tcBorders>
              <w:top w:val="nil"/>
              <w:left w:val="nil"/>
              <w:bottom w:val="nil"/>
              <w:right w:val="single" w:sz="8" w:space="0" w:color="auto"/>
            </w:tcBorders>
            <w:shd w:val="clear" w:color="auto" w:fill="auto"/>
            <w:noWrap/>
            <w:vAlign w:val="center"/>
          </w:tcPr>
          <w:p w14:paraId="588903FC" w14:textId="2471EB81" w:rsidR="00294B53" w:rsidRPr="008E6946" w:rsidRDefault="00294B53" w:rsidP="00294B53">
            <w:pPr>
              <w:jc w:val="left"/>
              <w:rPr>
                <w:rFonts w:cs="Arial"/>
                <w:sz w:val="22"/>
                <w:szCs w:val="22"/>
                <w:lang w:eastAsia="es-CR"/>
              </w:rPr>
            </w:pPr>
          </w:p>
        </w:tc>
        <w:tc>
          <w:tcPr>
            <w:tcW w:w="391" w:type="pct"/>
            <w:tcBorders>
              <w:top w:val="nil"/>
              <w:left w:val="nil"/>
              <w:bottom w:val="nil"/>
            </w:tcBorders>
            <w:shd w:val="clear" w:color="auto" w:fill="auto"/>
            <w:noWrap/>
            <w:vAlign w:val="center"/>
          </w:tcPr>
          <w:p w14:paraId="1B6AB8A9" w14:textId="031DAC91" w:rsidR="00294B53" w:rsidRPr="008E6946" w:rsidRDefault="00294B53" w:rsidP="00294B53">
            <w:pPr>
              <w:jc w:val="center"/>
              <w:rPr>
                <w:rFonts w:cs="Arial"/>
                <w:sz w:val="22"/>
                <w:szCs w:val="22"/>
                <w:lang w:eastAsia="es-CR"/>
              </w:rPr>
            </w:pPr>
          </w:p>
        </w:tc>
        <w:tc>
          <w:tcPr>
            <w:tcW w:w="320" w:type="pct"/>
            <w:tcBorders>
              <w:top w:val="nil"/>
              <w:bottom w:val="nil"/>
              <w:right w:val="single" w:sz="8" w:space="0" w:color="auto"/>
            </w:tcBorders>
            <w:shd w:val="clear" w:color="auto" w:fill="auto"/>
            <w:noWrap/>
            <w:vAlign w:val="center"/>
          </w:tcPr>
          <w:p w14:paraId="683AE443" w14:textId="3F6AE69B"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nil"/>
            </w:tcBorders>
            <w:shd w:val="clear" w:color="auto" w:fill="auto"/>
            <w:noWrap/>
            <w:vAlign w:val="center"/>
          </w:tcPr>
          <w:p w14:paraId="3653D95F" w14:textId="53ECD316" w:rsidR="00294B53" w:rsidRPr="008E6946" w:rsidRDefault="00294B53" w:rsidP="00294B53">
            <w:pPr>
              <w:jc w:val="center"/>
              <w:rPr>
                <w:rFonts w:cs="Arial"/>
                <w:sz w:val="22"/>
                <w:szCs w:val="22"/>
                <w:lang w:eastAsia="es-CR"/>
              </w:rPr>
            </w:pPr>
          </w:p>
        </w:tc>
        <w:tc>
          <w:tcPr>
            <w:tcW w:w="323" w:type="pct"/>
            <w:tcBorders>
              <w:top w:val="nil"/>
              <w:bottom w:val="nil"/>
              <w:right w:val="single" w:sz="8" w:space="0" w:color="auto"/>
            </w:tcBorders>
            <w:shd w:val="clear" w:color="auto" w:fill="auto"/>
            <w:noWrap/>
            <w:vAlign w:val="center"/>
          </w:tcPr>
          <w:p w14:paraId="49C6F517" w14:textId="7F1B432B"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nil"/>
            </w:tcBorders>
            <w:shd w:val="clear" w:color="auto" w:fill="auto"/>
            <w:noWrap/>
            <w:vAlign w:val="center"/>
          </w:tcPr>
          <w:p w14:paraId="70B55C8D" w14:textId="1FBBB4FE" w:rsidR="00294B53" w:rsidRPr="008E6946" w:rsidRDefault="00294B53" w:rsidP="00294B53">
            <w:pPr>
              <w:jc w:val="center"/>
              <w:rPr>
                <w:rFonts w:cs="Arial"/>
                <w:sz w:val="22"/>
                <w:szCs w:val="22"/>
                <w:lang w:eastAsia="es-CR"/>
              </w:rPr>
            </w:pPr>
          </w:p>
        </w:tc>
        <w:tc>
          <w:tcPr>
            <w:tcW w:w="323" w:type="pct"/>
            <w:tcBorders>
              <w:top w:val="nil"/>
              <w:bottom w:val="nil"/>
              <w:right w:val="single" w:sz="8" w:space="0" w:color="auto"/>
            </w:tcBorders>
            <w:shd w:val="clear" w:color="auto" w:fill="auto"/>
            <w:noWrap/>
            <w:vAlign w:val="center"/>
          </w:tcPr>
          <w:p w14:paraId="78AC8E52" w14:textId="1BBF94C9"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nil"/>
            </w:tcBorders>
            <w:shd w:val="clear" w:color="auto" w:fill="auto"/>
            <w:noWrap/>
            <w:vAlign w:val="center"/>
          </w:tcPr>
          <w:p w14:paraId="0EDCDECC" w14:textId="47C99756" w:rsidR="00294B53" w:rsidRPr="008E6946" w:rsidRDefault="00294B53" w:rsidP="00294B53">
            <w:pPr>
              <w:jc w:val="center"/>
              <w:rPr>
                <w:rFonts w:cs="Arial"/>
                <w:sz w:val="22"/>
                <w:szCs w:val="22"/>
                <w:lang w:eastAsia="es-CR"/>
              </w:rPr>
            </w:pPr>
          </w:p>
        </w:tc>
        <w:tc>
          <w:tcPr>
            <w:tcW w:w="323" w:type="pct"/>
            <w:tcBorders>
              <w:top w:val="nil"/>
              <w:bottom w:val="nil"/>
              <w:right w:val="single" w:sz="8" w:space="0" w:color="auto"/>
            </w:tcBorders>
            <w:shd w:val="clear" w:color="auto" w:fill="auto"/>
            <w:noWrap/>
            <w:vAlign w:val="center"/>
          </w:tcPr>
          <w:p w14:paraId="4A5BE717" w14:textId="677D2A38"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nil"/>
            </w:tcBorders>
            <w:shd w:val="clear" w:color="auto" w:fill="auto"/>
            <w:noWrap/>
            <w:vAlign w:val="center"/>
          </w:tcPr>
          <w:p w14:paraId="42BD32EC" w14:textId="1F9D100B" w:rsidR="00294B53" w:rsidRPr="008E6946" w:rsidRDefault="00294B53" w:rsidP="00294B53">
            <w:pPr>
              <w:jc w:val="center"/>
              <w:rPr>
                <w:rFonts w:cs="Arial"/>
                <w:sz w:val="22"/>
                <w:szCs w:val="22"/>
                <w:lang w:eastAsia="es-CR"/>
              </w:rPr>
            </w:pPr>
          </w:p>
        </w:tc>
        <w:tc>
          <w:tcPr>
            <w:tcW w:w="321" w:type="pct"/>
            <w:tcBorders>
              <w:top w:val="nil"/>
              <w:bottom w:val="nil"/>
              <w:right w:val="single" w:sz="4" w:space="0" w:color="auto"/>
            </w:tcBorders>
            <w:shd w:val="clear" w:color="auto" w:fill="auto"/>
            <w:noWrap/>
            <w:vAlign w:val="center"/>
          </w:tcPr>
          <w:p w14:paraId="6F577234" w14:textId="611FE4E5" w:rsidR="00294B53" w:rsidRPr="008E6946" w:rsidRDefault="00294B53" w:rsidP="00294B53">
            <w:pPr>
              <w:jc w:val="center"/>
              <w:rPr>
                <w:rFonts w:cs="Arial"/>
                <w:sz w:val="22"/>
                <w:szCs w:val="22"/>
                <w:lang w:eastAsia="es-CR"/>
              </w:rPr>
            </w:pPr>
          </w:p>
        </w:tc>
        <w:tc>
          <w:tcPr>
            <w:tcW w:w="393" w:type="pct"/>
            <w:tcBorders>
              <w:top w:val="nil"/>
              <w:left w:val="single" w:sz="4" w:space="0" w:color="auto"/>
              <w:bottom w:val="nil"/>
            </w:tcBorders>
          </w:tcPr>
          <w:p w14:paraId="17DFF313" w14:textId="77777777" w:rsidR="00294B53" w:rsidRPr="008E6946" w:rsidRDefault="00294B53" w:rsidP="00294B53">
            <w:pPr>
              <w:jc w:val="center"/>
              <w:rPr>
                <w:rFonts w:cs="Arial"/>
                <w:sz w:val="22"/>
                <w:szCs w:val="22"/>
                <w:lang w:eastAsia="es-CR"/>
              </w:rPr>
            </w:pPr>
          </w:p>
        </w:tc>
        <w:tc>
          <w:tcPr>
            <w:tcW w:w="375" w:type="pct"/>
            <w:tcBorders>
              <w:top w:val="nil"/>
              <w:left w:val="single" w:sz="4" w:space="0" w:color="auto"/>
              <w:bottom w:val="nil"/>
            </w:tcBorders>
          </w:tcPr>
          <w:p w14:paraId="4D92045F" w14:textId="77777777" w:rsidR="00294B53" w:rsidRPr="008E6946" w:rsidRDefault="00294B53" w:rsidP="00294B53">
            <w:pPr>
              <w:jc w:val="center"/>
              <w:rPr>
                <w:rFonts w:cs="Arial"/>
                <w:sz w:val="22"/>
                <w:szCs w:val="22"/>
                <w:lang w:eastAsia="es-CR"/>
              </w:rPr>
            </w:pPr>
          </w:p>
        </w:tc>
      </w:tr>
      <w:tr w:rsidR="00294B53" w:rsidRPr="00896D0A" w14:paraId="21C4C51E" w14:textId="75BE9570" w:rsidTr="00294B53">
        <w:trPr>
          <w:trHeight w:val="20"/>
          <w:jc w:val="center"/>
        </w:trPr>
        <w:tc>
          <w:tcPr>
            <w:tcW w:w="667" w:type="pct"/>
            <w:tcBorders>
              <w:top w:val="nil"/>
              <w:left w:val="nil"/>
              <w:bottom w:val="nil"/>
              <w:right w:val="single" w:sz="8" w:space="0" w:color="auto"/>
            </w:tcBorders>
            <w:shd w:val="clear" w:color="auto" w:fill="auto"/>
            <w:noWrap/>
            <w:vAlign w:val="center"/>
            <w:hideMark/>
          </w:tcPr>
          <w:p w14:paraId="11368406" w14:textId="77777777" w:rsidR="00294B53" w:rsidRPr="008E6946" w:rsidRDefault="00294B53" w:rsidP="00294B53">
            <w:pPr>
              <w:jc w:val="left"/>
              <w:rPr>
                <w:rFonts w:cs="Arial"/>
                <w:sz w:val="20"/>
                <w:lang w:eastAsia="es-CR"/>
              </w:rPr>
            </w:pPr>
            <w:r w:rsidRPr="008E6946">
              <w:rPr>
                <w:rFonts w:cs="Arial"/>
                <w:sz w:val="20"/>
                <w:lang w:val="es-ES" w:eastAsia="es-CR"/>
              </w:rPr>
              <w:t>Costarricense</w:t>
            </w:r>
          </w:p>
        </w:tc>
        <w:tc>
          <w:tcPr>
            <w:tcW w:w="391" w:type="pct"/>
            <w:tcBorders>
              <w:top w:val="nil"/>
              <w:left w:val="nil"/>
              <w:bottom w:val="nil"/>
            </w:tcBorders>
            <w:shd w:val="clear" w:color="auto" w:fill="auto"/>
            <w:noWrap/>
            <w:vAlign w:val="center"/>
            <w:hideMark/>
          </w:tcPr>
          <w:p w14:paraId="7373887C"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6</w:t>
            </w:r>
          </w:p>
        </w:tc>
        <w:tc>
          <w:tcPr>
            <w:tcW w:w="320" w:type="pct"/>
            <w:tcBorders>
              <w:top w:val="nil"/>
              <w:bottom w:val="nil"/>
              <w:right w:val="single" w:sz="8" w:space="0" w:color="auto"/>
            </w:tcBorders>
            <w:shd w:val="clear" w:color="auto" w:fill="auto"/>
            <w:noWrap/>
            <w:vAlign w:val="center"/>
            <w:hideMark/>
          </w:tcPr>
          <w:p w14:paraId="3247E0A1"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14</w:t>
            </w:r>
          </w:p>
        </w:tc>
        <w:tc>
          <w:tcPr>
            <w:tcW w:w="391" w:type="pct"/>
            <w:tcBorders>
              <w:top w:val="nil"/>
              <w:left w:val="single" w:sz="8" w:space="0" w:color="auto"/>
              <w:bottom w:val="nil"/>
            </w:tcBorders>
            <w:shd w:val="clear" w:color="auto" w:fill="auto"/>
            <w:noWrap/>
            <w:vAlign w:val="center"/>
            <w:hideMark/>
          </w:tcPr>
          <w:p w14:paraId="0A814367"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12</w:t>
            </w:r>
          </w:p>
        </w:tc>
        <w:tc>
          <w:tcPr>
            <w:tcW w:w="323" w:type="pct"/>
            <w:tcBorders>
              <w:top w:val="nil"/>
              <w:bottom w:val="nil"/>
              <w:right w:val="single" w:sz="8" w:space="0" w:color="auto"/>
            </w:tcBorders>
            <w:shd w:val="clear" w:color="auto" w:fill="auto"/>
            <w:noWrap/>
            <w:vAlign w:val="center"/>
            <w:hideMark/>
          </w:tcPr>
          <w:p w14:paraId="1C0381C4"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12</w:t>
            </w:r>
          </w:p>
        </w:tc>
        <w:tc>
          <w:tcPr>
            <w:tcW w:w="391" w:type="pct"/>
            <w:tcBorders>
              <w:top w:val="nil"/>
              <w:left w:val="single" w:sz="8" w:space="0" w:color="auto"/>
              <w:bottom w:val="nil"/>
            </w:tcBorders>
            <w:shd w:val="clear" w:color="auto" w:fill="auto"/>
            <w:noWrap/>
            <w:vAlign w:val="center"/>
            <w:hideMark/>
          </w:tcPr>
          <w:p w14:paraId="4D95EA49"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3</w:t>
            </w:r>
          </w:p>
        </w:tc>
        <w:tc>
          <w:tcPr>
            <w:tcW w:w="323" w:type="pct"/>
            <w:tcBorders>
              <w:top w:val="nil"/>
              <w:bottom w:val="nil"/>
              <w:right w:val="single" w:sz="8" w:space="0" w:color="auto"/>
            </w:tcBorders>
            <w:shd w:val="clear" w:color="auto" w:fill="auto"/>
            <w:noWrap/>
            <w:vAlign w:val="center"/>
            <w:hideMark/>
          </w:tcPr>
          <w:p w14:paraId="0B49C133"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7</w:t>
            </w:r>
          </w:p>
        </w:tc>
        <w:tc>
          <w:tcPr>
            <w:tcW w:w="391" w:type="pct"/>
            <w:tcBorders>
              <w:top w:val="nil"/>
              <w:left w:val="single" w:sz="8" w:space="0" w:color="auto"/>
              <w:bottom w:val="nil"/>
            </w:tcBorders>
            <w:shd w:val="clear" w:color="auto" w:fill="auto"/>
            <w:noWrap/>
            <w:vAlign w:val="center"/>
            <w:hideMark/>
          </w:tcPr>
          <w:p w14:paraId="27856A5D"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13</w:t>
            </w:r>
          </w:p>
        </w:tc>
        <w:tc>
          <w:tcPr>
            <w:tcW w:w="323" w:type="pct"/>
            <w:tcBorders>
              <w:top w:val="nil"/>
              <w:bottom w:val="nil"/>
              <w:right w:val="single" w:sz="8" w:space="0" w:color="auto"/>
            </w:tcBorders>
            <w:shd w:val="clear" w:color="auto" w:fill="auto"/>
            <w:noWrap/>
            <w:vAlign w:val="center"/>
            <w:hideMark/>
          </w:tcPr>
          <w:p w14:paraId="444E4B66"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11</w:t>
            </w:r>
          </w:p>
        </w:tc>
        <w:tc>
          <w:tcPr>
            <w:tcW w:w="391" w:type="pct"/>
            <w:tcBorders>
              <w:top w:val="nil"/>
              <w:left w:val="single" w:sz="8" w:space="0" w:color="auto"/>
              <w:bottom w:val="nil"/>
            </w:tcBorders>
            <w:shd w:val="clear" w:color="auto" w:fill="auto"/>
            <w:noWrap/>
            <w:vAlign w:val="center"/>
            <w:hideMark/>
          </w:tcPr>
          <w:p w14:paraId="0AAF6B30" w14:textId="77777777" w:rsidR="00294B53" w:rsidRPr="008E6946" w:rsidRDefault="00294B53" w:rsidP="00294B53">
            <w:pPr>
              <w:jc w:val="center"/>
              <w:rPr>
                <w:rFonts w:cs="Arial"/>
                <w:sz w:val="22"/>
                <w:szCs w:val="22"/>
                <w:lang w:eastAsia="es-CR"/>
              </w:rPr>
            </w:pPr>
            <w:r w:rsidRPr="008E6946">
              <w:rPr>
                <w:rFonts w:cs="Arial"/>
                <w:sz w:val="22"/>
                <w:szCs w:val="22"/>
                <w:lang w:eastAsia="es-CR"/>
              </w:rPr>
              <w:t>11</w:t>
            </w:r>
          </w:p>
        </w:tc>
        <w:tc>
          <w:tcPr>
            <w:tcW w:w="321" w:type="pct"/>
            <w:tcBorders>
              <w:top w:val="nil"/>
              <w:bottom w:val="nil"/>
              <w:right w:val="single" w:sz="4" w:space="0" w:color="auto"/>
            </w:tcBorders>
            <w:shd w:val="clear" w:color="auto" w:fill="auto"/>
            <w:noWrap/>
            <w:vAlign w:val="center"/>
            <w:hideMark/>
          </w:tcPr>
          <w:p w14:paraId="06AFCFD5" w14:textId="77777777" w:rsidR="00294B53" w:rsidRPr="008E6946" w:rsidRDefault="00294B53" w:rsidP="00294B53">
            <w:pPr>
              <w:jc w:val="center"/>
              <w:rPr>
                <w:rFonts w:cs="Arial"/>
                <w:sz w:val="22"/>
                <w:szCs w:val="22"/>
                <w:lang w:eastAsia="es-CR"/>
              </w:rPr>
            </w:pPr>
            <w:r w:rsidRPr="008E6946">
              <w:rPr>
                <w:rFonts w:cs="Arial"/>
                <w:sz w:val="22"/>
                <w:szCs w:val="22"/>
                <w:lang w:eastAsia="es-CR"/>
              </w:rPr>
              <w:t>29</w:t>
            </w:r>
          </w:p>
        </w:tc>
        <w:tc>
          <w:tcPr>
            <w:tcW w:w="393" w:type="pct"/>
            <w:tcBorders>
              <w:top w:val="nil"/>
              <w:left w:val="single" w:sz="4" w:space="0" w:color="auto"/>
              <w:bottom w:val="nil"/>
            </w:tcBorders>
          </w:tcPr>
          <w:p w14:paraId="2380827C" w14:textId="3601A286" w:rsidR="00294B53" w:rsidRPr="008E6946" w:rsidRDefault="00294B53" w:rsidP="00294B53">
            <w:pPr>
              <w:jc w:val="center"/>
              <w:rPr>
                <w:rFonts w:cs="Arial"/>
                <w:sz w:val="22"/>
                <w:szCs w:val="22"/>
                <w:lang w:eastAsia="es-CR"/>
              </w:rPr>
            </w:pPr>
            <w:r>
              <w:rPr>
                <w:rFonts w:cs="Arial"/>
                <w:sz w:val="22"/>
                <w:szCs w:val="22"/>
                <w:lang w:eastAsia="es-CR"/>
              </w:rPr>
              <w:t>7</w:t>
            </w:r>
          </w:p>
        </w:tc>
        <w:tc>
          <w:tcPr>
            <w:tcW w:w="375" w:type="pct"/>
            <w:tcBorders>
              <w:top w:val="nil"/>
              <w:left w:val="single" w:sz="4" w:space="0" w:color="auto"/>
              <w:bottom w:val="nil"/>
            </w:tcBorders>
          </w:tcPr>
          <w:p w14:paraId="2B77DD3B" w14:textId="54449CDE" w:rsidR="00294B53" w:rsidRPr="008E6946" w:rsidRDefault="00294B53" w:rsidP="00294B53">
            <w:pPr>
              <w:jc w:val="center"/>
              <w:rPr>
                <w:rFonts w:cs="Arial"/>
                <w:sz w:val="22"/>
                <w:szCs w:val="22"/>
                <w:lang w:eastAsia="es-CR"/>
              </w:rPr>
            </w:pPr>
            <w:r>
              <w:rPr>
                <w:rFonts w:cs="Arial"/>
                <w:sz w:val="22"/>
                <w:szCs w:val="22"/>
                <w:lang w:eastAsia="es-CR"/>
              </w:rPr>
              <w:t>29</w:t>
            </w:r>
          </w:p>
        </w:tc>
      </w:tr>
      <w:tr w:rsidR="00294B53" w:rsidRPr="00896D0A" w14:paraId="284824C2" w14:textId="306ED782" w:rsidTr="00294B53">
        <w:trPr>
          <w:trHeight w:val="20"/>
          <w:jc w:val="center"/>
        </w:trPr>
        <w:tc>
          <w:tcPr>
            <w:tcW w:w="667" w:type="pct"/>
            <w:tcBorders>
              <w:top w:val="nil"/>
              <w:left w:val="nil"/>
              <w:bottom w:val="nil"/>
              <w:right w:val="single" w:sz="8" w:space="0" w:color="auto"/>
            </w:tcBorders>
            <w:shd w:val="clear" w:color="auto" w:fill="auto"/>
            <w:noWrap/>
            <w:vAlign w:val="center"/>
            <w:hideMark/>
          </w:tcPr>
          <w:p w14:paraId="14CAE638" w14:textId="77777777" w:rsidR="00294B53" w:rsidRPr="008E6946" w:rsidRDefault="00294B53" w:rsidP="00294B53">
            <w:pPr>
              <w:jc w:val="left"/>
              <w:rPr>
                <w:rFonts w:cs="Arial"/>
                <w:sz w:val="20"/>
                <w:lang w:eastAsia="es-CR"/>
              </w:rPr>
            </w:pPr>
            <w:r w:rsidRPr="008E6946">
              <w:rPr>
                <w:rFonts w:cs="Arial"/>
                <w:sz w:val="20"/>
                <w:lang w:val="es-ES" w:eastAsia="es-CR"/>
              </w:rPr>
              <w:t>Nicaragüense</w:t>
            </w:r>
          </w:p>
        </w:tc>
        <w:tc>
          <w:tcPr>
            <w:tcW w:w="391" w:type="pct"/>
            <w:tcBorders>
              <w:top w:val="nil"/>
              <w:left w:val="nil"/>
              <w:bottom w:val="nil"/>
            </w:tcBorders>
            <w:shd w:val="clear" w:color="auto" w:fill="auto"/>
            <w:noWrap/>
            <w:vAlign w:val="center"/>
            <w:hideMark/>
          </w:tcPr>
          <w:p w14:paraId="46EEAF69"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20" w:type="pct"/>
            <w:tcBorders>
              <w:top w:val="nil"/>
              <w:bottom w:val="nil"/>
              <w:right w:val="single" w:sz="8" w:space="0" w:color="auto"/>
            </w:tcBorders>
            <w:shd w:val="clear" w:color="auto" w:fill="auto"/>
            <w:noWrap/>
            <w:vAlign w:val="center"/>
            <w:hideMark/>
          </w:tcPr>
          <w:p w14:paraId="4DCC2A68"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3</w:t>
            </w:r>
          </w:p>
        </w:tc>
        <w:tc>
          <w:tcPr>
            <w:tcW w:w="391" w:type="pct"/>
            <w:tcBorders>
              <w:top w:val="nil"/>
              <w:left w:val="single" w:sz="8" w:space="0" w:color="auto"/>
              <w:bottom w:val="nil"/>
            </w:tcBorders>
            <w:shd w:val="clear" w:color="auto" w:fill="auto"/>
            <w:noWrap/>
            <w:vAlign w:val="center"/>
            <w:hideMark/>
          </w:tcPr>
          <w:p w14:paraId="2C83BAC3"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w:t>
            </w:r>
          </w:p>
        </w:tc>
        <w:tc>
          <w:tcPr>
            <w:tcW w:w="323" w:type="pct"/>
            <w:tcBorders>
              <w:top w:val="nil"/>
              <w:bottom w:val="nil"/>
              <w:right w:val="single" w:sz="8" w:space="0" w:color="auto"/>
            </w:tcBorders>
            <w:shd w:val="clear" w:color="auto" w:fill="auto"/>
            <w:noWrap/>
            <w:vAlign w:val="center"/>
            <w:hideMark/>
          </w:tcPr>
          <w:p w14:paraId="54A0A2A8"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w:t>
            </w:r>
          </w:p>
        </w:tc>
        <w:tc>
          <w:tcPr>
            <w:tcW w:w="391" w:type="pct"/>
            <w:tcBorders>
              <w:top w:val="nil"/>
              <w:left w:val="single" w:sz="8" w:space="0" w:color="auto"/>
              <w:bottom w:val="nil"/>
            </w:tcBorders>
            <w:shd w:val="clear" w:color="auto" w:fill="auto"/>
            <w:noWrap/>
            <w:vAlign w:val="center"/>
            <w:hideMark/>
          </w:tcPr>
          <w:p w14:paraId="318CDC60"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w:t>
            </w:r>
          </w:p>
        </w:tc>
        <w:tc>
          <w:tcPr>
            <w:tcW w:w="323" w:type="pct"/>
            <w:tcBorders>
              <w:top w:val="nil"/>
              <w:bottom w:val="nil"/>
              <w:right w:val="single" w:sz="8" w:space="0" w:color="auto"/>
            </w:tcBorders>
            <w:shd w:val="clear" w:color="auto" w:fill="auto"/>
            <w:noWrap/>
            <w:vAlign w:val="center"/>
            <w:hideMark/>
          </w:tcPr>
          <w:p w14:paraId="03EF2472"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91" w:type="pct"/>
            <w:tcBorders>
              <w:top w:val="nil"/>
              <w:left w:val="single" w:sz="8" w:space="0" w:color="auto"/>
              <w:bottom w:val="nil"/>
            </w:tcBorders>
            <w:shd w:val="clear" w:color="auto" w:fill="auto"/>
            <w:noWrap/>
            <w:vAlign w:val="center"/>
            <w:hideMark/>
          </w:tcPr>
          <w:p w14:paraId="0855ED87"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23" w:type="pct"/>
            <w:tcBorders>
              <w:top w:val="nil"/>
              <w:bottom w:val="nil"/>
              <w:right w:val="single" w:sz="8" w:space="0" w:color="auto"/>
            </w:tcBorders>
            <w:shd w:val="clear" w:color="auto" w:fill="auto"/>
            <w:noWrap/>
            <w:vAlign w:val="center"/>
            <w:hideMark/>
          </w:tcPr>
          <w:p w14:paraId="63860BCA"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2</w:t>
            </w:r>
          </w:p>
        </w:tc>
        <w:tc>
          <w:tcPr>
            <w:tcW w:w="391" w:type="pct"/>
            <w:tcBorders>
              <w:top w:val="nil"/>
              <w:left w:val="single" w:sz="8" w:space="0" w:color="auto"/>
              <w:bottom w:val="nil"/>
            </w:tcBorders>
            <w:shd w:val="clear" w:color="auto" w:fill="auto"/>
            <w:noWrap/>
            <w:vAlign w:val="center"/>
            <w:hideMark/>
          </w:tcPr>
          <w:p w14:paraId="287F239E" w14:textId="77777777" w:rsidR="00294B53" w:rsidRPr="008E6946" w:rsidRDefault="00294B53" w:rsidP="00294B53">
            <w:pPr>
              <w:jc w:val="center"/>
              <w:rPr>
                <w:rFonts w:cs="Arial"/>
                <w:sz w:val="22"/>
                <w:szCs w:val="22"/>
                <w:lang w:eastAsia="es-CR"/>
              </w:rPr>
            </w:pPr>
            <w:r w:rsidRPr="008E6946">
              <w:rPr>
                <w:rFonts w:cs="Arial"/>
                <w:sz w:val="22"/>
                <w:szCs w:val="22"/>
                <w:lang w:eastAsia="es-CR"/>
              </w:rPr>
              <w:t>2</w:t>
            </w:r>
          </w:p>
        </w:tc>
        <w:tc>
          <w:tcPr>
            <w:tcW w:w="321" w:type="pct"/>
            <w:tcBorders>
              <w:top w:val="nil"/>
              <w:bottom w:val="nil"/>
              <w:right w:val="single" w:sz="4" w:space="0" w:color="auto"/>
            </w:tcBorders>
            <w:shd w:val="clear" w:color="auto" w:fill="auto"/>
            <w:noWrap/>
            <w:vAlign w:val="center"/>
            <w:hideMark/>
          </w:tcPr>
          <w:p w14:paraId="30863912" w14:textId="77777777" w:rsidR="00294B53" w:rsidRPr="008E6946" w:rsidRDefault="00294B53" w:rsidP="00294B53">
            <w:pPr>
              <w:jc w:val="center"/>
              <w:rPr>
                <w:rFonts w:cs="Arial"/>
                <w:sz w:val="22"/>
                <w:szCs w:val="22"/>
                <w:lang w:eastAsia="es-CR"/>
              </w:rPr>
            </w:pPr>
            <w:r w:rsidRPr="008E6946">
              <w:rPr>
                <w:rFonts w:cs="Arial"/>
                <w:sz w:val="22"/>
                <w:szCs w:val="22"/>
                <w:lang w:eastAsia="es-CR"/>
              </w:rPr>
              <w:t>2</w:t>
            </w:r>
          </w:p>
        </w:tc>
        <w:tc>
          <w:tcPr>
            <w:tcW w:w="393" w:type="pct"/>
            <w:tcBorders>
              <w:top w:val="nil"/>
              <w:left w:val="single" w:sz="4" w:space="0" w:color="auto"/>
              <w:bottom w:val="nil"/>
            </w:tcBorders>
          </w:tcPr>
          <w:p w14:paraId="5D2445C4" w14:textId="6742C0E5" w:rsidR="00294B53" w:rsidRPr="008E6946" w:rsidRDefault="00294B53" w:rsidP="00294B53">
            <w:pPr>
              <w:jc w:val="center"/>
              <w:rPr>
                <w:rFonts w:cs="Arial"/>
                <w:sz w:val="22"/>
                <w:szCs w:val="22"/>
                <w:lang w:eastAsia="es-CR"/>
              </w:rPr>
            </w:pPr>
            <w:r>
              <w:rPr>
                <w:rFonts w:cs="Arial"/>
                <w:sz w:val="22"/>
                <w:szCs w:val="22"/>
                <w:lang w:eastAsia="es-CR"/>
              </w:rPr>
              <w:t>2</w:t>
            </w:r>
          </w:p>
        </w:tc>
        <w:tc>
          <w:tcPr>
            <w:tcW w:w="375" w:type="pct"/>
            <w:tcBorders>
              <w:top w:val="nil"/>
              <w:left w:val="single" w:sz="4" w:space="0" w:color="auto"/>
              <w:bottom w:val="nil"/>
            </w:tcBorders>
          </w:tcPr>
          <w:p w14:paraId="274E5D1C" w14:textId="06EEFFA4" w:rsidR="00294B53" w:rsidRPr="008E6946" w:rsidRDefault="00294B53" w:rsidP="00294B53">
            <w:pPr>
              <w:jc w:val="center"/>
              <w:rPr>
                <w:rFonts w:cs="Arial"/>
                <w:sz w:val="22"/>
                <w:szCs w:val="22"/>
                <w:lang w:eastAsia="es-CR"/>
              </w:rPr>
            </w:pPr>
            <w:r>
              <w:rPr>
                <w:rFonts w:cs="Arial"/>
                <w:sz w:val="22"/>
                <w:szCs w:val="22"/>
                <w:lang w:eastAsia="es-CR"/>
              </w:rPr>
              <w:t>4</w:t>
            </w:r>
          </w:p>
        </w:tc>
      </w:tr>
      <w:tr w:rsidR="00294B53" w:rsidRPr="00896D0A" w14:paraId="15C71FCE" w14:textId="0456CE92" w:rsidTr="00294B53">
        <w:trPr>
          <w:trHeight w:val="20"/>
          <w:jc w:val="center"/>
        </w:trPr>
        <w:tc>
          <w:tcPr>
            <w:tcW w:w="667" w:type="pct"/>
            <w:tcBorders>
              <w:top w:val="nil"/>
              <w:left w:val="nil"/>
              <w:bottom w:val="nil"/>
              <w:right w:val="single" w:sz="8" w:space="0" w:color="auto"/>
            </w:tcBorders>
            <w:shd w:val="clear" w:color="auto" w:fill="auto"/>
            <w:noWrap/>
            <w:vAlign w:val="center"/>
            <w:hideMark/>
          </w:tcPr>
          <w:p w14:paraId="72B6E94F" w14:textId="726634D4" w:rsidR="00294B53" w:rsidRPr="008E6946" w:rsidRDefault="00294B53" w:rsidP="00294B53">
            <w:pPr>
              <w:jc w:val="left"/>
              <w:rPr>
                <w:rFonts w:cs="Arial"/>
                <w:sz w:val="20"/>
                <w:lang w:eastAsia="es-CR"/>
              </w:rPr>
            </w:pPr>
            <w:r w:rsidRPr="008E6946">
              <w:rPr>
                <w:rFonts w:cs="Arial"/>
                <w:sz w:val="20"/>
                <w:lang w:val="es-ES" w:eastAsia="es-CR"/>
              </w:rPr>
              <w:t>Pan</w:t>
            </w:r>
            <w:r>
              <w:rPr>
                <w:rFonts w:cs="Arial"/>
                <w:sz w:val="20"/>
                <w:lang w:val="es-ES" w:eastAsia="es-CR"/>
              </w:rPr>
              <w:t>ameño</w:t>
            </w:r>
          </w:p>
        </w:tc>
        <w:tc>
          <w:tcPr>
            <w:tcW w:w="391" w:type="pct"/>
            <w:tcBorders>
              <w:top w:val="nil"/>
              <w:left w:val="nil"/>
              <w:bottom w:val="nil"/>
            </w:tcBorders>
            <w:shd w:val="clear" w:color="auto" w:fill="auto"/>
            <w:noWrap/>
            <w:vAlign w:val="center"/>
            <w:hideMark/>
          </w:tcPr>
          <w:p w14:paraId="6E217CCC"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20" w:type="pct"/>
            <w:tcBorders>
              <w:top w:val="nil"/>
              <w:bottom w:val="nil"/>
              <w:right w:val="single" w:sz="8" w:space="0" w:color="auto"/>
            </w:tcBorders>
            <w:shd w:val="clear" w:color="auto" w:fill="auto"/>
            <w:noWrap/>
            <w:vAlign w:val="center"/>
            <w:hideMark/>
          </w:tcPr>
          <w:p w14:paraId="15BD9D1E"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91" w:type="pct"/>
            <w:tcBorders>
              <w:top w:val="nil"/>
              <w:left w:val="single" w:sz="8" w:space="0" w:color="auto"/>
              <w:bottom w:val="nil"/>
            </w:tcBorders>
            <w:shd w:val="clear" w:color="auto" w:fill="auto"/>
            <w:noWrap/>
            <w:vAlign w:val="center"/>
            <w:hideMark/>
          </w:tcPr>
          <w:p w14:paraId="264136E1"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23" w:type="pct"/>
            <w:tcBorders>
              <w:top w:val="nil"/>
              <w:bottom w:val="nil"/>
              <w:right w:val="single" w:sz="8" w:space="0" w:color="auto"/>
            </w:tcBorders>
            <w:shd w:val="clear" w:color="auto" w:fill="auto"/>
            <w:noWrap/>
            <w:vAlign w:val="center"/>
            <w:hideMark/>
          </w:tcPr>
          <w:p w14:paraId="2EE32B4F"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91" w:type="pct"/>
            <w:tcBorders>
              <w:top w:val="nil"/>
              <w:left w:val="single" w:sz="8" w:space="0" w:color="auto"/>
              <w:bottom w:val="nil"/>
            </w:tcBorders>
            <w:shd w:val="clear" w:color="auto" w:fill="auto"/>
            <w:noWrap/>
            <w:vAlign w:val="center"/>
            <w:hideMark/>
          </w:tcPr>
          <w:p w14:paraId="5C0139CF"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23" w:type="pct"/>
            <w:tcBorders>
              <w:top w:val="nil"/>
              <w:bottom w:val="nil"/>
              <w:right w:val="single" w:sz="8" w:space="0" w:color="auto"/>
            </w:tcBorders>
            <w:shd w:val="clear" w:color="auto" w:fill="auto"/>
            <w:noWrap/>
            <w:vAlign w:val="center"/>
            <w:hideMark/>
          </w:tcPr>
          <w:p w14:paraId="3613984F"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91" w:type="pct"/>
            <w:tcBorders>
              <w:top w:val="nil"/>
              <w:left w:val="single" w:sz="8" w:space="0" w:color="auto"/>
              <w:bottom w:val="nil"/>
            </w:tcBorders>
            <w:shd w:val="clear" w:color="auto" w:fill="auto"/>
            <w:noWrap/>
            <w:vAlign w:val="center"/>
            <w:hideMark/>
          </w:tcPr>
          <w:p w14:paraId="28C6EDEF"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0</w:t>
            </w:r>
          </w:p>
        </w:tc>
        <w:tc>
          <w:tcPr>
            <w:tcW w:w="323" w:type="pct"/>
            <w:tcBorders>
              <w:top w:val="nil"/>
              <w:bottom w:val="nil"/>
              <w:right w:val="single" w:sz="8" w:space="0" w:color="auto"/>
            </w:tcBorders>
            <w:shd w:val="clear" w:color="auto" w:fill="auto"/>
            <w:noWrap/>
            <w:vAlign w:val="center"/>
            <w:hideMark/>
          </w:tcPr>
          <w:p w14:paraId="72A2BE7E" w14:textId="77777777" w:rsidR="00294B53" w:rsidRPr="008E6946" w:rsidRDefault="00294B53" w:rsidP="00294B53">
            <w:pPr>
              <w:jc w:val="center"/>
              <w:rPr>
                <w:rFonts w:cs="Arial"/>
                <w:sz w:val="22"/>
                <w:szCs w:val="22"/>
                <w:lang w:eastAsia="es-CR"/>
              </w:rPr>
            </w:pPr>
            <w:r w:rsidRPr="008E6946">
              <w:rPr>
                <w:rFonts w:cs="Arial"/>
                <w:sz w:val="22"/>
                <w:szCs w:val="22"/>
                <w:lang w:val="es-ES" w:eastAsia="es-CR"/>
              </w:rPr>
              <w:t>1</w:t>
            </w:r>
          </w:p>
        </w:tc>
        <w:tc>
          <w:tcPr>
            <w:tcW w:w="391" w:type="pct"/>
            <w:tcBorders>
              <w:top w:val="nil"/>
              <w:left w:val="single" w:sz="8" w:space="0" w:color="auto"/>
              <w:bottom w:val="nil"/>
            </w:tcBorders>
            <w:shd w:val="clear" w:color="auto" w:fill="auto"/>
            <w:noWrap/>
            <w:vAlign w:val="center"/>
            <w:hideMark/>
          </w:tcPr>
          <w:p w14:paraId="6872CB5A" w14:textId="77777777" w:rsidR="00294B53" w:rsidRPr="008E6946" w:rsidRDefault="00294B53" w:rsidP="00294B53">
            <w:pPr>
              <w:jc w:val="center"/>
              <w:rPr>
                <w:rFonts w:cs="Arial"/>
                <w:sz w:val="22"/>
                <w:szCs w:val="22"/>
                <w:lang w:eastAsia="es-CR"/>
              </w:rPr>
            </w:pPr>
            <w:r w:rsidRPr="008E6946">
              <w:rPr>
                <w:rFonts w:cs="Arial"/>
                <w:sz w:val="22"/>
                <w:szCs w:val="22"/>
                <w:lang w:eastAsia="es-CR"/>
              </w:rPr>
              <w:t>0</w:t>
            </w:r>
          </w:p>
        </w:tc>
        <w:tc>
          <w:tcPr>
            <w:tcW w:w="321" w:type="pct"/>
            <w:tcBorders>
              <w:top w:val="nil"/>
              <w:bottom w:val="nil"/>
              <w:right w:val="single" w:sz="4" w:space="0" w:color="auto"/>
            </w:tcBorders>
            <w:shd w:val="clear" w:color="auto" w:fill="auto"/>
            <w:noWrap/>
            <w:vAlign w:val="center"/>
            <w:hideMark/>
          </w:tcPr>
          <w:p w14:paraId="16F024F9" w14:textId="77777777" w:rsidR="00294B53" w:rsidRPr="008E6946" w:rsidRDefault="00294B53" w:rsidP="00294B53">
            <w:pPr>
              <w:jc w:val="center"/>
              <w:rPr>
                <w:rFonts w:cs="Arial"/>
                <w:sz w:val="22"/>
                <w:szCs w:val="22"/>
                <w:lang w:eastAsia="es-CR"/>
              </w:rPr>
            </w:pPr>
            <w:r w:rsidRPr="008E6946">
              <w:rPr>
                <w:rFonts w:cs="Arial"/>
                <w:sz w:val="22"/>
                <w:szCs w:val="22"/>
                <w:lang w:eastAsia="es-CR"/>
              </w:rPr>
              <w:t>0</w:t>
            </w:r>
          </w:p>
        </w:tc>
        <w:tc>
          <w:tcPr>
            <w:tcW w:w="393" w:type="pct"/>
            <w:tcBorders>
              <w:top w:val="nil"/>
              <w:left w:val="single" w:sz="4" w:space="0" w:color="auto"/>
              <w:bottom w:val="nil"/>
            </w:tcBorders>
          </w:tcPr>
          <w:p w14:paraId="23266413" w14:textId="19D1E004" w:rsidR="00294B53" w:rsidRPr="008E6946" w:rsidRDefault="00294B53" w:rsidP="00294B53">
            <w:pPr>
              <w:jc w:val="center"/>
              <w:rPr>
                <w:rFonts w:cs="Arial"/>
                <w:sz w:val="22"/>
                <w:szCs w:val="22"/>
                <w:lang w:eastAsia="es-CR"/>
              </w:rPr>
            </w:pPr>
            <w:r>
              <w:rPr>
                <w:rFonts w:cs="Arial"/>
                <w:sz w:val="22"/>
                <w:szCs w:val="22"/>
                <w:lang w:eastAsia="es-CR"/>
              </w:rPr>
              <w:t>0</w:t>
            </w:r>
          </w:p>
        </w:tc>
        <w:tc>
          <w:tcPr>
            <w:tcW w:w="375" w:type="pct"/>
            <w:tcBorders>
              <w:top w:val="nil"/>
              <w:left w:val="single" w:sz="4" w:space="0" w:color="auto"/>
              <w:bottom w:val="nil"/>
            </w:tcBorders>
          </w:tcPr>
          <w:p w14:paraId="113F70E3" w14:textId="238BBE17" w:rsidR="00294B53" w:rsidRPr="008E6946" w:rsidRDefault="00294B53" w:rsidP="00294B53">
            <w:pPr>
              <w:jc w:val="center"/>
              <w:rPr>
                <w:rFonts w:cs="Arial"/>
                <w:sz w:val="22"/>
                <w:szCs w:val="22"/>
                <w:lang w:eastAsia="es-CR"/>
              </w:rPr>
            </w:pPr>
            <w:r>
              <w:rPr>
                <w:rFonts w:cs="Arial"/>
                <w:sz w:val="22"/>
                <w:szCs w:val="22"/>
                <w:lang w:eastAsia="es-CR"/>
              </w:rPr>
              <w:t>0</w:t>
            </w:r>
          </w:p>
        </w:tc>
      </w:tr>
      <w:tr w:rsidR="00294B53" w:rsidRPr="00896D0A" w14:paraId="325A2A0B" w14:textId="49DA70A2" w:rsidTr="00294B53">
        <w:trPr>
          <w:trHeight w:val="20"/>
          <w:jc w:val="center"/>
        </w:trPr>
        <w:tc>
          <w:tcPr>
            <w:tcW w:w="667" w:type="pct"/>
            <w:tcBorders>
              <w:top w:val="nil"/>
              <w:left w:val="nil"/>
              <w:bottom w:val="nil"/>
              <w:right w:val="single" w:sz="8" w:space="0" w:color="auto"/>
            </w:tcBorders>
            <w:shd w:val="clear" w:color="auto" w:fill="auto"/>
            <w:noWrap/>
            <w:vAlign w:val="center"/>
          </w:tcPr>
          <w:p w14:paraId="6D45E17A" w14:textId="7EEACB11" w:rsidR="00294B53" w:rsidRPr="008E6946" w:rsidRDefault="00294B53" w:rsidP="00294B53">
            <w:pPr>
              <w:jc w:val="left"/>
              <w:rPr>
                <w:rFonts w:cs="Arial"/>
                <w:sz w:val="20"/>
                <w:lang w:val="es-ES" w:eastAsia="es-CR"/>
              </w:rPr>
            </w:pPr>
            <w:r>
              <w:rPr>
                <w:rFonts w:cs="Arial"/>
                <w:sz w:val="20"/>
                <w:lang w:val="es-ES" w:eastAsia="es-CR"/>
              </w:rPr>
              <w:t>Colombiano</w:t>
            </w:r>
          </w:p>
        </w:tc>
        <w:tc>
          <w:tcPr>
            <w:tcW w:w="391" w:type="pct"/>
            <w:tcBorders>
              <w:top w:val="nil"/>
              <w:left w:val="nil"/>
              <w:bottom w:val="nil"/>
            </w:tcBorders>
            <w:shd w:val="clear" w:color="auto" w:fill="auto"/>
            <w:noWrap/>
            <w:vAlign w:val="center"/>
          </w:tcPr>
          <w:p w14:paraId="2CE7F304" w14:textId="107D45E9" w:rsidR="00294B53" w:rsidRPr="008E6946" w:rsidRDefault="00294B53" w:rsidP="00294B53">
            <w:pPr>
              <w:jc w:val="center"/>
              <w:rPr>
                <w:rFonts w:cs="Arial"/>
                <w:sz w:val="22"/>
                <w:szCs w:val="22"/>
                <w:lang w:val="es-ES" w:eastAsia="es-CR"/>
              </w:rPr>
            </w:pPr>
            <w:r>
              <w:rPr>
                <w:rFonts w:cs="Arial"/>
                <w:sz w:val="22"/>
                <w:szCs w:val="22"/>
                <w:lang w:val="es-ES" w:eastAsia="es-CR"/>
              </w:rPr>
              <w:t>0</w:t>
            </w:r>
          </w:p>
        </w:tc>
        <w:tc>
          <w:tcPr>
            <w:tcW w:w="320" w:type="pct"/>
            <w:tcBorders>
              <w:top w:val="nil"/>
              <w:bottom w:val="nil"/>
              <w:right w:val="single" w:sz="8" w:space="0" w:color="auto"/>
            </w:tcBorders>
            <w:shd w:val="clear" w:color="auto" w:fill="auto"/>
            <w:noWrap/>
            <w:vAlign w:val="center"/>
          </w:tcPr>
          <w:p w14:paraId="5962B74B" w14:textId="30EFC381" w:rsidR="00294B53" w:rsidRPr="008E6946" w:rsidRDefault="00294B53" w:rsidP="00294B53">
            <w:pPr>
              <w:jc w:val="center"/>
              <w:rPr>
                <w:rFonts w:cs="Arial"/>
                <w:sz w:val="22"/>
                <w:szCs w:val="22"/>
                <w:lang w:val="es-ES" w:eastAsia="es-CR"/>
              </w:rPr>
            </w:pPr>
            <w:r>
              <w:rPr>
                <w:rFonts w:cs="Arial"/>
                <w:sz w:val="22"/>
                <w:szCs w:val="22"/>
                <w:lang w:val="es-ES" w:eastAsia="es-CR"/>
              </w:rPr>
              <w:t>0</w:t>
            </w:r>
          </w:p>
        </w:tc>
        <w:tc>
          <w:tcPr>
            <w:tcW w:w="391" w:type="pct"/>
            <w:tcBorders>
              <w:top w:val="nil"/>
              <w:left w:val="single" w:sz="8" w:space="0" w:color="auto"/>
              <w:bottom w:val="nil"/>
            </w:tcBorders>
            <w:shd w:val="clear" w:color="auto" w:fill="auto"/>
            <w:noWrap/>
            <w:vAlign w:val="center"/>
          </w:tcPr>
          <w:p w14:paraId="3B1EA617" w14:textId="792BE6C1" w:rsidR="00294B53" w:rsidRPr="008E6946" w:rsidRDefault="00294B53" w:rsidP="00294B53">
            <w:pPr>
              <w:jc w:val="center"/>
              <w:rPr>
                <w:rFonts w:cs="Arial"/>
                <w:sz w:val="22"/>
                <w:szCs w:val="22"/>
                <w:lang w:val="es-ES" w:eastAsia="es-CR"/>
              </w:rPr>
            </w:pPr>
            <w:r>
              <w:rPr>
                <w:rFonts w:cs="Arial"/>
                <w:sz w:val="22"/>
                <w:szCs w:val="22"/>
                <w:lang w:val="es-ES" w:eastAsia="es-CR"/>
              </w:rPr>
              <w:t>0</w:t>
            </w:r>
          </w:p>
        </w:tc>
        <w:tc>
          <w:tcPr>
            <w:tcW w:w="323" w:type="pct"/>
            <w:tcBorders>
              <w:top w:val="nil"/>
              <w:bottom w:val="nil"/>
              <w:right w:val="single" w:sz="8" w:space="0" w:color="auto"/>
            </w:tcBorders>
            <w:shd w:val="clear" w:color="auto" w:fill="auto"/>
            <w:noWrap/>
            <w:vAlign w:val="center"/>
          </w:tcPr>
          <w:p w14:paraId="21D6A523" w14:textId="2440717A" w:rsidR="00294B53" w:rsidRPr="008E6946" w:rsidRDefault="00294B53" w:rsidP="00294B53">
            <w:pPr>
              <w:jc w:val="center"/>
              <w:rPr>
                <w:rFonts w:cs="Arial"/>
                <w:sz w:val="22"/>
                <w:szCs w:val="22"/>
                <w:lang w:val="es-ES" w:eastAsia="es-CR"/>
              </w:rPr>
            </w:pPr>
            <w:r>
              <w:rPr>
                <w:rFonts w:cs="Arial"/>
                <w:sz w:val="22"/>
                <w:szCs w:val="22"/>
                <w:lang w:val="es-ES" w:eastAsia="es-CR"/>
              </w:rPr>
              <w:t>0</w:t>
            </w:r>
          </w:p>
        </w:tc>
        <w:tc>
          <w:tcPr>
            <w:tcW w:w="391" w:type="pct"/>
            <w:tcBorders>
              <w:top w:val="nil"/>
              <w:left w:val="single" w:sz="8" w:space="0" w:color="auto"/>
              <w:bottom w:val="nil"/>
            </w:tcBorders>
            <w:shd w:val="clear" w:color="auto" w:fill="auto"/>
            <w:noWrap/>
            <w:vAlign w:val="center"/>
          </w:tcPr>
          <w:p w14:paraId="4289EEF4" w14:textId="574E166F" w:rsidR="00294B53" w:rsidRPr="008E6946" w:rsidRDefault="00294B53" w:rsidP="00294B53">
            <w:pPr>
              <w:jc w:val="center"/>
              <w:rPr>
                <w:rFonts w:cs="Arial"/>
                <w:sz w:val="22"/>
                <w:szCs w:val="22"/>
                <w:lang w:val="es-ES" w:eastAsia="es-CR"/>
              </w:rPr>
            </w:pPr>
            <w:r>
              <w:rPr>
                <w:rFonts w:cs="Arial"/>
                <w:sz w:val="22"/>
                <w:szCs w:val="22"/>
                <w:lang w:val="es-ES" w:eastAsia="es-CR"/>
              </w:rPr>
              <w:t>0</w:t>
            </w:r>
          </w:p>
        </w:tc>
        <w:tc>
          <w:tcPr>
            <w:tcW w:w="323" w:type="pct"/>
            <w:tcBorders>
              <w:top w:val="nil"/>
              <w:bottom w:val="nil"/>
              <w:right w:val="single" w:sz="8" w:space="0" w:color="auto"/>
            </w:tcBorders>
            <w:shd w:val="clear" w:color="auto" w:fill="auto"/>
            <w:noWrap/>
            <w:vAlign w:val="center"/>
          </w:tcPr>
          <w:p w14:paraId="40A0EC2B" w14:textId="69BF743E" w:rsidR="00294B53" w:rsidRPr="008E6946" w:rsidRDefault="00294B53" w:rsidP="00294B53">
            <w:pPr>
              <w:jc w:val="center"/>
              <w:rPr>
                <w:rFonts w:cs="Arial"/>
                <w:sz w:val="22"/>
                <w:szCs w:val="22"/>
                <w:lang w:val="es-ES" w:eastAsia="es-CR"/>
              </w:rPr>
            </w:pPr>
            <w:r>
              <w:rPr>
                <w:rFonts w:cs="Arial"/>
                <w:sz w:val="22"/>
                <w:szCs w:val="22"/>
                <w:lang w:val="es-ES" w:eastAsia="es-CR"/>
              </w:rPr>
              <w:t>0</w:t>
            </w:r>
          </w:p>
        </w:tc>
        <w:tc>
          <w:tcPr>
            <w:tcW w:w="391" w:type="pct"/>
            <w:tcBorders>
              <w:top w:val="nil"/>
              <w:left w:val="single" w:sz="8" w:space="0" w:color="auto"/>
              <w:bottom w:val="nil"/>
            </w:tcBorders>
            <w:shd w:val="clear" w:color="auto" w:fill="auto"/>
            <w:noWrap/>
            <w:vAlign w:val="center"/>
          </w:tcPr>
          <w:p w14:paraId="78910C2D" w14:textId="70DB5925" w:rsidR="00294B53" w:rsidRPr="008E6946" w:rsidRDefault="00294B53" w:rsidP="00294B53">
            <w:pPr>
              <w:jc w:val="center"/>
              <w:rPr>
                <w:rFonts w:cs="Arial"/>
                <w:sz w:val="22"/>
                <w:szCs w:val="22"/>
                <w:lang w:val="es-ES" w:eastAsia="es-CR"/>
              </w:rPr>
            </w:pPr>
            <w:r>
              <w:rPr>
                <w:rFonts w:cs="Arial"/>
                <w:sz w:val="22"/>
                <w:szCs w:val="22"/>
                <w:lang w:val="es-ES" w:eastAsia="es-CR"/>
              </w:rPr>
              <w:t>0</w:t>
            </w:r>
          </w:p>
        </w:tc>
        <w:tc>
          <w:tcPr>
            <w:tcW w:w="323" w:type="pct"/>
            <w:tcBorders>
              <w:top w:val="nil"/>
              <w:bottom w:val="nil"/>
              <w:right w:val="single" w:sz="8" w:space="0" w:color="auto"/>
            </w:tcBorders>
            <w:shd w:val="clear" w:color="auto" w:fill="auto"/>
            <w:noWrap/>
            <w:vAlign w:val="center"/>
          </w:tcPr>
          <w:p w14:paraId="6F8D2364" w14:textId="29F7CC7D" w:rsidR="00294B53" w:rsidRPr="008E6946" w:rsidRDefault="00294B53" w:rsidP="00294B53">
            <w:pPr>
              <w:jc w:val="center"/>
              <w:rPr>
                <w:rFonts w:cs="Arial"/>
                <w:sz w:val="22"/>
                <w:szCs w:val="22"/>
                <w:lang w:val="es-ES" w:eastAsia="es-CR"/>
              </w:rPr>
            </w:pPr>
            <w:r>
              <w:rPr>
                <w:rFonts w:cs="Arial"/>
                <w:sz w:val="22"/>
                <w:szCs w:val="22"/>
                <w:lang w:val="es-ES" w:eastAsia="es-CR"/>
              </w:rPr>
              <w:t>0</w:t>
            </w:r>
          </w:p>
        </w:tc>
        <w:tc>
          <w:tcPr>
            <w:tcW w:w="391" w:type="pct"/>
            <w:tcBorders>
              <w:top w:val="nil"/>
              <w:left w:val="single" w:sz="8" w:space="0" w:color="auto"/>
              <w:bottom w:val="nil"/>
            </w:tcBorders>
            <w:shd w:val="clear" w:color="auto" w:fill="auto"/>
            <w:noWrap/>
            <w:vAlign w:val="center"/>
          </w:tcPr>
          <w:p w14:paraId="149395B6" w14:textId="226CAE8E" w:rsidR="00294B53" w:rsidRPr="008E6946" w:rsidRDefault="00294B53" w:rsidP="00294B53">
            <w:pPr>
              <w:jc w:val="center"/>
              <w:rPr>
                <w:rFonts w:cs="Arial"/>
                <w:sz w:val="22"/>
                <w:szCs w:val="22"/>
                <w:lang w:eastAsia="es-CR"/>
              </w:rPr>
            </w:pPr>
            <w:r>
              <w:rPr>
                <w:rFonts w:cs="Arial"/>
                <w:sz w:val="22"/>
                <w:szCs w:val="22"/>
                <w:lang w:eastAsia="es-CR"/>
              </w:rPr>
              <w:t>0</w:t>
            </w:r>
          </w:p>
        </w:tc>
        <w:tc>
          <w:tcPr>
            <w:tcW w:w="321" w:type="pct"/>
            <w:tcBorders>
              <w:top w:val="nil"/>
              <w:bottom w:val="nil"/>
              <w:right w:val="single" w:sz="4" w:space="0" w:color="auto"/>
            </w:tcBorders>
            <w:shd w:val="clear" w:color="auto" w:fill="auto"/>
            <w:noWrap/>
            <w:vAlign w:val="center"/>
          </w:tcPr>
          <w:p w14:paraId="7CE32D9F" w14:textId="0DCB6A8E" w:rsidR="00294B53" w:rsidRPr="008E6946" w:rsidRDefault="00294B53" w:rsidP="00294B53">
            <w:pPr>
              <w:jc w:val="center"/>
              <w:rPr>
                <w:rFonts w:cs="Arial"/>
                <w:sz w:val="22"/>
                <w:szCs w:val="22"/>
                <w:lang w:eastAsia="es-CR"/>
              </w:rPr>
            </w:pPr>
            <w:r>
              <w:rPr>
                <w:rFonts w:cs="Arial"/>
                <w:sz w:val="22"/>
                <w:szCs w:val="22"/>
                <w:lang w:eastAsia="es-CR"/>
              </w:rPr>
              <w:t>0</w:t>
            </w:r>
          </w:p>
        </w:tc>
        <w:tc>
          <w:tcPr>
            <w:tcW w:w="393" w:type="pct"/>
            <w:tcBorders>
              <w:top w:val="nil"/>
              <w:left w:val="single" w:sz="4" w:space="0" w:color="auto"/>
              <w:bottom w:val="nil"/>
            </w:tcBorders>
          </w:tcPr>
          <w:p w14:paraId="4BC997AD" w14:textId="43083A84" w:rsidR="00294B53" w:rsidRDefault="00294B53" w:rsidP="00294B53">
            <w:pPr>
              <w:jc w:val="center"/>
              <w:rPr>
                <w:rFonts w:cs="Arial"/>
                <w:sz w:val="22"/>
                <w:szCs w:val="22"/>
                <w:lang w:eastAsia="es-CR"/>
              </w:rPr>
            </w:pPr>
            <w:r>
              <w:rPr>
                <w:rFonts w:cs="Arial"/>
                <w:sz w:val="22"/>
                <w:szCs w:val="22"/>
                <w:lang w:eastAsia="es-CR"/>
              </w:rPr>
              <w:t>0</w:t>
            </w:r>
          </w:p>
        </w:tc>
        <w:tc>
          <w:tcPr>
            <w:tcW w:w="375" w:type="pct"/>
            <w:tcBorders>
              <w:top w:val="nil"/>
              <w:left w:val="single" w:sz="4" w:space="0" w:color="auto"/>
              <w:bottom w:val="nil"/>
            </w:tcBorders>
          </w:tcPr>
          <w:p w14:paraId="5C1FCB38" w14:textId="2DB9C2B4" w:rsidR="00294B53" w:rsidRDefault="00294B53" w:rsidP="00294B53">
            <w:pPr>
              <w:jc w:val="center"/>
              <w:rPr>
                <w:rFonts w:cs="Arial"/>
                <w:sz w:val="22"/>
                <w:szCs w:val="22"/>
                <w:lang w:eastAsia="es-CR"/>
              </w:rPr>
            </w:pPr>
            <w:r>
              <w:rPr>
                <w:rFonts w:cs="Arial"/>
                <w:sz w:val="22"/>
                <w:szCs w:val="22"/>
                <w:lang w:eastAsia="es-CR"/>
              </w:rPr>
              <w:t>1</w:t>
            </w:r>
          </w:p>
        </w:tc>
      </w:tr>
      <w:tr w:rsidR="00294B53" w:rsidRPr="00896D0A" w14:paraId="2FF37050" w14:textId="4AC4116A" w:rsidTr="00294B53">
        <w:trPr>
          <w:trHeight w:val="20"/>
          <w:jc w:val="center"/>
        </w:trPr>
        <w:tc>
          <w:tcPr>
            <w:tcW w:w="667" w:type="pct"/>
            <w:tcBorders>
              <w:top w:val="nil"/>
              <w:left w:val="nil"/>
              <w:bottom w:val="single" w:sz="8" w:space="0" w:color="auto"/>
              <w:right w:val="single" w:sz="8" w:space="0" w:color="auto"/>
            </w:tcBorders>
            <w:shd w:val="clear" w:color="auto" w:fill="auto"/>
            <w:noWrap/>
            <w:vAlign w:val="center"/>
          </w:tcPr>
          <w:p w14:paraId="131BCFEB" w14:textId="2348F096" w:rsidR="00294B53" w:rsidRPr="008E6946" w:rsidRDefault="00294B53" w:rsidP="00294B53">
            <w:pPr>
              <w:jc w:val="left"/>
              <w:rPr>
                <w:rFonts w:cs="Arial"/>
                <w:sz w:val="22"/>
                <w:szCs w:val="22"/>
                <w:lang w:eastAsia="es-CR"/>
              </w:rPr>
            </w:pPr>
          </w:p>
        </w:tc>
        <w:tc>
          <w:tcPr>
            <w:tcW w:w="391" w:type="pct"/>
            <w:tcBorders>
              <w:top w:val="nil"/>
              <w:left w:val="nil"/>
              <w:bottom w:val="single" w:sz="8" w:space="0" w:color="auto"/>
            </w:tcBorders>
            <w:shd w:val="clear" w:color="auto" w:fill="auto"/>
            <w:noWrap/>
            <w:vAlign w:val="center"/>
          </w:tcPr>
          <w:p w14:paraId="2D04390C" w14:textId="68947B3E" w:rsidR="00294B53" w:rsidRPr="008E6946" w:rsidRDefault="00294B53" w:rsidP="00294B53">
            <w:pPr>
              <w:jc w:val="center"/>
              <w:rPr>
                <w:rFonts w:cs="Arial"/>
                <w:sz w:val="22"/>
                <w:szCs w:val="22"/>
                <w:lang w:eastAsia="es-CR"/>
              </w:rPr>
            </w:pPr>
          </w:p>
        </w:tc>
        <w:tc>
          <w:tcPr>
            <w:tcW w:w="320" w:type="pct"/>
            <w:tcBorders>
              <w:top w:val="nil"/>
              <w:bottom w:val="single" w:sz="8" w:space="0" w:color="auto"/>
              <w:right w:val="single" w:sz="8" w:space="0" w:color="auto"/>
            </w:tcBorders>
            <w:shd w:val="clear" w:color="auto" w:fill="auto"/>
            <w:noWrap/>
            <w:vAlign w:val="center"/>
          </w:tcPr>
          <w:p w14:paraId="160D5090" w14:textId="71411376"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single" w:sz="8" w:space="0" w:color="auto"/>
            </w:tcBorders>
            <w:shd w:val="clear" w:color="auto" w:fill="auto"/>
            <w:noWrap/>
            <w:vAlign w:val="center"/>
          </w:tcPr>
          <w:p w14:paraId="17D85791" w14:textId="678EEDAE" w:rsidR="00294B53" w:rsidRPr="008E6946" w:rsidRDefault="00294B53" w:rsidP="00294B53">
            <w:pPr>
              <w:jc w:val="center"/>
              <w:rPr>
                <w:rFonts w:cs="Arial"/>
                <w:sz w:val="22"/>
                <w:szCs w:val="22"/>
                <w:lang w:eastAsia="es-CR"/>
              </w:rPr>
            </w:pPr>
          </w:p>
        </w:tc>
        <w:tc>
          <w:tcPr>
            <w:tcW w:w="323" w:type="pct"/>
            <w:tcBorders>
              <w:top w:val="nil"/>
              <w:bottom w:val="single" w:sz="8" w:space="0" w:color="auto"/>
              <w:right w:val="single" w:sz="8" w:space="0" w:color="auto"/>
            </w:tcBorders>
            <w:shd w:val="clear" w:color="auto" w:fill="auto"/>
            <w:noWrap/>
            <w:vAlign w:val="center"/>
          </w:tcPr>
          <w:p w14:paraId="61A41271" w14:textId="37C3A49D"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single" w:sz="8" w:space="0" w:color="auto"/>
            </w:tcBorders>
            <w:shd w:val="clear" w:color="auto" w:fill="auto"/>
            <w:noWrap/>
            <w:vAlign w:val="center"/>
          </w:tcPr>
          <w:p w14:paraId="6E645ECD" w14:textId="7B2439A0" w:rsidR="00294B53" w:rsidRPr="008E6946" w:rsidRDefault="00294B53" w:rsidP="00294B53">
            <w:pPr>
              <w:jc w:val="center"/>
              <w:rPr>
                <w:rFonts w:cs="Arial"/>
                <w:sz w:val="22"/>
                <w:szCs w:val="22"/>
                <w:lang w:eastAsia="es-CR"/>
              </w:rPr>
            </w:pPr>
          </w:p>
        </w:tc>
        <w:tc>
          <w:tcPr>
            <w:tcW w:w="323" w:type="pct"/>
            <w:tcBorders>
              <w:top w:val="nil"/>
              <w:bottom w:val="single" w:sz="8" w:space="0" w:color="auto"/>
              <w:right w:val="single" w:sz="8" w:space="0" w:color="auto"/>
            </w:tcBorders>
            <w:shd w:val="clear" w:color="auto" w:fill="auto"/>
            <w:noWrap/>
            <w:vAlign w:val="center"/>
          </w:tcPr>
          <w:p w14:paraId="1B95D1F1" w14:textId="27080E95"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single" w:sz="8" w:space="0" w:color="auto"/>
            </w:tcBorders>
            <w:shd w:val="clear" w:color="auto" w:fill="auto"/>
            <w:noWrap/>
            <w:vAlign w:val="center"/>
          </w:tcPr>
          <w:p w14:paraId="5DA3BA94" w14:textId="7EB9553D" w:rsidR="00294B53" w:rsidRPr="008E6946" w:rsidRDefault="00294B53" w:rsidP="00294B53">
            <w:pPr>
              <w:jc w:val="center"/>
              <w:rPr>
                <w:rFonts w:cs="Arial"/>
                <w:sz w:val="22"/>
                <w:szCs w:val="22"/>
                <w:lang w:eastAsia="es-CR"/>
              </w:rPr>
            </w:pPr>
          </w:p>
        </w:tc>
        <w:tc>
          <w:tcPr>
            <w:tcW w:w="323" w:type="pct"/>
            <w:tcBorders>
              <w:top w:val="nil"/>
              <w:bottom w:val="single" w:sz="8" w:space="0" w:color="auto"/>
              <w:right w:val="single" w:sz="8" w:space="0" w:color="auto"/>
            </w:tcBorders>
            <w:shd w:val="clear" w:color="auto" w:fill="auto"/>
            <w:noWrap/>
            <w:vAlign w:val="center"/>
          </w:tcPr>
          <w:p w14:paraId="6D39AA29" w14:textId="03235D27" w:rsidR="00294B53" w:rsidRPr="008E6946" w:rsidRDefault="00294B53" w:rsidP="00294B53">
            <w:pPr>
              <w:jc w:val="center"/>
              <w:rPr>
                <w:rFonts w:cs="Arial"/>
                <w:sz w:val="22"/>
                <w:szCs w:val="22"/>
                <w:lang w:eastAsia="es-CR"/>
              </w:rPr>
            </w:pPr>
          </w:p>
        </w:tc>
        <w:tc>
          <w:tcPr>
            <w:tcW w:w="391" w:type="pct"/>
            <w:tcBorders>
              <w:top w:val="nil"/>
              <w:left w:val="single" w:sz="8" w:space="0" w:color="auto"/>
              <w:bottom w:val="single" w:sz="8" w:space="0" w:color="auto"/>
            </w:tcBorders>
            <w:shd w:val="clear" w:color="auto" w:fill="auto"/>
            <w:noWrap/>
            <w:vAlign w:val="center"/>
          </w:tcPr>
          <w:p w14:paraId="5841E466" w14:textId="2480FAD4" w:rsidR="00294B53" w:rsidRPr="008E6946" w:rsidRDefault="00294B53" w:rsidP="00294B53">
            <w:pPr>
              <w:jc w:val="center"/>
              <w:rPr>
                <w:rFonts w:cs="Arial"/>
                <w:sz w:val="22"/>
                <w:szCs w:val="22"/>
                <w:lang w:eastAsia="es-CR"/>
              </w:rPr>
            </w:pPr>
          </w:p>
        </w:tc>
        <w:tc>
          <w:tcPr>
            <w:tcW w:w="321" w:type="pct"/>
            <w:tcBorders>
              <w:top w:val="nil"/>
              <w:bottom w:val="single" w:sz="8" w:space="0" w:color="auto"/>
              <w:right w:val="single" w:sz="4" w:space="0" w:color="auto"/>
            </w:tcBorders>
            <w:shd w:val="clear" w:color="auto" w:fill="auto"/>
            <w:noWrap/>
            <w:vAlign w:val="center"/>
          </w:tcPr>
          <w:p w14:paraId="72E4007B" w14:textId="2AC00B5F" w:rsidR="00294B53" w:rsidRPr="008E6946" w:rsidRDefault="00294B53" w:rsidP="00294B53">
            <w:pPr>
              <w:jc w:val="center"/>
              <w:rPr>
                <w:rFonts w:cs="Arial"/>
                <w:sz w:val="22"/>
                <w:szCs w:val="22"/>
                <w:lang w:eastAsia="es-CR"/>
              </w:rPr>
            </w:pPr>
          </w:p>
        </w:tc>
        <w:tc>
          <w:tcPr>
            <w:tcW w:w="393" w:type="pct"/>
            <w:tcBorders>
              <w:top w:val="nil"/>
              <w:left w:val="single" w:sz="4" w:space="0" w:color="auto"/>
              <w:bottom w:val="single" w:sz="8" w:space="0" w:color="auto"/>
            </w:tcBorders>
          </w:tcPr>
          <w:p w14:paraId="3A213A91" w14:textId="77777777" w:rsidR="00294B53" w:rsidRPr="008E6946" w:rsidRDefault="00294B53" w:rsidP="00294B53">
            <w:pPr>
              <w:jc w:val="center"/>
              <w:rPr>
                <w:rFonts w:cs="Arial"/>
                <w:sz w:val="22"/>
                <w:szCs w:val="22"/>
                <w:lang w:eastAsia="es-CR"/>
              </w:rPr>
            </w:pPr>
          </w:p>
        </w:tc>
        <w:tc>
          <w:tcPr>
            <w:tcW w:w="375" w:type="pct"/>
            <w:tcBorders>
              <w:top w:val="nil"/>
              <w:left w:val="single" w:sz="4" w:space="0" w:color="auto"/>
              <w:bottom w:val="single" w:sz="8" w:space="0" w:color="auto"/>
            </w:tcBorders>
          </w:tcPr>
          <w:p w14:paraId="5EDCE2D4" w14:textId="77777777" w:rsidR="00294B53" w:rsidRPr="008E6946" w:rsidRDefault="00294B53" w:rsidP="00294B53">
            <w:pPr>
              <w:jc w:val="center"/>
              <w:rPr>
                <w:rFonts w:cs="Arial"/>
                <w:sz w:val="22"/>
                <w:szCs w:val="22"/>
                <w:lang w:eastAsia="es-CR"/>
              </w:rPr>
            </w:pPr>
          </w:p>
        </w:tc>
      </w:tr>
    </w:tbl>
    <w:p w14:paraId="0D1FF458" w14:textId="77777777" w:rsidR="00F85885" w:rsidRPr="005C7DD8" w:rsidRDefault="00F85885" w:rsidP="00F85885">
      <w:pPr>
        <w:pStyle w:val="FUENTES"/>
      </w:pPr>
      <w:r w:rsidRPr="005C7DD8">
        <w:t>Elaborado por: Subproceso de Estadística, Dirección de Planificación.</w:t>
      </w:r>
    </w:p>
    <w:p w14:paraId="1DED94A2" w14:textId="77777777" w:rsidR="00F85885" w:rsidRPr="00B34DC6" w:rsidRDefault="00F85885" w:rsidP="00F85885"/>
    <w:p w14:paraId="26F93B24" w14:textId="6275816F" w:rsidR="00E07075" w:rsidRPr="00B34DC6" w:rsidRDefault="00E07075" w:rsidP="002341D2">
      <w:pPr>
        <w:rPr>
          <w:szCs w:val="24"/>
        </w:rPr>
      </w:pPr>
      <w:r w:rsidRPr="00B34DC6">
        <w:rPr>
          <w:szCs w:val="24"/>
        </w:rPr>
        <w:t xml:space="preserve">Respecto </w:t>
      </w:r>
      <w:r w:rsidR="005D3A2B">
        <w:rPr>
          <w:szCs w:val="24"/>
        </w:rPr>
        <w:t>a los sentenciados</w:t>
      </w:r>
      <w:r w:rsidRPr="00B34DC6">
        <w:rPr>
          <w:szCs w:val="24"/>
        </w:rPr>
        <w:t xml:space="preserve"> y que son reincidentes por algún delito cometido anteriormente, se tiene que solo en tentativas de femicidio se contabilizan </w:t>
      </w:r>
      <w:r w:rsidR="0098633D">
        <w:rPr>
          <w:szCs w:val="24"/>
        </w:rPr>
        <w:t>cinco</w:t>
      </w:r>
      <w:r w:rsidRPr="00B34DC6">
        <w:rPr>
          <w:szCs w:val="24"/>
        </w:rPr>
        <w:t xml:space="preserve"> casos, siendo </w:t>
      </w:r>
      <w:r w:rsidR="0098633D">
        <w:rPr>
          <w:szCs w:val="24"/>
        </w:rPr>
        <w:t>dos absolutorias y tres condenatorias</w:t>
      </w:r>
      <w:r w:rsidRPr="00B34DC6">
        <w:rPr>
          <w:szCs w:val="24"/>
        </w:rPr>
        <w:t>.</w:t>
      </w:r>
    </w:p>
    <w:p w14:paraId="1AB63F42" w14:textId="5CA57DD3" w:rsidR="00A631BE" w:rsidRPr="00B34DC6" w:rsidRDefault="00A631BE" w:rsidP="002341D2">
      <w:pPr>
        <w:rPr>
          <w:szCs w:val="24"/>
        </w:rPr>
      </w:pPr>
    </w:p>
    <w:p w14:paraId="4F9E875E" w14:textId="537DA21F" w:rsidR="00C76496" w:rsidRDefault="00A631BE" w:rsidP="00B37690">
      <w:pPr>
        <w:pStyle w:val="Descripcin"/>
      </w:pPr>
      <w:r>
        <w:t xml:space="preserve">Cuadro </w:t>
      </w:r>
      <w:fldSimple w:instr=" STYLEREF 2 \s ">
        <w:r w:rsidR="00AD0449">
          <w:rPr>
            <w:noProof/>
          </w:rPr>
          <w:t>8</w:t>
        </w:r>
      </w:fldSimple>
      <w:r>
        <w:t>.</w:t>
      </w:r>
      <w:fldSimple w:instr=" SEQ Cuadro \* ARABIC \s 2 ">
        <w:r w:rsidR="00AD0449">
          <w:rPr>
            <w:noProof/>
          </w:rPr>
          <w:t>4</w:t>
        </w:r>
      </w:fldSimple>
    </w:p>
    <w:p w14:paraId="3A28471E" w14:textId="77777777" w:rsidR="00C76496" w:rsidRDefault="00C76496" w:rsidP="00B37690">
      <w:pPr>
        <w:pStyle w:val="Descripcin"/>
      </w:pPr>
      <w:r>
        <w:t xml:space="preserve">Hombres sentenciados por femicidio y tentativa de femicidio </w:t>
      </w:r>
    </w:p>
    <w:p w14:paraId="6CF8CF7B" w14:textId="593F681C" w:rsidR="00A631BE" w:rsidRDefault="00C76496" w:rsidP="00B37690">
      <w:pPr>
        <w:pStyle w:val="Descripcin"/>
      </w:pPr>
      <w:r>
        <w:t>que son reincidentes por año según resultado de la sentencia. 2013-2018</w:t>
      </w:r>
    </w:p>
    <w:p w14:paraId="7089E3F8" w14:textId="77777777" w:rsidR="001A7369" w:rsidRPr="001A7369" w:rsidRDefault="001A7369" w:rsidP="001A7369"/>
    <w:tbl>
      <w:tblPr>
        <w:tblW w:w="6172" w:type="pct"/>
        <w:jc w:val="center"/>
        <w:tblLayout w:type="fixed"/>
        <w:tblCellMar>
          <w:left w:w="70" w:type="dxa"/>
          <w:right w:w="70" w:type="dxa"/>
        </w:tblCellMar>
        <w:tblLook w:val="04A0" w:firstRow="1" w:lastRow="0" w:firstColumn="1" w:lastColumn="0" w:noHBand="0" w:noVBand="1"/>
      </w:tblPr>
      <w:tblGrid>
        <w:gridCol w:w="1496"/>
        <w:gridCol w:w="888"/>
        <w:gridCol w:w="735"/>
        <w:gridCol w:w="884"/>
        <w:gridCol w:w="733"/>
        <w:gridCol w:w="884"/>
        <w:gridCol w:w="733"/>
        <w:gridCol w:w="884"/>
        <w:gridCol w:w="733"/>
        <w:gridCol w:w="825"/>
        <w:gridCol w:w="709"/>
        <w:gridCol w:w="705"/>
        <w:gridCol w:w="703"/>
      </w:tblGrid>
      <w:tr w:rsidR="00153C6A" w:rsidRPr="00A631BE" w14:paraId="14CADA96" w14:textId="2AC8ECA1" w:rsidTr="00153C6A">
        <w:trPr>
          <w:trHeight w:val="20"/>
          <w:tblHeader/>
          <w:jc w:val="center"/>
        </w:trPr>
        <w:tc>
          <w:tcPr>
            <w:tcW w:w="685" w:type="pct"/>
            <w:vMerge w:val="restart"/>
            <w:tcBorders>
              <w:top w:val="single" w:sz="8" w:space="0" w:color="auto"/>
              <w:left w:val="nil"/>
              <w:bottom w:val="single" w:sz="8" w:space="0" w:color="auto"/>
              <w:right w:val="single" w:sz="8" w:space="0" w:color="auto"/>
            </w:tcBorders>
            <w:shd w:val="clear" w:color="auto" w:fill="auto"/>
            <w:vAlign w:val="center"/>
            <w:hideMark/>
          </w:tcPr>
          <w:p w14:paraId="37965D62" w14:textId="77777777" w:rsidR="00153C6A" w:rsidRPr="00A631BE" w:rsidRDefault="00153C6A" w:rsidP="00A631BE">
            <w:pPr>
              <w:jc w:val="center"/>
              <w:rPr>
                <w:rFonts w:cs="Arial"/>
                <w:b/>
                <w:bCs/>
                <w:sz w:val="22"/>
                <w:szCs w:val="22"/>
                <w:lang w:eastAsia="es-CR"/>
              </w:rPr>
            </w:pPr>
            <w:r w:rsidRPr="00A631BE">
              <w:rPr>
                <w:rFonts w:cs="Arial"/>
                <w:b/>
                <w:bCs/>
                <w:sz w:val="20"/>
                <w:lang w:val="es-ES" w:eastAsia="es-CR"/>
              </w:rPr>
              <w:t>Resultado de la Sentencia</w:t>
            </w:r>
          </w:p>
        </w:tc>
        <w:tc>
          <w:tcPr>
            <w:tcW w:w="3669" w:type="pct"/>
            <w:gridSpan w:val="10"/>
            <w:tcBorders>
              <w:top w:val="single" w:sz="8" w:space="0" w:color="auto"/>
              <w:left w:val="nil"/>
              <w:bottom w:val="single" w:sz="8" w:space="0" w:color="auto"/>
            </w:tcBorders>
            <w:shd w:val="clear" w:color="auto" w:fill="auto"/>
            <w:noWrap/>
            <w:vAlign w:val="center"/>
            <w:hideMark/>
          </w:tcPr>
          <w:p w14:paraId="1E894FE6" w14:textId="77777777" w:rsidR="00153C6A" w:rsidRPr="00A631BE" w:rsidRDefault="00153C6A" w:rsidP="00A631BE">
            <w:pPr>
              <w:jc w:val="center"/>
              <w:rPr>
                <w:rFonts w:cs="Arial"/>
                <w:b/>
                <w:bCs/>
                <w:sz w:val="22"/>
                <w:szCs w:val="22"/>
                <w:lang w:eastAsia="es-CR"/>
              </w:rPr>
            </w:pPr>
            <w:r w:rsidRPr="00A631BE">
              <w:rPr>
                <w:rFonts w:cs="Arial"/>
                <w:b/>
                <w:bCs/>
                <w:sz w:val="22"/>
                <w:szCs w:val="22"/>
                <w:lang w:val="es-ES" w:eastAsia="es-CR"/>
              </w:rPr>
              <w:t>Tipo de Femicidio por Año para Personas Reincidentes</w:t>
            </w:r>
          </w:p>
        </w:tc>
        <w:tc>
          <w:tcPr>
            <w:tcW w:w="323" w:type="pct"/>
            <w:tcBorders>
              <w:top w:val="single" w:sz="8" w:space="0" w:color="auto"/>
              <w:left w:val="nil"/>
              <w:bottom w:val="single" w:sz="8" w:space="0" w:color="auto"/>
              <w:right w:val="nil"/>
            </w:tcBorders>
          </w:tcPr>
          <w:p w14:paraId="4589F7B4" w14:textId="77777777" w:rsidR="00153C6A" w:rsidRPr="00A631BE" w:rsidRDefault="00153C6A" w:rsidP="00A631BE">
            <w:pPr>
              <w:jc w:val="center"/>
              <w:rPr>
                <w:rFonts w:cs="Arial"/>
                <w:b/>
                <w:bCs/>
                <w:sz w:val="22"/>
                <w:szCs w:val="22"/>
                <w:lang w:val="es-ES" w:eastAsia="es-CR"/>
              </w:rPr>
            </w:pPr>
          </w:p>
        </w:tc>
        <w:tc>
          <w:tcPr>
            <w:tcW w:w="322" w:type="pct"/>
            <w:tcBorders>
              <w:top w:val="single" w:sz="8" w:space="0" w:color="auto"/>
              <w:left w:val="nil"/>
              <w:bottom w:val="single" w:sz="8" w:space="0" w:color="auto"/>
            </w:tcBorders>
          </w:tcPr>
          <w:p w14:paraId="792A9B93" w14:textId="5602D3F3" w:rsidR="00153C6A" w:rsidRPr="00A631BE" w:rsidRDefault="00153C6A" w:rsidP="00A631BE">
            <w:pPr>
              <w:jc w:val="center"/>
              <w:rPr>
                <w:rFonts w:cs="Arial"/>
                <w:b/>
                <w:bCs/>
                <w:sz w:val="22"/>
                <w:szCs w:val="22"/>
                <w:lang w:val="es-ES" w:eastAsia="es-CR"/>
              </w:rPr>
            </w:pPr>
          </w:p>
        </w:tc>
      </w:tr>
      <w:tr w:rsidR="00153C6A" w:rsidRPr="00A631BE" w14:paraId="7EE06A00" w14:textId="729F545B" w:rsidTr="00153C6A">
        <w:trPr>
          <w:trHeight w:val="20"/>
          <w:tblHeader/>
          <w:jc w:val="center"/>
        </w:trPr>
        <w:tc>
          <w:tcPr>
            <w:tcW w:w="685" w:type="pct"/>
            <w:vMerge/>
            <w:tcBorders>
              <w:top w:val="single" w:sz="8" w:space="0" w:color="auto"/>
              <w:left w:val="nil"/>
              <w:bottom w:val="single" w:sz="8" w:space="0" w:color="auto"/>
              <w:right w:val="single" w:sz="8" w:space="0" w:color="auto"/>
            </w:tcBorders>
            <w:vAlign w:val="center"/>
            <w:hideMark/>
          </w:tcPr>
          <w:p w14:paraId="45307087" w14:textId="77777777" w:rsidR="00153C6A" w:rsidRPr="00A631BE" w:rsidRDefault="00153C6A" w:rsidP="00A631BE">
            <w:pPr>
              <w:jc w:val="left"/>
              <w:rPr>
                <w:rFonts w:cs="Arial"/>
                <w:b/>
                <w:bCs/>
                <w:sz w:val="22"/>
                <w:szCs w:val="22"/>
                <w:lang w:eastAsia="es-CR"/>
              </w:rPr>
            </w:pPr>
          </w:p>
        </w:tc>
        <w:tc>
          <w:tcPr>
            <w:tcW w:w="744" w:type="pct"/>
            <w:gridSpan w:val="2"/>
            <w:tcBorders>
              <w:top w:val="single" w:sz="8" w:space="0" w:color="auto"/>
              <w:left w:val="nil"/>
              <w:bottom w:val="single" w:sz="8" w:space="0" w:color="auto"/>
              <w:right w:val="single" w:sz="8" w:space="0" w:color="auto"/>
            </w:tcBorders>
            <w:shd w:val="clear" w:color="auto" w:fill="auto"/>
            <w:noWrap/>
            <w:vAlign w:val="center"/>
            <w:hideMark/>
          </w:tcPr>
          <w:p w14:paraId="6E59C22F" w14:textId="7C9AA2AC" w:rsidR="00153C6A" w:rsidRPr="00A631BE" w:rsidRDefault="00153C6A" w:rsidP="00A631BE">
            <w:pPr>
              <w:jc w:val="center"/>
              <w:rPr>
                <w:rFonts w:cs="Arial"/>
                <w:b/>
                <w:bCs/>
                <w:sz w:val="22"/>
                <w:szCs w:val="22"/>
                <w:lang w:eastAsia="es-CR"/>
              </w:rPr>
            </w:pPr>
            <w:r w:rsidRPr="00A631BE">
              <w:rPr>
                <w:rFonts w:cs="Arial"/>
                <w:b/>
                <w:bCs/>
                <w:sz w:val="22"/>
                <w:szCs w:val="22"/>
                <w:lang w:val="es-ES" w:eastAsia="es-CR"/>
              </w:rPr>
              <w:t>201</w:t>
            </w:r>
            <w:r>
              <w:rPr>
                <w:rFonts w:cs="Arial"/>
                <w:b/>
                <w:bCs/>
                <w:sz w:val="22"/>
                <w:szCs w:val="22"/>
                <w:lang w:val="es-ES" w:eastAsia="es-CR"/>
              </w:rPr>
              <w:t>5</w:t>
            </w:r>
          </w:p>
        </w:tc>
        <w:tc>
          <w:tcPr>
            <w:tcW w:w="741" w:type="pct"/>
            <w:gridSpan w:val="2"/>
            <w:tcBorders>
              <w:top w:val="single" w:sz="8" w:space="0" w:color="auto"/>
              <w:left w:val="nil"/>
              <w:bottom w:val="single" w:sz="8" w:space="0" w:color="auto"/>
              <w:right w:val="single" w:sz="8" w:space="0" w:color="auto"/>
            </w:tcBorders>
            <w:shd w:val="clear" w:color="auto" w:fill="auto"/>
            <w:noWrap/>
            <w:vAlign w:val="center"/>
            <w:hideMark/>
          </w:tcPr>
          <w:p w14:paraId="047B686F" w14:textId="1625D761" w:rsidR="00153C6A" w:rsidRPr="00A631BE" w:rsidRDefault="00153C6A" w:rsidP="00A631BE">
            <w:pPr>
              <w:jc w:val="center"/>
              <w:rPr>
                <w:rFonts w:cs="Arial"/>
                <w:b/>
                <w:bCs/>
                <w:sz w:val="22"/>
                <w:szCs w:val="22"/>
                <w:lang w:eastAsia="es-CR"/>
              </w:rPr>
            </w:pPr>
            <w:r w:rsidRPr="00A631BE">
              <w:rPr>
                <w:rFonts w:cs="Arial"/>
                <w:b/>
                <w:bCs/>
                <w:sz w:val="22"/>
                <w:szCs w:val="22"/>
                <w:lang w:val="es-ES" w:eastAsia="es-CR"/>
              </w:rPr>
              <w:t>201</w:t>
            </w:r>
            <w:r>
              <w:rPr>
                <w:rFonts w:cs="Arial"/>
                <w:b/>
                <w:bCs/>
                <w:sz w:val="22"/>
                <w:szCs w:val="22"/>
                <w:lang w:val="es-ES" w:eastAsia="es-CR"/>
              </w:rPr>
              <w:t>6</w:t>
            </w:r>
          </w:p>
        </w:tc>
        <w:tc>
          <w:tcPr>
            <w:tcW w:w="741" w:type="pct"/>
            <w:gridSpan w:val="2"/>
            <w:tcBorders>
              <w:top w:val="single" w:sz="8" w:space="0" w:color="auto"/>
              <w:left w:val="nil"/>
              <w:bottom w:val="single" w:sz="8" w:space="0" w:color="auto"/>
              <w:right w:val="single" w:sz="8" w:space="0" w:color="auto"/>
            </w:tcBorders>
            <w:shd w:val="clear" w:color="auto" w:fill="auto"/>
            <w:noWrap/>
            <w:vAlign w:val="center"/>
            <w:hideMark/>
          </w:tcPr>
          <w:p w14:paraId="0D621869" w14:textId="3ACD8002" w:rsidR="00153C6A" w:rsidRPr="00A631BE" w:rsidRDefault="00153C6A" w:rsidP="00A631BE">
            <w:pPr>
              <w:jc w:val="center"/>
              <w:rPr>
                <w:rFonts w:cs="Arial"/>
                <w:b/>
                <w:bCs/>
                <w:sz w:val="22"/>
                <w:szCs w:val="22"/>
                <w:lang w:eastAsia="es-CR"/>
              </w:rPr>
            </w:pPr>
            <w:r w:rsidRPr="00A631BE">
              <w:rPr>
                <w:rFonts w:cs="Arial"/>
                <w:b/>
                <w:bCs/>
                <w:sz w:val="22"/>
                <w:szCs w:val="22"/>
                <w:lang w:val="es-ES" w:eastAsia="es-CR"/>
              </w:rPr>
              <w:t>201</w:t>
            </w:r>
            <w:r>
              <w:rPr>
                <w:rFonts w:cs="Arial"/>
                <w:b/>
                <w:bCs/>
                <w:sz w:val="22"/>
                <w:szCs w:val="22"/>
                <w:lang w:val="es-ES" w:eastAsia="es-CR"/>
              </w:rPr>
              <w:t>7</w:t>
            </w:r>
          </w:p>
        </w:tc>
        <w:tc>
          <w:tcPr>
            <w:tcW w:w="741" w:type="pct"/>
            <w:gridSpan w:val="2"/>
            <w:tcBorders>
              <w:top w:val="single" w:sz="8" w:space="0" w:color="auto"/>
              <w:left w:val="nil"/>
              <w:bottom w:val="single" w:sz="8" w:space="0" w:color="auto"/>
              <w:right w:val="single" w:sz="8" w:space="0" w:color="auto"/>
            </w:tcBorders>
            <w:shd w:val="clear" w:color="auto" w:fill="auto"/>
            <w:noWrap/>
            <w:vAlign w:val="center"/>
            <w:hideMark/>
          </w:tcPr>
          <w:p w14:paraId="074F1C76" w14:textId="43924F6E" w:rsidR="00153C6A" w:rsidRPr="00A631BE" w:rsidRDefault="00153C6A" w:rsidP="00A631BE">
            <w:pPr>
              <w:jc w:val="center"/>
              <w:rPr>
                <w:rFonts w:cs="Arial"/>
                <w:b/>
                <w:bCs/>
                <w:sz w:val="22"/>
                <w:szCs w:val="22"/>
                <w:lang w:eastAsia="es-CR"/>
              </w:rPr>
            </w:pPr>
            <w:r w:rsidRPr="00A631BE">
              <w:rPr>
                <w:rFonts w:cs="Arial"/>
                <w:b/>
                <w:bCs/>
                <w:sz w:val="22"/>
                <w:szCs w:val="22"/>
                <w:lang w:val="es-ES" w:eastAsia="es-CR"/>
              </w:rPr>
              <w:t>201</w:t>
            </w:r>
            <w:r>
              <w:rPr>
                <w:rFonts w:cs="Arial"/>
                <w:b/>
                <w:bCs/>
                <w:sz w:val="22"/>
                <w:szCs w:val="22"/>
                <w:lang w:val="es-ES" w:eastAsia="es-CR"/>
              </w:rPr>
              <w:t>8</w:t>
            </w:r>
          </w:p>
        </w:tc>
        <w:tc>
          <w:tcPr>
            <w:tcW w:w="703" w:type="pct"/>
            <w:gridSpan w:val="2"/>
            <w:tcBorders>
              <w:top w:val="single" w:sz="8" w:space="0" w:color="auto"/>
              <w:left w:val="nil"/>
              <w:bottom w:val="single" w:sz="8" w:space="0" w:color="auto"/>
            </w:tcBorders>
            <w:shd w:val="clear" w:color="auto" w:fill="auto"/>
            <w:noWrap/>
            <w:vAlign w:val="center"/>
            <w:hideMark/>
          </w:tcPr>
          <w:p w14:paraId="010383B5" w14:textId="4FC49340" w:rsidR="00153C6A" w:rsidRPr="00A631BE" w:rsidRDefault="00153C6A" w:rsidP="00A631BE">
            <w:pPr>
              <w:jc w:val="center"/>
              <w:rPr>
                <w:rFonts w:cs="Arial"/>
                <w:b/>
                <w:bCs/>
                <w:sz w:val="22"/>
                <w:szCs w:val="22"/>
                <w:lang w:eastAsia="es-CR"/>
              </w:rPr>
            </w:pPr>
            <w:r w:rsidRPr="00A631BE">
              <w:rPr>
                <w:rFonts w:cs="Arial"/>
                <w:b/>
                <w:bCs/>
                <w:sz w:val="22"/>
                <w:szCs w:val="22"/>
                <w:lang w:val="es-ES" w:eastAsia="es-CR"/>
              </w:rPr>
              <w:t>201</w:t>
            </w:r>
            <w:r>
              <w:rPr>
                <w:rFonts w:cs="Arial"/>
                <w:b/>
                <w:bCs/>
                <w:sz w:val="22"/>
                <w:szCs w:val="22"/>
                <w:lang w:val="es-ES" w:eastAsia="es-CR"/>
              </w:rPr>
              <w:t>9</w:t>
            </w:r>
          </w:p>
        </w:tc>
        <w:tc>
          <w:tcPr>
            <w:tcW w:w="645" w:type="pct"/>
            <w:gridSpan w:val="2"/>
            <w:tcBorders>
              <w:top w:val="single" w:sz="8" w:space="0" w:color="auto"/>
              <w:left w:val="nil"/>
              <w:bottom w:val="single" w:sz="8" w:space="0" w:color="auto"/>
            </w:tcBorders>
          </w:tcPr>
          <w:p w14:paraId="65740DEF" w14:textId="4A48793A" w:rsidR="00153C6A" w:rsidRPr="00A631BE" w:rsidRDefault="00153C6A" w:rsidP="00A631BE">
            <w:pPr>
              <w:jc w:val="center"/>
              <w:rPr>
                <w:rFonts w:cs="Arial"/>
                <w:b/>
                <w:bCs/>
                <w:sz w:val="22"/>
                <w:szCs w:val="22"/>
                <w:lang w:val="es-ES" w:eastAsia="es-CR"/>
              </w:rPr>
            </w:pPr>
            <w:r>
              <w:rPr>
                <w:rFonts w:cs="Arial"/>
                <w:b/>
                <w:bCs/>
                <w:sz w:val="22"/>
                <w:szCs w:val="22"/>
                <w:lang w:val="es-ES" w:eastAsia="es-CR"/>
              </w:rPr>
              <w:t>2020</w:t>
            </w:r>
          </w:p>
        </w:tc>
      </w:tr>
      <w:tr w:rsidR="00153C6A" w:rsidRPr="00A631BE" w14:paraId="2004D320" w14:textId="304772CD" w:rsidTr="00153C6A">
        <w:trPr>
          <w:trHeight w:val="20"/>
          <w:tblHeader/>
          <w:jc w:val="center"/>
        </w:trPr>
        <w:tc>
          <w:tcPr>
            <w:tcW w:w="685" w:type="pct"/>
            <w:vMerge/>
            <w:tcBorders>
              <w:top w:val="single" w:sz="8" w:space="0" w:color="auto"/>
              <w:left w:val="nil"/>
              <w:bottom w:val="single" w:sz="8" w:space="0" w:color="auto"/>
              <w:right w:val="single" w:sz="8" w:space="0" w:color="auto"/>
            </w:tcBorders>
            <w:vAlign w:val="center"/>
            <w:hideMark/>
          </w:tcPr>
          <w:p w14:paraId="024F8B80" w14:textId="77777777" w:rsidR="00153C6A" w:rsidRPr="00A631BE" w:rsidRDefault="00153C6A" w:rsidP="00A631BE">
            <w:pPr>
              <w:jc w:val="left"/>
              <w:rPr>
                <w:rFonts w:cs="Arial"/>
                <w:b/>
                <w:bCs/>
                <w:sz w:val="22"/>
                <w:szCs w:val="22"/>
                <w:lang w:eastAsia="es-CR"/>
              </w:rPr>
            </w:pPr>
          </w:p>
        </w:tc>
        <w:tc>
          <w:tcPr>
            <w:tcW w:w="407" w:type="pct"/>
            <w:tcBorders>
              <w:top w:val="single" w:sz="8" w:space="0" w:color="auto"/>
              <w:left w:val="nil"/>
              <w:bottom w:val="single" w:sz="8" w:space="0" w:color="auto"/>
            </w:tcBorders>
            <w:shd w:val="clear" w:color="auto" w:fill="auto"/>
            <w:vAlign w:val="center"/>
            <w:hideMark/>
          </w:tcPr>
          <w:p w14:paraId="40A75224"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Art. 21 LPVCM</w:t>
            </w:r>
          </w:p>
        </w:tc>
        <w:tc>
          <w:tcPr>
            <w:tcW w:w="337" w:type="pct"/>
            <w:tcBorders>
              <w:top w:val="single" w:sz="8" w:space="0" w:color="auto"/>
              <w:bottom w:val="single" w:sz="8" w:space="0" w:color="auto"/>
              <w:right w:val="single" w:sz="8" w:space="0" w:color="auto"/>
            </w:tcBorders>
            <w:shd w:val="clear" w:color="auto" w:fill="auto"/>
            <w:vAlign w:val="center"/>
            <w:hideMark/>
          </w:tcPr>
          <w:p w14:paraId="6E070219"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Tenta-tiva</w:t>
            </w:r>
          </w:p>
        </w:tc>
        <w:tc>
          <w:tcPr>
            <w:tcW w:w="405" w:type="pct"/>
            <w:tcBorders>
              <w:top w:val="single" w:sz="8" w:space="0" w:color="auto"/>
              <w:left w:val="nil"/>
              <w:bottom w:val="single" w:sz="8" w:space="0" w:color="auto"/>
            </w:tcBorders>
            <w:shd w:val="clear" w:color="auto" w:fill="auto"/>
            <w:vAlign w:val="center"/>
            <w:hideMark/>
          </w:tcPr>
          <w:p w14:paraId="1DE873D1"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Art. 21 LPVCM</w:t>
            </w:r>
          </w:p>
        </w:tc>
        <w:tc>
          <w:tcPr>
            <w:tcW w:w="336" w:type="pct"/>
            <w:tcBorders>
              <w:top w:val="single" w:sz="8" w:space="0" w:color="auto"/>
              <w:bottom w:val="single" w:sz="8" w:space="0" w:color="auto"/>
              <w:right w:val="single" w:sz="8" w:space="0" w:color="auto"/>
            </w:tcBorders>
            <w:shd w:val="clear" w:color="auto" w:fill="auto"/>
            <w:vAlign w:val="center"/>
            <w:hideMark/>
          </w:tcPr>
          <w:p w14:paraId="79AFE0C7"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Tenta-tiva</w:t>
            </w:r>
          </w:p>
        </w:tc>
        <w:tc>
          <w:tcPr>
            <w:tcW w:w="405" w:type="pct"/>
            <w:tcBorders>
              <w:top w:val="single" w:sz="8" w:space="0" w:color="auto"/>
              <w:left w:val="nil"/>
              <w:bottom w:val="single" w:sz="8" w:space="0" w:color="auto"/>
            </w:tcBorders>
            <w:shd w:val="clear" w:color="auto" w:fill="auto"/>
            <w:vAlign w:val="center"/>
            <w:hideMark/>
          </w:tcPr>
          <w:p w14:paraId="6B4F39E9"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Art. 21 LPVCM</w:t>
            </w:r>
          </w:p>
        </w:tc>
        <w:tc>
          <w:tcPr>
            <w:tcW w:w="336" w:type="pct"/>
            <w:tcBorders>
              <w:top w:val="single" w:sz="8" w:space="0" w:color="auto"/>
              <w:bottom w:val="single" w:sz="8" w:space="0" w:color="auto"/>
              <w:right w:val="single" w:sz="8" w:space="0" w:color="auto"/>
            </w:tcBorders>
            <w:shd w:val="clear" w:color="auto" w:fill="auto"/>
            <w:vAlign w:val="center"/>
            <w:hideMark/>
          </w:tcPr>
          <w:p w14:paraId="596D9727"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Tenta-tiva</w:t>
            </w:r>
          </w:p>
        </w:tc>
        <w:tc>
          <w:tcPr>
            <w:tcW w:w="405" w:type="pct"/>
            <w:tcBorders>
              <w:top w:val="single" w:sz="8" w:space="0" w:color="auto"/>
              <w:left w:val="nil"/>
              <w:bottom w:val="single" w:sz="8" w:space="0" w:color="auto"/>
            </w:tcBorders>
            <w:shd w:val="clear" w:color="auto" w:fill="auto"/>
            <w:vAlign w:val="center"/>
            <w:hideMark/>
          </w:tcPr>
          <w:p w14:paraId="5C4CA894"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Art. 21 LPVCM</w:t>
            </w:r>
          </w:p>
        </w:tc>
        <w:tc>
          <w:tcPr>
            <w:tcW w:w="336" w:type="pct"/>
            <w:tcBorders>
              <w:top w:val="single" w:sz="8" w:space="0" w:color="auto"/>
              <w:bottom w:val="single" w:sz="8" w:space="0" w:color="auto"/>
              <w:right w:val="single" w:sz="8" w:space="0" w:color="auto"/>
            </w:tcBorders>
            <w:shd w:val="clear" w:color="auto" w:fill="auto"/>
            <w:vAlign w:val="center"/>
            <w:hideMark/>
          </w:tcPr>
          <w:p w14:paraId="03EC27CF"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Tenta-tiva</w:t>
            </w:r>
          </w:p>
        </w:tc>
        <w:tc>
          <w:tcPr>
            <w:tcW w:w="378" w:type="pct"/>
            <w:tcBorders>
              <w:top w:val="single" w:sz="8" w:space="0" w:color="auto"/>
              <w:left w:val="nil"/>
              <w:bottom w:val="single" w:sz="8" w:space="0" w:color="auto"/>
            </w:tcBorders>
            <w:shd w:val="clear" w:color="auto" w:fill="auto"/>
            <w:vAlign w:val="center"/>
            <w:hideMark/>
          </w:tcPr>
          <w:p w14:paraId="15BFF536"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Art. 21 LPVCM</w:t>
            </w:r>
          </w:p>
        </w:tc>
        <w:tc>
          <w:tcPr>
            <w:tcW w:w="325" w:type="pct"/>
            <w:tcBorders>
              <w:top w:val="single" w:sz="8" w:space="0" w:color="auto"/>
              <w:bottom w:val="single" w:sz="8" w:space="0" w:color="auto"/>
            </w:tcBorders>
            <w:shd w:val="clear" w:color="auto" w:fill="auto"/>
            <w:vAlign w:val="center"/>
            <w:hideMark/>
          </w:tcPr>
          <w:p w14:paraId="002ED743" w14:textId="77777777" w:rsidR="00153C6A" w:rsidRPr="00A631BE" w:rsidRDefault="00153C6A" w:rsidP="008A2FD8">
            <w:pPr>
              <w:jc w:val="center"/>
              <w:rPr>
                <w:rFonts w:cs="Arial"/>
                <w:b/>
                <w:bCs/>
                <w:sz w:val="18"/>
                <w:szCs w:val="18"/>
                <w:lang w:eastAsia="es-CR"/>
              </w:rPr>
            </w:pPr>
            <w:r w:rsidRPr="00A631BE">
              <w:rPr>
                <w:rFonts w:cs="Arial"/>
                <w:b/>
                <w:bCs/>
                <w:sz w:val="18"/>
                <w:szCs w:val="18"/>
                <w:lang w:eastAsia="es-CR"/>
              </w:rPr>
              <w:t>Tenta-tiva</w:t>
            </w:r>
          </w:p>
        </w:tc>
        <w:tc>
          <w:tcPr>
            <w:tcW w:w="323" w:type="pct"/>
            <w:tcBorders>
              <w:top w:val="single" w:sz="8" w:space="0" w:color="auto"/>
              <w:bottom w:val="single" w:sz="8" w:space="0" w:color="auto"/>
            </w:tcBorders>
          </w:tcPr>
          <w:p w14:paraId="7FD3AA2D" w14:textId="08D6AE5A" w:rsidR="00153C6A" w:rsidRPr="00A631BE" w:rsidRDefault="00153C6A" w:rsidP="008A2FD8">
            <w:pPr>
              <w:jc w:val="center"/>
              <w:rPr>
                <w:rFonts w:cs="Arial"/>
                <w:b/>
                <w:bCs/>
                <w:sz w:val="18"/>
                <w:szCs w:val="18"/>
                <w:lang w:eastAsia="es-CR"/>
              </w:rPr>
            </w:pPr>
            <w:r w:rsidRPr="00A631BE">
              <w:rPr>
                <w:rFonts w:cs="Arial"/>
                <w:b/>
                <w:bCs/>
                <w:sz w:val="18"/>
                <w:szCs w:val="18"/>
                <w:lang w:eastAsia="es-CR"/>
              </w:rPr>
              <w:t>Art. 21 LPVCM</w:t>
            </w:r>
          </w:p>
        </w:tc>
        <w:tc>
          <w:tcPr>
            <w:tcW w:w="322" w:type="pct"/>
            <w:tcBorders>
              <w:top w:val="single" w:sz="8" w:space="0" w:color="auto"/>
              <w:bottom w:val="single" w:sz="8" w:space="0" w:color="auto"/>
            </w:tcBorders>
          </w:tcPr>
          <w:p w14:paraId="400BE84E" w14:textId="7A0B8D08" w:rsidR="00153C6A" w:rsidRPr="00A631BE" w:rsidRDefault="00153C6A" w:rsidP="008A2FD8">
            <w:pPr>
              <w:jc w:val="center"/>
              <w:rPr>
                <w:rFonts w:cs="Arial"/>
                <w:b/>
                <w:bCs/>
                <w:sz w:val="18"/>
                <w:szCs w:val="18"/>
                <w:lang w:eastAsia="es-CR"/>
              </w:rPr>
            </w:pPr>
            <w:r w:rsidRPr="00A631BE">
              <w:rPr>
                <w:rFonts w:cs="Arial"/>
                <w:b/>
                <w:bCs/>
                <w:sz w:val="18"/>
                <w:szCs w:val="18"/>
                <w:lang w:eastAsia="es-CR"/>
              </w:rPr>
              <w:t>Tenta-tiva</w:t>
            </w:r>
          </w:p>
        </w:tc>
      </w:tr>
      <w:tr w:rsidR="00153C6A" w:rsidRPr="00A631BE" w14:paraId="55CF14E8" w14:textId="23DBDD44" w:rsidTr="00153C6A">
        <w:trPr>
          <w:trHeight w:val="20"/>
          <w:jc w:val="center"/>
        </w:trPr>
        <w:tc>
          <w:tcPr>
            <w:tcW w:w="685" w:type="pct"/>
            <w:tcBorders>
              <w:top w:val="nil"/>
              <w:left w:val="nil"/>
              <w:bottom w:val="nil"/>
              <w:right w:val="single" w:sz="8" w:space="0" w:color="auto"/>
            </w:tcBorders>
            <w:shd w:val="clear" w:color="auto" w:fill="auto"/>
            <w:noWrap/>
            <w:vAlign w:val="center"/>
          </w:tcPr>
          <w:p w14:paraId="7424256D" w14:textId="6EAF7005" w:rsidR="00153C6A" w:rsidRPr="00A631BE" w:rsidRDefault="00153C6A" w:rsidP="00A631BE">
            <w:pPr>
              <w:jc w:val="left"/>
              <w:rPr>
                <w:rFonts w:cs="Arial"/>
                <w:sz w:val="22"/>
                <w:szCs w:val="22"/>
                <w:lang w:eastAsia="es-CR"/>
              </w:rPr>
            </w:pPr>
          </w:p>
        </w:tc>
        <w:tc>
          <w:tcPr>
            <w:tcW w:w="407" w:type="pct"/>
            <w:tcBorders>
              <w:top w:val="single" w:sz="8" w:space="0" w:color="auto"/>
              <w:left w:val="nil"/>
              <w:bottom w:val="nil"/>
            </w:tcBorders>
            <w:shd w:val="clear" w:color="auto" w:fill="auto"/>
            <w:noWrap/>
            <w:vAlign w:val="center"/>
          </w:tcPr>
          <w:p w14:paraId="29BCB4AB" w14:textId="3AB28BF1" w:rsidR="00153C6A" w:rsidRPr="00A631BE" w:rsidRDefault="00153C6A" w:rsidP="008A2FD8">
            <w:pPr>
              <w:jc w:val="center"/>
              <w:rPr>
                <w:rFonts w:cs="Arial"/>
                <w:sz w:val="22"/>
                <w:szCs w:val="22"/>
                <w:lang w:eastAsia="es-CR"/>
              </w:rPr>
            </w:pPr>
          </w:p>
        </w:tc>
        <w:tc>
          <w:tcPr>
            <w:tcW w:w="337" w:type="pct"/>
            <w:tcBorders>
              <w:top w:val="single" w:sz="8" w:space="0" w:color="auto"/>
              <w:bottom w:val="nil"/>
              <w:right w:val="single" w:sz="8" w:space="0" w:color="auto"/>
            </w:tcBorders>
            <w:shd w:val="clear" w:color="auto" w:fill="auto"/>
            <w:noWrap/>
            <w:vAlign w:val="center"/>
          </w:tcPr>
          <w:p w14:paraId="476BD784" w14:textId="171C7B4A" w:rsidR="00153C6A" w:rsidRPr="00A631BE" w:rsidRDefault="00153C6A" w:rsidP="008A2FD8">
            <w:pPr>
              <w:jc w:val="center"/>
              <w:rPr>
                <w:rFonts w:cs="Arial"/>
                <w:sz w:val="22"/>
                <w:szCs w:val="22"/>
                <w:lang w:eastAsia="es-CR"/>
              </w:rPr>
            </w:pPr>
          </w:p>
        </w:tc>
        <w:tc>
          <w:tcPr>
            <w:tcW w:w="405" w:type="pct"/>
            <w:tcBorders>
              <w:top w:val="single" w:sz="8" w:space="0" w:color="auto"/>
              <w:left w:val="nil"/>
              <w:bottom w:val="nil"/>
            </w:tcBorders>
            <w:shd w:val="clear" w:color="auto" w:fill="auto"/>
            <w:noWrap/>
            <w:vAlign w:val="center"/>
          </w:tcPr>
          <w:p w14:paraId="0F37C32A" w14:textId="1E03E95E" w:rsidR="00153C6A" w:rsidRPr="00A631BE" w:rsidRDefault="00153C6A" w:rsidP="008A2FD8">
            <w:pPr>
              <w:jc w:val="center"/>
              <w:rPr>
                <w:rFonts w:cs="Arial"/>
                <w:sz w:val="22"/>
                <w:szCs w:val="22"/>
                <w:lang w:eastAsia="es-CR"/>
              </w:rPr>
            </w:pPr>
          </w:p>
        </w:tc>
        <w:tc>
          <w:tcPr>
            <w:tcW w:w="336" w:type="pct"/>
            <w:tcBorders>
              <w:top w:val="single" w:sz="8" w:space="0" w:color="auto"/>
              <w:bottom w:val="nil"/>
              <w:right w:val="single" w:sz="8" w:space="0" w:color="auto"/>
            </w:tcBorders>
            <w:shd w:val="clear" w:color="auto" w:fill="auto"/>
            <w:noWrap/>
            <w:vAlign w:val="center"/>
          </w:tcPr>
          <w:p w14:paraId="6946DE6C" w14:textId="652A2CC2" w:rsidR="00153C6A" w:rsidRPr="00A631BE" w:rsidRDefault="00153C6A" w:rsidP="008A2FD8">
            <w:pPr>
              <w:jc w:val="center"/>
              <w:rPr>
                <w:rFonts w:cs="Arial"/>
                <w:sz w:val="22"/>
                <w:szCs w:val="22"/>
                <w:lang w:eastAsia="es-CR"/>
              </w:rPr>
            </w:pPr>
          </w:p>
        </w:tc>
        <w:tc>
          <w:tcPr>
            <w:tcW w:w="405" w:type="pct"/>
            <w:tcBorders>
              <w:top w:val="single" w:sz="8" w:space="0" w:color="auto"/>
              <w:left w:val="nil"/>
              <w:bottom w:val="nil"/>
            </w:tcBorders>
            <w:shd w:val="clear" w:color="auto" w:fill="auto"/>
            <w:noWrap/>
            <w:vAlign w:val="center"/>
          </w:tcPr>
          <w:p w14:paraId="5ECFCFF7" w14:textId="3556FCBA" w:rsidR="00153C6A" w:rsidRPr="00A631BE" w:rsidRDefault="00153C6A" w:rsidP="008A2FD8">
            <w:pPr>
              <w:jc w:val="center"/>
              <w:rPr>
                <w:rFonts w:cs="Arial"/>
                <w:sz w:val="22"/>
                <w:szCs w:val="22"/>
                <w:lang w:eastAsia="es-CR"/>
              </w:rPr>
            </w:pPr>
          </w:p>
        </w:tc>
        <w:tc>
          <w:tcPr>
            <w:tcW w:w="336" w:type="pct"/>
            <w:tcBorders>
              <w:top w:val="single" w:sz="8" w:space="0" w:color="auto"/>
              <w:bottom w:val="nil"/>
              <w:right w:val="single" w:sz="8" w:space="0" w:color="auto"/>
            </w:tcBorders>
            <w:shd w:val="clear" w:color="auto" w:fill="auto"/>
            <w:noWrap/>
            <w:vAlign w:val="center"/>
          </w:tcPr>
          <w:p w14:paraId="656A24CC" w14:textId="33894CE0" w:rsidR="00153C6A" w:rsidRPr="00A631BE" w:rsidRDefault="00153C6A" w:rsidP="008A2FD8">
            <w:pPr>
              <w:jc w:val="center"/>
              <w:rPr>
                <w:rFonts w:cs="Arial"/>
                <w:sz w:val="22"/>
                <w:szCs w:val="22"/>
                <w:lang w:eastAsia="es-CR"/>
              </w:rPr>
            </w:pPr>
          </w:p>
        </w:tc>
        <w:tc>
          <w:tcPr>
            <w:tcW w:w="405" w:type="pct"/>
            <w:tcBorders>
              <w:top w:val="single" w:sz="8" w:space="0" w:color="auto"/>
              <w:left w:val="nil"/>
              <w:bottom w:val="nil"/>
            </w:tcBorders>
            <w:shd w:val="clear" w:color="auto" w:fill="auto"/>
            <w:noWrap/>
            <w:vAlign w:val="center"/>
          </w:tcPr>
          <w:p w14:paraId="34129FCB" w14:textId="7F13BEBD" w:rsidR="00153C6A" w:rsidRPr="00A631BE" w:rsidRDefault="00153C6A" w:rsidP="008A2FD8">
            <w:pPr>
              <w:jc w:val="center"/>
              <w:rPr>
                <w:rFonts w:cs="Arial"/>
                <w:sz w:val="22"/>
                <w:szCs w:val="22"/>
                <w:lang w:eastAsia="es-CR"/>
              </w:rPr>
            </w:pPr>
          </w:p>
        </w:tc>
        <w:tc>
          <w:tcPr>
            <w:tcW w:w="336" w:type="pct"/>
            <w:tcBorders>
              <w:top w:val="single" w:sz="8" w:space="0" w:color="auto"/>
              <w:bottom w:val="nil"/>
              <w:right w:val="single" w:sz="8" w:space="0" w:color="auto"/>
            </w:tcBorders>
            <w:shd w:val="clear" w:color="auto" w:fill="auto"/>
            <w:noWrap/>
            <w:vAlign w:val="center"/>
          </w:tcPr>
          <w:p w14:paraId="498907FC" w14:textId="7A8C9A98" w:rsidR="00153C6A" w:rsidRPr="00A631BE" w:rsidRDefault="00153C6A" w:rsidP="008A2FD8">
            <w:pPr>
              <w:jc w:val="center"/>
              <w:rPr>
                <w:rFonts w:cs="Arial"/>
                <w:sz w:val="22"/>
                <w:szCs w:val="22"/>
                <w:lang w:eastAsia="es-CR"/>
              </w:rPr>
            </w:pPr>
          </w:p>
        </w:tc>
        <w:tc>
          <w:tcPr>
            <w:tcW w:w="378" w:type="pct"/>
            <w:tcBorders>
              <w:top w:val="single" w:sz="8" w:space="0" w:color="auto"/>
              <w:left w:val="nil"/>
              <w:bottom w:val="nil"/>
            </w:tcBorders>
            <w:shd w:val="clear" w:color="auto" w:fill="auto"/>
            <w:noWrap/>
            <w:vAlign w:val="center"/>
          </w:tcPr>
          <w:p w14:paraId="29043533" w14:textId="38AA5BB2" w:rsidR="00153C6A" w:rsidRPr="00A631BE" w:rsidRDefault="00153C6A" w:rsidP="008A2FD8">
            <w:pPr>
              <w:jc w:val="center"/>
              <w:rPr>
                <w:rFonts w:cs="Arial"/>
                <w:sz w:val="22"/>
                <w:szCs w:val="22"/>
                <w:lang w:eastAsia="es-CR"/>
              </w:rPr>
            </w:pPr>
          </w:p>
        </w:tc>
        <w:tc>
          <w:tcPr>
            <w:tcW w:w="325" w:type="pct"/>
            <w:tcBorders>
              <w:top w:val="single" w:sz="8" w:space="0" w:color="auto"/>
              <w:bottom w:val="nil"/>
            </w:tcBorders>
            <w:shd w:val="clear" w:color="auto" w:fill="auto"/>
            <w:noWrap/>
            <w:vAlign w:val="center"/>
          </w:tcPr>
          <w:p w14:paraId="2179B986" w14:textId="4351EAD2" w:rsidR="00153C6A" w:rsidRPr="00A631BE" w:rsidRDefault="00153C6A" w:rsidP="008A2FD8">
            <w:pPr>
              <w:jc w:val="center"/>
              <w:rPr>
                <w:rFonts w:cs="Arial"/>
                <w:sz w:val="22"/>
                <w:szCs w:val="22"/>
                <w:lang w:eastAsia="es-CR"/>
              </w:rPr>
            </w:pPr>
          </w:p>
        </w:tc>
        <w:tc>
          <w:tcPr>
            <w:tcW w:w="323" w:type="pct"/>
            <w:tcBorders>
              <w:top w:val="single" w:sz="8" w:space="0" w:color="auto"/>
              <w:bottom w:val="nil"/>
            </w:tcBorders>
          </w:tcPr>
          <w:p w14:paraId="59877846" w14:textId="77777777" w:rsidR="00153C6A" w:rsidRPr="00A631BE" w:rsidRDefault="00153C6A" w:rsidP="008A2FD8">
            <w:pPr>
              <w:jc w:val="center"/>
              <w:rPr>
                <w:rFonts w:cs="Arial"/>
                <w:sz w:val="22"/>
                <w:szCs w:val="22"/>
                <w:lang w:eastAsia="es-CR"/>
              </w:rPr>
            </w:pPr>
          </w:p>
        </w:tc>
        <w:tc>
          <w:tcPr>
            <w:tcW w:w="322" w:type="pct"/>
            <w:tcBorders>
              <w:top w:val="single" w:sz="8" w:space="0" w:color="auto"/>
              <w:bottom w:val="nil"/>
            </w:tcBorders>
          </w:tcPr>
          <w:p w14:paraId="44C446E1" w14:textId="7634900F" w:rsidR="00153C6A" w:rsidRPr="00A631BE" w:rsidRDefault="00153C6A" w:rsidP="008A2FD8">
            <w:pPr>
              <w:jc w:val="center"/>
              <w:rPr>
                <w:rFonts w:cs="Arial"/>
                <w:sz w:val="22"/>
                <w:szCs w:val="22"/>
                <w:lang w:eastAsia="es-CR"/>
              </w:rPr>
            </w:pPr>
          </w:p>
        </w:tc>
      </w:tr>
      <w:tr w:rsidR="00153C6A" w:rsidRPr="00A631BE" w14:paraId="0D8B968E" w14:textId="38E00306" w:rsidTr="00153C6A">
        <w:trPr>
          <w:trHeight w:val="20"/>
          <w:jc w:val="center"/>
        </w:trPr>
        <w:tc>
          <w:tcPr>
            <w:tcW w:w="685" w:type="pct"/>
            <w:tcBorders>
              <w:top w:val="nil"/>
              <w:left w:val="nil"/>
              <w:bottom w:val="nil"/>
              <w:right w:val="single" w:sz="8" w:space="0" w:color="auto"/>
            </w:tcBorders>
            <w:shd w:val="clear" w:color="auto" w:fill="auto"/>
            <w:noWrap/>
            <w:vAlign w:val="center"/>
            <w:hideMark/>
          </w:tcPr>
          <w:p w14:paraId="0461F036"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Total</w:t>
            </w:r>
          </w:p>
        </w:tc>
        <w:tc>
          <w:tcPr>
            <w:tcW w:w="407" w:type="pct"/>
            <w:tcBorders>
              <w:top w:val="nil"/>
              <w:left w:val="nil"/>
              <w:bottom w:val="nil"/>
            </w:tcBorders>
            <w:shd w:val="clear" w:color="auto" w:fill="auto"/>
            <w:noWrap/>
            <w:vAlign w:val="center"/>
            <w:hideMark/>
          </w:tcPr>
          <w:p w14:paraId="3C48F89F"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1</w:t>
            </w:r>
          </w:p>
        </w:tc>
        <w:tc>
          <w:tcPr>
            <w:tcW w:w="337" w:type="pct"/>
            <w:tcBorders>
              <w:top w:val="nil"/>
              <w:bottom w:val="nil"/>
              <w:right w:val="single" w:sz="8" w:space="0" w:color="auto"/>
            </w:tcBorders>
            <w:shd w:val="clear" w:color="auto" w:fill="auto"/>
            <w:noWrap/>
            <w:vAlign w:val="center"/>
            <w:hideMark/>
          </w:tcPr>
          <w:p w14:paraId="5676BDA8"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6</w:t>
            </w:r>
          </w:p>
        </w:tc>
        <w:tc>
          <w:tcPr>
            <w:tcW w:w="405" w:type="pct"/>
            <w:tcBorders>
              <w:top w:val="nil"/>
              <w:left w:val="nil"/>
              <w:bottom w:val="nil"/>
            </w:tcBorders>
            <w:shd w:val="clear" w:color="auto" w:fill="auto"/>
            <w:noWrap/>
            <w:vAlign w:val="center"/>
            <w:hideMark/>
          </w:tcPr>
          <w:p w14:paraId="2456C454"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1</w:t>
            </w:r>
          </w:p>
        </w:tc>
        <w:tc>
          <w:tcPr>
            <w:tcW w:w="336" w:type="pct"/>
            <w:tcBorders>
              <w:top w:val="nil"/>
              <w:bottom w:val="nil"/>
              <w:right w:val="single" w:sz="8" w:space="0" w:color="auto"/>
            </w:tcBorders>
            <w:shd w:val="clear" w:color="auto" w:fill="auto"/>
            <w:noWrap/>
            <w:vAlign w:val="center"/>
            <w:hideMark/>
          </w:tcPr>
          <w:p w14:paraId="2FB68C61"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3</w:t>
            </w:r>
          </w:p>
        </w:tc>
        <w:tc>
          <w:tcPr>
            <w:tcW w:w="405" w:type="pct"/>
            <w:tcBorders>
              <w:top w:val="nil"/>
              <w:left w:val="nil"/>
              <w:bottom w:val="nil"/>
            </w:tcBorders>
            <w:shd w:val="clear" w:color="auto" w:fill="auto"/>
            <w:noWrap/>
            <w:vAlign w:val="center"/>
            <w:hideMark/>
          </w:tcPr>
          <w:p w14:paraId="0934321E"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0</w:t>
            </w:r>
          </w:p>
        </w:tc>
        <w:tc>
          <w:tcPr>
            <w:tcW w:w="336" w:type="pct"/>
            <w:tcBorders>
              <w:top w:val="nil"/>
              <w:bottom w:val="nil"/>
              <w:right w:val="single" w:sz="8" w:space="0" w:color="auto"/>
            </w:tcBorders>
            <w:shd w:val="clear" w:color="auto" w:fill="auto"/>
            <w:noWrap/>
            <w:vAlign w:val="center"/>
            <w:hideMark/>
          </w:tcPr>
          <w:p w14:paraId="32736A50"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2</w:t>
            </w:r>
          </w:p>
        </w:tc>
        <w:tc>
          <w:tcPr>
            <w:tcW w:w="405" w:type="pct"/>
            <w:tcBorders>
              <w:top w:val="nil"/>
              <w:left w:val="nil"/>
              <w:bottom w:val="nil"/>
            </w:tcBorders>
            <w:shd w:val="clear" w:color="auto" w:fill="auto"/>
            <w:noWrap/>
            <w:vAlign w:val="center"/>
            <w:hideMark/>
          </w:tcPr>
          <w:p w14:paraId="10C2487F"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0</w:t>
            </w:r>
          </w:p>
        </w:tc>
        <w:tc>
          <w:tcPr>
            <w:tcW w:w="336" w:type="pct"/>
            <w:tcBorders>
              <w:top w:val="nil"/>
              <w:bottom w:val="nil"/>
              <w:right w:val="single" w:sz="8" w:space="0" w:color="auto"/>
            </w:tcBorders>
            <w:shd w:val="clear" w:color="auto" w:fill="auto"/>
            <w:noWrap/>
            <w:vAlign w:val="center"/>
            <w:hideMark/>
          </w:tcPr>
          <w:p w14:paraId="0863E3EA" w14:textId="77777777" w:rsidR="00153C6A" w:rsidRPr="00A631BE" w:rsidRDefault="00153C6A" w:rsidP="00EB4FFD">
            <w:pPr>
              <w:jc w:val="center"/>
              <w:rPr>
                <w:rFonts w:cs="Arial"/>
                <w:b/>
                <w:bCs/>
                <w:sz w:val="22"/>
                <w:szCs w:val="22"/>
                <w:lang w:eastAsia="es-CR"/>
              </w:rPr>
            </w:pPr>
            <w:r w:rsidRPr="00A631BE">
              <w:rPr>
                <w:rFonts w:cs="Arial"/>
                <w:b/>
                <w:bCs/>
                <w:sz w:val="22"/>
                <w:szCs w:val="22"/>
                <w:lang w:val="es-ES" w:eastAsia="es-CR"/>
              </w:rPr>
              <w:t>2</w:t>
            </w:r>
          </w:p>
        </w:tc>
        <w:tc>
          <w:tcPr>
            <w:tcW w:w="378" w:type="pct"/>
            <w:tcBorders>
              <w:top w:val="nil"/>
              <w:left w:val="nil"/>
              <w:bottom w:val="nil"/>
            </w:tcBorders>
            <w:shd w:val="clear" w:color="auto" w:fill="auto"/>
            <w:noWrap/>
            <w:vAlign w:val="center"/>
            <w:hideMark/>
          </w:tcPr>
          <w:p w14:paraId="7B2B4F30" w14:textId="77777777" w:rsidR="00153C6A" w:rsidRPr="00A631BE" w:rsidRDefault="00153C6A" w:rsidP="00EB4FFD">
            <w:pPr>
              <w:jc w:val="center"/>
              <w:rPr>
                <w:rFonts w:cs="Arial"/>
                <w:b/>
                <w:bCs/>
                <w:sz w:val="22"/>
                <w:szCs w:val="22"/>
                <w:lang w:eastAsia="es-CR"/>
              </w:rPr>
            </w:pPr>
            <w:r w:rsidRPr="00A631BE">
              <w:rPr>
                <w:rFonts w:cs="Arial"/>
                <w:b/>
                <w:bCs/>
                <w:sz w:val="22"/>
                <w:szCs w:val="22"/>
                <w:lang w:eastAsia="es-CR"/>
              </w:rPr>
              <w:t>0</w:t>
            </w:r>
          </w:p>
        </w:tc>
        <w:tc>
          <w:tcPr>
            <w:tcW w:w="325" w:type="pct"/>
            <w:tcBorders>
              <w:top w:val="nil"/>
              <w:bottom w:val="nil"/>
            </w:tcBorders>
            <w:shd w:val="clear" w:color="auto" w:fill="auto"/>
            <w:noWrap/>
            <w:vAlign w:val="center"/>
            <w:hideMark/>
          </w:tcPr>
          <w:p w14:paraId="4789D3B5" w14:textId="77777777" w:rsidR="00153C6A" w:rsidRPr="00A631BE" w:rsidRDefault="00153C6A" w:rsidP="00EB4FFD">
            <w:pPr>
              <w:jc w:val="center"/>
              <w:rPr>
                <w:rFonts w:cs="Arial"/>
                <w:b/>
                <w:bCs/>
                <w:sz w:val="22"/>
                <w:szCs w:val="22"/>
                <w:lang w:eastAsia="es-CR"/>
              </w:rPr>
            </w:pPr>
            <w:r w:rsidRPr="00A631BE">
              <w:rPr>
                <w:rFonts w:cs="Arial"/>
                <w:b/>
                <w:bCs/>
                <w:sz w:val="22"/>
                <w:szCs w:val="22"/>
                <w:lang w:eastAsia="es-CR"/>
              </w:rPr>
              <w:t>2</w:t>
            </w:r>
          </w:p>
        </w:tc>
        <w:tc>
          <w:tcPr>
            <w:tcW w:w="323" w:type="pct"/>
            <w:tcBorders>
              <w:top w:val="nil"/>
              <w:bottom w:val="nil"/>
            </w:tcBorders>
          </w:tcPr>
          <w:p w14:paraId="411D73FB" w14:textId="282E5DB9" w:rsidR="00153C6A" w:rsidRPr="00A631BE" w:rsidRDefault="00153C6A" w:rsidP="00EB4FFD">
            <w:pPr>
              <w:jc w:val="center"/>
              <w:rPr>
                <w:rFonts w:cs="Arial"/>
                <w:b/>
                <w:bCs/>
                <w:sz w:val="22"/>
                <w:szCs w:val="22"/>
                <w:lang w:eastAsia="es-CR"/>
              </w:rPr>
            </w:pPr>
            <w:r>
              <w:rPr>
                <w:rFonts w:cs="Arial"/>
                <w:b/>
                <w:bCs/>
                <w:sz w:val="22"/>
                <w:szCs w:val="22"/>
                <w:lang w:eastAsia="es-CR"/>
              </w:rPr>
              <w:t>0</w:t>
            </w:r>
          </w:p>
        </w:tc>
        <w:tc>
          <w:tcPr>
            <w:tcW w:w="322" w:type="pct"/>
            <w:tcBorders>
              <w:top w:val="nil"/>
              <w:bottom w:val="nil"/>
            </w:tcBorders>
          </w:tcPr>
          <w:p w14:paraId="04E0DC7E" w14:textId="43A97B1B" w:rsidR="00153C6A" w:rsidRPr="00A631BE" w:rsidRDefault="00153C6A" w:rsidP="00EB4FFD">
            <w:pPr>
              <w:jc w:val="center"/>
              <w:rPr>
                <w:rFonts w:cs="Arial"/>
                <w:b/>
                <w:bCs/>
                <w:sz w:val="22"/>
                <w:szCs w:val="22"/>
                <w:lang w:eastAsia="es-CR"/>
              </w:rPr>
            </w:pPr>
            <w:r>
              <w:rPr>
                <w:rFonts w:cs="Arial"/>
                <w:b/>
                <w:bCs/>
                <w:sz w:val="22"/>
                <w:szCs w:val="22"/>
                <w:lang w:eastAsia="es-CR"/>
              </w:rPr>
              <w:t>5</w:t>
            </w:r>
          </w:p>
        </w:tc>
      </w:tr>
      <w:tr w:rsidR="00153C6A" w:rsidRPr="00A631BE" w14:paraId="5B412D3D" w14:textId="4177830C" w:rsidTr="00153C6A">
        <w:trPr>
          <w:trHeight w:val="114"/>
          <w:jc w:val="center"/>
        </w:trPr>
        <w:tc>
          <w:tcPr>
            <w:tcW w:w="685" w:type="pct"/>
            <w:tcBorders>
              <w:top w:val="nil"/>
              <w:left w:val="nil"/>
              <w:bottom w:val="nil"/>
              <w:right w:val="single" w:sz="8" w:space="0" w:color="auto"/>
            </w:tcBorders>
            <w:shd w:val="clear" w:color="auto" w:fill="auto"/>
            <w:noWrap/>
            <w:vAlign w:val="center"/>
          </w:tcPr>
          <w:p w14:paraId="3F1B8A38" w14:textId="050CA864" w:rsidR="00153C6A" w:rsidRPr="00A631BE" w:rsidRDefault="00153C6A" w:rsidP="00A631BE">
            <w:pPr>
              <w:jc w:val="left"/>
              <w:rPr>
                <w:rFonts w:cs="Arial"/>
                <w:sz w:val="22"/>
                <w:szCs w:val="22"/>
                <w:lang w:eastAsia="es-CR"/>
              </w:rPr>
            </w:pPr>
          </w:p>
        </w:tc>
        <w:tc>
          <w:tcPr>
            <w:tcW w:w="407" w:type="pct"/>
            <w:tcBorders>
              <w:top w:val="nil"/>
              <w:left w:val="nil"/>
              <w:bottom w:val="nil"/>
            </w:tcBorders>
            <w:shd w:val="clear" w:color="auto" w:fill="auto"/>
            <w:noWrap/>
            <w:vAlign w:val="center"/>
          </w:tcPr>
          <w:p w14:paraId="1E926EDF" w14:textId="2BAC1E21" w:rsidR="00153C6A" w:rsidRPr="00A631BE" w:rsidRDefault="00153C6A" w:rsidP="008A2FD8">
            <w:pPr>
              <w:jc w:val="center"/>
              <w:rPr>
                <w:rFonts w:cs="Arial"/>
                <w:sz w:val="22"/>
                <w:szCs w:val="22"/>
                <w:lang w:eastAsia="es-CR"/>
              </w:rPr>
            </w:pPr>
          </w:p>
        </w:tc>
        <w:tc>
          <w:tcPr>
            <w:tcW w:w="337" w:type="pct"/>
            <w:tcBorders>
              <w:top w:val="nil"/>
              <w:bottom w:val="nil"/>
              <w:right w:val="single" w:sz="8" w:space="0" w:color="auto"/>
            </w:tcBorders>
            <w:shd w:val="clear" w:color="auto" w:fill="auto"/>
            <w:noWrap/>
            <w:vAlign w:val="center"/>
          </w:tcPr>
          <w:p w14:paraId="72B42365" w14:textId="70774C04" w:rsidR="00153C6A" w:rsidRPr="00A631BE" w:rsidRDefault="00153C6A" w:rsidP="008A2FD8">
            <w:pPr>
              <w:jc w:val="center"/>
              <w:rPr>
                <w:rFonts w:cs="Arial"/>
                <w:sz w:val="22"/>
                <w:szCs w:val="22"/>
                <w:lang w:eastAsia="es-CR"/>
              </w:rPr>
            </w:pPr>
          </w:p>
        </w:tc>
        <w:tc>
          <w:tcPr>
            <w:tcW w:w="405" w:type="pct"/>
            <w:tcBorders>
              <w:top w:val="nil"/>
              <w:left w:val="nil"/>
              <w:bottom w:val="nil"/>
            </w:tcBorders>
            <w:shd w:val="clear" w:color="auto" w:fill="auto"/>
            <w:noWrap/>
            <w:vAlign w:val="center"/>
          </w:tcPr>
          <w:p w14:paraId="03BED75A" w14:textId="3F490CA8" w:rsidR="00153C6A" w:rsidRPr="00A631BE" w:rsidRDefault="00153C6A" w:rsidP="008A2FD8">
            <w:pPr>
              <w:jc w:val="center"/>
              <w:rPr>
                <w:rFonts w:cs="Arial"/>
                <w:sz w:val="22"/>
                <w:szCs w:val="22"/>
                <w:lang w:eastAsia="es-CR"/>
              </w:rPr>
            </w:pPr>
          </w:p>
        </w:tc>
        <w:tc>
          <w:tcPr>
            <w:tcW w:w="336" w:type="pct"/>
            <w:tcBorders>
              <w:top w:val="nil"/>
              <w:bottom w:val="nil"/>
              <w:right w:val="single" w:sz="8" w:space="0" w:color="auto"/>
            </w:tcBorders>
            <w:shd w:val="clear" w:color="auto" w:fill="auto"/>
            <w:noWrap/>
            <w:vAlign w:val="center"/>
          </w:tcPr>
          <w:p w14:paraId="4B583C56" w14:textId="260F980E" w:rsidR="00153C6A" w:rsidRPr="00A631BE" w:rsidRDefault="00153C6A" w:rsidP="008A2FD8">
            <w:pPr>
              <w:jc w:val="center"/>
              <w:rPr>
                <w:rFonts w:cs="Arial"/>
                <w:sz w:val="22"/>
                <w:szCs w:val="22"/>
                <w:lang w:eastAsia="es-CR"/>
              </w:rPr>
            </w:pPr>
          </w:p>
        </w:tc>
        <w:tc>
          <w:tcPr>
            <w:tcW w:w="405" w:type="pct"/>
            <w:tcBorders>
              <w:top w:val="nil"/>
              <w:left w:val="nil"/>
              <w:bottom w:val="nil"/>
            </w:tcBorders>
            <w:shd w:val="clear" w:color="auto" w:fill="auto"/>
            <w:noWrap/>
            <w:vAlign w:val="center"/>
          </w:tcPr>
          <w:p w14:paraId="130F8244" w14:textId="65D7E240" w:rsidR="00153C6A" w:rsidRPr="00A631BE" w:rsidRDefault="00153C6A" w:rsidP="008A2FD8">
            <w:pPr>
              <w:jc w:val="center"/>
              <w:rPr>
                <w:rFonts w:cs="Arial"/>
                <w:sz w:val="22"/>
                <w:szCs w:val="22"/>
                <w:lang w:eastAsia="es-CR"/>
              </w:rPr>
            </w:pPr>
          </w:p>
        </w:tc>
        <w:tc>
          <w:tcPr>
            <w:tcW w:w="336" w:type="pct"/>
            <w:tcBorders>
              <w:top w:val="nil"/>
              <w:bottom w:val="nil"/>
              <w:right w:val="single" w:sz="8" w:space="0" w:color="auto"/>
            </w:tcBorders>
            <w:shd w:val="clear" w:color="auto" w:fill="auto"/>
            <w:noWrap/>
            <w:vAlign w:val="center"/>
          </w:tcPr>
          <w:p w14:paraId="55052812" w14:textId="060E18BE" w:rsidR="00153C6A" w:rsidRPr="00A631BE" w:rsidRDefault="00153C6A" w:rsidP="008A2FD8">
            <w:pPr>
              <w:jc w:val="center"/>
              <w:rPr>
                <w:rFonts w:cs="Arial"/>
                <w:sz w:val="22"/>
                <w:szCs w:val="22"/>
                <w:lang w:eastAsia="es-CR"/>
              </w:rPr>
            </w:pPr>
          </w:p>
        </w:tc>
        <w:tc>
          <w:tcPr>
            <w:tcW w:w="405" w:type="pct"/>
            <w:tcBorders>
              <w:top w:val="nil"/>
              <w:left w:val="nil"/>
              <w:bottom w:val="nil"/>
            </w:tcBorders>
            <w:shd w:val="clear" w:color="auto" w:fill="auto"/>
            <w:noWrap/>
            <w:vAlign w:val="center"/>
          </w:tcPr>
          <w:p w14:paraId="41DF0B50" w14:textId="2F9519DE" w:rsidR="00153C6A" w:rsidRPr="00A631BE" w:rsidRDefault="00153C6A" w:rsidP="008A2FD8">
            <w:pPr>
              <w:jc w:val="center"/>
              <w:rPr>
                <w:rFonts w:cs="Arial"/>
                <w:sz w:val="22"/>
                <w:szCs w:val="22"/>
                <w:lang w:eastAsia="es-CR"/>
              </w:rPr>
            </w:pPr>
          </w:p>
        </w:tc>
        <w:tc>
          <w:tcPr>
            <w:tcW w:w="336" w:type="pct"/>
            <w:tcBorders>
              <w:top w:val="nil"/>
              <w:bottom w:val="nil"/>
              <w:right w:val="single" w:sz="8" w:space="0" w:color="auto"/>
            </w:tcBorders>
            <w:shd w:val="clear" w:color="auto" w:fill="auto"/>
            <w:noWrap/>
            <w:vAlign w:val="center"/>
          </w:tcPr>
          <w:p w14:paraId="24C1CE8F" w14:textId="4030EA30" w:rsidR="00153C6A" w:rsidRPr="00A631BE" w:rsidRDefault="00153C6A" w:rsidP="008A2FD8">
            <w:pPr>
              <w:jc w:val="center"/>
              <w:rPr>
                <w:rFonts w:cs="Arial"/>
                <w:sz w:val="22"/>
                <w:szCs w:val="22"/>
                <w:lang w:eastAsia="es-CR"/>
              </w:rPr>
            </w:pPr>
          </w:p>
        </w:tc>
        <w:tc>
          <w:tcPr>
            <w:tcW w:w="378" w:type="pct"/>
            <w:tcBorders>
              <w:top w:val="nil"/>
              <w:left w:val="nil"/>
              <w:bottom w:val="nil"/>
            </w:tcBorders>
            <w:shd w:val="clear" w:color="auto" w:fill="auto"/>
            <w:noWrap/>
            <w:vAlign w:val="center"/>
          </w:tcPr>
          <w:p w14:paraId="3A1E1D44" w14:textId="733B2CC1" w:rsidR="00153C6A" w:rsidRPr="00A631BE" w:rsidRDefault="00153C6A" w:rsidP="008A2FD8">
            <w:pPr>
              <w:jc w:val="center"/>
              <w:rPr>
                <w:rFonts w:cs="Arial"/>
                <w:sz w:val="22"/>
                <w:szCs w:val="22"/>
                <w:lang w:eastAsia="es-CR"/>
              </w:rPr>
            </w:pPr>
          </w:p>
        </w:tc>
        <w:tc>
          <w:tcPr>
            <w:tcW w:w="325" w:type="pct"/>
            <w:tcBorders>
              <w:top w:val="nil"/>
              <w:bottom w:val="nil"/>
            </w:tcBorders>
            <w:shd w:val="clear" w:color="auto" w:fill="auto"/>
            <w:noWrap/>
            <w:vAlign w:val="center"/>
          </w:tcPr>
          <w:p w14:paraId="305580F6" w14:textId="5B6956FE" w:rsidR="00153C6A" w:rsidRPr="00A631BE" w:rsidRDefault="00153C6A" w:rsidP="008A2FD8">
            <w:pPr>
              <w:jc w:val="center"/>
              <w:rPr>
                <w:rFonts w:cs="Arial"/>
                <w:sz w:val="22"/>
                <w:szCs w:val="22"/>
                <w:lang w:eastAsia="es-CR"/>
              </w:rPr>
            </w:pPr>
          </w:p>
        </w:tc>
        <w:tc>
          <w:tcPr>
            <w:tcW w:w="323" w:type="pct"/>
            <w:tcBorders>
              <w:top w:val="nil"/>
              <w:bottom w:val="nil"/>
            </w:tcBorders>
          </w:tcPr>
          <w:p w14:paraId="22729C1E" w14:textId="77777777" w:rsidR="00153C6A" w:rsidRPr="00A631BE" w:rsidRDefault="00153C6A" w:rsidP="008A2FD8">
            <w:pPr>
              <w:jc w:val="center"/>
              <w:rPr>
                <w:rFonts w:cs="Arial"/>
                <w:sz w:val="22"/>
                <w:szCs w:val="22"/>
                <w:lang w:eastAsia="es-CR"/>
              </w:rPr>
            </w:pPr>
          </w:p>
        </w:tc>
        <w:tc>
          <w:tcPr>
            <w:tcW w:w="322" w:type="pct"/>
            <w:tcBorders>
              <w:top w:val="nil"/>
              <w:bottom w:val="nil"/>
            </w:tcBorders>
          </w:tcPr>
          <w:p w14:paraId="20EB42D2" w14:textId="21F72C7E" w:rsidR="00153C6A" w:rsidRPr="00A631BE" w:rsidRDefault="00153C6A" w:rsidP="008A2FD8">
            <w:pPr>
              <w:jc w:val="center"/>
              <w:rPr>
                <w:rFonts w:cs="Arial"/>
                <w:sz w:val="22"/>
                <w:szCs w:val="22"/>
                <w:lang w:eastAsia="es-CR"/>
              </w:rPr>
            </w:pPr>
          </w:p>
        </w:tc>
      </w:tr>
      <w:tr w:rsidR="00153C6A" w:rsidRPr="00A631BE" w14:paraId="16922E97" w14:textId="7C6F357F" w:rsidTr="00153C6A">
        <w:trPr>
          <w:trHeight w:val="20"/>
          <w:jc w:val="center"/>
        </w:trPr>
        <w:tc>
          <w:tcPr>
            <w:tcW w:w="685" w:type="pct"/>
            <w:tcBorders>
              <w:top w:val="nil"/>
              <w:left w:val="nil"/>
              <w:bottom w:val="nil"/>
              <w:right w:val="single" w:sz="8" w:space="0" w:color="auto"/>
            </w:tcBorders>
            <w:shd w:val="clear" w:color="auto" w:fill="auto"/>
            <w:noWrap/>
            <w:vAlign w:val="center"/>
            <w:hideMark/>
          </w:tcPr>
          <w:p w14:paraId="6E716F20" w14:textId="77777777" w:rsidR="00153C6A" w:rsidRPr="00A631BE" w:rsidRDefault="00153C6A" w:rsidP="00A631BE">
            <w:pPr>
              <w:jc w:val="left"/>
              <w:rPr>
                <w:rFonts w:cs="Arial"/>
                <w:sz w:val="20"/>
                <w:lang w:eastAsia="es-CR"/>
              </w:rPr>
            </w:pPr>
            <w:r w:rsidRPr="00A631BE">
              <w:rPr>
                <w:rFonts w:cs="Arial"/>
                <w:sz w:val="20"/>
                <w:lang w:val="es-ES" w:eastAsia="es-CR"/>
              </w:rPr>
              <w:t>Absolutoria</w:t>
            </w:r>
          </w:p>
        </w:tc>
        <w:tc>
          <w:tcPr>
            <w:tcW w:w="407" w:type="pct"/>
            <w:tcBorders>
              <w:top w:val="nil"/>
              <w:left w:val="nil"/>
              <w:bottom w:val="nil"/>
            </w:tcBorders>
            <w:shd w:val="clear" w:color="auto" w:fill="auto"/>
            <w:noWrap/>
            <w:vAlign w:val="center"/>
            <w:hideMark/>
          </w:tcPr>
          <w:p w14:paraId="10C10308"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0</w:t>
            </w:r>
          </w:p>
        </w:tc>
        <w:tc>
          <w:tcPr>
            <w:tcW w:w="337" w:type="pct"/>
            <w:tcBorders>
              <w:top w:val="nil"/>
              <w:bottom w:val="nil"/>
              <w:right w:val="single" w:sz="8" w:space="0" w:color="auto"/>
            </w:tcBorders>
            <w:shd w:val="clear" w:color="auto" w:fill="auto"/>
            <w:noWrap/>
            <w:vAlign w:val="center"/>
            <w:hideMark/>
          </w:tcPr>
          <w:p w14:paraId="579E0CAB"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2</w:t>
            </w:r>
          </w:p>
        </w:tc>
        <w:tc>
          <w:tcPr>
            <w:tcW w:w="405" w:type="pct"/>
            <w:tcBorders>
              <w:top w:val="nil"/>
              <w:left w:val="nil"/>
              <w:bottom w:val="nil"/>
            </w:tcBorders>
            <w:shd w:val="clear" w:color="auto" w:fill="auto"/>
            <w:noWrap/>
            <w:vAlign w:val="center"/>
            <w:hideMark/>
          </w:tcPr>
          <w:p w14:paraId="6558CFE4"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0</w:t>
            </w:r>
          </w:p>
        </w:tc>
        <w:tc>
          <w:tcPr>
            <w:tcW w:w="336" w:type="pct"/>
            <w:tcBorders>
              <w:top w:val="nil"/>
              <w:bottom w:val="nil"/>
              <w:right w:val="single" w:sz="8" w:space="0" w:color="auto"/>
            </w:tcBorders>
            <w:shd w:val="clear" w:color="auto" w:fill="auto"/>
            <w:noWrap/>
            <w:vAlign w:val="center"/>
            <w:hideMark/>
          </w:tcPr>
          <w:p w14:paraId="1B2C3A84"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2</w:t>
            </w:r>
          </w:p>
        </w:tc>
        <w:tc>
          <w:tcPr>
            <w:tcW w:w="405" w:type="pct"/>
            <w:tcBorders>
              <w:top w:val="nil"/>
              <w:left w:val="nil"/>
              <w:bottom w:val="nil"/>
            </w:tcBorders>
            <w:shd w:val="clear" w:color="auto" w:fill="auto"/>
            <w:noWrap/>
            <w:vAlign w:val="center"/>
            <w:hideMark/>
          </w:tcPr>
          <w:p w14:paraId="0ACDA7E2"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0</w:t>
            </w:r>
          </w:p>
        </w:tc>
        <w:tc>
          <w:tcPr>
            <w:tcW w:w="336" w:type="pct"/>
            <w:tcBorders>
              <w:top w:val="nil"/>
              <w:bottom w:val="nil"/>
              <w:right w:val="single" w:sz="8" w:space="0" w:color="auto"/>
            </w:tcBorders>
            <w:shd w:val="clear" w:color="auto" w:fill="auto"/>
            <w:noWrap/>
            <w:vAlign w:val="center"/>
            <w:hideMark/>
          </w:tcPr>
          <w:p w14:paraId="0EAE38FC"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2</w:t>
            </w:r>
          </w:p>
        </w:tc>
        <w:tc>
          <w:tcPr>
            <w:tcW w:w="405" w:type="pct"/>
            <w:tcBorders>
              <w:top w:val="nil"/>
              <w:left w:val="nil"/>
              <w:bottom w:val="nil"/>
            </w:tcBorders>
            <w:shd w:val="clear" w:color="auto" w:fill="auto"/>
            <w:noWrap/>
            <w:vAlign w:val="center"/>
            <w:hideMark/>
          </w:tcPr>
          <w:p w14:paraId="4CCCD1A5"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0</w:t>
            </w:r>
          </w:p>
        </w:tc>
        <w:tc>
          <w:tcPr>
            <w:tcW w:w="336" w:type="pct"/>
            <w:tcBorders>
              <w:top w:val="nil"/>
              <w:bottom w:val="nil"/>
              <w:right w:val="single" w:sz="8" w:space="0" w:color="auto"/>
            </w:tcBorders>
            <w:shd w:val="clear" w:color="auto" w:fill="auto"/>
            <w:noWrap/>
            <w:vAlign w:val="center"/>
            <w:hideMark/>
          </w:tcPr>
          <w:p w14:paraId="68938653"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1</w:t>
            </w:r>
          </w:p>
        </w:tc>
        <w:tc>
          <w:tcPr>
            <w:tcW w:w="378" w:type="pct"/>
            <w:tcBorders>
              <w:top w:val="nil"/>
              <w:left w:val="nil"/>
              <w:bottom w:val="nil"/>
            </w:tcBorders>
            <w:shd w:val="clear" w:color="auto" w:fill="auto"/>
            <w:noWrap/>
            <w:vAlign w:val="center"/>
            <w:hideMark/>
          </w:tcPr>
          <w:p w14:paraId="7E9500C1" w14:textId="77777777" w:rsidR="00153C6A" w:rsidRPr="00A631BE" w:rsidRDefault="00153C6A" w:rsidP="008A2FD8">
            <w:pPr>
              <w:jc w:val="center"/>
              <w:rPr>
                <w:rFonts w:cs="Arial"/>
                <w:sz w:val="22"/>
                <w:szCs w:val="22"/>
                <w:lang w:eastAsia="es-CR"/>
              </w:rPr>
            </w:pPr>
            <w:r w:rsidRPr="00A631BE">
              <w:rPr>
                <w:rFonts w:cs="Arial"/>
                <w:sz w:val="22"/>
                <w:szCs w:val="22"/>
                <w:lang w:eastAsia="es-CR"/>
              </w:rPr>
              <w:t>0</w:t>
            </w:r>
          </w:p>
        </w:tc>
        <w:tc>
          <w:tcPr>
            <w:tcW w:w="325" w:type="pct"/>
            <w:tcBorders>
              <w:top w:val="nil"/>
              <w:bottom w:val="nil"/>
            </w:tcBorders>
            <w:shd w:val="clear" w:color="auto" w:fill="auto"/>
            <w:noWrap/>
            <w:vAlign w:val="center"/>
            <w:hideMark/>
          </w:tcPr>
          <w:p w14:paraId="354AEDD1" w14:textId="77777777" w:rsidR="00153C6A" w:rsidRPr="00A631BE" w:rsidRDefault="00153C6A" w:rsidP="008A2FD8">
            <w:pPr>
              <w:jc w:val="center"/>
              <w:rPr>
                <w:rFonts w:cs="Arial"/>
                <w:sz w:val="22"/>
                <w:szCs w:val="22"/>
                <w:lang w:eastAsia="es-CR"/>
              </w:rPr>
            </w:pPr>
            <w:r w:rsidRPr="00A631BE">
              <w:rPr>
                <w:rFonts w:cs="Arial"/>
                <w:sz w:val="22"/>
                <w:szCs w:val="22"/>
                <w:lang w:eastAsia="es-CR"/>
              </w:rPr>
              <w:t>0</w:t>
            </w:r>
          </w:p>
        </w:tc>
        <w:tc>
          <w:tcPr>
            <w:tcW w:w="323" w:type="pct"/>
            <w:tcBorders>
              <w:top w:val="nil"/>
              <w:bottom w:val="nil"/>
            </w:tcBorders>
          </w:tcPr>
          <w:p w14:paraId="0BA6D246" w14:textId="15CE58C1" w:rsidR="00153C6A" w:rsidRPr="00A631BE" w:rsidRDefault="00153C6A" w:rsidP="008A2FD8">
            <w:pPr>
              <w:jc w:val="center"/>
              <w:rPr>
                <w:rFonts w:cs="Arial"/>
                <w:sz w:val="22"/>
                <w:szCs w:val="22"/>
                <w:lang w:eastAsia="es-CR"/>
              </w:rPr>
            </w:pPr>
            <w:r>
              <w:rPr>
                <w:rFonts w:cs="Arial"/>
                <w:sz w:val="22"/>
                <w:szCs w:val="22"/>
                <w:lang w:eastAsia="es-CR"/>
              </w:rPr>
              <w:t>0</w:t>
            </w:r>
          </w:p>
        </w:tc>
        <w:tc>
          <w:tcPr>
            <w:tcW w:w="322" w:type="pct"/>
            <w:tcBorders>
              <w:top w:val="nil"/>
              <w:bottom w:val="nil"/>
            </w:tcBorders>
          </w:tcPr>
          <w:p w14:paraId="516446B7" w14:textId="60DDE205" w:rsidR="00153C6A" w:rsidRPr="00A631BE" w:rsidRDefault="0098633D" w:rsidP="008A2FD8">
            <w:pPr>
              <w:jc w:val="center"/>
              <w:rPr>
                <w:rFonts w:cs="Arial"/>
                <w:sz w:val="22"/>
                <w:szCs w:val="22"/>
                <w:lang w:eastAsia="es-CR"/>
              </w:rPr>
            </w:pPr>
            <w:r>
              <w:rPr>
                <w:rFonts w:cs="Arial"/>
                <w:sz w:val="22"/>
                <w:szCs w:val="22"/>
                <w:lang w:eastAsia="es-CR"/>
              </w:rPr>
              <w:t>2</w:t>
            </w:r>
          </w:p>
        </w:tc>
      </w:tr>
      <w:tr w:rsidR="00153C6A" w:rsidRPr="00A631BE" w14:paraId="76C294D1" w14:textId="0EF9C4CF" w:rsidTr="00153C6A">
        <w:trPr>
          <w:trHeight w:val="20"/>
          <w:jc w:val="center"/>
        </w:trPr>
        <w:tc>
          <w:tcPr>
            <w:tcW w:w="685" w:type="pct"/>
            <w:tcBorders>
              <w:top w:val="nil"/>
              <w:left w:val="nil"/>
              <w:bottom w:val="nil"/>
              <w:right w:val="single" w:sz="8" w:space="0" w:color="auto"/>
            </w:tcBorders>
            <w:shd w:val="clear" w:color="auto" w:fill="auto"/>
            <w:noWrap/>
            <w:vAlign w:val="center"/>
            <w:hideMark/>
          </w:tcPr>
          <w:p w14:paraId="01120B29" w14:textId="77777777" w:rsidR="00153C6A" w:rsidRPr="00A631BE" w:rsidRDefault="00153C6A" w:rsidP="00A631BE">
            <w:pPr>
              <w:jc w:val="left"/>
              <w:rPr>
                <w:rFonts w:cs="Arial"/>
                <w:sz w:val="20"/>
                <w:lang w:eastAsia="es-CR"/>
              </w:rPr>
            </w:pPr>
            <w:r w:rsidRPr="00A631BE">
              <w:rPr>
                <w:rFonts w:cs="Arial"/>
                <w:sz w:val="20"/>
                <w:lang w:val="es-ES" w:eastAsia="es-CR"/>
              </w:rPr>
              <w:t>Condenatoria</w:t>
            </w:r>
          </w:p>
        </w:tc>
        <w:tc>
          <w:tcPr>
            <w:tcW w:w="407" w:type="pct"/>
            <w:tcBorders>
              <w:top w:val="nil"/>
              <w:left w:val="nil"/>
              <w:bottom w:val="nil"/>
            </w:tcBorders>
            <w:shd w:val="clear" w:color="auto" w:fill="auto"/>
            <w:noWrap/>
            <w:vAlign w:val="center"/>
            <w:hideMark/>
          </w:tcPr>
          <w:p w14:paraId="2C42CF21"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1</w:t>
            </w:r>
          </w:p>
        </w:tc>
        <w:tc>
          <w:tcPr>
            <w:tcW w:w="337" w:type="pct"/>
            <w:tcBorders>
              <w:top w:val="nil"/>
              <w:bottom w:val="nil"/>
              <w:right w:val="single" w:sz="8" w:space="0" w:color="auto"/>
            </w:tcBorders>
            <w:shd w:val="clear" w:color="auto" w:fill="auto"/>
            <w:noWrap/>
            <w:vAlign w:val="center"/>
            <w:hideMark/>
          </w:tcPr>
          <w:p w14:paraId="1A10F76A"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4</w:t>
            </w:r>
          </w:p>
        </w:tc>
        <w:tc>
          <w:tcPr>
            <w:tcW w:w="405" w:type="pct"/>
            <w:tcBorders>
              <w:top w:val="nil"/>
              <w:left w:val="nil"/>
              <w:bottom w:val="nil"/>
            </w:tcBorders>
            <w:shd w:val="clear" w:color="auto" w:fill="auto"/>
            <w:noWrap/>
            <w:vAlign w:val="center"/>
            <w:hideMark/>
          </w:tcPr>
          <w:p w14:paraId="17F054FF"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1</w:t>
            </w:r>
          </w:p>
        </w:tc>
        <w:tc>
          <w:tcPr>
            <w:tcW w:w="336" w:type="pct"/>
            <w:tcBorders>
              <w:top w:val="nil"/>
              <w:bottom w:val="nil"/>
              <w:right w:val="single" w:sz="8" w:space="0" w:color="auto"/>
            </w:tcBorders>
            <w:shd w:val="clear" w:color="auto" w:fill="auto"/>
            <w:noWrap/>
            <w:vAlign w:val="center"/>
            <w:hideMark/>
          </w:tcPr>
          <w:p w14:paraId="79F96E4C"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1</w:t>
            </w:r>
          </w:p>
        </w:tc>
        <w:tc>
          <w:tcPr>
            <w:tcW w:w="405" w:type="pct"/>
            <w:tcBorders>
              <w:top w:val="nil"/>
              <w:left w:val="nil"/>
              <w:bottom w:val="nil"/>
            </w:tcBorders>
            <w:shd w:val="clear" w:color="auto" w:fill="auto"/>
            <w:noWrap/>
            <w:vAlign w:val="center"/>
            <w:hideMark/>
          </w:tcPr>
          <w:p w14:paraId="71094FE2"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0</w:t>
            </w:r>
          </w:p>
        </w:tc>
        <w:tc>
          <w:tcPr>
            <w:tcW w:w="336" w:type="pct"/>
            <w:tcBorders>
              <w:top w:val="nil"/>
              <w:bottom w:val="nil"/>
              <w:right w:val="single" w:sz="8" w:space="0" w:color="auto"/>
            </w:tcBorders>
            <w:shd w:val="clear" w:color="auto" w:fill="auto"/>
            <w:noWrap/>
            <w:vAlign w:val="center"/>
            <w:hideMark/>
          </w:tcPr>
          <w:p w14:paraId="0D4A737C"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0</w:t>
            </w:r>
          </w:p>
        </w:tc>
        <w:tc>
          <w:tcPr>
            <w:tcW w:w="405" w:type="pct"/>
            <w:tcBorders>
              <w:top w:val="nil"/>
              <w:left w:val="nil"/>
              <w:bottom w:val="nil"/>
            </w:tcBorders>
            <w:shd w:val="clear" w:color="auto" w:fill="auto"/>
            <w:noWrap/>
            <w:vAlign w:val="center"/>
            <w:hideMark/>
          </w:tcPr>
          <w:p w14:paraId="7C3D228D"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0</w:t>
            </w:r>
          </w:p>
        </w:tc>
        <w:tc>
          <w:tcPr>
            <w:tcW w:w="336" w:type="pct"/>
            <w:tcBorders>
              <w:top w:val="nil"/>
              <w:bottom w:val="nil"/>
              <w:right w:val="single" w:sz="8" w:space="0" w:color="auto"/>
            </w:tcBorders>
            <w:shd w:val="clear" w:color="auto" w:fill="auto"/>
            <w:noWrap/>
            <w:vAlign w:val="center"/>
            <w:hideMark/>
          </w:tcPr>
          <w:p w14:paraId="50637881" w14:textId="77777777" w:rsidR="00153C6A" w:rsidRPr="00A631BE" w:rsidRDefault="00153C6A" w:rsidP="008A2FD8">
            <w:pPr>
              <w:jc w:val="center"/>
              <w:rPr>
                <w:rFonts w:cs="Arial"/>
                <w:sz w:val="22"/>
                <w:szCs w:val="22"/>
                <w:lang w:eastAsia="es-CR"/>
              </w:rPr>
            </w:pPr>
            <w:r w:rsidRPr="00A631BE">
              <w:rPr>
                <w:rFonts w:cs="Arial"/>
                <w:sz w:val="22"/>
                <w:szCs w:val="22"/>
                <w:lang w:val="es-ES" w:eastAsia="es-CR"/>
              </w:rPr>
              <w:t>1</w:t>
            </w:r>
          </w:p>
        </w:tc>
        <w:tc>
          <w:tcPr>
            <w:tcW w:w="378" w:type="pct"/>
            <w:tcBorders>
              <w:top w:val="nil"/>
              <w:left w:val="nil"/>
              <w:bottom w:val="nil"/>
            </w:tcBorders>
            <w:shd w:val="clear" w:color="auto" w:fill="auto"/>
            <w:noWrap/>
            <w:vAlign w:val="center"/>
            <w:hideMark/>
          </w:tcPr>
          <w:p w14:paraId="1312BB51" w14:textId="77777777" w:rsidR="00153C6A" w:rsidRPr="00A631BE" w:rsidRDefault="00153C6A" w:rsidP="008A2FD8">
            <w:pPr>
              <w:jc w:val="center"/>
              <w:rPr>
                <w:rFonts w:cs="Arial"/>
                <w:sz w:val="22"/>
                <w:szCs w:val="22"/>
                <w:lang w:eastAsia="es-CR"/>
              </w:rPr>
            </w:pPr>
            <w:r w:rsidRPr="00A631BE">
              <w:rPr>
                <w:rFonts w:cs="Arial"/>
                <w:sz w:val="22"/>
                <w:szCs w:val="22"/>
                <w:lang w:eastAsia="es-CR"/>
              </w:rPr>
              <w:t>0</w:t>
            </w:r>
          </w:p>
        </w:tc>
        <w:tc>
          <w:tcPr>
            <w:tcW w:w="325" w:type="pct"/>
            <w:tcBorders>
              <w:top w:val="nil"/>
              <w:bottom w:val="nil"/>
            </w:tcBorders>
            <w:shd w:val="clear" w:color="auto" w:fill="auto"/>
            <w:noWrap/>
            <w:vAlign w:val="center"/>
            <w:hideMark/>
          </w:tcPr>
          <w:p w14:paraId="50A8CCB8" w14:textId="77777777" w:rsidR="00153C6A" w:rsidRPr="00A631BE" w:rsidRDefault="00153C6A" w:rsidP="008A2FD8">
            <w:pPr>
              <w:jc w:val="center"/>
              <w:rPr>
                <w:rFonts w:cs="Arial"/>
                <w:sz w:val="22"/>
                <w:szCs w:val="22"/>
                <w:lang w:eastAsia="es-CR"/>
              </w:rPr>
            </w:pPr>
            <w:r w:rsidRPr="00A631BE">
              <w:rPr>
                <w:rFonts w:cs="Arial"/>
                <w:sz w:val="22"/>
                <w:szCs w:val="22"/>
                <w:lang w:eastAsia="es-CR"/>
              </w:rPr>
              <w:t>2</w:t>
            </w:r>
          </w:p>
        </w:tc>
        <w:tc>
          <w:tcPr>
            <w:tcW w:w="323" w:type="pct"/>
            <w:tcBorders>
              <w:top w:val="nil"/>
              <w:bottom w:val="nil"/>
            </w:tcBorders>
          </w:tcPr>
          <w:p w14:paraId="6167A073" w14:textId="282F8FB9" w:rsidR="00153C6A" w:rsidRPr="00A631BE" w:rsidRDefault="00153C6A" w:rsidP="008A2FD8">
            <w:pPr>
              <w:jc w:val="center"/>
              <w:rPr>
                <w:rFonts w:cs="Arial"/>
                <w:sz w:val="22"/>
                <w:szCs w:val="22"/>
                <w:lang w:eastAsia="es-CR"/>
              </w:rPr>
            </w:pPr>
            <w:r>
              <w:rPr>
                <w:rFonts w:cs="Arial"/>
                <w:sz w:val="22"/>
                <w:szCs w:val="22"/>
                <w:lang w:eastAsia="es-CR"/>
              </w:rPr>
              <w:t>0</w:t>
            </w:r>
          </w:p>
        </w:tc>
        <w:tc>
          <w:tcPr>
            <w:tcW w:w="322" w:type="pct"/>
            <w:tcBorders>
              <w:top w:val="nil"/>
              <w:bottom w:val="nil"/>
            </w:tcBorders>
          </w:tcPr>
          <w:p w14:paraId="1EFFE303" w14:textId="3B34D23A" w:rsidR="00153C6A" w:rsidRPr="00A631BE" w:rsidRDefault="0098633D" w:rsidP="008A2FD8">
            <w:pPr>
              <w:jc w:val="center"/>
              <w:rPr>
                <w:rFonts w:cs="Arial"/>
                <w:sz w:val="22"/>
                <w:szCs w:val="22"/>
                <w:lang w:eastAsia="es-CR"/>
              </w:rPr>
            </w:pPr>
            <w:r>
              <w:rPr>
                <w:rFonts w:cs="Arial"/>
                <w:sz w:val="22"/>
                <w:szCs w:val="22"/>
                <w:lang w:eastAsia="es-CR"/>
              </w:rPr>
              <w:t>3</w:t>
            </w:r>
          </w:p>
        </w:tc>
      </w:tr>
      <w:tr w:rsidR="00153C6A" w:rsidRPr="00A631BE" w14:paraId="75F998E7" w14:textId="59B4AB34" w:rsidTr="00153C6A">
        <w:trPr>
          <w:trHeight w:val="20"/>
          <w:jc w:val="center"/>
        </w:trPr>
        <w:tc>
          <w:tcPr>
            <w:tcW w:w="685" w:type="pct"/>
            <w:tcBorders>
              <w:top w:val="nil"/>
              <w:left w:val="nil"/>
              <w:bottom w:val="single" w:sz="8" w:space="0" w:color="auto"/>
              <w:right w:val="single" w:sz="8" w:space="0" w:color="auto"/>
            </w:tcBorders>
            <w:shd w:val="clear" w:color="auto" w:fill="auto"/>
            <w:noWrap/>
            <w:vAlign w:val="center"/>
          </w:tcPr>
          <w:p w14:paraId="21D41E4C" w14:textId="4F615462" w:rsidR="00153C6A" w:rsidRPr="00A631BE" w:rsidRDefault="00153C6A" w:rsidP="00A631BE">
            <w:pPr>
              <w:jc w:val="left"/>
              <w:rPr>
                <w:rFonts w:cs="Arial"/>
                <w:sz w:val="22"/>
                <w:szCs w:val="22"/>
                <w:lang w:eastAsia="es-CR"/>
              </w:rPr>
            </w:pPr>
          </w:p>
        </w:tc>
        <w:tc>
          <w:tcPr>
            <w:tcW w:w="407" w:type="pct"/>
            <w:tcBorders>
              <w:top w:val="nil"/>
              <w:left w:val="nil"/>
              <w:bottom w:val="single" w:sz="8" w:space="0" w:color="auto"/>
            </w:tcBorders>
            <w:shd w:val="clear" w:color="auto" w:fill="auto"/>
            <w:noWrap/>
            <w:vAlign w:val="center"/>
          </w:tcPr>
          <w:p w14:paraId="619B1390" w14:textId="558AF838" w:rsidR="00153C6A" w:rsidRPr="00A631BE" w:rsidRDefault="00153C6A" w:rsidP="008A2FD8">
            <w:pPr>
              <w:jc w:val="center"/>
              <w:rPr>
                <w:rFonts w:cs="Arial"/>
                <w:sz w:val="22"/>
                <w:szCs w:val="22"/>
                <w:lang w:eastAsia="es-CR"/>
              </w:rPr>
            </w:pPr>
          </w:p>
        </w:tc>
        <w:tc>
          <w:tcPr>
            <w:tcW w:w="337" w:type="pct"/>
            <w:tcBorders>
              <w:top w:val="nil"/>
              <w:bottom w:val="single" w:sz="8" w:space="0" w:color="auto"/>
              <w:right w:val="single" w:sz="8" w:space="0" w:color="auto"/>
            </w:tcBorders>
            <w:shd w:val="clear" w:color="auto" w:fill="auto"/>
            <w:noWrap/>
            <w:vAlign w:val="center"/>
          </w:tcPr>
          <w:p w14:paraId="154A5FDF" w14:textId="2E1ACF2F" w:rsidR="00153C6A" w:rsidRPr="00A631BE" w:rsidRDefault="00153C6A" w:rsidP="008A2FD8">
            <w:pPr>
              <w:jc w:val="center"/>
              <w:rPr>
                <w:rFonts w:cs="Arial"/>
                <w:sz w:val="22"/>
                <w:szCs w:val="22"/>
                <w:lang w:eastAsia="es-CR"/>
              </w:rPr>
            </w:pPr>
          </w:p>
        </w:tc>
        <w:tc>
          <w:tcPr>
            <w:tcW w:w="405" w:type="pct"/>
            <w:tcBorders>
              <w:top w:val="nil"/>
              <w:left w:val="nil"/>
              <w:bottom w:val="single" w:sz="8" w:space="0" w:color="auto"/>
            </w:tcBorders>
            <w:shd w:val="clear" w:color="auto" w:fill="auto"/>
            <w:noWrap/>
            <w:vAlign w:val="center"/>
          </w:tcPr>
          <w:p w14:paraId="614C9858" w14:textId="520F4019" w:rsidR="00153C6A" w:rsidRPr="00A631BE" w:rsidRDefault="00153C6A" w:rsidP="008A2FD8">
            <w:pPr>
              <w:jc w:val="center"/>
              <w:rPr>
                <w:rFonts w:cs="Arial"/>
                <w:sz w:val="22"/>
                <w:szCs w:val="22"/>
                <w:lang w:eastAsia="es-CR"/>
              </w:rPr>
            </w:pPr>
          </w:p>
        </w:tc>
        <w:tc>
          <w:tcPr>
            <w:tcW w:w="336" w:type="pct"/>
            <w:tcBorders>
              <w:top w:val="nil"/>
              <w:bottom w:val="single" w:sz="8" w:space="0" w:color="auto"/>
              <w:right w:val="single" w:sz="8" w:space="0" w:color="auto"/>
            </w:tcBorders>
            <w:shd w:val="clear" w:color="auto" w:fill="auto"/>
            <w:noWrap/>
            <w:vAlign w:val="center"/>
          </w:tcPr>
          <w:p w14:paraId="527D59DC" w14:textId="1B241390" w:rsidR="00153C6A" w:rsidRPr="00A631BE" w:rsidRDefault="00153C6A" w:rsidP="008A2FD8">
            <w:pPr>
              <w:jc w:val="center"/>
              <w:rPr>
                <w:rFonts w:cs="Arial"/>
                <w:sz w:val="22"/>
                <w:szCs w:val="22"/>
                <w:lang w:eastAsia="es-CR"/>
              </w:rPr>
            </w:pPr>
          </w:p>
        </w:tc>
        <w:tc>
          <w:tcPr>
            <w:tcW w:w="405" w:type="pct"/>
            <w:tcBorders>
              <w:top w:val="nil"/>
              <w:left w:val="nil"/>
              <w:bottom w:val="single" w:sz="8" w:space="0" w:color="auto"/>
            </w:tcBorders>
            <w:shd w:val="clear" w:color="auto" w:fill="auto"/>
            <w:noWrap/>
            <w:vAlign w:val="center"/>
          </w:tcPr>
          <w:p w14:paraId="2DED2A5C" w14:textId="397A127D" w:rsidR="00153C6A" w:rsidRPr="00A631BE" w:rsidRDefault="00153C6A" w:rsidP="008A2FD8">
            <w:pPr>
              <w:jc w:val="center"/>
              <w:rPr>
                <w:rFonts w:cs="Arial"/>
                <w:sz w:val="22"/>
                <w:szCs w:val="22"/>
                <w:lang w:eastAsia="es-CR"/>
              </w:rPr>
            </w:pPr>
          </w:p>
        </w:tc>
        <w:tc>
          <w:tcPr>
            <w:tcW w:w="336" w:type="pct"/>
            <w:tcBorders>
              <w:top w:val="nil"/>
              <w:bottom w:val="single" w:sz="8" w:space="0" w:color="auto"/>
              <w:right w:val="single" w:sz="8" w:space="0" w:color="auto"/>
            </w:tcBorders>
            <w:shd w:val="clear" w:color="auto" w:fill="auto"/>
            <w:noWrap/>
            <w:vAlign w:val="center"/>
          </w:tcPr>
          <w:p w14:paraId="7E7ED24D" w14:textId="6C77580E" w:rsidR="00153C6A" w:rsidRPr="00A631BE" w:rsidRDefault="00153C6A" w:rsidP="008A2FD8">
            <w:pPr>
              <w:jc w:val="center"/>
              <w:rPr>
                <w:rFonts w:cs="Arial"/>
                <w:sz w:val="22"/>
                <w:szCs w:val="22"/>
                <w:lang w:eastAsia="es-CR"/>
              </w:rPr>
            </w:pPr>
          </w:p>
        </w:tc>
        <w:tc>
          <w:tcPr>
            <w:tcW w:w="405" w:type="pct"/>
            <w:tcBorders>
              <w:top w:val="nil"/>
              <w:left w:val="nil"/>
              <w:bottom w:val="single" w:sz="8" w:space="0" w:color="auto"/>
            </w:tcBorders>
            <w:shd w:val="clear" w:color="auto" w:fill="auto"/>
            <w:noWrap/>
            <w:vAlign w:val="center"/>
          </w:tcPr>
          <w:p w14:paraId="6256CDBB" w14:textId="1C93C849" w:rsidR="00153C6A" w:rsidRPr="00A631BE" w:rsidRDefault="00153C6A" w:rsidP="008A2FD8">
            <w:pPr>
              <w:jc w:val="center"/>
              <w:rPr>
                <w:rFonts w:cs="Arial"/>
                <w:sz w:val="22"/>
                <w:szCs w:val="22"/>
                <w:lang w:eastAsia="es-CR"/>
              </w:rPr>
            </w:pPr>
          </w:p>
        </w:tc>
        <w:tc>
          <w:tcPr>
            <w:tcW w:w="336" w:type="pct"/>
            <w:tcBorders>
              <w:top w:val="nil"/>
              <w:bottom w:val="single" w:sz="8" w:space="0" w:color="auto"/>
              <w:right w:val="single" w:sz="8" w:space="0" w:color="auto"/>
            </w:tcBorders>
            <w:shd w:val="clear" w:color="auto" w:fill="auto"/>
            <w:noWrap/>
            <w:vAlign w:val="center"/>
          </w:tcPr>
          <w:p w14:paraId="371F5F38" w14:textId="3C86DB31" w:rsidR="00153C6A" w:rsidRPr="00A631BE" w:rsidRDefault="00153C6A" w:rsidP="008A2FD8">
            <w:pPr>
              <w:jc w:val="center"/>
              <w:rPr>
                <w:rFonts w:cs="Arial"/>
                <w:sz w:val="22"/>
                <w:szCs w:val="22"/>
                <w:lang w:eastAsia="es-CR"/>
              </w:rPr>
            </w:pPr>
          </w:p>
        </w:tc>
        <w:tc>
          <w:tcPr>
            <w:tcW w:w="378" w:type="pct"/>
            <w:tcBorders>
              <w:top w:val="nil"/>
              <w:left w:val="nil"/>
              <w:bottom w:val="single" w:sz="8" w:space="0" w:color="auto"/>
            </w:tcBorders>
            <w:shd w:val="clear" w:color="auto" w:fill="auto"/>
            <w:noWrap/>
            <w:vAlign w:val="center"/>
          </w:tcPr>
          <w:p w14:paraId="4994AA7B" w14:textId="3699921B" w:rsidR="00153C6A" w:rsidRPr="00A631BE" w:rsidRDefault="00153C6A" w:rsidP="008A2FD8">
            <w:pPr>
              <w:jc w:val="center"/>
              <w:rPr>
                <w:rFonts w:cs="Arial"/>
                <w:sz w:val="22"/>
                <w:szCs w:val="22"/>
                <w:lang w:eastAsia="es-CR"/>
              </w:rPr>
            </w:pPr>
          </w:p>
        </w:tc>
        <w:tc>
          <w:tcPr>
            <w:tcW w:w="325" w:type="pct"/>
            <w:tcBorders>
              <w:top w:val="nil"/>
              <w:bottom w:val="single" w:sz="8" w:space="0" w:color="auto"/>
            </w:tcBorders>
            <w:shd w:val="clear" w:color="auto" w:fill="auto"/>
            <w:noWrap/>
            <w:vAlign w:val="center"/>
          </w:tcPr>
          <w:p w14:paraId="675D00EE" w14:textId="51A4B3FB" w:rsidR="00153C6A" w:rsidRPr="00A631BE" w:rsidRDefault="00153C6A" w:rsidP="008A2FD8">
            <w:pPr>
              <w:jc w:val="center"/>
              <w:rPr>
                <w:rFonts w:cs="Arial"/>
                <w:sz w:val="22"/>
                <w:szCs w:val="22"/>
                <w:lang w:eastAsia="es-CR"/>
              </w:rPr>
            </w:pPr>
          </w:p>
        </w:tc>
        <w:tc>
          <w:tcPr>
            <w:tcW w:w="323" w:type="pct"/>
            <w:tcBorders>
              <w:top w:val="nil"/>
              <w:bottom w:val="single" w:sz="8" w:space="0" w:color="auto"/>
            </w:tcBorders>
          </w:tcPr>
          <w:p w14:paraId="4C080DE4" w14:textId="77777777" w:rsidR="00153C6A" w:rsidRPr="00A631BE" w:rsidRDefault="00153C6A" w:rsidP="008A2FD8">
            <w:pPr>
              <w:jc w:val="center"/>
              <w:rPr>
                <w:rFonts w:cs="Arial"/>
                <w:sz w:val="22"/>
                <w:szCs w:val="22"/>
                <w:lang w:eastAsia="es-CR"/>
              </w:rPr>
            </w:pPr>
          </w:p>
        </w:tc>
        <w:tc>
          <w:tcPr>
            <w:tcW w:w="322" w:type="pct"/>
            <w:tcBorders>
              <w:top w:val="nil"/>
              <w:bottom w:val="single" w:sz="8" w:space="0" w:color="auto"/>
            </w:tcBorders>
          </w:tcPr>
          <w:p w14:paraId="0318BDD0" w14:textId="5F8352B0" w:rsidR="00153C6A" w:rsidRPr="00A631BE" w:rsidRDefault="00153C6A" w:rsidP="008A2FD8">
            <w:pPr>
              <w:jc w:val="center"/>
              <w:rPr>
                <w:rFonts w:cs="Arial"/>
                <w:sz w:val="22"/>
                <w:szCs w:val="22"/>
                <w:lang w:eastAsia="es-CR"/>
              </w:rPr>
            </w:pPr>
          </w:p>
        </w:tc>
      </w:tr>
    </w:tbl>
    <w:p w14:paraId="5BFE1DA6" w14:textId="77777777" w:rsidR="00C76496" w:rsidRPr="005C7DD8" w:rsidRDefault="00C76496" w:rsidP="00C76496">
      <w:pPr>
        <w:pStyle w:val="FUENTES"/>
      </w:pPr>
      <w:r w:rsidRPr="005C7DD8">
        <w:t>Elaborado por: Subproceso de Estadística, Dirección de Planificación.</w:t>
      </w:r>
    </w:p>
    <w:p w14:paraId="25127196" w14:textId="77777777" w:rsidR="00CE7969" w:rsidRDefault="00CE7969">
      <w:pPr>
        <w:jc w:val="left"/>
      </w:pPr>
    </w:p>
    <w:p w14:paraId="396398B0" w14:textId="77777777" w:rsidR="00CE7969" w:rsidRDefault="00CE7969">
      <w:pPr>
        <w:jc w:val="left"/>
      </w:pPr>
    </w:p>
    <w:p w14:paraId="464B337F" w14:textId="77777777" w:rsidR="00CE7969" w:rsidRDefault="00CE7969">
      <w:pPr>
        <w:jc w:val="left"/>
      </w:pPr>
    </w:p>
    <w:p w14:paraId="71F94658" w14:textId="77777777" w:rsidR="00CE7969" w:rsidRDefault="00CE7969">
      <w:pPr>
        <w:jc w:val="left"/>
      </w:pPr>
    </w:p>
    <w:p w14:paraId="16EEA638" w14:textId="77777777" w:rsidR="00CE7969" w:rsidRDefault="00CE7969">
      <w:pPr>
        <w:jc w:val="left"/>
      </w:pPr>
    </w:p>
    <w:p w14:paraId="2005A844" w14:textId="77777777" w:rsidR="00CE7969" w:rsidRDefault="00CE7969">
      <w:pPr>
        <w:jc w:val="left"/>
      </w:pPr>
    </w:p>
    <w:p w14:paraId="05B4C459" w14:textId="77777777" w:rsidR="00CE7969" w:rsidRDefault="00CE7969">
      <w:pPr>
        <w:jc w:val="left"/>
      </w:pPr>
    </w:p>
    <w:p w14:paraId="17A11CF3" w14:textId="02DD3412" w:rsidR="008C31FC" w:rsidRDefault="008C31FC">
      <w:pPr>
        <w:jc w:val="left"/>
      </w:pPr>
    </w:p>
    <w:p w14:paraId="4B7A56C6" w14:textId="74FB8D36" w:rsidR="00BD1AFC" w:rsidRDefault="00BD1AFC" w:rsidP="00BB15A1">
      <w:pPr>
        <w:pStyle w:val="Ttulo2"/>
      </w:pPr>
      <w:bookmarkStart w:id="18" w:name="_Toc52960729"/>
      <w:r w:rsidRPr="00BB15A1">
        <w:t>Documentación anexa</w:t>
      </w:r>
      <w:bookmarkEnd w:id="18"/>
    </w:p>
    <w:p w14:paraId="71655503" w14:textId="77777777" w:rsidR="001A7369" w:rsidRPr="001A7369" w:rsidRDefault="001A7369" w:rsidP="001A736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023"/>
      </w:tblGrid>
      <w:tr w:rsidR="00BB15A1" w:rsidRPr="00BB15A1" w14:paraId="61B0AFD1" w14:textId="77777777" w:rsidTr="00C74D12">
        <w:trPr>
          <w:trHeight w:val="226"/>
          <w:tblHeader/>
          <w:jc w:val="center"/>
        </w:trPr>
        <w:tc>
          <w:tcPr>
            <w:tcW w:w="3288" w:type="pct"/>
            <w:shd w:val="clear" w:color="auto" w:fill="BDD6EE"/>
            <w:vAlign w:val="center"/>
          </w:tcPr>
          <w:p w14:paraId="7DA592DA" w14:textId="3FD1CFBD" w:rsidR="00BD1AFC" w:rsidRPr="00BB15A1" w:rsidRDefault="00BD1AFC" w:rsidP="0027376D">
            <w:pPr>
              <w:widowControl w:val="0"/>
              <w:autoSpaceDE w:val="0"/>
              <w:autoSpaceDN w:val="0"/>
              <w:adjustRightInd w:val="0"/>
              <w:jc w:val="center"/>
              <w:rPr>
                <w:b/>
                <w:bCs/>
                <w:szCs w:val="24"/>
              </w:rPr>
            </w:pPr>
            <w:r w:rsidRPr="00BB15A1">
              <w:rPr>
                <w:b/>
                <w:bCs/>
                <w:szCs w:val="24"/>
              </w:rPr>
              <w:t>Documento</w:t>
            </w:r>
          </w:p>
        </w:tc>
        <w:tc>
          <w:tcPr>
            <w:tcW w:w="1712" w:type="pct"/>
            <w:shd w:val="clear" w:color="auto" w:fill="BDD6EE"/>
            <w:vAlign w:val="center"/>
          </w:tcPr>
          <w:p w14:paraId="059FE213" w14:textId="7A67B7EB" w:rsidR="00BD1AFC" w:rsidRPr="00BB15A1" w:rsidRDefault="00BD1AFC" w:rsidP="0027376D">
            <w:pPr>
              <w:widowControl w:val="0"/>
              <w:autoSpaceDE w:val="0"/>
              <w:autoSpaceDN w:val="0"/>
              <w:adjustRightInd w:val="0"/>
              <w:jc w:val="center"/>
              <w:rPr>
                <w:b/>
                <w:bCs/>
                <w:szCs w:val="24"/>
              </w:rPr>
            </w:pPr>
            <w:r w:rsidRPr="00BB15A1">
              <w:rPr>
                <w:b/>
                <w:bCs/>
                <w:szCs w:val="24"/>
              </w:rPr>
              <w:t>Anexo</w:t>
            </w:r>
          </w:p>
        </w:tc>
      </w:tr>
      <w:tr w:rsidR="00BB15A1" w:rsidRPr="00BB15A1" w14:paraId="61582704" w14:textId="77777777" w:rsidTr="008A5AA5">
        <w:trPr>
          <w:trHeight w:val="737"/>
          <w:jc w:val="center"/>
        </w:trPr>
        <w:tc>
          <w:tcPr>
            <w:tcW w:w="3288" w:type="pct"/>
            <w:shd w:val="clear" w:color="auto" w:fill="auto"/>
            <w:vAlign w:val="center"/>
          </w:tcPr>
          <w:p w14:paraId="0E1EBD0C" w14:textId="7EBE78D4" w:rsidR="00BD1AFC" w:rsidRPr="00BB15A1" w:rsidRDefault="00570A10" w:rsidP="00570A10">
            <w:pPr>
              <w:widowControl w:val="0"/>
              <w:autoSpaceDE w:val="0"/>
              <w:autoSpaceDN w:val="0"/>
              <w:adjustRightInd w:val="0"/>
              <w:rPr>
                <w:szCs w:val="24"/>
              </w:rPr>
            </w:pPr>
            <w:r>
              <w:rPr>
                <w:szCs w:val="24"/>
              </w:rPr>
              <w:t xml:space="preserve">Anexo 1. </w:t>
            </w:r>
            <w:r w:rsidR="00D317C5" w:rsidRPr="00BB15A1">
              <w:rPr>
                <w:szCs w:val="24"/>
              </w:rPr>
              <w:t xml:space="preserve">Cuadro anual </w:t>
            </w:r>
            <w:r w:rsidR="00BB15A1">
              <w:rPr>
                <w:szCs w:val="24"/>
              </w:rPr>
              <w:t>Femicidios</w:t>
            </w:r>
            <w:r w:rsidR="00BD1AFC" w:rsidRPr="00BB15A1">
              <w:rPr>
                <w:szCs w:val="24"/>
              </w:rPr>
              <w:t xml:space="preserve"> </w:t>
            </w:r>
            <w:r w:rsidR="00BD0BF9" w:rsidRPr="00BB15A1">
              <w:rPr>
                <w:szCs w:val="24"/>
              </w:rPr>
              <w:t>20</w:t>
            </w:r>
            <w:r w:rsidR="0028731B">
              <w:rPr>
                <w:szCs w:val="24"/>
              </w:rPr>
              <w:t>20</w:t>
            </w:r>
          </w:p>
        </w:tc>
        <w:tc>
          <w:tcPr>
            <w:tcW w:w="1712" w:type="pct"/>
            <w:shd w:val="clear" w:color="auto" w:fill="auto"/>
            <w:vAlign w:val="center"/>
          </w:tcPr>
          <w:p w14:paraId="4C472B62" w14:textId="79ECC6E2" w:rsidR="00BD1AFC" w:rsidRPr="00BB15A1" w:rsidRDefault="00762016" w:rsidP="001A7369">
            <w:pPr>
              <w:widowControl w:val="0"/>
              <w:autoSpaceDE w:val="0"/>
              <w:autoSpaceDN w:val="0"/>
              <w:adjustRightInd w:val="0"/>
              <w:jc w:val="center"/>
              <w:rPr>
                <w:szCs w:val="24"/>
              </w:rPr>
            </w:pPr>
            <w:r>
              <w:rPr>
                <w:szCs w:val="24"/>
              </w:rPr>
              <w:t xml:space="preserve">  </w:t>
            </w:r>
            <w:bookmarkStart w:id="19" w:name="_MON_1705410344"/>
            <w:bookmarkEnd w:id="19"/>
            <w:r w:rsidR="00503F23">
              <w:rPr>
                <w:szCs w:val="24"/>
              </w:rPr>
              <w:object w:dxaOrig="1376" w:dyaOrig="893" w14:anchorId="1CFF96C2">
                <v:shape id="_x0000_i1026" type="#_x0000_t75" style="width:66pt;height:45.75pt" o:ole="">
                  <v:imagedata r:id="rId19" o:title=""/>
                </v:shape>
                <o:OLEObject Type="Embed" ProgID="Excel.Sheet.8" ShapeID="_x0000_i1026" DrawAspect="Icon" ObjectID="_1713846360" r:id="rId20"/>
              </w:object>
            </w:r>
          </w:p>
        </w:tc>
      </w:tr>
    </w:tbl>
    <w:p w14:paraId="54ABD53D" w14:textId="77777777" w:rsidR="002930DE" w:rsidRPr="00BB15A1" w:rsidRDefault="002930DE" w:rsidP="00710B41">
      <w:pPr>
        <w:jc w:val="left"/>
        <w:rPr>
          <w:rFonts w:cs="Book Antiqua"/>
          <w:szCs w:val="24"/>
        </w:rPr>
      </w:pPr>
    </w:p>
    <w:sectPr w:rsidR="002930DE" w:rsidRPr="00BB15A1" w:rsidSect="00C852B4">
      <w:headerReference w:type="default" r:id="rId21"/>
      <w:footerReference w:type="default" r:id="rId22"/>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05AF3" w14:textId="77777777" w:rsidR="0044787C" w:rsidRDefault="0044787C">
      <w:r>
        <w:separator/>
      </w:r>
    </w:p>
  </w:endnote>
  <w:endnote w:type="continuationSeparator" w:id="0">
    <w:p w14:paraId="08E8716B" w14:textId="77777777" w:rsidR="0044787C" w:rsidRDefault="0044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F89CB" w14:textId="77777777" w:rsidR="00245351" w:rsidRDefault="00245351"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089D4674" w14:textId="77777777" w:rsidR="00245351" w:rsidRDefault="00245351" w:rsidP="0036463A">
    <w:pPr>
      <w:pBdr>
        <w:top w:val="single" w:sz="4" w:space="1" w:color="auto"/>
      </w:pBdr>
      <w:jc w:val="center"/>
      <w:rPr>
        <w:b/>
        <w:bCs/>
        <w:color w:val="000000"/>
        <w:szCs w:val="24"/>
      </w:rPr>
    </w:pPr>
    <w:r w:rsidRPr="0036463A">
      <w:rPr>
        <w:b/>
        <w:bCs/>
        <w:color w:val="000000"/>
        <w:szCs w:val="24"/>
      </w:rPr>
      <w:t>Trabajamos por el desarrollo de la administración de justicia</w:t>
    </w:r>
  </w:p>
  <w:p w14:paraId="4EE62050" w14:textId="3229E46A" w:rsidR="00245351" w:rsidRPr="0036463A" w:rsidRDefault="00245351" w:rsidP="0036463A">
    <w:pPr>
      <w:pBdr>
        <w:top w:val="single" w:sz="4" w:space="1" w:color="auto"/>
      </w:pBdr>
      <w:jc w:val="center"/>
      <w:rPr>
        <w:b/>
        <w:bCs/>
        <w:color w:val="000000"/>
        <w:szCs w:val="24"/>
      </w:rPr>
    </w:pPr>
    <w:r w:rsidRPr="0036463A">
      <w:rPr>
        <w:b/>
        <w:bCs/>
        <w:color w:val="000000"/>
        <w:szCs w:val="24"/>
      </w:rPr>
      <w:t>con proyección e innovación</w:t>
    </w:r>
  </w:p>
  <w:p w14:paraId="6D7288A8" w14:textId="77777777" w:rsidR="00245351" w:rsidRDefault="00245351"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A0BAD" w14:textId="77777777" w:rsidR="0044787C" w:rsidRDefault="0044787C">
      <w:r>
        <w:separator/>
      </w:r>
    </w:p>
  </w:footnote>
  <w:footnote w:type="continuationSeparator" w:id="0">
    <w:p w14:paraId="35B46968" w14:textId="77777777" w:rsidR="0044787C" w:rsidRDefault="00447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EA309" w14:textId="62BD88B1" w:rsidR="00245351" w:rsidRDefault="00245351" w:rsidP="00D70C17">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69B7A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28.5pt" o:ole="">
          <v:imagedata r:id="rId1" o:title=""/>
        </v:shape>
        <o:OLEObject Type="Embed" ProgID="PBrush" ShapeID="_x0000_i1027" DrawAspect="Content" ObjectID="_1713846361" r:id="rId2"/>
      </w:object>
    </w:r>
  </w:p>
  <w:p w14:paraId="53017B6B" w14:textId="3AC38F20" w:rsidR="00245351" w:rsidRDefault="00245351"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7AE887F7" w14:textId="56BF7371" w:rsidR="00245351" w:rsidRPr="000716EC" w:rsidRDefault="00245351" w:rsidP="00BF0EE8">
    <w:pPr>
      <w:pStyle w:val="Encabezado"/>
      <w:jc w:val="center"/>
    </w:pPr>
    <w:r w:rsidRPr="001018BE">
      <w:rPr>
        <w:rFonts w:ascii="Book Antiqua" w:hAnsi="Book Antiqua" w:cs="Book Antiqua"/>
        <w:i/>
        <w:iCs/>
        <w:sz w:val="18"/>
        <w:szCs w:val="18"/>
        <w:lang w:val="es-ES"/>
      </w:rPr>
      <w:t>Telf.</w:t>
    </w:r>
    <w:r>
      <w:rPr>
        <w:rFonts w:ascii="Book Antiqua" w:hAnsi="Book Antiqua" w:cs="Book Antiqua"/>
        <w:i/>
        <w:iCs/>
        <w:sz w:val="18"/>
        <w:szCs w:val="18"/>
        <w:lang w:val="es-ES"/>
      </w:rPr>
      <w:t xml:space="preserve"> </w:t>
    </w:r>
    <w:r w:rsidRPr="001018BE">
      <w:rPr>
        <w:rFonts w:ascii="Book Antiqua" w:hAnsi="Book Antiqua" w:cs="Book Antiqua"/>
        <w:i/>
        <w:iCs/>
        <w:sz w:val="18"/>
        <w:szCs w:val="18"/>
        <w:lang w:val="es-ES"/>
      </w:rPr>
      <w:t xml:space="preserve"> </w:t>
    </w:r>
    <w:r w:rsidRPr="000716EC">
      <w:rPr>
        <w:rFonts w:ascii="Book Antiqua" w:hAnsi="Book Antiqua" w:cs="Book Antiqua"/>
        <w:i/>
        <w:iCs/>
        <w:sz w:val="18"/>
        <w:szCs w:val="18"/>
      </w:rPr>
      <w:t>2295-3600 / 3599 / Apdo.</w:t>
    </w:r>
    <w:r>
      <w:rPr>
        <w:rFonts w:ascii="Book Antiqua" w:hAnsi="Book Antiqua" w:cs="Book Antiqua"/>
        <w:i/>
        <w:iCs/>
        <w:sz w:val="18"/>
        <w:szCs w:val="18"/>
      </w:rPr>
      <w:t xml:space="preserve"> </w:t>
    </w:r>
    <w:r w:rsidRPr="000716EC">
      <w:rPr>
        <w:rFonts w:ascii="Book Antiqua" w:hAnsi="Book Antiqua" w:cs="Book Antiqua"/>
        <w:i/>
        <w:iCs/>
        <w:sz w:val="18"/>
        <w:szCs w:val="18"/>
      </w:rPr>
      <w:t>95-1003 / planificacion@poder-judicial.go.cr</w:t>
    </w:r>
  </w:p>
  <w:p w14:paraId="45B5159A" w14:textId="77777777" w:rsidR="00245351" w:rsidRPr="000716EC" w:rsidRDefault="00245351" w:rsidP="00BF0EE8">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1A1369"/>
    <w:multiLevelType w:val="hybridMultilevel"/>
    <w:tmpl w:val="E69A31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6E373D"/>
    <w:multiLevelType w:val="hybridMultilevel"/>
    <w:tmpl w:val="ABFC7D4A"/>
    <w:lvl w:ilvl="0" w:tplc="0C0A000B">
      <w:start w:val="1"/>
      <w:numFmt w:val="bullet"/>
      <w:pStyle w:val="Listaconvietas2"/>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981E51"/>
    <w:multiLevelType w:val="hybridMultilevel"/>
    <w:tmpl w:val="75B8A452"/>
    <w:lvl w:ilvl="0" w:tplc="4B42A9E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58F4850"/>
    <w:multiLevelType w:val="hybridMultilevel"/>
    <w:tmpl w:val="8CCAAB46"/>
    <w:lvl w:ilvl="0" w:tplc="73C8199A">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 w15:restartNumberingAfterBreak="0">
    <w:nsid w:val="15AA5578"/>
    <w:multiLevelType w:val="hybridMultilevel"/>
    <w:tmpl w:val="469C5DA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 w15:restartNumberingAfterBreak="0">
    <w:nsid w:val="1A346DCC"/>
    <w:multiLevelType w:val="multilevel"/>
    <w:tmpl w:val="AB92810E"/>
    <w:lvl w:ilvl="0">
      <w:start w:val="1"/>
      <w:numFmt w:val="upperRoman"/>
      <w:lvlText w:val="%1."/>
      <w:lvlJc w:val="left"/>
      <w:pPr>
        <w:ind w:left="720" w:hanging="720"/>
      </w:pPr>
      <w:rPr>
        <w:rFonts w:ascii="Book Antiqua" w:hAnsi="Book Antiqua" w:hint="default"/>
        <w:sz w:val="24"/>
        <w:szCs w:val="24"/>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 w15:restartNumberingAfterBreak="0">
    <w:nsid w:val="21590ADC"/>
    <w:multiLevelType w:val="hybridMultilevel"/>
    <w:tmpl w:val="ACAA9ACC"/>
    <w:lvl w:ilvl="0" w:tplc="0C0A000B">
      <w:start w:val="1"/>
      <w:numFmt w:val="bullet"/>
      <w:pStyle w:val="ListBulletBold"/>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C77144"/>
    <w:multiLevelType w:val="hybridMultilevel"/>
    <w:tmpl w:val="3F54DD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CC61280"/>
    <w:multiLevelType w:val="hybridMultilevel"/>
    <w:tmpl w:val="C9B6C284"/>
    <w:lvl w:ilvl="0" w:tplc="0C0A0001">
      <w:start w:val="1"/>
      <w:numFmt w:val="bullet"/>
      <w:lvlText w:val=""/>
      <w:lvlJc w:val="left"/>
      <w:pPr>
        <w:tabs>
          <w:tab w:val="num" w:pos="2130"/>
        </w:tabs>
        <w:ind w:left="2130" w:hanging="360"/>
      </w:pPr>
      <w:rPr>
        <w:rFonts w:ascii="Symbol" w:hAnsi="Symbol" w:hint="default"/>
      </w:rPr>
    </w:lvl>
    <w:lvl w:ilvl="1" w:tplc="0C0A0003" w:tentative="1">
      <w:start w:val="1"/>
      <w:numFmt w:val="bullet"/>
      <w:lvlText w:val="o"/>
      <w:lvlJc w:val="left"/>
      <w:pPr>
        <w:tabs>
          <w:tab w:val="num" w:pos="2850"/>
        </w:tabs>
        <w:ind w:left="2850" w:hanging="360"/>
      </w:pPr>
      <w:rPr>
        <w:rFonts w:ascii="Courier New" w:hAnsi="Courier New" w:cs="Courier New" w:hint="default"/>
      </w:rPr>
    </w:lvl>
    <w:lvl w:ilvl="2" w:tplc="0C0A0005" w:tentative="1">
      <w:start w:val="1"/>
      <w:numFmt w:val="bullet"/>
      <w:lvlText w:val=""/>
      <w:lvlJc w:val="left"/>
      <w:pPr>
        <w:tabs>
          <w:tab w:val="num" w:pos="3570"/>
        </w:tabs>
        <w:ind w:left="3570" w:hanging="360"/>
      </w:pPr>
      <w:rPr>
        <w:rFonts w:ascii="Wingdings" w:hAnsi="Wingdings" w:hint="default"/>
      </w:rPr>
    </w:lvl>
    <w:lvl w:ilvl="3" w:tplc="0C0A0001" w:tentative="1">
      <w:start w:val="1"/>
      <w:numFmt w:val="bullet"/>
      <w:lvlText w:val=""/>
      <w:lvlJc w:val="left"/>
      <w:pPr>
        <w:tabs>
          <w:tab w:val="num" w:pos="4290"/>
        </w:tabs>
        <w:ind w:left="4290" w:hanging="360"/>
      </w:pPr>
      <w:rPr>
        <w:rFonts w:ascii="Symbol" w:hAnsi="Symbol" w:hint="default"/>
      </w:rPr>
    </w:lvl>
    <w:lvl w:ilvl="4" w:tplc="0C0A0003" w:tentative="1">
      <w:start w:val="1"/>
      <w:numFmt w:val="bullet"/>
      <w:lvlText w:val="o"/>
      <w:lvlJc w:val="left"/>
      <w:pPr>
        <w:tabs>
          <w:tab w:val="num" w:pos="5010"/>
        </w:tabs>
        <w:ind w:left="5010" w:hanging="360"/>
      </w:pPr>
      <w:rPr>
        <w:rFonts w:ascii="Courier New" w:hAnsi="Courier New" w:cs="Courier New" w:hint="default"/>
      </w:rPr>
    </w:lvl>
    <w:lvl w:ilvl="5" w:tplc="0C0A0005" w:tentative="1">
      <w:start w:val="1"/>
      <w:numFmt w:val="bullet"/>
      <w:lvlText w:val=""/>
      <w:lvlJc w:val="left"/>
      <w:pPr>
        <w:tabs>
          <w:tab w:val="num" w:pos="5730"/>
        </w:tabs>
        <w:ind w:left="5730" w:hanging="360"/>
      </w:pPr>
      <w:rPr>
        <w:rFonts w:ascii="Wingdings" w:hAnsi="Wingdings" w:hint="default"/>
      </w:rPr>
    </w:lvl>
    <w:lvl w:ilvl="6" w:tplc="0C0A0001" w:tentative="1">
      <w:start w:val="1"/>
      <w:numFmt w:val="bullet"/>
      <w:lvlText w:val=""/>
      <w:lvlJc w:val="left"/>
      <w:pPr>
        <w:tabs>
          <w:tab w:val="num" w:pos="6450"/>
        </w:tabs>
        <w:ind w:left="6450" w:hanging="360"/>
      </w:pPr>
      <w:rPr>
        <w:rFonts w:ascii="Symbol" w:hAnsi="Symbol" w:hint="default"/>
      </w:rPr>
    </w:lvl>
    <w:lvl w:ilvl="7" w:tplc="0C0A0003" w:tentative="1">
      <w:start w:val="1"/>
      <w:numFmt w:val="bullet"/>
      <w:lvlText w:val="o"/>
      <w:lvlJc w:val="left"/>
      <w:pPr>
        <w:tabs>
          <w:tab w:val="num" w:pos="7170"/>
        </w:tabs>
        <w:ind w:left="7170" w:hanging="360"/>
      </w:pPr>
      <w:rPr>
        <w:rFonts w:ascii="Courier New" w:hAnsi="Courier New" w:cs="Courier New" w:hint="default"/>
      </w:rPr>
    </w:lvl>
    <w:lvl w:ilvl="8" w:tplc="0C0A0005" w:tentative="1">
      <w:start w:val="1"/>
      <w:numFmt w:val="bullet"/>
      <w:lvlText w:val=""/>
      <w:lvlJc w:val="left"/>
      <w:pPr>
        <w:tabs>
          <w:tab w:val="num" w:pos="7890"/>
        </w:tabs>
        <w:ind w:left="7890" w:hanging="360"/>
      </w:pPr>
      <w:rPr>
        <w:rFonts w:ascii="Wingdings" w:hAnsi="Wingdings" w:hint="default"/>
      </w:rPr>
    </w:lvl>
  </w:abstractNum>
  <w:abstractNum w:abstractNumId="10" w15:restartNumberingAfterBreak="0">
    <w:nsid w:val="4D113D4A"/>
    <w:multiLevelType w:val="hybridMultilevel"/>
    <w:tmpl w:val="2610780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D266C22"/>
    <w:multiLevelType w:val="hybridMultilevel"/>
    <w:tmpl w:val="4D32DB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4921D2F"/>
    <w:multiLevelType w:val="hybridMultilevel"/>
    <w:tmpl w:val="24C869A8"/>
    <w:lvl w:ilvl="0" w:tplc="D820E98C">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D9694B"/>
    <w:multiLevelType w:val="hybridMultilevel"/>
    <w:tmpl w:val="45CCFF3C"/>
    <w:lvl w:ilvl="0" w:tplc="28E2B2C4">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CCC3943"/>
    <w:multiLevelType w:val="hybridMultilevel"/>
    <w:tmpl w:val="ABCC353A"/>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F854A66"/>
    <w:multiLevelType w:val="hybridMultilevel"/>
    <w:tmpl w:val="1C86C0D8"/>
    <w:lvl w:ilvl="0" w:tplc="28E2B2C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065602F"/>
    <w:multiLevelType w:val="hybridMultilevel"/>
    <w:tmpl w:val="4A809D86"/>
    <w:lvl w:ilvl="0" w:tplc="0C0A000B">
      <w:start w:val="1"/>
      <w:numFmt w:val="bullet"/>
      <w:pStyle w:val="ListaconvietasTabl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11528AD"/>
    <w:multiLevelType w:val="hybridMultilevel"/>
    <w:tmpl w:val="C4348BF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1CC29B5"/>
    <w:multiLevelType w:val="hybridMultilevel"/>
    <w:tmpl w:val="16AAF8FA"/>
    <w:lvl w:ilvl="0" w:tplc="28E2B2C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434611C"/>
    <w:multiLevelType w:val="hybridMultilevel"/>
    <w:tmpl w:val="5B3EEC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7EA4500"/>
    <w:multiLevelType w:val="multilevel"/>
    <w:tmpl w:val="C6BC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4132D1"/>
    <w:multiLevelType w:val="multilevel"/>
    <w:tmpl w:val="89282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137FF5"/>
    <w:multiLevelType w:val="multilevel"/>
    <w:tmpl w:val="4A04CEC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3F07CC"/>
    <w:multiLevelType w:val="multilevel"/>
    <w:tmpl w:val="063A337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1FB0BD6"/>
    <w:multiLevelType w:val="hybridMultilevel"/>
    <w:tmpl w:val="8CA411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5A507C0"/>
    <w:multiLevelType w:val="hybridMultilevel"/>
    <w:tmpl w:val="0BCCF41C"/>
    <w:lvl w:ilvl="0" w:tplc="0C0A000B">
      <w:start w:val="1"/>
      <w:numFmt w:val="bullet"/>
      <w:pStyle w:val="Listaconvietas"/>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6B6154"/>
    <w:multiLevelType w:val="multilevel"/>
    <w:tmpl w:val="ADC87626"/>
    <w:lvl w:ilvl="0">
      <w:start w:val="1"/>
      <w:numFmt w:val="decimal"/>
      <w:pStyle w:val="Ttulo2"/>
      <w:lvlText w:val="%1."/>
      <w:lvlJc w:val="left"/>
      <w:pPr>
        <w:ind w:left="502" w:hanging="360"/>
      </w:pPr>
      <w:rPr>
        <w:rFonts w:hint="default"/>
        <w:b/>
      </w:rPr>
    </w:lvl>
    <w:lvl w:ilvl="1">
      <w:start w:val="1"/>
      <w:numFmt w:val="decimal"/>
      <w:pStyle w:val="Ttulo3"/>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B1A74BC"/>
    <w:multiLevelType w:val="hybridMultilevel"/>
    <w:tmpl w:val="47C6D768"/>
    <w:lvl w:ilvl="0" w:tplc="140A0005">
      <w:start w:val="1"/>
      <w:numFmt w:val="bullet"/>
      <w:lvlText w:val=""/>
      <w:lvlJc w:val="left"/>
      <w:pPr>
        <w:ind w:left="7152" w:hanging="360"/>
      </w:pPr>
      <w:rPr>
        <w:rFonts w:ascii="Wingdings" w:hAnsi="Wingdings" w:hint="default"/>
      </w:rPr>
    </w:lvl>
    <w:lvl w:ilvl="1" w:tplc="140A0003">
      <w:start w:val="1"/>
      <w:numFmt w:val="bullet"/>
      <w:lvlText w:val="o"/>
      <w:lvlJc w:val="left"/>
      <w:pPr>
        <w:ind w:left="7872" w:hanging="360"/>
      </w:pPr>
      <w:rPr>
        <w:rFonts w:ascii="Courier New" w:hAnsi="Courier New" w:cs="Times New Roman" w:hint="default"/>
      </w:rPr>
    </w:lvl>
    <w:lvl w:ilvl="2" w:tplc="140A0005">
      <w:start w:val="1"/>
      <w:numFmt w:val="bullet"/>
      <w:lvlText w:val=""/>
      <w:lvlJc w:val="left"/>
      <w:pPr>
        <w:ind w:left="8592" w:hanging="360"/>
      </w:pPr>
      <w:rPr>
        <w:rFonts w:ascii="Wingdings" w:hAnsi="Wingdings" w:hint="default"/>
      </w:rPr>
    </w:lvl>
    <w:lvl w:ilvl="3" w:tplc="140A0001">
      <w:start w:val="1"/>
      <w:numFmt w:val="bullet"/>
      <w:lvlText w:val=""/>
      <w:lvlJc w:val="left"/>
      <w:pPr>
        <w:ind w:left="9312" w:hanging="360"/>
      </w:pPr>
      <w:rPr>
        <w:rFonts w:ascii="Symbol" w:hAnsi="Symbol" w:hint="default"/>
      </w:rPr>
    </w:lvl>
    <w:lvl w:ilvl="4" w:tplc="140A0003">
      <w:start w:val="1"/>
      <w:numFmt w:val="bullet"/>
      <w:lvlText w:val="o"/>
      <w:lvlJc w:val="left"/>
      <w:pPr>
        <w:ind w:left="10032" w:hanging="360"/>
      </w:pPr>
      <w:rPr>
        <w:rFonts w:ascii="Courier New" w:hAnsi="Courier New" w:cs="Times New Roman" w:hint="default"/>
      </w:rPr>
    </w:lvl>
    <w:lvl w:ilvl="5" w:tplc="140A0005">
      <w:start w:val="1"/>
      <w:numFmt w:val="bullet"/>
      <w:lvlText w:val=""/>
      <w:lvlJc w:val="left"/>
      <w:pPr>
        <w:ind w:left="10752" w:hanging="360"/>
      </w:pPr>
      <w:rPr>
        <w:rFonts w:ascii="Wingdings" w:hAnsi="Wingdings" w:hint="default"/>
      </w:rPr>
    </w:lvl>
    <w:lvl w:ilvl="6" w:tplc="140A0001">
      <w:start w:val="1"/>
      <w:numFmt w:val="bullet"/>
      <w:lvlText w:val=""/>
      <w:lvlJc w:val="left"/>
      <w:pPr>
        <w:ind w:left="11472" w:hanging="360"/>
      </w:pPr>
      <w:rPr>
        <w:rFonts w:ascii="Symbol" w:hAnsi="Symbol" w:hint="default"/>
      </w:rPr>
    </w:lvl>
    <w:lvl w:ilvl="7" w:tplc="140A0003">
      <w:start w:val="1"/>
      <w:numFmt w:val="bullet"/>
      <w:lvlText w:val="o"/>
      <w:lvlJc w:val="left"/>
      <w:pPr>
        <w:ind w:left="12192" w:hanging="360"/>
      </w:pPr>
      <w:rPr>
        <w:rFonts w:ascii="Courier New" w:hAnsi="Courier New" w:cs="Times New Roman" w:hint="default"/>
      </w:rPr>
    </w:lvl>
    <w:lvl w:ilvl="8" w:tplc="140A0005">
      <w:start w:val="1"/>
      <w:numFmt w:val="bullet"/>
      <w:lvlText w:val=""/>
      <w:lvlJc w:val="left"/>
      <w:pPr>
        <w:ind w:left="12912" w:hanging="360"/>
      </w:pPr>
      <w:rPr>
        <w:rFonts w:ascii="Wingdings" w:hAnsi="Wingdings" w:hint="default"/>
      </w:rPr>
    </w:lvl>
  </w:abstractNum>
  <w:abstractNum w:abstractNumId="28" w15:restartNumberingAfterBreak="0">
    <w:nsid w:val="7CD418C6"/>
    <w:multiLevelType w:val="hybridMultilevel"/>
    <w:tmpl w:val="7F1A858E"/>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7"/>
  </w:num>
  <w:num w:numId="4">
    <w:abstractNumId w:val="16"/>
  </w:num>
  <w:num w:numId="5">
    <w:abstractNumId w:val="23"/>
  </w:num>
  <w:num w:numId="6">
    <w:abstractNumId w:val="26"/>
  </w:num>
  <w:num w:numId="7">
    <w:abstractNumId w:val="1"/>
  </w:num>
  <w:num w:numId="8">
    <w:abstractNumId w:val="26"/>
  </w:num>
  <w:num w:numId="9">
    <w:abstractNumId w:val="11"/>
  </w:num>
  <w:num w:numId="10">
    <w:abstractNumId w:val="10"/>
  </w:num>
  <w:num w:numId="11">
    <w:abstractNumId w:val="3"/>
  </w:num>
  <w:num w:numId="12">
    <w:abstractNumId w:val="17"/>
  </w:num>
  <w:num w:numId="13">
    <w:abstractNumId w:val="14"/>
  </w:num>
  <w:num w:numId="14">
    <w:abstractNumId w:val="28"/>
  </w:num>
  <w:num w:numId="15">
    <w:abstractNumId w:val="6"/>
  </w:num>
  <w:num w:numId="16">
    <w:abstractNumId w:val="24"/>
  </w:num>
  <w:num w:numId="17">
    <w:abstractNumId w:val="18"/>
  </w:num>
  <w:num w:numId="18">
    <w:abstractNumId w:val="27"/>
  </w:num>
  <w:num w:numId="19">
    <w:abstractNumId w:val="15"/>
  </w:num>
  <w:num w:numId="20">
    <w:abstractNumId w:val="13"/>
  </w:num>
  <w:num w:numId="21">
    <w:abstractNumId w:val="5"/>
  </w:num>
  <w:num w:numId="22">
    <w:abstractNumId w:val="12"/>
  </w:num>
  <w:num w:numId="23">
    <w:abstractNumId w:val="4"/>
  </w:num>
  <w:num w:numId="24">
    <w:abstractNumId w:val="8"/>
  </w:num>
  <w:num w:numId="25">
    <w:abstractNumId w:val="9"/>
  </w:num>
  <w:num w:numId="26">
    <w:abstractNumId w:val="19"/>
  </w:num>
  <w:num w:numId="27">
    <w:abstractNumId w:val="21"/>
  </w:num>
  <w:num w:numId="28">
    <w:abstractNumId w:val="20"/>
  </w:num>
  <w:num w:numId="29">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0823"/>
    <w:rsid w:val="00001783"/>
    <w:rsid w:val="00001B9B"/>
    <w:rsid w:val="00001F07"/>
    <w:rsid w:val="00001FCD"/>
    <w:rsid w:val="00002448"/>
    <w:rsid w:val="00002F9E"/>
    <w:rsid w:val="00006A0C"/>
    <w:rsid w:val="00007664"/>
    <w:rsid w:val="00007D1B"/>
    <w:rsid w:val="00007F86"/>
    <w:rsid w:val="00011CD3"/>
    <w:rsid w:val="00011CE8"/>
    <w:rsid w:val="00012500"/>
    <w:rsid w:val="00012AD9"/>
    <w:rsid w:val="00012E84"/>
    <w:rsid w:val="00012E8D"/>
    <w:rsid w:val="0001304E"/>
    <w:rsid w:val="00013145"/>
    <w:rsid w:val="000131C6"/>
    <w:rsid w:val="000148C6"/>
    <w:rsid w:val="00014DC0"/>
    <w:rsid w:val="00015087"/>
    <w:rsid w:val="00015DC6"/>
    <w:rsid w:val="00015DE4"/>
    <w:rsid w:val="00016243"/>
    <w:rsid w:val="000175F7"/>
    <w:rsid w:val="0002160A"/>
    <w:rsid w:val="0002198C"/>
    <w:rsid w:val="000236CF"/>
    <w:rsid w:val="00024BAC"/>
    <w:rsid w:val="00025E42"/>
    <w:rsid w:val="00026EE8"/>
    <w:rsid w:val="00030CE5"/>
    <w:rsid w:val="00030F3E"/>
    <w:rsid w:val="00031631"/>
    <w:rsid w:val="00031642"/>
    <w:rsid w:val="000333C5"/>
    <w:rsid w:val="0003358A"/>
    <w:rsid w:val="0003419F"/>
    <w:rsid w:val="000346EB"/>
    <w:rsid w:val="00035369"/>
    <w:rsid w:val="000359D8"/>
    <w:rsid w:val="000361AF"/>
    <w:rsid w:val="000366C5"/>
    <w:rsid w:val="000369B4"/>
    <w:rsid w:val="000418B8"/>
    <w:rsid w:val="000437C2"/>
    <w:rsid w:val="00043E67"/>
    <w:rsid w:val="00044B65"/>
    <w:rsid w:val="00044E17"/>
    <w:rsid w:val="0004577B"/>
    <w:rsid w:val="000463B6"/>
    <w:rsid w:val="00046428"/>
    <w:rsid w:val="00046A3E"/>
    <w:rsid w:val="000476B4"/>
    <w:rsid w:val="00047859"/>
    <w:rsid w:val="000501EC"/>
    <w:rsid w:val="00052132"/>
    <w:rsid w:val="0005215D"/>
    <w:rsid w:val="00053ABE"/>
    <w:rsid w:val="0005451B"/>
    <w:rsid w:val="00054A79"/>
    <w:rsid w:val="00054FC9"/>
    <w:rsid w:val="00055521"/>
    <w:rsid w:val="000558D4"/>
    <w:rsid w:val="00055BE9"/>
    <w:rsid w:val="0005632B"/>
    <w:rsid w:val="00056ACD"/>
    <w:rsid w:val="00056B01"/>
    <w:rsid w:val="00057F01"/>
    <w:rsid w:val="00060CA9"/>
    <w:rsid w:val="00060F63"/>
    <w:rsid w:val="00060F98"/>
    <w:rsid w:val="000621A4"/>
    <w:rsid w:val="00062E53"/>
    <w:rsid w:val="0006489D"/>
    <w:rsid w:val="00064E4B"/>
    <w:rsid w:val="000656D2"/>
    <w:rsid w:val="000663BF"/>
    <w:rsid w:val="00066782"/>
    <w:rsid w:val="000667BD"/>
    <w:rsid w:val="000670A2"/>
    <w:rsid w:val="000704B0"/>
    <w:rsid w:val="000714E1"/>
    <w:rsid w:val="000716EC"/>
    <w:rsid w:val="0007197A"/>
    <w:rsid w:val="00072229"/>
    <w:rsid w:val="0007368A"/>
    <w:rsid w:val="000745D1"/>
    <w:rsid w:val="000751E0"/>
    <w:rsid w:val="00075773"/>
    <w:rsid w:val="000757D7"/>
    <w:rsid w:val="0007729B"/>
    <w:rsid w:val="00077A41"/>
    <w:rsid w:val="00077F17"/>
    <w:rsid w:val="0008233A"/>
    <w:rsid w:val="000828E9"/>
    <w:rsid w:val="00083734"/>
    <w:rsid w:val="00083A70"/>
    <w:rsid w:val="00084035"/>
    <w:rsid w:val="00084BE1"/>
    <w:rsid w:val="0008547D"/>
    <w:rsid w:val="000854A1"/>
    <w:rsid w:val="00085F6A"/>
    <w:rsid w:val="00086632"/>
    <w:rsid w:val="00086B31"/>
    <w:rsid w:val="000878DD"/>
    <w:rsid w:val="0009169E"/>
    <w:rsid w:val="000920EF"/>
    <w:rsid w:val="000933F1"/>
    <w:rsid w:val="0009367A"/>
    <w:rsid w:val="00093E6D"/>
    <w:rsid w:val="0009498C"/>
    <w:rsid w:val="0009604C"/>
    <w:rsid w:val="000965ED"/>
    <w:rsid w:val="000A0FB2"/>
    <w:rsid w:val="000A1588"/>
    <w:rsid w:val="000A2F77"/>
    <w:rsid w:val="000A326D"/>
    <w:rsid w:val="000A3B86"/>
    <w:rsid w:val="000A5A97"/>
    <w:rsid w:val="000A5D4D"/>
    <w:rsid w:val="000A5D73"/>
    <w:rsid w:val="000A5E79"/>
    <w:rsid w:val="000A655B"/>
    <w:rsid w:val="000A666C"/>
    <w:rsid w:val="000A71A4"/>
    <w:rsid w:val="000B08CF"/>
    <w:rsid w:val="000B1037"/>
    <w:rsid w:val="000B1A87"/>
    <w:rsid w:val="000B1DF2"/>
    <w:rsid w:val="000B1F7E"/>
    <w:rsid w:val="000B28DC"/>
    <w:rsid w:val="000B313E"/>
    <w:rsid w:val="000B452A"/>
    <w:rsid w:val="000B574A"/>
    <w:rsid w:val="000B67C1"/>
    <w:rsid w:val="000B72A2"/>
    <w:rsid w:val="000B74AA"/>
    <w:rsid w:val="000B791C"/>
    <w:rsid w:val="000B7BE9"/>
    <w:rsid w:val="000C07D6"/>
    <w:rsid w:val="000C0BC8"/>
    <w:rsid w:val="000C370A"/>
    <w:rsid w:val="000C3A53"/>
    <w:rsid w:val="000C5EE4"/>
    <w:rsid w:val="000C5F31"/>
    <w:rsid w:val="000C695E"/>
    <w:rsid w:val="000C75DC"/>
    <w:rsid w:val="000D088E"/>
    <w:rsid w:val="000D09CF"/>
    <w:rsid w:val="000D2015"/>
    <w:rsid w:val="000D23C6"/>
    <w:rsid w:val="000D35A9"/>
    <w:rsid w:val="000D4BFE"/>
    <w:rsid w:val="000D5362"/>
    <w:rsid w:val="000D6100"/>
    <w:rsid w:val="000D65DF"/>
    <w:rsid w:val="000D79CE"/>
    <w:rsid w:val="000E0040"/>
    <w:rsid w:val="000E0235"/>
    <w:rsid w:val="000E09E3"/>
    <w:rsid w:val="000E1624"/>
    <w:rsid w:val="000E1A0F"/>
    <w:rsid w:val="000E2E7D"/>
    <w:rsid w:val="000E33CB"/>
    <w:rsid w:val="000E35DB"/>
    <w:rsid w:val="000E4544"/>
    <w:rsid w:val="000E5D10"/>
    <w:rsid w:val="000E62D2"/>
    <w:rsid w:val="000E62F6"/>
    <w:rsid w:val="000E6E09"/>
    <w:rsid w:val="000E7961"/>
    <w:rsid w:val="000E79B5"/>
    <w:rsid w:val="000F0C4B"/>
    <w:rsid w:val="000F2746"/>
    <w:rsid w:val="000F2AF6"/>
    <w:rsid w:val="000F35E5"/>
    <w:rsid w:val="000F385D"/>
    <w:rsid w:val="000F3BB7"/>
    <w:rsid w:val="000F4683"/>
    <w:rsid w:val="000F4E6B"/>
    <w:rsid w:val="000F5EA4"/>
    <w:rsid w:val="000F6972"/>
    <w:rsid w:val="000F7043"/>
    <w:rsid w:val="000F7CC3"/>
    <w:rsid w:val="000F7F6A"/>
    <w:rsid w:val="001007FF"/>
    <w:rsid w:val="00101757"/>
    <w:rsid w:val="001018BE"/>
    <w:rsid w:val="00101930"/>
    <w:rsid w:val="001020D5"/>
    <w:rsid w:val="0010294D"/>
    <w:rsid w:val="00102A6A"/>
    <w:rsid w:val="001034C0"/>
    <w:rsid w:val="00104850"/>
    <w:rsid w:val="00104F65"/>
    <w:rsid w:val="00105ECF"/>
    <w:rsid w:val="00110AF7"/>
    <w:rsid w:val="00111025"/>
    <w:rsid w:val="001111B8"/>
    <w:rsid w:val="0011128F"/>
    <w:rsid w:val="0011245C"/>
    <w:rsid w:val="001132F4"/>
    <w:rsid w:val="00113659"/>
    <w:rsid w:val="00114BF0"/>
    <w:rsid w:val="00115A2E"/>
    <w:rsid w:val="0011678E"/>
    <w:rsid w:val="0011780A"/>
    <w:rsid w:val="00117D6D"/>
    <w:rsid w:val="001208E3"/>
    <w:rsid w:val="00120A88"/>
    <w:rsid w:val="00120CF6"/>
    <w:rsid w:val="00122B32"/>
    <w:rsid w:val="00122DE5"/>
    <w:rsid w:val="001242D9"/>
    <w:rsid w:val="001244EF"/>
    <w:rsid w:val="00124780"/>
    <w:rsid w:val="00124CB6"/>
    <w:rsid w:val="001255F7"/>
    <w:rsid w:val="00126259"/>
    <w:rsid w:val="00126F9A"/>
    <w:rsid w:val="0012722E"/>
    <w:rsid w:val="001300E9"/>
    <w:rsid w:val="0013204A"/>
    <w:rsid w:val="00132550"/>
    <w:rsid w:val="0013318B"/>
    <w:rsid w:val="00135450"/>
    <w:rsid w:val="00136A92"/>
    <w:rsid w:val="00137030"/>
    <w:rsid w:val="001373AA"/>
    <w:rsid w:val="00137DED"/>
    <w:rsid w:val="00137F48"/>
    <w:rsid w:val="001407E1"/>
    <w:rsid w:val="00140C56"/>
    <w:rsid w:val="00141D53"/>
    <w:rsid w:val="001420B0"/>
    <w:rsid w:val="001420B8"/>
    <w:rsid w:val="00142D2A"/>
    <w:rsid w:val="00143A91"/>
    <w:rsid w:val="00143C18"/>
    <w:rsid w:val="00143F3C"/>
    <w:rsid w:val="0014471F"/>
    <w:rsid w:val="00144D24"/>
    <w:rsid w:val="00145013"/>
    <w:rsid w:val="00145106"/>
    <w:rsid w:val="001458F9"/>
    <w:rsid w:val="001461B6"/>
    <w:rsid w:val="00146777"/>
    <w:rsid w:val="00146A16"/>
    <w:rsid w:val="00146F57"/>
    <w:rsid w:val="00147DD3"/>
    <w:rsid w:val="00150E2B"/>
    <w:rsid w:val="00150F99"/>
    <w:rsid w:val="00151498"/>
    <w:rsid w:val="00151F9B"/>
    <w:rsid w:val="001526AD"/>
    <w:rsid w:val="00153C6A"/>
    <w:rsid w:val="00157342"/>
    <w:rsid w:val="00157990"/>
    <w:rsid w:val="00157B6C"/>
    <w:rsid w:val="00162760"/>
    <w:rsid w:val="00163848"/>
    <w:rsid w:val="001640EE"/>
    <w:rsid w:val="00164860"/>
    <w:rsid w:val="0016525E"/>
    <w:rsid w:val="00165726"/>
    <w:rsid w:val="00165F4F"/>
    <w:rsid w:val="0016627C"/>
    <w:rsid w:val="001679A7"/>
    <w:rsid w:val="00167D65"/>
    <w:rsid w:val="00170E9E"/>
    <w:rsid w:val="00172C9D"/>
    <w:rsid w:val="00172F6A"/>
    <w:rsid w:val="00173743"/>
    <w:rsid w:val="001739BF"/>
    <w:rsid w:val="00173CA0"/>
    <w:rsid w:val="0017688B"/>
    <w:rsid w:val="00177F01"/>
    <w:rsid w:val="00177F4D"/>
    <w:rsid w:val="00180F07"/>
    <w:rsid w:val="001820D4"/>
    <w:rsid w:val="00182C4C"/>
    <w:rsid w:val="001840AF"/>
    <w:rsid w:val="00184763"/>
    <w:rsid w:val="001848AA"/>
    <w:rsid w:val="00185B60"/>
    <w:rsid w:val="00186B1F"/>
    <w:rsid w:val="001873F6"/>
    <w:rsid w:val="001874A4"/>
    <w:rsid w:val="00187591"/>
    <w:rsid w:val="00192245"/>
    <w:rsid w:val="0019264F"/>
    <w:rsid w:val="001928C7"/>
    <w:rsid w:val="001929B2"/>
    <w:rsid w:val="001954F4"/>
    <w:rsid w:val="0019575A"/>
    <w:rsid w:val="00195A1D"/>
    <w:rsid w:val="00195ADF"/>
    <w:rsid w:val="00195BE6"/>
    <w:rsid w:val="001972D8"/>
    <w:rsid w:val="001977C0"/>
    <w:rsid w:val="00197BF1"/>
    <w:rsid w:val="00197FB4"/>
    <w:rsid w:val="001A088F"/>
    <w:rsid w:val="001A0987"/>
    <w:rsid w:val="001A1201"/>
    <w:rsid w:val="001A20E4"/>
    <w:rsid w:val="001A22C7"/>
    <w:rsid w:val="001A233B"/>
    <w:rsid w:val="001A26D1"/>
    <w:rsid w:val="001A27D9"/>
    <w:rsid w:val="001A2936"/>
    <w:rsid w:val="001A3E70"/>
    <w:rsid w:val="001A44DE"/>
    <w:rsid w:val="001A4592"/>
    <w:rsid w:val="001A45F5"/>
    <w:rsid w:val="001A4CC3"/>
    <w:rsid w:val="001A4E12"/>
    <w:rsid w:val="001A565F"/>
    <w:rsid w:val="001A72B6"/>
    <w:rsid w:val="001A7369"/>
    <w:rsid w:val="001A7CCE"/>
    <w:rsid w:val="001B1948"/>
    <w:rsid w:val="001B1EA6"/>
    <w:rsid w:val="001B3270"/>
    <w:rsid w:val="001B3949"/>
    <w:rsid w:val="001B6177"/>
    <w:rsid w:val="001B62A9"/>
    <w:rsid w:val="001B6632"/>
    <w:rsid w:val="001B690A"/>
    <w:rsid w:val="001B74A3"/>
    <w:rsid w:val="001C21DB"/>
    <w:rsid w:val="001C2DEE"/>
    <w:rsid w:val="001C558F"/>
    <w:rsid w:val="001C57C7"/>
    <w:rsid w:val="001C6430"/>
    <w:rsid w:val="001C6D7A"/>
    <w:rsid w:val="001C6F4B"/>
    <w:rsid w:val="001C7316"/>
    <w:rsid w:val="001C7C3B"/>
    <w:rsid w:val="001D0297"/>
    <w:rsid w:val="001D0A1E"/>
    <w:rsid w:val="001D0A32"/>
    <w:rsid w:val="001D223B"/>
    <w:rsid w:val="001D2369"/>
    <w:rsid w:val="001D285E"/>
    <w:rsid w:val="001D4281"/>
    <w:rsid w:val="001D4583"/>
    <w:rsid w:val="001D5E4D"/>
    <w:rsid w:val="001D71A0"/>
    <w:rsid w:val="001D77B6"/>
    <w:rsid w:val="001E0BF7"/>
    <w:rsid w:val="001E21BA"/>
    <w:rsid w:val="001E2E4F"/>
    <w:rsid w:val="001E30F2"/>
    <w:rsid w:val="001E3252"/>
    <w:rsid w:val="001E3869"/>
    <w:rsid w:val="001E4E54"/>
    <w:rsid w:val="001E517B"/>
    <w:rsid w:val="001E6519"/>
    <w:rsid w:val="001E65B1"/>
    <w:rsid w:val="001E66AC"/>
    <w:rsid w:val="001E705B"/>
    <w:rsid w:val="001E735C"/>
    <w:rsid w:val="001F0263"/>
    <w:rsid w:val="001F0687"/>
    <w:rsid w:val="001F090F"/>
    <w:rsid w:val="001F1A91"/>
    <w:rsid w:val="001F2DB6"/>
    <w:rsid w:val="001F48E3"/>
    <w:rsid w:val="001F51F3"/>
    <w:rsid w:val="001F561E"/>
    <w:rsid w:val="001F581C"/>
    <w:rsid w:val="001F5C2F"/>
    <w:rsid w:val="001F7095"/>
    <w:rsid w:val="001F77E5"/>
    <w:rsid w:val="001F7953"/>
    <w:rsid w:val="002008D0"/>
    <w:rsid w:val="00201B29"/>
    <w:rsid w:val="002025EE"/>
    <w:rsid w:val="00203236"/>
    <w:rsid w:val="002033A4"/>
    <w:rsid w:val="00204A74"/>
    <w:rsid w:val="00204DCC"/>
    <w:rsid w:val="002053E2"/>
    <w:rsid w:val="0020667F"/>
    <w:rsid w:val="00206A42"/>
    <w:rsid w:val="00207850"/>
    <w:rsid w:val="00207FD4"/>
    <w:rsid w:val="0021051F"/>
    <w:rsid w:val="00210BF6"/>
    <w:rsid w:val="002111E7"/>
    <w:rsid w:val="00211E0B"/>
    <w:rsid w:val="002120F3"/>
    <w:rsid w:val="002122BA"/>
    <w:rsid w:val="002145B2"/>
    <w:rsid w:val="002152D5"/>
    <w:rsid w:val="002157F6"/>
    <w:rsid w:val="00215BC6"/>
    <w:rsid w:val="00215C07"/>
    <w:rsid w:val="00216956"/>
    <w:rsid w:val="00216CAA"/>
    <w:rsid w:val="0021709D"/>
    <w:rsid w:val="00217295"/>
    <w:rsid w:val="00220B89"/>
    <w:rsid w:val="0022188F"/>
    <w:rsid w:val="002224EB"/>
    <w:rsid w:val="0022401C"/>
    <w:rsid w:val="002244FE"/>
    <w:rsid w:val="00226AB7"/>
    <w:rsid w:val="00227197"/>
    <w:rsid w:val="002302D0"/>
    <w:rsid w:val="00230487"/>
    <w:rsid w:val="00230E05"/>
    <w:rsid w:val="002327A8"/>
    <w:rsid w:val="002341D2"/>
    <w:rsid w:val="0023433D"/>
    <w:rsid w:val="00234903"/>
    <w:rsid w:val="00234EB0"/>
    <w:rsid w:val="00235822"/>
    <w:rsid w:val="00236108"/>
    <w:rsid w:val="002362BF"/>
    <w:rsid w:val="0023691C"/>
    <w:rsid w:val="002370EE"/>
    <w:rsid w:val="00237713"/>
    <w:rsid w:val="00237E58"/>
    <w:rsid w:val="0024019D"/>
    <w:rsid w:val="0024088E"/>
    <w:rsid w:val="00240AEC"/>
    <w:rsid w:val="00240D26"/>
    <w:rsid w:val="00241841"/>
    <w:rsid w:val="00241AB7"/>
    <w:rsid w:val="00243998"/>
    <w:rsid w:val="00243DB2"/>
    <w:rsid w:val="00243F91"/>
    <w:rsid w:val="00245351"/>
    <w:rsid w:val="00245C62"/>
    <w:rsid w:val="002474F1"/>
    <w:rsid w:val="002478C0"/>
    <w:rsid w:val="00247B60"/>
    <w:rsid w:val="00252337"/>
    <w:rsid w:val="00252D30"/>
    <w:rsid w:val="002534A0"/>
    <w:rsid w:val="002542F7"/>
    <w:rsid w:val="002557CB"/>
    <w:rsid w:val="002577A9"/>
    <w:rsid w:val="0026084A"/>
    <w:rsid w:val="00261654"/>
    <w:rsid w:val="002623BA"/>
    <w:rsid w:val="00262466"/>
    <w:rsid w:val="0026330E"/>
    <w:rsid w:val="00263628"/>
    <w:rsid w:val="00263699"/>
    <w:rsid w:val="002636B7"/>
    <w:rsid w:val="002638D2"/>
    <w:rsid w:val="00263F6B"/>
    <w:rsid w:val="00264942"/>
    <w:rsid w:val="00264A2C"/>
    <w:rsid w:val="00264C9B"/>
    <w:rsid w:val="0026673A"/>
    <w:rsid w:val="002719B6"/>
    <w:rsid w:val="00272089"/>
    <w:rsid w:val="002727AA"/>
    <w:rsid w:val="00273333"/>
    <w:rsid w:val="0027376D"/>
    <w:rsid w:val="00274902"/>
    <w:rsid w:val="00274A34"/>
    <w:rsid w:val="00274DB7"/>
    <w:rsid w:val="002767DE"/>
    <w:rsid w:val="00276B5D"/>
    <w:rsid w:val="002770ED"/>
    <w:rsid w:val="00277B26"/>
    <w:rsid w:val="0028002C"/>
    <w:rsid w:val="0028029A"/>
    <w:rsid w:val="00281C81"/>
    <w:rsid w:val="00282497"/>
    <w:rsid w:val="00282C1A"/>
    <w:rsid w:val="0028385A"/>
    <w:rsid w:val="00283912"/>
    <w:rsid w:val="00284254"/>
    <w:rsid w:val="0028441F"/>
    <w:rsid w:val="00284832"/>
    <w:rsid w:val="0028731B"/>
    <w:rsid w:val="002878AC"/>
    <w:rsid w:val="00290FE2"/>
    <w:rsid w:val="00291714"/>
    <w:rsid w:val="00291BC7"/>
    <w:rsid w:val="0029203D"/>
    <w:rsid w:val="00292535"/>
    <w:rsid w:val="002930DE"/>
    <w:rsid w:val="00293551"/>
    <w:rsid w:val="00294531"/>
    <w:rsid w:val="0029468A"/>
    <w:rsid w:val="00294B53"/>
    <w:rsid w:val="00297E7F"/>
    <w:rsid w:val="002A14B8"/>
    <w:rsid w:val="002A1D5F"/>
    <w:rsid w:val="002A31C0"/>
    <w:rsid w:val="002A3E14"/>
    <w:rsid w:val="002A4536"/>
    <w:rsid w:val="002A4E48"/>
    <w:rsid w:val="002A5B54"/>
    <w:rsid w:val="002A5D90"/>
    <w:rsid w:val="002A6A0D"/>
    <w:rsid w:val="002A6A5C"/>
    <w:rsid w:val="002A6B92"/>
    <w:rsid w:val="002A6D0F"/>
    <w:rsid w:val="002A702C"/>
    <w:rsid w:val="002A721E"/>
    <w:rsid w:val="002B047F"/>
    <w:rsid w:val="002B2B0C"/>
    <w:rsid w:val="002B44C2"/>
    <w:rsid w:val="002B59F1"/>
    <w:rsid w:val="002C04B7"/>
    <w:rsid w:val="002C13A6"/>
    <w:rsid w:val="002C27CD"/>
    <w:rsid w:val="002C2D61"/>
    <w:rsid w:val="002C435F"/>
    <w:rsid w:val="002C44D4"/>
    <w:rsid w:val="002C4CD7"/>
    <w:rsid w:val="002C5EDA"/>
    <w:rsid w:val="002C7904"/>
    <w:rsid w:val="002C7CA1"/>
    <w:rsid w:val="002D2F45"/>
    <w:rsid w:val="002D384F"/>
    <w:rsid w:val="002D3850"/>
    <w:rsid w:val="002D3BA9"/>
    <w:rsid w:val="002D492A"/>
    <w:rsid w:val="002D4CE5"/>
    <w:rsid w:val="002D4FA2"/>
    <w:rsid w:val="002D5787"/>
    <w:rsid w:val="002D5A56"/>
    <w:rsid w:val="002D5BFC"/>
    <w:rsid w:val="002D61DE"/>
    <w:rsid w:val="002D73AF"/>
    <w:rsid w:val="002D7921"/>
    <w:rsid w:val="002D7CA3"/>
    <w:rsid w:val="002E000C"/>
    <w:rsid w:val="002E069E"/>
    <w:rsid w:val="002E1347"/>
    <w:rsid w:val="002E1AEE"/>
    <w:rsid w:val="002E201F"/>
    <w:rsid w:val="002E295C"/>
    <w:rsid w:val="002E2D4B"/>
    <w:rsid w:val="002E35AC"/>
    <w:rsid w:val="002E37A8"/>
    <w:rsid w:val="002E4AD0"/>
    <w:rsid w:val="002E663E"/>
    <w:rsid w:val="002E6D05"/>
    <w:rsid w:val="002E6EEC"/>
    <w:rsid w:val="002E6F63"/>
    <w:rsid w:val="002E70FE"/>
    <w:rsid w:val="002E7D88"/>
    <w:rsid w:val="002F00A0"/>
    <w:rsid w:val="002F0D48"/>
    <w:rsid w:val="002F0D75"/>
    <w:rsid w:val="002F2345"/>
    <w:rsid w:val="002F2781"/>
    <w:rsid w:val="002F313F"/>
    <w:rsid w:val="002F3462"/>
    <w:rsid w:val="002F6410"/>
    <w:rsid w:val="002F75B3"/>
    <w:rsid w:val="002F7CDC"/>
    <w:rsid w:val="00300140"/>
    <w:rsid w:val="00300509"/>
    <w:rsid w:val="003014A8"/>
    <w:rsid w:val="00302095"/>
    <w:rsid w:val="00302313"/>
    <w:rsid w:val="00303B6F"/>
    <w:rsid w:val="00303DE0"/>
    <w:rsid w:val="00304B74"/>
    <w:rsid w:val="00304DB2"/>
    <w:rsid w:val="00305188"/>
    <w:rsid w:val="00305481"/>
    <w:rsid w:val="00305D49"/>
    <w:rsid w:val="00307D44"/>
    <w:rsid w:val="00310E41"/>
    <w:rsid w:val="003117F3"/>
    <w:rsid w:val="00312466"/>
    <w:rsid w:val="0031256C"/>
    <w:rsid w:val="0031317D"/>
    <w:rsid w:val="00313AAE"/>
    <w:rsid w:val="00314068"/>
    <w:rsid w:val="00314566"/>
    <w:rsid w:val="003163E3"/>
    <w:rsid w:val="00321CDE"/>
    <w:rsid w:val="0032265D"/>
    <w:rsid w:val="00323785"/>
    <w:rsid w:val="00323D41"/>
    <w:rsid w:val="003301BD"/>
    <w:rsid w:val="00331C96"/>
    <w:rsid w:val="0033299F"/>
    <w:rsid w:val="00332A29"/>
    <w:rsid w:val="003338BF"/>
    <w:rsid w:val="00334496"/>
    <w:rsid w:val="00334686"/>
    <w:rsid w:val="00334C31"/>
    <w:rsid w:val="003366FF"/>
    <w:rsid w:val="00336731"/>
    <w:rsid w:val="00337E87"/>
    <w:rsid w:val="0034034E"/>
    <w:rsid w:val="00340ABF"/>
    <w:rsid w:val="003410F2"/>
    <w:rsid w:val="0034128B"/>
    <w:rsid w:val="0034129E"/>
    <w:rsid w:val="00342CE9"/>
    <w:rsid w:val="00344AEA"/>
    <w:rsid w:val="003455A9"/>
    <w:rsid w:val="003459DE"/>
    <w:rsid w:val="003461D7"/>
    <w:rsid w:val="00346E3B"/>
    <w:rsid w:val="00346F1B"/>
    <w:rsid w:val="00352478"/>
    <w:rsid w:val="003526A9"/>
    <w:rsid w:val="00353F3B"/>
    <w:rsid w:val="00354474"/>
    <w:rsid w:val="00354F45"/>
    <w:rsid w:val="003573E5"/>
    <w:rsid w:val="00360D84"/>
    <w:rsid w:val="00361199"/>
    <w:rsid w:val="00362450"/>
    <w:rsid w:val="00363033"/>
    <w:rsid w:val="003630E7"/>
    <w:rsid w:val="003631E0"/>
    <w:rsid w:val="00363B83"/>
    <w:rsid w:val="00364099"/>
    <w:rsid w:val="003641FB"/>
    <w:rsid w:val="00364440"/>
    <w:rsid w:val="00364509"/>
    <w:rsid w:val="0036463A"/>
    <w:rsid w:val="00364898"/>
    <w:rsid w:val="00365758"/>
    <w:rsid w:val="00365B42"/>
    <w:rsid w:val="00366558"/>
    <w:rsid w:val="00366C4F"/>
    <w:rsid w:val="00370292"/>
    <w:rsid w:val="003722A7"/>
    <w:rsid w:val="00372C6A"/>
    <w:rsid w:val="00372DAA"/>
    <w:rsid w:val="003739DE"/>
    <w:rsid w:val="00373C2A"/>
    <w:rsid w:val="00375BD5"/>
    <w:rsid w:val="00376BAF"/>
    <w:rsid w:val="00376FD7"/>
    <w:rsid w:val="0037736E"/>
    <w:rsid w:val="003779A0"/>
    <w:rsid w:val="00377BE3"/>
    <w:rsid w:val="00381613"/>
    <w:rsid w:val="0038208A"/>
    <w:rsid w:val="003822DA"/>
    <w:rsid w:val="003828A3"/>
    <w:rsid w:val="003828BA"/>
    <w:rsid w:val="00382FB4"/>
    <w:rsid w:val="0038346A"/>
    <w:rsid w:val="003847E7"/>
    <w:rsid w:val="00384FCE"/>
    <w:rsid w:val="00385384"/>
    <w:rsid w:val="0038549F"/>
    <w:rsid w:val="00387A25"/>
    <w:rsid w:val="00387F1A"/>
    <w:rsid w:val="00390021"/>
    <w:rsid w:val="00391B1B"/>
    <w:rsid w:val="0039234D"/>
    <w:rsid w:val="00392386"/>
    <w:rsid w:val="00393726"/>
    <w:rsid w:val="00393D45"/>
    <w:rsid w:val="00394203"/>
    <w:rsid w:val="00394764"/>
    <w:rsid w:val="00394B9E"/>
    <w:rsid w:val="00394DFC"/>
    <w:rsid w:val="003952EF"/>
    <w:rsid w:val="00395AAB"/>
    <w:rsid w:val="00396794"/>
    <w:rsid w:val="00397775"/>
    <w:rsid w:val="003A28E7"/>
    <w:rsid w:val="003A2FF8"/>
    <w:rsid w:val="003A414D"/>
    <w:rsid w:val="003A43CF"/>
    <w:rsid w:val="003A51A9"/>
    <w:rsid w:val="003A5502"/>
    <w:rsid w:val="003A630D"/>
    <w:rsid w:val="003A6816"/>
    <w:rsid w:val="003A6BD2"/>
    <w:rsid w:val="003A76CD"/>
    <w:rsid w:val="003B064C"/>
    <w:rsid w:val="003B0A43"/>
    <w:rsid w:val="003B0FCA"/>
    <w:rsid w:val="003B219A"/>
    <w:rsid w:val="003B2C15"/>
    <w:rsid w:val="003B3816"/>
    <w:rsid w:val="003B3B21"/>
    <w:rsid w:val="003B61A0"/>
    <w:rsid w:val="003B653C"/>
    <w:rsid w:val="003C07A8"/>
    <w:rsid w:val="003C0AC2"/>
    <w:rsid w:val="003C16BA"/>
    <w:rsid w:val="003C2E24"/>
    <w:rsid w:val="003C2EA0"/>
    <w:rsid w:val="003C377C"/>
    <w:rsid w:val="003C42A8"/>
    <w:rsid w:val="003C46B9"/>
    <w:rsid w:val="003C4A6B"/>
    <w:rsid w:val="003C50AF"/>
    <w:rsid w:val="003C7927"/>
    <w:rsid w:val="003C7E0E"/>
    <w:rsid w:val="003D007B"/>
    <w:rsid w:val="003D03F0"/>
    <w:rsid w:val="003D0E7E"/>
    <w:rsid w:val="003D153B"/>
    <w:rsid w:val="003D1BE6"/>
    <w:rsid w:val="003D2909"/>
    <w:rsid w:val="003D2DFD"/>
    <w:rsid w:val="003D2F3D"/>
    <w:rsid w:val="003D3BC5"/>
    <w:rsid w:val="003D400C"/>
    <w:rsid w:val="003D4212"/>
    <w:rsid w:val="003D4281"/>
    <w:rsid w:val="003D47B5"/>
    <w:rsid w:val="003D6FEE"/>
    <w:rsid w:val="003D76DB"/>
    <w:rsid w:val="003E0221"/>
    <w:rsid w:val="003E0AFF"/>
    <w:rsid w:val="003E0C79"/>
    <w:rsid w:val="003E17DA"/>
    <w:rsid w:val="003E2404"/>
    <w:rsid w:val="003E24BF"/>
    <w:rsid w:val="003E2822"/>
    <w:rsid w:val="003E3D38"/>
    <w:rsid w:val="003E3FFC"/>
    <w:rsid w:val="003E4130"/>
    <w:rsid w:val="003E5D7F"/>
    <w:rsid w:val="003E692C"/>
    <w:rsid w:val="003E6B49"/>
    <w:rsid w:val="003E6E8B"/>
    <w:rsid w:val="003E724E"/>
    <w:rsid w:val="003E725D"/>
    <w:rsid w:val="003F06DD"/>
    <w:rsid w:val="003F0B04"/>
    <w:rsid w:val="003F0F94"/>
    <w:rsid w:val="003F1345"/>
    <w:rsid w:val="003F187C"/>
    <w:rsid w:val="003F1B80"/>
    <w:rsid w:val="003F2BA8"/>
    <w:rsid w:val="003F3212"/>
    <w:rsid w:val="003F32D9"/>
    <w:rsid w:val="003F3B99"/>
    <w:rsid w:val="003F3DCE"/>
    <w:rsid w:val="003F44D7"/>
    <w:rsid w:val="003F46C8"/>
    <w:rsid w:val="003F47C2"/>
    <w:rsid w:val="003F4E3C"/>
    <w:rsid w:val="003F5888"/>
    <w:rsid w:val="003F7F89"/>
    <w:rsid w:val="00400718"/>
    <w:rsid w:val="00400842"/>
    <w:rsid w:val="004009C0"/>
    <w:rsid w:val="00401D63"/>
    <w:rsid w:val="00401FB2"/>
    <w:rsid w:val="00403AF9"/>
    <w:rsid w:val="00404186"/>
    <w:rsid w:val="00404BFC"/>
    <w:rsid w:val="00404F46"/>
    <w:rsid w:val="00405C3B"/>
    <w:rsid w:val="0041101A"/>
    <w:rsid w:val="004120B7"/>
    <w:rsid w:val="0041257E"/>
    <w:rsid w:val="004129F5"/>
    <w:rsid w:val="00413958"/>
    <w:rsid w:val="00415C13"/>
    <w:rsid w:val="00420556"/>
    <w:rsid w:val="00420A5A"/>
    <w:rsid w:val="00420BB3"/>
    <w:rsid w:val="00422408"/>
    <w:rsid w:val="00423AEC"/>
    <w:rsid w:val="00424103"/>
    <w:rsid w:val="004245F4"/>
    <w:rsid w:val="00425524"/>
    <w:rsid w:val="00426A61"/>
    <w:rsid w:val="0042794C"/>
    <w:rsid w:val="00430D8E"/>
    <w:rsid w:val="004333C0"/>
    <w:rsid w:val="00433E12"/>
    <w:rsid w:val="00434075"/>
    <w:rsid w:val="00434291"/>
    <w:rsid w:val="00434B21"/>
    <w:rsid w:val="00436819"/>
    <w:rsid w:val="00437C55"/>
    <w:rsid w:val="00441104"/>
    <w:rsid w:val="00441A95"/>
    <w:rsid w:val="00441E80"/>
    <w:rsid w:val="0044234C"/>
    <w:rsid w:val="004430A8"/>
    <w:rsid w:val="00444E35"/>
    <w:rsid w:val="00445618"/>
    <w:rsid w:val="00445DA0"/>
    <w:rsid w:val="00445E8A"/>
    <w:rsid w:val="0044697C"/>
    <w:rsid w:val="00446C4A"/>
    <w:rsid w:val="00446EDA"/>
    <w:rsid w:val="00447487"/>
    <w:rsid w:val="0044787C"/>
    <w:rsid w:val="00447FE6"/>
    <w:rsid w:val="004508B3"/>
    <w:rsid w:val="004515C0"/>
    <w:rsid w:val="004519C4"/>
    <w:rsid w:val="00452145"/>
    <w:rsid w:val="00452778"/>
    <w:rsid w:val="00452C1A"/>
    <w:rsid w:val="00453497"/>
    <w:rsid w:val="004536A1"/>
    <w:rsid w:val="004536C2"/>
    <w:rsid w:val="00454769"/>
    <w:rsid w:val="004558AC"/>
    <w:rsid w:val="00456F16"/>
    <w:rsid w:val="004573FC"/>
    <w:rsid w:val="004609D4"/>
    <w:rsid w:val="00461CB8"/>
    <w:rsid w:val="004623AD"/>
    <w:rsid w:val="00462DF0"/>
    <w:rsid w:val="0046351C"/>
    <w:rsid w:val="004636EA"/>
    <w:rsid w:val="00463D14"/>
    <w:rsid w:val="004661C7"/>
    <w:rsid w:val="00466E25"/>
    <w:rsid w:val="00466FDC"/>
    <w:rsid w:val="004672A6"/>
    <w:rsid w:val="0047019B"/>
    <w:rsid w:val="004705A7"/>
    <w:rsid w:val="00470A8B"/>
    <w:rsid w:val="0047200E"/>
    <w:rsid w:val="00472532"/>
    <w:rsid w:val="00472D43"/>
    <w:rsid w:val="0047384B"/>
    <w:rsid w:val="0047400C"/>
    <w:rsid w:val="0047588F"/>
    <w:rsid w:val="00477C21"/>
    <w:rsid w:val="00480091"/>
    <w:rsid w:val="00480A6D"/>
    <w:rsid w:val="00481689"/>
    <w:rsid w:val="004836BB"/>
    <w:rsid w:val="00483C26"/>
    <w:rsid w:val="00485018"/>
    <w:rsid w:val="00485890"/>
    <w:rsid w:val="00486A5C"/>
    <w:rsid w:val="00486FE7"/>
    <w:rsid w:val="00490C11"/>
    <w:rsid w:val="00490E4E"/>
    <w:rsid w:val="004913E7"/>
    <w:rsid w:val="00491614"/>
    <w:rsid w:val="00491BCF"/>
    <w:rsid w:val="00492A30"/>
    <w:rsid w:val="00493F2D"/>
    <w:rsid w:val="00495928"/>
    <w:rsid w:val="004961C5"/>
    <w:rsid w:val="004967CE"/>
    <w:rsid w:val="00496C83"/>
    <w:rsid w:val="00496E40"/>
    <w:rsid w:val="004977EF"/>
    <w:rsid w:val="00497D08"/>
    <w:rsid w:val="00497F3A"/>
    <w:rsid w:val="004A0D5C"/>
    <w:rsid w:val="004A1B7C"/>
    <w:rsid w:val="004A1C6F"/>
    <w:rsid w:val="004A1ECF"/>
    <w:rsid w:val="004A3024"/>
    <w:rsid w:val="004A31F3"/>
    <w:rsid w:val="004A3573"/>
    <w:rsid w:val="004A535E"/>
    <w:rsid w:val="004A56EB"/>
    <w:rsid w:val="004A6C7F"/>
    <w:rsid w:val="004A6E1F"/>
    <w:rsid w:val="004A6E42"/>
    <w:rsid w:val="004A7118"/>
    <w:rsid w:val="004B0248"/>
    <w:rsid w:val="004B0529"/>
    <w:rsid w:val="004B0A65"/>
    <w:rsid w:val="004B1777"/>
    <w:rsid w:val="004B1867"/>
    <w:rsid w:val="004B20CA"/>
    <w:rsid w:val="004B2D08"/>
    <w:rsid w:val="004B3142"/>
    <w:rsid w:val="004B358F"/>
    <w:rsid w:val="004B43A4"/>
    <w:rsid w:val="004B493D"/>
    <w:rsid w:val="004B616A"/>
    <w:rsid w:val="004C0C47"/>
    <w:rsid w:val="004C0CC8"/>
    <w:rsid w:val="004C194A"/>
    <w:rsid w:val="004C20A6"/>
    <w:rsid w:val="004C2C4C"/>
    <w:rsid w:val="004C4AE2"/>
    <w:rsid w:val="004C57A3"/>
    <w:rsid w:val="004C5D06"/>
    <w:rsid w:val="004C6490"/>
    <w:rsid w:val="004C6C0B"/>
    <w:rsid w:val="004C7D66"/>
    <w:rsid w:val="004D0608"/>
    <w:rsid w:val="004D118B"/>
    <w:rsid w:val="004D13F1"/>
    <w:rsid w:val="004D17C4"/>
    <w:rsid w:val="004D1B3E"/>
    <w:rsid w:val="004D21AE"/>
    <w:rsid w:val="004D2E9A"/>
    <w:rsid w:val="004D578F"/>
    <w:rsid w:val="004D5984"/>
    <w:rsid w:val="004D65BF"/>
    <w:rsid w:val="004D713A"/>
    <w:rsid w:val="004D75FB"/>
    <w:rsid w:val="004E005F"/>
    <w:rsid w:val="004E09F1"/>
    <w:rsid w:val="004E188E"/>
    <w:rsid w:val="004E1980"/>
    <w:rsid w:val="004E2067"/>
    <w:rsid w:val="004E3022"/>
    <w:rsid w:val="004E343C"/>
    <w:rsid w:val="004E4771"/>
    <w:rsid w:val="004E4D08"/>
    <w:rsid w:val="004E5417"/>
    <w:rsid w:val="004E568D"/>
    <w:rsid w:val="004E691B"/>
    <w:rsid w:val="004E7227"/>
    <w:rsid w:val="004E73E6"/>
    <w:rsid w:val="004E782D"/>
    <w:rsid w:val="004E7D4A"/>
    <w:rsid w:val="004F05E2"/>
    <w:rsid w:val="004F1956"/>
    <w:rsid w:val="004F2A9B"/>
    <w:rsid w:val="004F4009"/>
    <w:rsid w:val="004F56CC"/>
    <w:rsid w:val="004F6B1C"/>
    <w:rsid w:val="004F783B"/>
    <w:rsid w:val="00500638"/>
    <w:rsid w:val="0050118A"/>
    <w:rsid w:val="005018E2"/>
    <w:rsid w:val="00501AA2"/>
    <w:rsid w:val="00501E92"/>
    <w:rsid w:val="00502832"/>
    <w:rsid w:val="00502C14"/>
    <w:rsid w:val="00503F23"/>
    <w:rsid w:val="00504464"/>
    <w:rsid w:val="005047E7"/>
    <w:rsid w:val="005050B0"/>
    <w:rsid w:val="00505EA7"/>
    <w:rsid w:val="00506063"/>
    <w:rsid w:val="0050639F"/>
    <w:rsid w:val="00506897"/>
    <w:rsid w:val="00507C84"/>
    <w:rsid w:val="00510881"/>
    <w:rsid w:val="0051132D"/>
    <w:rsid w:val="00512BA7"/>
    <w:rsid w:val="00513241"/>
    <w:rsid w:val="00513C5E"/>
    <w:rsid w:val="005150D9"/>
    <w:rsid w:val="00515474"/>
    <w:rsid w:val="00515875"/>
    <w:rsid w:val="00515961"/>
    <w:rsid w:val="00517181"/>
    <w:rsid w:val="00517A06"/>
    <w:rsid w:val="00520172"/>
    <w:rsid w:val="0052074B"/>
    <w:rsid w:val="005212AB"/>
    <w:rsid w:val="005224CD"/>
    <w:rsid w:val="00522E9F"/>
    <w:rsid w:val="00523FFC"/>
    <w:rsid w:val="0052410B"/>
    <w:rsid w:val="00526627"/>
    <w:rsid w:val="005269D2"/>
    <w:rsid w:val="005276F8"/>
    <w:rsid w:val="005306E8"/>
    <w:rsid w:val="00531917"/>
    <w:rsid w:val="00531AAE"/>
    <w:rsid w:val="00532817"/>
    <w:rsid w:val="00532939"/>
    <w:rsid w:val="005333A5"/>
    <w:rsid w:val="00533707"/>
    <w:rsid w:val="0053378D"/>
    <w:rsid w:val="00533DC3"/>
    <w:rsid w:val="00534174"/>
    <w:rsid w:val="0053541A"/>
    <w:rsid w:val="005354B5"/>
    <w:rsid w:val="005371DC"/>
    <w:rsid w:val="00537DEA"/>
    <w:rsid w:val="005401BF"/>
    <w:rsid w:val="0054048F"/>
    <w:rsid w:val="005406CB"/>
    <w:rsid w:val="00540814"/>
    <w:rsid w:val="005409B9"/>
    <w:rsid w:val="00540BEC"/>
    <w:rsid w:val="005411B3"/>
    <w:rsid w:val="00544065"/>
    <w:rsid w:val="005442E3"/>
    <w:rsid w:val="00545033"/>
    <w:rsid w:val="005467B0"/>
    <w:rsid w:val="00546F8C"/>
    <w:rsid w:val="005478B2"/>
    <w:rsid w:val="00550E1B"/>
    <w:rsid w:val="005511E9"/>
    <w:rsid w:val="005519DC"/>
    <w:rsid w:val="005523FD"/>
    <w:rsid w:val="0055471D"/>
    <w:rsid w:val="00554E7A"/>
    <w:rsid w:val="00555C67"/>
    <w:rsid w:val="00555DE3"/>
    <w:rsid w:val="00555F52"/>
    <w:rsid w:val="00556A1F"/>
    <w:rsid w:val="0055761E"/>
    <w:rsid w:val="00557F41"/>
    <w:rsid w:val="00564020"/>
    <w:rsid w:val="00565277"/>
    <w:rsid w:val="005678F9"/>
    <w:rsid w:val="00567A40"/>
    <w:rsid w:val="00570A10"/>
    <w:rsid w:val="00570E2A"/>
    <w:rsid w:val="00571179"/>
    <w:rsid w:val="00571C33"/>
    <w:rsid w:val="005726BF"/>
    <w:rsid w:val="005729BE"/>
    <w:rsid w:val="00575A9C"/>
    <w:rsid w:val="00575E58"/>
    <w:rsid w:val="00576375"/>
    <w:rsid w:val="0057686B"/>
    <w:rsid w:val="00580573"/>
    <w:rsid w:val="005812FF"/>
    <w:rsid w:val="00581B26"/>
    <w:rsid w:val="005824A3"/>
    <w:rsid w:val="00582E6F"/>
    <w:rsid w:val="0058328D"/>
    <w:rsid w:val="00583731"/>
    <w:rsid w:val="00584F90"/>
    <w:rsid w:val="00587A31"/>
    <w:rsid w:val="0059045E"/>
    <w:rsid w:val="005906FA"/>
    <w:rsid w:val="00591053"/>
    <w:rsid w:val="00592114"/>
    <w:rsid w:val="00593577"/>
    <w:rsid w:val="00594769"/>
    <w:rsid w:val="005950C8"/>
    <w:rsid w:val="005950CD"/>
    <w:rsid w:val="00595A1D"/>
    <w:rsid w:val="00595DD5"/>
    <w:rsid w:val="005961BA"/>
    <w:rsid w:val="0059688E"/>
    <w:rsid w:val="00596932"/>
    <w:rsid w:val="005969E3"/>
    <w:rsid w:val="005976E6"/>
    <w:rsid w:val="005A359E"/>
    <w:rsid w:val="005A3DEE"/>
    <w:rsid w:val="005A4F62"/>
    <w:rsid w:val="005A681E"/>
    <w:rsid w:val="005B05DD"/>
    <w:rsid w:val="005B1197"/>
    <w:rsid w:val="005B25D8"/>
    <w:rsid w:val="005B367B"/>
    <w:rsid w:val="005B3969"/>
    <w:rsid w:val="005B3B0C"/>
    <w:rsid w:val="005B3D5D"/>
    <w:rsid w:val="005B504C"/>
    <w:rsid w:val="005B507B"/>
    <w:rsid w:val="005B56C6"/>
    <w:rsid w:val="005B73A8"/>
    <w:rsid w:val="005B7482"/>
    <w:rsid w:val="005B765D"/>
    <w:rsid w:val="005C00A2"/>
    <w:rsid w:val="005C064B"/>
    <w:rsid w:val="005C093B"/>
    <w:rsid w:val="005C0C12"/>
    <w:rsid w:val="005C1506"/>
    <w:rsid w:val="005C1D6D"/>
    <w:rsid w:val="005C20DE"/>
    <w:rsid w:val="005C24F8"/>
    <w:rsid w:val="005C33A8"/>
    <w:rsid w:val="005C34B5"/>
    <w:rsid w:val="005C45C4"/>
    <w:rsid w:val="005C5393"/>
    <w:rsid w:val="005C6BCD"/>
    <w:rsid w:val="005C711B"/>
    <w:rsid w:val="005C7C36"/>
    <w:rsid w:val="005C7DD8"/>
    <w:rsid w:val="005C7E81"/>
    <w:rsid w:val="005C7F32"/>
    <w:rsid w:val="005D0E41"/>
    <w:rsid w:val="005D113E"/>
    <w:rsid w:val="005D1C67"/>
    <w:rsid w:val="005D1F89"/>
    <w:rsid w:val="005D215B"/>
    <w:rsid w:val="005D2719"/>
    <w:rsid w:val="005D2796"/>
    <w:rsid w:val="005D348F"/>
    <w:rsid w:val="005D3A2B"/>
    <w:rsid w:val="005D51A5"/>
    <w:rsid w:val="005D51B4"/>
    <w:rsid w:val="005D571D"/>
    <w:rsid w:val="005D73B6"/>
    <w:rsid w:val="005E02A9"/>
    <w:rsid w:val="005E0D5D"/>
    <w:rsid w:val="005E1C22"/>
    <w:rsid w:val="005E5F8F"/>
    <w:rsid w:val="005E61B7"/>
    <w:rsid w:val="005E74F1"/>
    <w:rsid w:val="005F0C84"/>
    <w:rsid w:val="005F101E"/>
    <w:rsid w:val="005F1EF9"/>
    <w:rsid w:val="005F26AA"/>
    <w:rsid w:val="005F29CA"/>
    <w:rsid w:val="005F2EA2"/>
    <w:rsid w:val="005F382D"/>
    <w:rsid w:val="005F4283"/>
    <w:rsid w:val="005F4313"/>
    <w:rsid w:val="005F4AD9"/>
    <w:rsid w:val="005F550D"/>
    <w:rsid w:val="005F5EF6"/>
    <w:rsid w:val="005F708C"/>
    <w:rsid w:val="005F734C"/>
    <w:rsid w:val="0060020A"/>
    <w:rsid w:val="00600A70"/>
    <w:rsid w:val="00601E94"/>
    <w:rsid w:val="00603577"/>
    <w:rsid w:val="0060489A"/>
    <w:rsid w:val="00605C00"/>
    <w:rsid w:val="00605E38"/>
    <w:rsid w:val="00605F54"/>
    <w:rsid w:val="006062A1"/>
    <w:rsid w:val="006063A2"/>
    <w:rsid w:val="00606BFD"/>
    <w:rsid w:val="00606C59"/>
    <w:rsid w:val="00607A2E"/>
    <w:rsid w:val="00610E7B"/>
    <w:rsid w:val="00611B0A"/>
    <w:rsid w:val="00612CBB"/>
    <w:rsid w:val="00613DC2"/>
    <w:rsid w:val="006146EE"/>
    <w:rsid w:val="0061499C"/>
    <w:rsid w:val="00615CCD"/>
    <w:rsid w:val="0061670E"/>
    <w:rsid w:val="00616B19"/>
    <w:rsid w:val="00616EE4"/>
    <w:rsid w:val="00617990"/>
    <w:rsid w:val="00617C80"/>
    <w:rsid w:val="006203F5"/>
    <w:rsid w:val="006217CA"/>
    <w:rsid w:val="00621E42"/>
    <w:rsid w:val="006232DE"/>
    <w:rsid w:val="0062351B"/>
    <w:rsid w:val="00623D0E"/>
    <w:rsid w:val="0062408B"/>
    <w:rsid w:val="0062433E"/>
    <w:rsid w:val="006245F5"/>
    <w:rsid w:val="006306D4"/>
    <w:rsid w:val="00630E56"/>
    <w:rsid w:val="00631C42"/>
    <w:rsid w:val="00632D50"/>
    <w:rsid w:val="00634979"/>
    <w:rsid w:val="00635FA3"/>
    <w:rsid w:val="006371EE"/>
    <w:rsid w:val="00640076"/>
    <w:rsid w:val="0064105B"/>
    <w:rsid w:val="00641214"/>
    <w:rsid w:val="00641717"/>
    <w:rsid w:val="00642E2D"/>
    <w:rsid w:val="006433A4"/>
    <w:rsid w:val="00643E42"/>
    <w:rsid w:val="00644B95"/>
    <w:rsid w:val="00650722"/>
    <w:rsid w:val="006517BB"/>
    <w:rsid w:val="006517DA"/>
    <w:rsid w:val="00652E1B"/>
    <w:rsid w:val="00655389"/>
    <w:rsid w:val="006555D4"/>
    <w:rsid w:val="00656415"/>
    <w:rsid w:val="00656AF9"/>
    <w:rsid w:val="00656BFE"/>
    <w:rsid w:val="006578BD"/>
    <w:rsid w:val="0065791D"/>
    <w:rsid w:val="00657AFD"/>
    <w:rsid w:val="006601C4"/>
    <w:rsid w:val="00662064"/>
    <w:rsid w:val="006631CE"/>
    <w:rsid w:val="006677EF"/>
    <w:rsid w:val="00667DF2"/>
    <w:rsid w:val="006709CD"/>
    <w:rsid w:val="006713C0"/>
    <w:rsid w:val="00671591"/>
    <w:rsid w:val="00671C5B"/>
    <w:rsid w:val="00673231"/>
    <w:rsid w:val="0067367C"/>
    <w:rsid w:val="00674090"/>
    <w:rsid w:val="00674227"/>
    <w:rsid w:val="00674773"/>
    <w:rsid w:val="006756E4"/>
    <w:rsid w:val="00676C75"/>
    <w:rsid w:val="00677151"/>
    <w:rsid w:val="00677280"/>
    <w:rsid w:val="006772FE"/>
    <w:rsid w:val="006775FA"/>
    <w:rsid w:val="00677737"/>
    <w:rsid w:val="00677FB4"/>
    <w:rsid w:val="00680171"/>
    <w:rsid w:val="0068153D"/>
    <w:rsid w:val="006817D6"/>
    <w:rsid w:val="00681823"/>
    <w:rsid w:val="00681D67"/>
    <w:rsid w:val="0068429A"/>
    <w:rsid w:val="0068459B"/>
    <w:rsid w:val="0068474D"/>
    <w:rsid w:val="00685247"/>
    <w:rsid w:val="00685367"/>
    <w:rsid w:val="00685805"/>
    <w:rsid w:val="006862EF"/>
    <w:rsid w:val="00690367"/>
    <w:rsid w:val="006914B9"/>
    <w:rsid w:val="006920CC"/>
    <w:rsid w:val="006921A3"/>
    <w:rsid w:val="00692743"/>
    <w:rsid w:val="00692E64"/>
    <w:rsid w:val="00693D45"/>
    <w:rsid w:val="00693F61"/>
    <w:rsid w:val="00693FE9"/>
    <w:rsid w:val="00694CE1"/>
    <w:rsid w:val="006968D2"/>
    <w:rsid w:val="00696FEA"/>
    <w:rsid w:val="006A0381"/>
    <w:rsid w:val="006A07E2"/>
    <w:rsid w:val="006A0BBE"/>
    <w:rsid w:val="006A1552"/>
    <w:rsid w:val="006A2AF6"/>
    <w:rsid w:val="006A3E7D"/>
    <w:rsid w:val="006A4956"/>
    <w:rsid w:val="006A4AC4"/>
    <w:rsid w:val="006A5246"/>
    <w:rsid w:val="006A58A3"/>
    <w:rsid w:val="006A6940"/>
    <w:rsid w:val="006A718C"/>
    <w:rsid w:val="006A7461"/>
    <w:rsid w:val="006A7A51"/>
    <w:rsid w:val="006B00A3"/>
    <w:rsid w:val="006B192A"/>
    <w:rsid w:val="006B1F9A"/>
    <w:rsid w:val="006B3058"/>
    <w:rsid w:val="006B3759"/>
    <w:rsid w:val="006B3982"/>
    <w:rsid w:val="006B4279"/>
    <w:rsid w:val="006B4A64"/>
    <w:rsid w:val="006B5ADA"/>
    <w:rsid w:val="006B6357"/>
    <w:rsid w:val="006B6D7D"/>
    <w:rsid w:val="006B7CEA"/>
    <w:rsid w:val="006C18F4"/>
    <w:rsid w:val="006C1A39"/>
    <w:rsid w:val="006C1C63"/>
    <w:rsid w:val="006C2711"/>
    <w:rsid w:val="006C279F"/>
    <w:rsid w:val="006C2B57"/>
    <w:rsid w:val="006C42AF"/>
    <w:rsid w:val="006C5E84"/>
    <w:rsid w:val="006C6B79"/>
    <w:rsid w:val="006C6BF6"/>
    <w:rsid w:val="006C79BD"/>
    <w:rsid w:val="006D0307"/>
    <w:rsid w:val="006D04D4"/>
    <w:rsid w:val="006D097C"/>
    <w:rsid w:val="006D0FA0"/>
    <w:rsid w:val="006D2D82"/>
    <w:rsid w:val="006D315E"/>
    <w:rsid w:val="006D3826"/>
    <w:rsid w:val="006D43B5"/>
    <w:rsid w:val="006D44B5"/>
    <w:rsid w:val="006D464B"/>
    <w:rsid w:val="006D4B1C"/>
    <w:rsid w:val="006D5314"/>
    <w:rsid w:val="006D5817"/>
    <w:rsid w:val="006D5DC1"/>
    <w:rsid w:val="006D5E34"/>
    <w:rsid w:val="006D6954"/>
    <w:rsid w:val="006D6A40"/>
    <w:rsid w:val="006D7619"/>
    <w:rsid w:val="006E0146"/>
    <w:rsid w:val="006E091D"/>
    <w:rsid w:val="006E09E7"/>
    <w:rsid w:val="006E1815"/>
    <w:rsid w:val="006E23C6"/>
    <w:rsid w:val="006E3B1A"/>
    <w:rsid w:val="006E4B16"/>
    <w:rsid w:val="006E4CD1"/>
    <w:rsid w:val="006E567F"/>
    <w:rsid w:val="006E60AE"/>
    <w:rsid w:val="006F08DF"/>
    <w:rsid w:val="006F11F8"/>
    <w:rsid w:val="006F149F"/>
    <w:rsid w:val="006F19D6"/>
    <w:rsid w:val="006F1C7E"/>
    <w:rsid w:val="006F332A"/>
    <w:rsid w:val="006F3D9F"/>
    <w:rsid w:val="006F4404"/>
    <w:rsid w:val="006F4C38"/>
    <w:rsid w:val="006F5714"/>
    <w:rsid w:val="006F6D17"/>
    <w:rsid w:val="006F6F37"/>
    <w:rsid w:val="00700410"/>
    <w:rsid w:val="00701898"/>
    <w:rsid w:val="00701C3B"/>
    <w:rsid w:val="0070230B"/>
    <w:rsid w:val="00702415"/>
    <w:rsid w:val="00703AA8"/>
    <w:rsid w:val="00704765"/>
    <w:rsid w:val="007047DB"/>
    <w:rsid w:val="00704917"/>
    <w:rsid w:val="00706771"/>
    <w:rsid w:val="00707EB6"/>
    <w:rsid w:val="00710209"/>
    <w:rsid w:val="00710B41"/>
    <w:rsid w:val="00710E2B"/>
    <w:rsid w:val="007122EE"/>
    <w:rsid w:val="007124CA"/>
    <w:rsid w:val="00712EC5"/>
    <w:rsid w:val="00713A05"/>
    <w:rsid w:val="00713DCD"/>
    <w:rsid w:val="00715044"/>
    <w:rsid w:val="007156E5"/>
    <w:rsid w:val="0072168A"/>
    <w:rsid w:val="00722470"/>
    <w:rsid w:val="00723602"/>
    <w:rsid w:val="0072407B"/>
    <w:rsid w:val="0072518F"/>
    <w:rsid w:val="00726009"/>
    <w:rsid w:val="00730204"/>
    <w:rsid w:val="00731CF7"/>
    <w:rsid w:val="007323A3"/>
    <w:rsid w:val="007366D0"/>
    <w:rsid w:val="00736EB4"/>
    <w:rsid w:val="007372CF"/>
    <w:rsid w:val="00737A3D"/>
    <w:rsid w:val="00740237"/>
    <w:rsid w:val="00742553"/>
    <w:rsid w:val="0074277F"/>
    <w:rsid w:val="00743114"/>
    <w:rsid w:val="00743E59"/>
    <w:rsid w:val="00744212"/>
    <w:rsid w:val="00745016"/>
    <w:rsid w:val="00746384"/>
    <w:rsid w:val="007463A7"/>
    <w:rsid w:val="00746588"/>
    <w:rsid w:val="00746887"/>
    <w:rsid w:val="00746AC4"/>
    <w:rsid w:val="00746F56"/>
    <w:rsid w:val="00747ADE"/>
    <w:rsid w:val="00751024"/>
    <w:rsid w:val="00752A96"/>
    <w:rsid w:val="00752F2E"/>
    <w:rsid w:val="007530F7"/>
    <w:rsid w:val="00753B41"/>
    <w:rsid w:val="007552C6"/>
    <w:rsid w:val="00755715"/>
    <w:rsid w:val="007558CA"/>
    <w:rsid w:val="00756B7E"/>
    <w:rsid w:val="00756BD2"/>
    <w:rsid w:val="00756C43"/>
    <w:rsid w:val="00756F2C"/>
    <w:rsid w:val="00757F26"/>
    <w:rsid w:val="007614EF"/>
    <w:rsid w:val="00762016"/>
    <w:rsid w:val="0076266A"/>
    <w:rsid w:val="00762F36"/>
    <w:rsid w:val="00763646"/>
    <w:rsid w:val="007641FB"/>
    <w:rsid w:val="007642AB"/>
    <w:rsid w:val="00765595"/>
    <w:rsid w:val="007657AB"/>
    <w:rsid w:val="0076603E"/>
    <w:rsid w:val="0076687F"/>
    <w:rsid w:val="00766FF9"/>
    <w:rsid w:val="007707DB"/>
    <w:rsid w:val="00770A55"/>
    <w:rsid w:val="00770CA0"/>
    <w:rsid w:val="00770E6A"/>
    <w:rsid w:val="007711D8"/>
    <w:rsid w:val="00771CF1"/>
    <w:rsid w:val="0077233C"/>
    <w:rsid w:val="00772C06"/>
    <w:rsid w:val="00774C6A"/>
    <w:rsid w:val="00775036"/>
    <w:rsid w:val="0077641E"/>
    <w:rsid w:val="00776526"/>
    <w:rsid w:val="00776EA3"/>
    <w:rsid w:val="007773B6"/>
    <w:rsid w:val="007801AB"/>
    <w:rsid w:val="00781213"/>
    <w:rsid w:val="00781632"/>
    <w:rsid w:val="0078384C"/>
    <w:rsid w:val="00784242"/>
    <w:rsid w:val="00786B02"/>
    <w:rsid w:val="0078777D"/>
    <w:rsid w:val="00791349"/>
    <w:rsid w:val="00791466"/>
    <w:rsid w:val="0079167B"/>
    <w:rsid w:val="00791A33"/>
    <w:rsid w:val="00791F42"/>
    <w:rsid w:val="00792E1E"/>
    <w:rsid w:val="00792E2B"/>
    <w:rsid w:val="007934C5"/>
    <w:rsid w:val="00794407"/>
    <w:rsid w:val="00795227"/>
    <w:rsid w:val="0079670B"/>
    <w:rsid w:val="007971DB"/>
    <w:rsid w:val="007A1F60"/>
    <w:rsid w:val="007A3220"/>
    <w:rsid w:val="007A36B3"/>
    <w:rsid w:val="007A3AB0"/>
    <w:rsid w:val="007A46DC"/>
    <w:rsid w:val="007A6C38"/>
    <w:rsid w:val="007B1386"/>
    <w:rsid w:val="007B25C1"/>
    <w:rsid w:val="007B3D56"/>
    <w:rsid w:val="007B4310"/>
    <w:rsid w:val="007B510A"/>
    <w:rsid w:val="007B5C00"/>
    <w:rsid w:val="007B5CCA"/>
    <w:rsid w:val="007B773C"/>
    <w:rsid w:val="007B7A5B"/>
    <w:rsid w:val="007B7B45"/>
    <w:rsid w:val="007B7EC3"/>
    <w:rsid w:val="007C0E0A"/>
    <w:rsid w:val="007C1023"/>
    <w:rsid w:val="007C27FC"/>
    <w:rsid w:val="007C3294"/>
    <w:rsid w:val="007C3941"/>
    <w:rsid w:val="007C3B60"/>
    <w:rsid w:val="007C43A4"/>
    <w:rsid w:val="007C4BB5"/>
    <w:rsid w:val="007C5075"/>
    <w:rsid w:val="007C5794"/>
    <w:rsid w:val="007C672A"/>
    <w:rsid w:val="007C6A77"/>
    <w:rsid w:val="007C6C79"/>
    <w:rsid w:val="007C712D"/>
    <w:rsid w:val="007C74D6"/>
    <w:rsid w:val="007C776E"/>
    <w:rsid w:val="007D01E7"/>
    <w:rsid w:val="007D1BF5"/>
    <w:rsid w:val="007D24FD"/>
    <w:rsid w:val="007D2D97"/>
    <w:rsid w:val="007D30A3"/>
    <w:rsid w:val="007D336D"/>
    <w:rsid w:val="007D4395"/>
    <w:rsid w:val="007D4619"/>
    <w:rsid w:val="007D5111"/>
    <w:rsid w:val="007D5B8E"/>
    <w:rsid w:val="007D5E47"/>
    <w:rsid w:val="007D6234"/>
    <w:rsid w:val="007D6243"/>
    <w:rsid w:val="007D68BD"/>
    <w:rsid w:val="007D6BF7"/>
    <w:rsid w:val="007D7878"/>
    <w:rsid w:val="007D7A98"/>
    <w:rsid w:val="007D7E8E"/>
    <w:rsid w:val="007E1AD6"/>
    <w:rsid w:val="007E215B"/>
    <w:rsid w:val="007E23D4"/>
    <w:rsid w:val="007E2C9F"/>
    <w:rsid w:val="007E300C"/>
    <w:rsid w:val="007E31CF"/>
    <w:rsid w:val="007E3786"/>
    <w:rsid w:val="007E388E"/>
    <w:rsid w:val="007E392D"/>
    <w:rsid w:val="007E5FCA"/>
    <w:rsid w:val="007F0101"/>
    <w:rsid w:val="007F038B"/>
    <w:rsid w:val="007F0B83"/>
    <w:rsid w:val="007F0C30"/>
    <w:rsid w:val="007F11BF"/>
    <w:rsid w:val="007F1596"/>
    <w:rsid w:val="007F1F36"/>
    <w:rsid w:val="007F26E7"/>
    <w:rsid w:val="007F3192"/>
    <w:rsid w:val="007F3A1C"/>
    <w:rsid w:val="007F42A8"/>
    <w:rsid w:val="007F49FD"/>
    <w:rsid w:val="007F4B71"/>
    <w:rsid w:val="007F6324"/>
    <w:rsid w:val="007F659A"/>
    <w:rsid w:val="007F704A"/>
    <w:rsid w:val="007F7682"/>
    <w:rsid w:val="007F782A"/>
    <w:rsid w:val="007F7855"/>
    <w:rsid w:val="007F79C9"/>
    <w:rsid w:val="007F7F31"/>
    <w:rsid w:val="00800E16"/>
    <w:rsid w:val="00802B99"/>
    <w:rsid w:val="0080409D"/>
    <w:rsid w:val="00805656"/>
    <w:rsid w:val="00806385"/>
    <w:rsid w:val="0080730F"/>
    <w:rsid w:val="00807FAF"/>
    <w:rsid w:val="00811C5A"/>
    <w:rsid w:val="008144DB"/>
    <w:rsid w:val="0081450D"/>
    <w:rsid w:val="00814705"/>
    <w:rsid w:val="008148BC"/>
    <w:rsid w:val="008154CD"/>
    <w:rsid w:val="00816DFA"/>
    <w:rsid w:val="00817B20"/>
    <w:rsid w:val="0082075A"/>
    <w:rsid w:val="00820FDD"/>
    <w:rsid w:val="00822BCE"/>
    <w:rsid w:val="00822EE0"/>
    <w:rsid w:val="00824AFE"/>
    <w:rsid w:val="00825C0A"/>
    <w:rsid w:val="00826496"/>
    <w:rsid w:val="0082650F"/>
    <w:rsid w:val="008265C3"/>
    <w:rsid w:val="0082720E"/>
    <w:rsid w:val="00827A72"/>
    <w:rsid w:val="00831442"/>
    <w:rsid w:val="00831C54"/>
    <w:rsid w:val="008322CC"/>
    <w:rsid w:val="008331C2"/>
    <w:rsid w:val="0083351B"/>
    <w:rsid w:val="00833A5A"/>
    <w:rsid w:val="00833B87"/>
    <w:rsid w:val="008342AD"/>
    <w:rsid w:val="008344E6"/>
    <w:rsid w:val="008351F4"/>
    <w:rsid w:val="0083559F"/>
    <w:rsid w:val="00835AA7"/>
    <w:rsid w:val="00836E52"/>
    <w:rsid w:val="008374A0"/>
    <w:rsid w:val="00837B30"/>
    <w:rsid w:val="008414F9"/>
    <w:rsid w:val="008417BF"/>
    <w:rsid w:val="00841923"/>
    <w:rsid w:val="00841DD1"/>
    <w:rsid w:val="008424B9"/>
    <w:rsid w:val="008425B6"/>
    <w:rsid w:val="00842638"/>
    <w:rsid w:val="00843E38"/>
    <w:rsid w:val="00843FF8"/>
    <w:rsid w:val="00844B08"/>
    <w:rsid w:val="00844D18"/>
    <w:rsid w:val="00844F2D"/>
    <w:rsid w:val="008456F2"/>
    <w:rsid w:val="00845711"/>
    <w:rsid w:val="0084588F"/>
    <w:rsid w:val="00850E47"/>
    <w:rsid w:val="00850E9B"/>
    <w:rsid w:val="00852592"/>
    <w:rsid w:val="00853026"/>
    <w:rsid w:val="00855212"/>
    <w:rsid w:val="008554CC"/>
    <w:rsid w:val="00856078"/>
    <w:rsid w:val="00856877"/>
    <w:rsid w:val="008575D8"/>
    <w:rsid w:val="00857CBB"/>
    <w:rsid w:val="0086062B"/>
    <w:rsid w:val="0086065C"/>
    <w:rsid w:val="0086124B"/>
    <w:rsid w:val="008631D8"/>
    <w:rsid w:val="00863DB7"/>
    <w:rsid w:val="00865393"/>
    <w:rsid w:val="00865A65"/>
    <w:rsid w:val="0086618B"/>
    <w:rsid w:val="008662EF"/>
    <w:rsid w:val="008665C8"/>
    <w:rsid w:val="0087038B"/>
    <w:rsid w:val="00872A22"/>
    <w:rsid w:val="008731A1"/>
    <w:rsid w:val="00873528"/>
    <w:rsid w:val="008737C7"/>
    <w:rsid w:val="00873CB9"/>
    <w:rsid w:val="00873E68"/>
    <w:rsid w:val="00873FAF"/>
    <w:rsid w:val="00874D32"/>
    <w:rsid w:val="0087525A"/>
    <w:rsid w:val="00877B35"/>
    <w:rsid w:val="00877EAE"/>
    <w:rsid w:val="0088033C"/>
    <w:rsid w:val="00880773"/>
    <w:rsid w:val="00880E7C"/>
    <w:rsid w:val="008829FE"/>
    <w:rsid w:val="00884802"/>
    <w:rsid w:val="008854B9"/>
    <w:rsid w:val="00886344"/>
    <w:rsid w:val="00886826"/>
    <w:rsid w:val="00887BAF"/>
    <w:rsid w:val="00887C03"/>
    <w:rsid w:val="00887F85"/>
    <w:rsid w:val="00891943"/>
    <w:rsid w:val="008930F6"/>
    <w:rsid w:val="008938B9"/>
    <w:rsid w:val="00893C21"/>
    <w:rsid w:val="008941DA"/>
    <w:rsid w:val="0089468B"/>
    <w:rsid w:val="008955CB"/>
    <w:rsid w:val="00896D0A"/>
    <w:rsid w:val="0089704D"/>
    <w:rsid w:val="008975BF"/>
    <w:rsid w:val="00897623"/>
    <w:rsid w:val="00897761"/>
    <w:rsid w:val="008A02D6"/>
    <w:rsid w:val="008A0F7E"/>
    <w:rsid w:val="008A2FD8"/>
    <w:rsid w:val="008A3B13"/>
    <w:rsid w:val="008A3EE3"/>
    <w:rsid w:val="008A4942"/>
    <w:rsid w:val="008A4E1D"/>
    <w:rsid w:val="008A5160"/>
    <w:rsid w:val="008A5223"/>
    <w:rsid w:val="008A56E4"/>
    <w:rsid w:val="008A5AA5"/>
    <w:rsid w:val="008A6233"/>
    <w:rsid w:val="008A634E"/>
    <w:rsid w:val="008A78DE"/>
    <w:rsid w:val="008A7FB1"/>
    <w:rsid w:val="008B0B38"/>
    <w:rsid w:val="008B0CDE"/>
    <w:rsid w:val="008B1C15"/>
    <w:rsid w:val="008B263D"/>
    <w:rsid w:val="008B2E11"/>
    <w:rsid w:val="008B390F"/>
    <w:rsid w:val="008B396E"/>
    <w:rsid w:val="008B3D5D"/>
    <w:rsid w:val="008B4438"/>
    <w:rsid w:val="008B487B"/>
    <w:rsid w:val="008B4CFE"/>
    <w:rsid w:val="008B5AA4"/>
    <w:rsid w:val="008B5AEA"/>
    <w:rsid w:val="008B7460"/>
    <w:rsid w:val="008B76B1"/>
    <w:rsid w:val="008C0229"/>
    <w:rsid w:val="008C16BF"/>
    <w:rsid w:val="008C2518"/>
    <w:rsid w:val="008C31FC"/>
    <w:rsid w:val="008C3A68"/>
    <w:rsid w:val="008C608E"/>
    <w:rsid w:val="008C67E1"/>
    <w:rsid w:val="008C6916"/>
    <w:rsid w:val="008C77A0"/>
    <w:rsid w:val="008C7E55"/>
    <w:rsid w:val="008D0D50"/>
    <w:rsid w:val="008D12B8"/>
    <w:rsid w:val="008D13F6"/>
    <w:rsid w:val="008D145A"/>
    <w:rsid w:val="008D1A35"/>
    <w:rsid w:val="008D1C14"/>
    <w:rsid w:val="008D2844"/>
    <w:rsid w:val="008D2B66"/>
    <w:rsid w:val="008D4E6E"/>
    <w:rsid w:val="008D507F"/>
    <w:rsid w:val="008D637F"/>
    <w:rsid w:val="008D7311"/>
    <w:rsid w:val="008E035D"/>
    <w:rsid w:val="008E1AD9"/>
    <w:rsid w:val="008E261A"/>
    <w:rsid w:val="008E281C"/>
    <w:rsid w:val="008E2FD6"/>
    <w:rsid w:val="008E482D"/>
    <w:rsid w:val="008E4C7B"/>
    <w:rsid w:val="008E4D84"/>
    <w:rsid w:val="008E5AD2"/>
    <w:rsid w:val="008E6946"/>
    <w:rsid w:val="008E69B6"/>
    <w:rsid w:val="008E71F5"/>
    <w:rsid w:val="008F0DEF"/>
    <w:rsid w:val="008F149E"/>
    <w:rsid w:val="008F2C01"/>
    <w:rsid w:val="008F2EE5"/>
    <w:rsid w:val="008F33A8"/>
    <w:rsid w:val="008F3448"/>
    <w:rsid w:val="008F46FB"/>
    <w:rsid w:val="008F7647"/>
    <w:rsid w:val="008F78B0"/>
    <w:rsid w:val="00900708"/>
    <w:rsid w:val="009007BF"/>
    <w:rsid w:val="0090088C"/>
    <w:rsid w:val="00900B97"/>
    <w:rsid w:val="00901AE5"/>
    <w:rsid w:val="00902CCC"/>
    <w:rsid w:val="00902E1C"/>
    <w:rsid w:val="009034B3"/>
    <w:rsid w:val="00903C37"/>
    <w:rsid w:val="009042A8"/>
    <w:rsid w:val="009054CE"/>
    <w:rsid w:val="009063C0"/>
    <w:rsid w:val="009067B2"/>
    <w:rsid w:val="00906A02"/>
    <w:rsid w:val="0090702F"/>
    <w:rsid w:val="00907DD9"/>
    <w:rsid w:val="009102F7"/>
    <w:rsid w:val="009115CA"/>
    <w:rsid w:val="009122E1"/>
    <w:rsid w:val="00912C88"/>
    <w:rsid w:val="00912FFC"/>
    <w:rsid w:val="00913A1A"/>
    <w:rsid w:val="00913AFE"/>
    <w:rsid w:val="00913C2E"/>
    <w:rsid w:val="00913DCF"/>
    <w:rsid w:val="00914A07"/>
    <w:rsid w:val="00914B8E"/>
    <w:rsid w:val="00914B90"/>
    <w:rsid w:val="009151BD"/>
    <w:rsid w:val="00917BF6"/>
    <w:rsid w:val="00922E3D"/>
    <w:rsid w:val="009230B2"/>
    <w:rsid w:val="00924666"/>
    <w:rsid w:val="009249AF"/>
    <w:rsid w:val="009258F8"/>
    <w:rsid w:val="00925E2A"/>
    <w:rsid w:val="009267BE"/>
    <w:rsid w:val="0092766C"/>
    <w:rsid w:val="00927F64"/>
    <w:rsid w:val="0093025F"/>
    <w:rsid w:val="00931637"/>
    <w:rsid w:val="0093180B"/>
    <w:rsid w:val="00932306"/>
    <w:rsid w:val="00932645"/>
    <w:rsid w:val="00932B8D"/>
    <w:rsid w:val="009341DF"/>
    <w:rsid w:val="00934D0D"/>
    <w:rsid w:val="00935FAA"/>
    <w:rsid w:val="00936045"/>
    <w:rsid w:val="00936D29"/>
    <w:rsid w:val="00936DE3"/>
    <w:rsid w:val="00937471"/>
    <w:rsid w:val="0093775F"/>
    <w:rsid w:val="00937BC5"/>
    <w:rsid w:val="00937CA9"/>
    <w:rsid w:val="0094040B"/>
    <w:rsid w:val="009405DE"/>
    <w:rsid w:val="00940D6C"/>
    <w:rsid w:val="00942561"/>
    <w:rsid w:val="00943A3E"/>
    <w:rsid w:val="00943CBF"/>
    <w:rsid w:val="00944010"/>
    <w:rsid w:val="00944591"/>
    <w:rsid w:val="00944683"/>
    <w:rsid w:val="00945286"/>
    <w:rsid w:val="0094547C"/>
    <w:rsid w:val="009461CC"/>
    <w:rsid w:val="00946844"/>
    <w:rsid w:val="00950527"/>
    <w:rsid w:val="00950C8E"/>
    <w:rsid w:val="00950F10"/>
    <w:rsid w:val="00951321"/>
    <w:rsid w:val="00951671"/>
    <w:rsid w:val="009518CC"/>
    <w:rsid w:val="00951A1F"/>
    <w:rsid w:val="00951BD8"/>
    <w:rsid w:val="00951BF6"/>
    <w:rsid w:val="009526A0"/>
    <w:rsid w:val="009531E8"/>
    <w:rsid w:val="009533E7"/>
    <w:rsid w:val="00953871"/>
    <w:rsid w:val="00954552"/>
    <w:rsid w:val="00954730"/>
    <w:rsid w:val="00954BF3"/>
    <w:rsid w:val="00954DEE"/>
    <w:rsid w:val="00955F3C"/>
    <w:rsid w:val="0095638F"/>
    <w:rsid w:val="0095749B"/>
    <w:rsid w:val="00957DAB"/>
    <w:rsid w:val="009605E6"/>
    <w:rsid w:val="009617B6"/>
    <w:rsid w:val="00961A9D"/>
    <w:rsid w:val="0096219F"/>
    <w:rsid w:val="00962E8C"/>
    <w:rsid w:val="00962ED9"/>
    <w:rsid w:val="00963A09"/>
    <w:rsid w:val="00964019"/>
    <w:rsid w:val="009649E1"/>
    <w:rsid w:val="009653A2"/>
    <w:rsid w:val="00966DB3"/>
    <w:rsid w:val="0096739A"/>
    <w:rsid w:val="00967C55"/>
    <w:rsid w:val="00967CF6"/>
    <w:rsid w:val="00970243"/>
    <w:rsid w:val="00970574"/>
    <w:rsid w:val="00970F29"/>
    <w:rsid w:val="009711A4"/>
    <w:rsid w:val="009719E1"/>
    <w:rsid w:val="00972443"/>
    <w:rsid w:val="00972E96"/>
    <w:rsid w:val="00973118"/>
    <w:rsid w:val="009746E2"/>
    <w:rsid w:val="00974DA7"/>
    <w:rsid w:val="009753FD"/>
    <w:rsid w:val="0097580C"/>
    <w:rsid w:val="009772DD"/>
    <w:rsid w:val="00980FF9"/>
    <w:rsid w:val="0098277C"/>
    <w:rsid w:val="0098280A"/>
    <w:rsid w:val="00982CD5"/>
    <w:rsid w:val="00982F15"/>
    <w:rsid w:val="00983EBF"/>
    <w:rsid w:val="00985449"/>
    <w:rsid w:val="009854B2"/>
    <w:rsid w:val="0098633D"/>
    <w:rsid w:val="00986E51"/>
    <w:rsid w:val="00987276"/>
    <w:rsid w:val="00987D43"/>
    <w:rsid w:val="00987E29"/>
    <w:rsid w:val="00990337"/>
    <w:rsid w:val="00990433"/>
    <w:rsid w:val="00990890"/>
    <w:rsid w:val="00990A19"/>
    <w:rsid w:val="009912E2"/>
    <w:rsid w:val="009919D9"/>
    <w:rsid w:val="0099358C"/>
    <w:rsid w:val="009938CB"/>
    <w:rsid w:val="00993D63"/>
    <w:rsid w:val="00994209"/>
    <w:rsid w:val="00995403"/>
    <w:rsid w:val="009961A8"/>
    <w:rsid w:val="009969E2"/>
    <w:rsid w:val="009976C2"/>
    <w:rsid w:val="009A04F7"/>
    <w:rsid w:val="009A0754"/>
    <w:rsid w:val="009A0AD9"/>
    <w:rsid w:val="009A14DA"/>
    <w:rsid w:val="009A1BA8"/>
    <w:rsid w:val="009A2549"/>
    <w:rsid w:val="009A33EF"/>
    <w:rsid w:val="009A381C"/>
    <w:rsid w:val="009A4B10"/>
    <w:rsid w:val="009A4BDB"/>
    <w:rsid w:val="009A565C"/>
    <w:rsid w:val="009A5F5D"/>
    <w:rsid w:val="009A6327"/>
    <w:rsid w:val="009A68F8"/>
    <w:rsid w:val="009A69DE"/>
    <w:rsid w:val="009A72C0"/>
    <w:rsid w:val="009A76E4"/>
    <w:rsid w:val="009A7F63"/>
    <w:rsid w:val="009B05EE"/>
    <w:rsid w:val="009B0814"/>
    <w:rsid w:val="009B41A6"/>
    <w:rsid w:val="009B433E"/>
    <w:rsid w:val="009B4B35"/>
    <w:rsid w:val="009B518C"/>
    <w:rsid w:val="009B5C51"/>
    <w:rsid w:val="009B6950"/>
    <w:rsid w:val="009B75C3"/>
    <w:rsid w:val="009C035D"/>
    <w:rsid w:val="009C0867"/>
    <w:rsid w:val="009C0A09"/>
    <w:rsid w:val="009C1A41"/>
    <w:rsid w:val="009C1A65"/>
    <w:rsid w:val="009C2352"/>
    <w:rsid w:val="009C3901"/>
    <w:rsid w:val="009C3DE7"/>
    <w:rsid w:val="009C49AC"/>
    <w:rsid w:val="009C4BEA"/>
    <w:rsid w:val="009C6958"/>
    <w:rsid w:val="009D009F"/>
    <w:rsid w:val="009D03A4"/>
    <w:rsid w:val="009D0B95"/>
    <w:rsid w:val="009D0FA7"/>
    <w:rsid w:val="009D10F0"/>
    <w:rsid w:val="009D1889"/>
    <w:rsid w:val="009D1D3B"/>
    <w:rsid w:val="009D2545"/>
    <w:rsid w:val="009D254B"/>
    <w:rsid w:val="009D29EB"/>
    <w:rsid w:val="009D2A44"/>
    <w:rsid w:val="009D2AE5"/>
    <w:rsid w:val="009D33CD"/>
    <w:rsid w:val="009D3CC5"/>
    <w:rsid w:val="009D3E50"/>
    <w:rsid w:val="009D5DB2"/>
    <w:rsid w:val="009D74AC"/>
    <w:rsid w:val="009D7A86"/>
    <w:rsid w:val="009E10C6"/>
    <w:rsid w:val="009E19FB"/>
    <w:rsid w:val="009E20CA"/>
    <w:rsid w:val="009E2D33"/>
    <w:rsid w:val="009E2DF7"/>
    <w:rsid w:val="009E4A9B"/>
    <w:rsid w:val="009E5C2B"/>
    <w:rsid w:val="009E6FA1"/>
    <w:rsid w:val="009E7393"/>
    <w:rsid w:val="009E798F"/>
    <w:rsid w:val="009E7C17"/>
    <w:rsid w:val="009E7C25"/>
    <w:rsid w:val="009F10B0"/>
    <w:rsid w:val="009F2D78"/>
    <w:rsid w:val="009F4115"/>
    <w:rsid w:val="009F4E11"/>
    <w:rsid w:val="009F55EC"/>
    <w:rsid w:val="009F5AA9"/>
    <w:rsid w:val="009F6869"/>
    <w:rsid w:val="009F6C3B"/>
    <w:rsid w:val="009F6DCA"/>
    <w:rsid w:val="009F71C9"/>
    <w:rsid w:val="009F7D1F"/>
    <w:rsid w:val="00A00C60"/>
    <w:rsid w:val="00A00DFF"/>
    <w:rsid w:val="00A01214"/>
    <w:rsid w:val="00A01917"/>
    <w:rsid w:val="00A01DC8"/>
    <w:rsid w:val="00A02F32"/>
    <w:rsid w:val="00A0411D"/>
    <w:rsid w:val="00A0628B"/>
    <w:rsid w:val="00A073D1"/>
    <w:rsid w:val="00A108DA"/>
    <w:rsid w:val="00A1099D"/>
    <w:rsid w:val="00A11020"/>
    <w:rsid w:val="00A11A6E"/>
    <w:rsid w:val="00A12AD5"/>
    <w:rsid w:val="00A134D2"/>
    <w:rsid w:val="00A1430C"/>
    <w:rsid w:val="00A15A84"/>
    <w:rsid w:val="00A20255"/>
    <w:rsid w:val="00A205EF"/>
    <w:rsid w:val="00A20AF6"/>
    <w:rsid w:val="00A215F2"/>
    <w:rsid w:val="00A21ADC"/>
    <w:rsid w:val="00A2213D"/>
    <w:rsid w:val="00A262D3"/>
    <w:rsid w:val="00A2754A"/>
    <w:rsid w:val="00A27D68"/>
    <w:rsid w:val="00A30F1B"/>
    <w:rsid w:val="00A312B4"/>
    <w:rsid w:val="00A317D8"/>
    <w:rsid w:val="00A31C3F"/>
    <w:rsid w:val="00A32891"/>
    <w:rsid w:val="00A33C22"/>
    <w:rsid w:val="00A34E4C"/>
    <w:rsid w:val="00A34EBE"/>
    <w:rsid w:val="00A36EF8"/>
    <w:rsid w:val="00A373B1"/>
    <w:rsid w:val="00A379E2"/>
    <w:rsid w:val="00A37B95"/>
    <w:rsid w:val="00A37E82"/>
    <w:rsid w:val="00A411EB"/>
    <w:rsid w:val="00A417E4"/>
    <w:rsid w:val="00A41A6A"/>
    <w:rsid w:val="00A4255F"/>
    <w:rsid w:val="00A426D9"/>
    <w:rsid w:val="00A4283D"/>
    <w:rsid w:val="00A45EAB"/>
    <w:rsid w:val="00A46FEE"/>
    <w:rsid w:val="00A473F0"/>
    <w:rsid w:val="00A47498"/>
    <w:rsid w:val="00A51B3B"/>
    <w:rsid w:val="00A51EB5"/>
    <w:rsid w:val="00A51EF7"/>
    <w:rsid w:val="00A52002"/>
    <w:rsid w:val="00A5215C"/>
    <w:rsid w:val="00A52EB4"/>
    <w:rsid w:val="00A53682"/>
    <w:rsid w:val="00A548D4"/>
    <w:rsid w:val="00A549D4"/>
    <w:rsid w:val="00A54DB6"/>
    <w:rsid w:val="00A55F92"/>
    <w:rsid w:val="00A56BC8"/>
    <w:rsid w:val="00A57096"/>
    <w:rsid w:val="00A57D85"/>
    <w:rsid w:val="00A57DF2"/>
    <w:rsid w:val="00A603DF"/>
    <w:rsid w:val="00A61109"/>
    <w:rsid w:val="00A62A0F"/>
    <w:rsid w:val="00A631BE"/>
    <w:rsid w:val="00A63465"/>
    <w:rsid w:val="00A63572"/>
    <w:rsid w:val="00A63B8D"/>
    <w:rsid w:val="00A642FA"/>
    <w:rsid w:val="00A646B7"/>
    <w:rsid w:val="00A65336"/>
    <w:rsid w:val="00A6538A"/>
    <w:rsid w:val="00A663F6"/>
    <w:rsid w:val="00A668DC"/>
    <w:rsid w:val="00A67678"/>
    <w:rsid w:val="00A719FE"/>
    <w:rsid w:val="00A71C93"/>
    <w:rsid w:val="00A7239D"/>
    <w:rsid w:val="00A72686"/>
    <w:rsid w:val="00A73900"/>
    <w:rsid w:val="00A746AC"/>
    <w:rsid w:val="00A752CA"/>
    <w:rsid w:val="00A762D0"/>
    <w:rsid w:val="00A7653A"/>
    <w:rsid w:val="00A76A19"/>
    <w:rsid w:val="00A810B3"/>
    <w:rsid w:val="00A8138E"/>
    <w:rsid w:val="00A81BDC"/>
    <w:rsid w:val="00A82381"/>
    <w:rsid w:val="00A82728"/>
    <w:rsid w:val="00A833A1"/>
    <w:rsid w:val="00A845DF"/>
    <w:rsid w:val="00A84EB1"/>
    <w:rsid w:val="00A8556E"/>
    <w:rsid w:val="00A8579F"/>
    <w:rsid w:val="00A87EE6"/>
    <w:rsid w:val="00A901BC"/>
    <w:rsid w:val="00A901C3"/>
    <w:rsid w:val="00A9047F"/>
    <w:rsid w:val="00A90EE8"/>
    <w:rsid w:val="00A91413"/>
    <w:rsid w:val="00A916D9"/>
    <w:rsid w:val="00A91775"/>
    <w:rsid w:val="00A93329"/>
    <w:rsid w:val="00A93C5A"/>
    <w:rsid w:val="00A9489D"/>
    <w:rsid w:val="00A95041"/>
    <w:rsid w:val="00A96345"/>
    <w:rsid w:val="00A96FBA"/>
    <w:rsid w:val="00A974E8"/>
    <w:rsid w:val="00A97F35"/>
    <w:rsid w:val="00AA05B8"/>
    <w:rsid w:val="00AA07D7"/>
    <w:rsid w:val="00AA338A"/>
    <w:rsid w:val="00AA4760"/>
    <w:rsid w:val="00AA52D1"/>
    <w:rsid w:val="00AA53CF"/>
    <w:rsid w:val="00AA62CF"/>
    <w:rsid w:val="00AA6697"/>
    <w:rsid w:val="00AA693C"/>
    <w:rsid w:val="00AA6E98"/>
    <w:rsid w:val="00AA72DF"/>
    <w:rsid w:val="00AB0147"/>
    <w:rsid w:val="00AB3AEC"/>
    <w:rsid w:val="00AB4AC1"/>
    <w:rsid w:val="00AB53AE"/>
    <w:rsid w:val="00AB61B4"/>
    <w:rsid w:val="00AB7938"/>
    <w:rsid w:val="00AC0273"/>
    <w:rsid w:val="00AC0436"/>
    <w:rsid w:val="00AC0AE4"/>
    <w:rsid w:val="00AC0F0D"/>
    <w:rsid w:val="00AC1086"/>
    <w:rsid w:val="00AC1674"/>
    <w:rsid w:val="00AC2DD4"/>
    <w:rsid w:val="00AC3A96"/>
    <w:rsid w:val="00AC3AFD"/>
    <w:rsid w:val="00AC43C2"/>
    <w:rsid w:val="00AC48FD"/>
    <w:rsid w:val="00AC5BF4"/>
    <w:rsid w:val="00AC73D3"/>
    <w:rsid w:val="00AC7E3E"/>
    <w:rsid w:val="00AD00CE"/>
    <w:rsid w:val="00AD0449"/>
    <w:rsid w:val="00AD1C35"/>
    <w:rsid w:val="00AD3B90"/>
    <w:rsid w:val="00AD4F85"/>
    <w:rsid w:val="00AD6F6F"/>
    <w:rsid w:val="00AD7385"/>
    <w:rsid w:val="00AE02A8"/>
    <w:rsid w:val="00AE2928"/>
    <w:rsid w:val="00AE2EEF"/>
    <w:rsid w:val="00AE3678"/>
    <w:rsid w:val="00AE3F1B"/>
    <w:rsid w:val="00AE47A7"/>
    <w:rsid w:val="00AE4E6F"/>
    <w:rsid w:val="00AE4F24"/>
    <w:rsid w:val="00AE5DD5"/>
    <w:rsid w:val="00AE6B55"/>
    <w:rsid w:val="00AE6C9E"/>
    <w:rsid w:val="00AE78FA"/>
    <w:rsid w:val="00AF0F4E"/>
    <w:rsid w:val="00AF15FE"/>
    <w:rsid w:val="00AF2031"/>
    <w:rsid w:val="00AF32D3"/>
    <w:rsid w:val="00AF4C44"/>
    <w:rsid w:val="00AF5C24"/>
    <w:rsid w:val="00AF601D"/>
    <w:rsid w:val="00AF6104"/>
    <w:rsid w:val="00AF6493"/>
    <w:rsid w:val="00AF6EC6"/>
    <w:rsid w:val="00B00479"/>
    <w:rsid w:val="00B0078A"/>
    <w:rsid w:val="00B00DDF"/>
    <w:rsid w:val="00B012E0"/>
    <w:rsid w:val="00B0130B"/>
    <w:rsid w:val="00B02965"/>
    <w:rsid w:val="00B02DF1"/>
    <w:rsid w:val="00B04432"/>
    <w:rsid w:val="00B0461C"/>
    <w:rsid w:val="00B06097"/>
    <w:rsid w:val="00B070F4"/>
    <w:rsid w:val="00B10587"/>
    <w:rsid w:val="00B1132B"/>
    <w:rsid w:val="00B11E8C"/>
    <w:rsid w:val="00B1257D"/>
    <w:rsid w:val="00B142DB"/>
    <w:rsid w:val="00B14DAE"/>
    <w:rsid w:val="00B14E29"/>
    <w:rsid w:val="00B15261"/>
    <w:rsid w:val="00B15CB4"/>
    <w:rsid w:val="00B16C89"/>
    <w:rsid w:val="00B16EB6"/>
    <w:rsid w:val="00B17EE7"/>
    <w:rsid w:val="00B207FA"/>
    <w:rsid w:val="00B20CCC"/>
    <w:rsid w:val="00B21309"/>
    <w:rsid w:val="00B216DB"/>
    <w:rsid w:val="00B2270A"/>
    <w:rsid w:val="00B22940"/>
    <w:rsid w:val="00B23D62"/>
    <w:rsid w:val="00B24934"/>
    <w:rsid w:val="00B259F0"/>
    <w:rsid w:val="00B2608E"/>
    <w:rsid w:val="00B26A67"/>
    <w:rsid w:val="00B27358"/>
    <w:rsid w:val="00B27A83"/>
    <w:rsid w:val="00B27D8A"/>
    <w:rsid w:val="00B306C5"/>
    <w:rsid w:val="00B308AC"/>
    <w:rsid w:val="00B30979"/>
    <w:rsid w:val="00B3112F"/>
    <w:rsid w:val="00B3232C"/>
    <w:rsid w:val="00B32783"/>
    <w:rsid w:val="00B334FB"/>
    <w:rsid w:val="00B34B25"/>
    <w:rsid w:val="00B34DC6"/>
    <w:rsid w:val="00B3618A"/>
    <w:rsid w:val="00B37052"/>
    <w:rsid w:val="00B37345"/>
    <w:rsid w:val="00B37363"/>
    <w:rsid w:val="00B37690"/>
    <w:rsid w:val="00B37E48"/>
    <w:rsid w:val="00B4039C"/>
    <w:rsid w:val="00B404D5"/>
    <w:rsid w:val="00B40A9B"/>
    <w:rsid w:val="00B40B8F"/>
    <w:rsid w:val="00B40C4F"/>
    <w:rsid w:val="00B41642"/>
    <w:rsid w:val="00B4184C"/>
    <w:rsid w:val="00B43AEC"/>
    <w:rsid w:val="00B43DC2"/>
    <w:rsid w:val="00B44293"/>
    <w:rsid w:val="00B4583A"/>
    <w:rsid w:val="00B471EF"/>
    <w:rsid w:val="00B474C4"/>
    <w:rsid w:val="00B504E5"/>
    <w:rsid w:val="00B5063A"/>
    <w:rsid w:val="00B50815"/>
    <w:rsid w:val="00B5157C"/>
    <w:rsid w:val="00B5302C"/>
    <w:rsid w:val="00B53668"/>
    <w:rsid w:val="00B539E8"/>
    <w:rsid w:val="00B53F3E"/>
    <w:rsid w:val="00B54B5D"/>
    <w:rsid w:val="00B54D5A"/>
    <w:rsid w:val="00B55024"/>
    <w:rsid w:val="00B559BB"/>
    <w:rsid w:val="00B55D15"/>
    <w:rsid w:val="00B56163"/>
    <w:rsid w:val="00B56F7A"/>
    <w:rsid w:val="00B572A4"/>
    <w:rsid w:val="00B60B45"/>
    <w:rsid w:val="00B60C5E"/>
    <w:rsid w:val="00B618BD"/>
    <w:rsid w:val="00B63DA6"/>
    <w:rsid w:val="00B64BF9"/>
    <w:rsid w:val="00B65838"/>
    <w:rsid w:val="00B65CE2"/>
    <w:rsid w:val="00B67268"/>
    <w:rsid w:val="00B7003A"/>
    <w:rsid w:val="00B71E12"/>
    <w:rsid w:val="00B7261E"/>
    <w:rsid w:val="00B72A0D"/>
    <w:rsid w:val="00B72E1D"/>
    <w:rsid w:val="00B733B6"/>
    <w:rsid w:val="00B73D9E"/>
    <w:rsid w:val="00B743E5"/>
    <w:rsid w:val="00B745FE"/>
    <w:rsid w:val="00B75314"/>
    <w:rsid w:val="00B7674C"/>
    <w:rsid w:val="00B76F5A"/>
    <w:rsid w:val="00B7763C"/>
    <w:rsid w:val="00B80D76"/>
    <w:rsid w:val="00B81CBA"/>
    <w:rsid w:val="00B82A3A"/>
    <w:rsid w:val="00B8388A"/>
    <w:rsid w:val="00B83D22"/>
    <w:rsid w:val="00B84DBE"/>
    <w:rsid w:val="00B86A57"/>
    <w:rsid w:val="00B928A8"/>
    <w:rsid w:val="00B93137"/>
    <w:rsid w:val="00B967CD"/>
    <w:rsid w:val="00BA0688"/>
    <w:rsid w:val="00BA164C"/>
    <w:rsid w:val="00BA23CC"/>
    <w:rsid w:val="00BA2D99"/>
    <w:rsid w:val="00BA3368"/>
    <w:rsid w:val="00BA35EE"/>
    <w:rsid w:val="00BA3943"/>
    <w:rsid w:val="00BA6244"/>
    <w:rsid w:val="00BB0C1B"/>
    <w:rsid w:val="00BB0D5D"/>
    <w:rsid w:val="00BB120E"/>
    <w:rsid w:val="00BB15A1"/>
    <w:rsid w:val="00BB2285"/>
    <w:rsid w:val="00BB28EF"/>
    <w:rsid w:val="00BB5145"/>
    <w:rsid w:val="00BB606D"/>
    <w:rsid w:val="00BB6083"/>
    <w:rsid w:val="00BC0DD2"/>
    <w:rsid w:val="00BC1049"/>
    <w:rsid w:val="00BC1145"/>
    <w:rsid w:val="00BC18EE"/>
    <w:rsid w:val="00BC1B05"/>
    <w:rsid w:val="00BC2295"/>
    <w:rsid w:val="00BC2CFF"/>
    <w:rsid w:val="00BC396B"/>
    <w:rsid w:val="00BC51E2"/>
    <w:rsid w:val="00BC530D"/>
    <w:rsid w:val="00BC60F8"/>
    <w:rsid w:val="00BC76C7"/>
    <w:rsid w:val="00BD0BF9"/>
    <w:rsid w:val="00BD1AFC"/>
    <w:rsid w:val="00BD2A83"/>
    <w:rsid w:val="00BD3AC5"/>
    <w:rsid w:val="00BD4725"/>
    <w:rsid w:val="00BD5443"/>
    <w:rsid w:val="00BE1B83"/>
    <w:rsid w:val="00BE1D65"/>
    <w:rsid w:val="00BE20F1"/>
    <w:rsid w:val="00BE2C52"/>
    <w:rsid w:val="00BE3198"/>
    <w:rsid w:val="00BE3709"/>
    <w:rsid w:val="00BE3ED1"/>
    <w:rsid w:val="00BE43F8"/>
    <w:rsid w:val="00BE64E2"/>
    <w:rsid w:val="00BE6602"/>
    <w:rsid w:val="00BE67A9"/>
    <w:rsid w:val="00BF0501"/>
    <w:rsid w:val="00BF0EE8"/>
    <w:rsid w:val="00BF1579"/>
    <w:rsid w:val="00BF361A"/>
    <w:rsid w:val="00BF4970"/>
    <w:rsid w:val="00BF4C4D"/>
    <w:rsid w:val="00BF4D6D"/>
    <w:rsid w:val="00BF512A"/>
    <w:rsid w:val="00BF7474"/>
    <w:rsid w:val="00BF7A57"/>
    <w:rsid w:val="00BF7C06"/>
    <w:rsid w:val="00BF7DA9"/>
    <w:rsid w:val="00BF7FAB"/>
    <w:rsid w:val="00C00EF0"/>
    <w:rsid w:val="00C01380"/>
    <w:rsid w:val="00C016DB"/>
    <w:rsid w:val="00C01F00"/>
    <w:rsid w:val="00C02CB3"/>
    <w:rsid w:val="00C03413"/>
    <w:rsid w:val="00C04D13"/>
    <w:rsid w:val="00C04DB7"/>
    <w:rsid w:val="00C05E34"/>
    <w:rsid w:val="00C0787C"/>
    <w:rsid w:val="00C10947"/>
    <w:rsid w:val="00C1101E"/>
    <w:rsid w:val="00C12A52"/>
    <w:rsid w:val="00C13AEB"/>
    <w:rsid w:val="00C148F1"/>
    <w:rsid w:val="00C17BB7"/>
    <w:rsid w:val="00C17BF6"/>
    <w:rsid w:val="00C20DB0"/>
    <w:rsid w:val="00C21C43"/>
    <w:rsid w:val="00C22C27"/>
    <w:rsid w:val="00C22D08"/>
    <w:rsid w:val="00C230FB"/>
    <w:rsid w:val="00C24077"/>
    <w:rsid w:val="00C2477A"/>
    <w:rsid w:val="00C25315"/>
    <w:rsid w:val="00C2765E"/>
    <w:rsid w:val="00C27C53"/>
    <w:rsid w:val="00C30073"/>
    <w:rsid w:val="00C30095"/>
    <w:rsid w:val="00C31F23"/>
    <w:rsid w:val="00C31F79"/>
    <w:rsid w:val="00C33BA9"/>
    <w:rsid w:val="00C340AA"/>
    <w:rsid w:val="00C34357"/>
    <w:rsid w:val="00C3442C"/>
    <w:rsid w:val="00C36E0A"/>
    <w:rsid w:val="00C402F9"/>
    <w:rsid w:val="00C40947"/>
    <w:rsid w:val="00C422D1"/>
    <w:rsid w:val="00C43103"/>
    <w:rsid w:val="00C460B1"/>
    <w:rsid w:val="00C46434"/>
    <w:rsid w:val="00C4673E"/>
    <w:rsid w:val="00C4743C"/>
    <w:rsid w:val="00C50B2B"/>
    <w:rsid w:val="00C50D91"/>
    <w:rsid w:val="00C51D43"/>
    <w:rsid w:val="00C52221"/>
    <w:rsid w:val="00C523D7"/>
    <w:rsid w:val="00C53D78"/>
    <w:rsid w:val="00C55BA0"/>
    <w:rsid w:val="00C55BA7"/>
    <w:rsid w:val="00C569DC"/>
    <w:rsid w:val="00C5726C"/>
    <w:rsid w:val="00C57913"/>
    <w:rsid w:val="00C57A44"/>
    <w:rsid w:val="00C60C4F"/>
    <w:rsid w:val="00C6177B"/>
    <w:rsid w:val="00C62F18"/>
    <w:rsid w:val="00C63D13"/>
    <w:rsid w:val="00C644CA"/>
    <w:rsid w:val="00C64CF5"/>
    <w:rsid w:val="00C6557F"/>
    <w:rsid w:val="00C65CC2"/>
    <w:rsid w:val="00C65D37"/>
    <w:rsid w:val="00C6653B"/>
    <w:rsid w:val="00C666D9"/>
    <w:rsid w:val="00C677F0"/>
    <w:rsid w:val="00C70931"/>
    <w:rsid w:val="00C70B49"/>
    <w:rsid w:val="00C7131E"/>
    <w:rsid w:val="00C72E4F"/>
    <w:rsid w:val="00C73E06"/>
    <w:rsid w:val="00C74C7B"/>
    <w:rsid w:val="00C74D12"/>
    <w:rsid w:val="00C75E0F"/>
    <w:rsid w:val="00C75EA5"/>
    <w:rsid w:val="00C7629D"/>
    <w:rsid w:val="00C76496"/>
    <w:rsid w:val="00C80BF6"/>
    <w:rsid w:val="00C8208B"/>
    <w:rsid w:val="00C820D4"/>
    <w:rsid w:val="00C8445B"/>
    <w:rsid w:val="00C852B4"/>
    <w:rsid w:val="00C853B2"/>
    <w:rsid w:val="00C854DA"/>
    <w:rsid w:val="00C86599"/>
    <w:rsid w:val="00C87ADA"/>
    <w:rsid w:val="00C90837"/>
    <w:rsid w:val="00C90AE1"/>
    <w:rsid w:val="00C912B0"/>
    <w:rsid w:val="00C92C47"/>
    <w:rsid w:val="00C92D84"/>
    <w:rsid w:val="00C92EEA"/>
    <w:rsid w:val="00C935E2"/>
    <w:rsid w:val="00C93BFE"/>
    <w:rsid w:val="00C948F0"/>
    <w:rsid w:val="00C94CB3"/>
    <w:rsid w:val="00C9594D"/>
    <w:rsid w:val="00C9687F"/>
    <w:rsid w:val="00C96B15"/>
    <w:rsid w:val="00C971A2"/>
    <w:rsid w:val="00C97B38"/>
    <w:rsid w:val="00CA0F60"/>
    <w:rsid w:val="00CA186A"/>
    <w:rsid w:val="00CA30BE"/>
    <w:rsid w:val="00CA35D5"/>
    <w:rsid w:val="00CA3A97"/>
    <w:rsid w:val="00CA4013"/>
    <w:rsid w:val="00CA5CA6"/>
    <w:rsid w:val="00CA625F"/>
    <w:rsid w:val="00CA6C2C"/>
    <w:rsid w:val="00CA6DFA"/>
    <w:rsid w:val="00CB0C68"/>
    <w:rsid w:val="00CB125B"/>
    <w:rsid w:val="00CB13E2"/>
    <w:rsid w:val="00CB1DF7"/>
    <w:rsid w:val="00CB2C75"/>
    <w:rsid w:val="00CB2DEE"/>
    <w:rsid w:val="00CB3263"/>
    <w:rsid w:val="00CB350B"/>
    <w:rsid w:val="00CB3884"/>
    <w:rsid w:val="00CB48C8"/>
    <w:rsid w:val="00CB569D"/>
    <w:rsid w:val="00CB596A"/>
    <w:rsid w:val="00CB5BFC"/>
    <w:rsid w:val="00CB741A"/>
    <w:rsid w:val="00CB7EDE"/>
    <w:rsid w:val="00CC02A1"/>
    <w:rsid w:val="00CC0515"/>
    <w:rsid w:val="00CC05EF"/>
    <w:rsid w:val="00CC090C"/>
    <w:rsid w:val="00CC113E"/>
    <w:rsid w:val="00CC11C3"/>
    <w:rsid w:val="00CC18C9"/>
    <w:rsid w:val="00CC1EC2"/>
    <w:rsid w:val="00CC2FAE"/>
    <w:rsid w:val="00CC38AE"/>
    <w:rsid w:val="00CC3B7F"/>
    <w:rsid w:val="00CC5EC1"/>
    <w:rsid w:val="00CC694E"/>
    <w:rsid w:val="00CC695F"/>
    <w:rsid w:val="00CC77F7"/>
    <w:rsid w:val="00CD0084"/>
    <w:rsid w:val="00CD08C5"/>
    <w:rsid w:val="00CD181C"/>
    <w:rsid w:val="00CD1CC6"/>
    <w:rsid w:val="00CD1E2D"/>
    <w:rsid w:val="00CD20CB"/>
    <w:rsid w:val="00CD4E0D"/>
    <w:rsid w:val="00CD51BA"/>
    <w:rsid w:val="00CD558C"/>
    <w:rsid w:val="00CD5D96"/>
    <w:rsid w:val="00CD6211"/>
    <w:rsid w:val="00CD6F90"/>
    <w:rsid w:val="00CD74CC"/>
    <w:rsid w:val="00CD7817"/>
    <w:rsid w:val="00CE15A5"/>
    <w:rsid w:val="00CE1A2F"/>
    <w:rsid w:val="00CE1E2A"/>
    <w:rsid w:val="00CE28FF"/>
    <w:rsid w:val="00CE2A9E"/>
    <w:rsid w:val="00CE32C9"/>
    <w:rsid w:val="00CE441E"/>
    <w:rsid w:val="00CE5075"/>
    <w:rsid w:val="00CE5A24"/>
    <w:rsid w:val="00CE6E5F"/>
    <w:rsid w:val="00CE7481"/>
    <w:rsid w:val="00CE7969"/>
    <w:rsid w:val="00CF093B"/>
    <w:rsid w:val="00CF09A6"/>
    <w:rsid w:val="00CF2174"/>
    <w:rsid w:val="00CF2596"/>
    <w:rsid w:val="00CF2D85"/>
    <w:rsid w:val="00CF2E2D"/>
    <w:rsid w:val="00CF3500"/>
    <w:rsid w:val="00CF3648"/>
    <w:rsid w:val="00CF4C48"/>
    <w:rsid w:val="00CF606D"/>
    <w:rsid w:val="00CF6490"/>
    <w:rsid w:val="00CF67C8"/>
    <w:rsid w:val="00CF73FF"/>
    <w:rsid w:val="00D001C6"/>
    <w:rsid w:val="00D011EE"/>
    <w:rsid w:val="00D0132F"/>
    <w:rsid w:val="00D01F7D"/>
    <w:rsid w:val="00D01FEB"/>
    <w:rsid w:val="00D027FD"/>
    <w:rsid w:val="00D03934"/>
    <w:rsid w:val="00D03C1D"/>
    <w:rsid w:val="00D03CA9"/>
    <w:rsid w:val="00D03E56"/>
    <w:rsid w:val="00D0400E"/>
    <w:rsid w:val="00D0476B"/>
    <w:rsid w:val="00D04B74"/>
    <w:rsid w:val="00D057B4"/>
    <w:rsid w:val="00D0689D"/>
    <w:rsid w:val="00D07F9D"/>
    <w:rsid w:val="00D10064"/>
    <w:rsid w:val="00D103F7"/>
    <w:rsid w:val="00D13C49"/>
    <w:rsid w:val="00D140B7"/>
    <w:rsid w:val="00D15597"/>
    <w:rsid w:val="00D15B94"/>
    <w:rsid w:val="00D1620B"/>
    <w:rsid w:val="00D16936"/>
    <w:rsid w:val="00D20A6E"/>
    <w:rsid w:val="00D20ABA"/>
    <w:rsid w:val="00D20C70"/>
    <w:rsid w:val="00D216C3"/>
    <w:rsid w:val="00D219F0"/>
    <w:rsid w:val="00D26F70"/>
    <w:rsid w:val="00D27D80"/>
    <w:rsid w:val="00D317C5"/>
    <w:rsid w:val="00D32651"/>
    <w:rsid w:val="00D326D0"/>
    <w:rsid w:val="00D32909"/>
    <w:rsid w:val="00D3746D"/>
    <w:rsid w:val="00D37DC5"/>
    <w:rsid w:val="00D37EDE"/>
    <w:rsid w:val="00D37F8D"/>
    <w:rsid w:val="00D417A3"/>
    <w:rsid w:val="00D42618"/>
    <w:rsid w:val="00D434E4"/>
    <w:rsid w:val="00D435CC"/>
    <w:rsid w:val="00D436A8"/>
    <w:rsid w:val="00D44F03"/>
    <w:rsid w:val="00D45FCC"/>
    <w:rsid w:val="00D4620A"/>
    <w:rsid w:val="00D47171"/>
    <w:rsid w:val="00D472E2"/>
    <w:rsid w:val="00D47B2B"/>
    <w:rsid w:val="00D47B61"/>
    <w:rsid w:val="00D47BBB"/>
    <w:rsid w:val="00D506E2"/>
    <w:rsid w:val="00D509F0"/>
    <w:rsid w:val="00D51E66"/>
    <w:rsid w:val="00D521B0"/>
    <w:rsid w:val="00D52661"/>
    <w:rsid w:val="00D526B7"/>
    <w:rsid w:val="00D54280"/>
    <w:rsid w:val="00D5456B"/>
    <w:rsid w:val="00D54BA3"/>
    <w:rsid w:val="00D54F1C"/>
    <w:rsid w:val="00D564E0"/>
    <w:rsid w:val="00D61105"/>
    <w:rsid w:val="00D61566"/>
    <w:rsid w:val="00D62EF1"/>
    <w:rsid w:val="00D62F04"/>
    <w:rsid w:val="00D63370"/>
    <w:rsid w:val="00D63DE2"/>
    <w:rsid w:val="00D63DE9"/>
    <w:rsid w:val="00D655BD"/>
    <w:rsid w:val="00D66D01"/>
    <w:rsid w:val="00D67C70"/>
    <w:rsid w:val="00D708C8"/>
    <w:rsid w:val="00D70C17"/>
    <w:rsid w:val="00D7123E"/>
    <w:rsid w:val="00D714DC"/>
    <w:rsid w:val="00D72A4A"/>
    <w:rsid w:val="00D73295"/>
    <w:rsid w:val="00D733DB"/>
    <w:rsid w:val="00D756C9"/>
    <w:rsid w:val="00D763B4"/>
    <w:rsid w:val="00D76618"/>
    <w:rsid w:val="00D801D1"/>
    <w:rsid w:val="00D80506"/>
    <w:rsid w:val="00D80E23"/>
    <w:rsid w:val="00D815B6"/>
    <w:rsid w:val="00D826FC"/>
    <w:rsid w:val="00D834A6"/>
    <w:rsid w:val="00D835E5"/>
    <w:rsid w:val="00D83DC5"/>
    <w:rsid w:val="00D84911"/>
    <w:rsid w:val="00D856D4"/>
    <w:rsid w:val="00D91513"/>
    <w:rsid w:val="00D920B7"/>
    <w:rsid w:val="00D921C0"/>
    <w:rsid w:val="00D937C5"/>
    <w:rsid w:val="00D94CC7"/>
    <w:rsid w:val="00D96451"/>
    <w:rsid w:val="00D96461"/>
    <w:rsid w:val="00D965FA"/>
    <w:rsid w:val="00D9736B"/>
    <w:rsid w:val="00DA0485"/>
    <w:rsid w:val="00DA2270"/>
    <w:rsid w:val="00DA2B19"/>
    <w:rsid w:val="00DA36B8"/>
    <w:rsid w:val="00DA5F43"/>
    <w:rsid w:val="00DA6713"/>
    <w:rsid w:val="00DA6FED"/>
    <w:rsid w:val="00DA71DB"/>
    <w:rsid w:val="00DB186F"/>
    <w:rsid w:val="00DB298B"/>
    <w:rsid w:val="00DB2AE1"/>
    <w:rsid w:val="00DB3B90"/>
    <w:rsid w:val="00DB3BCD"/>
    <w:rsid w:val="00DB41F4"/>
    <w:rsid w:val="00DB48C2"/>
    <w:rsid w:val="00DB5A63"/>
    <w:rsid w:val="00DB5CD0"/>
    <w:rsid w:val="00DB6708"/>
    <w:rsid w:val="00DB71BE"/>
    <w:rsid w:val="00DB76EE"/>
    <w:rsid w:val="00DB7842"/>
    <w:rsid w:val="00DB78B7"/>
    <w:rsid w:val="00DC0335"/>
    <w:rsid w:val="00DC0A7A"/>
    <w:rsid w:val="00DC145C"/>
    <w:rsid w:val="00DC2999"/>
    <w:rsid w:val="00DC29E3"/>
    <w:rsid w:val="00DC2EBD"/>
    <w:rsid w:val="00DC33B2"/>
    <w:rsid w:val="00DC34EE"/>
    <w:rsid w:val="00DC3AD4"/>
    <w:rsid w:val="00DC4573"/>
    <w:rsid w:val="00DC4E71"/>
    <w:rsid w:val="00DC4F78"/>
    <w:rsid w:val="00DC6187"/>
    <w:rsid w:val="00DC66CB"/>
    <w:rsid w:val="00DC68B6"/>
    <w:rsid w:val="00DC753A"/>
    <w:rsid w:val="00DC7F80"/>
    <w:rsid w:val="00DD0C31"/>
    <w:rsid w:val="00DD1403"/>
    <w:rsid w:val="00DD1677"/>
    <w:rsid w:val="00DD1FC9"/>
    <w:rsid w:val="00DD2D6F"/>
    <w:rsid w:val="00DD4B39"/>
    <w:rsid w:val="00DD5A43"/>
    <w:rsid w:val="00DD5B0C"/>
    <w:rsid w:val="00DD5D82"/>
    <w:rsid w:val="00DD63BF"/>
    <w:rsid w:val="00DD6591"/>
    <w:rsid w:val="00DD6A13"/>
    <w:rsid w:val="00DD6D45"/>
    <w:rsid w:val="00DD7B20"/>
    <w:rsid w:val="00DE1BC9"/>
    <w:rsid w:val="00DE1CBC"/>
    <w:rsid w:val="00DE22DC"/>
    <w:rsid w:val="00DE3266"/>
    <w:rsid w:val="00DE4704"/>
    <w:rsid w:val="00DE478B"/>
    <w:rsid w:val="00DE51CC"/>
    <w:rsid w:val="00DE6754"/>
    <w:rsid w:val="00DE6B77"/>
    <w:rsid w:val="00DE7517"/>
    <w:rsid w:val="00DE771B"/>
    <w:rsid w:val="00DF0383"/>
    <w:rsid w:val="00DF06F5"/>
    <w:rsid w:val="00DF2411"/>
    <w:rsid w:val="00DF253D"/>
    <w:rsid w:val="00DF2A3A"/>
    <w:rsid w:val="00DF3B15"/>
    <w:rsid w:val="00DF4F04"/>
    <w:rsid w:val="00DF52E9"/>
    <w:rsid w:val="00DF5586"/>
    <w:rsid w:val="00DF5A41"/>
    <w:rsid w:val="00DF7538"/>
    <w:rsid w:val="00DF7A37"/>
    <w:rsid w:val="00DF7B9F"/>
    <w:rsid w:val="00DF7D5F"/>
    <w:rsid w:val="00E03E62"/>
    <w:rsid w:val="00E0425C"/>
    <w:rsid w:val="00E043DC"/>
    <w:rsid w:val="00E045C1"/>
    <w:rsid w:val="00E07075"/>
    <w:rsid w:val="00E079CA"/>
    <w:rsid w:val="00E101BB"/>
    <w:rsid w:val="00E108B2"/>
    <w:rsid w:val="00E12B71"/>
    <w:rsid w:val="00E12D9F"/>
    <w:rsid w:val="00E13281"/>
    <w:rsid w:val="00E132CA"/>
    <w:rsid w:val="00E13AF5"/>
    <w:rsid w:val="00E148E1"/>
    <w:rsid w:val="00E14D1B"/>
    <w:rsid w:val="00E15075"/>
    <w:rsid w:val="00E155A0"/>
    <w:rsid w:val="00E15D7A"/>
    <w:rsid w:val="00E165F3"/>
    <w:rsid w:val="00E16C87"/>
    <w:rsid w:val="00E16DE3"/>
    <w:rsid w:val="00E170A0"/>
    <w:rsid w:val="00E173D9"/>
    <w:rsid w:val="00E20511"/>
    <w:rsid w:val="00E2061A"/>
    <w:rsid w:val="00E22136"/>
    <w:rsid w:val="00E23B25"/>
    <w:rsid w:val="00E23C69"/>
    <w:rsid w:val="00E24AF3"/>
    <w:rsid w:val="00E24C45"/>
    <w:rsid w:val="00E2516B"/>
    <w:rsid w:val="00E25C3F"/>
    <w:rsid w:val="00E25F33"/>
    <w:rsid w:val="00E2682D"/>
    <w:rsid w:val="00E27866"/>
    <w:rsid w:val="00E30119"/>
    <w:rsid w:val="00E3038D"/>
    <w:rsid w:val="00E30EDF"/>
    <w:rsid w:val="00E32CA8"/>
    <w:rsid w:val="00E341A4"/>
    <w:rsid w:val="00E346D2"/>
    <w:rsid w:val="00E34864"/>
    <w:rsid w:val="00E363DC"/>
    <w:rsid w:val="00E36717"/>
    <w:rsid w:val="00E36FBF"/>
    <w:rsid w:val="00E4147E"/>
    <w:rsid w:val="00E417C5"/>
    <w:rsid w:val="00E41BD6"/>
    <w:rsid w:val="00E42337"/>
    <w:rsid w:val="00E427F0"/>
    <w:rsid w:val="00E43169"/>
    <w:rsid w:val="00E435AE"/>
    <w:rsid w:val="00E43E6D"/>
    <w:rsid w:val="00E4453A"/>
    <w:rsid w:val="00E44EAC"/>
    <w:rsid w:val="00E44FDA"/>
    <w:rsid w:val="00E45115"/>
    <w:rsid w:val="00E45207"/>
    <w:rsid w:val="00E477F1"/>
    <w:rsid w:val="00E5195B"/>
    <w:rsid w:val="00E52A27"/>
    <w:rsid w:val="00E53007"/>
    <w:rsid w:val="00E53358"/>
    <w:rsid w:val="00E538FA"/>
    <w:rsid w:val="00E556C8"/>
    <w:rsid w:val="00E55716"/>
    <w:rsid w:val="00E55731"/>
    <w:rsid w:val="00E57189"/>
    <w:rsid w:val="00E57C97"/>
    <w:rsid w:val="00E60044"/>
    <w:rsid w:val="00E61F8B"/>
    <w:rsid w:val="00E6277D"/>
    <w:rsid w:val="00E62C80"/>
    <w:rsid w:val="00E63377"/>
    <w:rsid w:val="00E63FD8"/>
    <w:rsid w:val="00E63FE5"/>
    <w:rsid w:val="00E645F9"/>
    <w:rsid w:val="00E64D50"/>
    <w:rsid w:val="00E64DA1"/>
    <w:rsid w:val="00E64F86"/>
    <w:rsid w:val="00E66187"/>
    <w:rsid w:val="00E66726"/>
    <w:rsid w:val="00E66D0D"/>
    <w:rsid w:val="00E6723F"/>
    <w:rsid w:val="00E67A24"/>
    <w:rsid w:val="00E67EF9"/>
    <w:rsid w:val="00E700EB"/>
    <w:rsid w:val="00E70C34"/>
    <w:rsid w:val="00E713E7"/>
    <w:rsid w:val="00E71472"/>
    <w:rsid w:val="00E71D26"/>
    <w:rsid w:val="00E728E6"/>
    <w:rsid w:val="00E739AE"/>
    <w:rsid w:val="00E751CA"/>
    <w:rsid w:val="00E777EE"/>
    <w:rsid w:val="00E800B5"/>
    <w:rsid w:val="00E806CF"/>
    <w:rsid w:val="00E812C9"/>
    <w:rsid w:val="00E81358"/>
    <w:rsid w:val="00E814A8"/>
    <w:rsid w:val="00E82100"/>
    <w:rsid w:val="00E82371"/>
    <w:rsid w:val="00E83321"/>
    <w:rsid w:val="00E8606A"/>
    <w:rsid w:val="00E86D17"/>
    <w:rsid w:val="00E86F3C"/>
    <w:rsid w:val="00E86F6F"/>
    <w:rsid w:val="00E874A1"/>
    <w:rsid w:val="00E900CB"/>
    <w:rsid w:val="00E902DF"/>
    <w:rsid w:val="00E909BD"/>
    <w:rsid w:val="00E90A53"/>
    <w:rsid w:val="00E91211"/>
    <w:rsid w:val="00E91AED"/>
    <w:rsid w:val="00E91E1C"/>
    <w:rsid w:val="00E923A1"/>
    <w:rsid w:val="00E929DB"/>
    <w:rsid w:val="00E92B13"/>
    <w:rsid w:val="00E9301B"/>
    <w:rsid w:val="00E93138"/>
    <w:rsid w:val="00E9378E"/>
    <w:rsid w:val="00E93BBC"/>
    <w:rsid w:val="00E944C1"/>
    <w:rsid w:val="00E950D1"/>
    <w:rsid w:val="00E97BE6"/>
    <w:rsid w:val="00EA1DF8"/>
    <w:rsid w:val="00EA2523"/>
    <w:rsid w:val="00EA252B"/>
    <w:rsid w:val="00EA3294"/>
    <w:rsid w:val="00EA4E61"/>
    <w:rsid w:val="00EA678A"/>
    <w:rsid w:val="00EA7058"/>
    <w:rsid w:val="00EA776F"/>
    <w:rsid w:val="00EA7B95"/>
    <w:rsid w:val="00EB0157"/>
    <w:rsid w:val="00EB1337"/>
    <w:rsid w:val="00EB16BB"/>
    <w:rsid w:val="00EB210F"/>
    <w:rsid w:val="00EB37BA"/>
    <w:rsid w:val="00EB3A4F"/>
    <w:rsid w:val="00EB3AF1"/>
    <w:rsid w:val="00EB4D39"/>
    <w:rsid w:val="00EB4FFD"/>
    <w:rsid w:val="00EB5CEA"/>
    <w:rsid w:val="00EB5E80"/>
    <w:rsid w:val="00EB679E"/>
    <w:rsid w:val="00EB76BC"/>
    <w:rsid w:val="00EB7821"/>
    <w:rsid w:val="00EB7A1E"/>
    <w:rsid w:val="00EB7D9B"/>
    <w:rsid w:val="00EC04F1"/>
    <w:rsid w:val="00EC174C"/>
    <w:rsid w:val="00EC1F02"/>
    <w:rsid w:val="00EC2455"/>
    <w:rsid w:val="00EC2BC8"/>
    <w:rsid w:val="00EC2EEA"/>
    <w:rsid w:val="00EC4783"/>
    <w:rsid w:val="00EC65F2"/>
    <w:rsid w:val="00EC6CB0"/>
    <w:rsid w:val="00ED02B5"/>
    <w:rsid w:val="00ED0423"/>
    <w:rsid w:val="00ED0738"/>
    <w:rsid w:val="00ED0895"/>
    <w:rsid w:val="00ED0F76"/>
    <w:rsid w:val="00ED4874"/>
    <w:rsid w:val="00ED49EC"/>
    <w:rsid w:val="00ED5D63"/>
    <w:rsid w:val="00ED6EEF"/>
    <w:rsid w:val="00ED7CBC"/>
    <w:rsid w:val="00EE046C"/>
    <w:rsid w:val="00EE1653"/>
    <w:rsid w:val="00EE19C8"/>
    <w:rsid w:val="00EE2B89"/>
    <w:rsid w:val="00EE3283"/>
    <w:rsid w:val="00EE360F"/>
    <w:rsid w:val="00EE5487"/>
    <w:rsid w:val="00EE626C"/>
    <w:rsid w:val="00EE6E61"/>
    <w:rsid w:val="00EF051A"/>
    <w:rsid w:val="00EF100A"/>
    <w:rsid w:val="00EF1950"/>
    <w:rsid w:val="00EF1C77"/>
    <w:rsid w:val="00EF2636"/>
    <w:rsid w:val="00EF2E79"/>
    <w:rsid w:val="00EF34D4"/>
    <w:rsid w:val="00EF4879"/>
    <w:rsid w:val="00EF582B"/>
    <w:rsid w:val="00EF5BD6"/>
    <w:rsid w:val="00EF61AC"/>
    <w:rsid w:val="00EF6D1B"/>
    <w:rsid w:val="00EF7391"/>
    <w:rsid w:val="00F00271"/>
    <w:rsid w:val="00F00640"/>
    <w:rsid w:val="00F00D2F"/>
    <w:rsid w:val="00F0449A"/>
    <w:rsid w:val="00F0592E"/>
    <w:rsid w:val="00F067B4"/>
    <w:rsid w:val="00F104B3"/>
    <w:rsid w:val="00F109A8"/>
    <w:rsid w:val="00F10B98"/>
    <w:rsid w:val="00F10C12"/>
    <w:rsid w:val="00F10CE5"/>
    <w:rsid w:val="00F11C31"/>
    <w:rsid w:val="00F11C3B"/>
    <w:rsid w:val="00F12295"/>
    <w:rsid w:val="00F126C2"/>
    <w:rsid w:val="00F13250"/>
    <w:rsid w:val="00F13311"/>
    <w:rsid w:val="00F13368"/>
    <w:rsid w:val="00F13674"/>
    <w:rsid w:val="00F13BF2"/>
    <w:rsid w:val="00F14D67"/>
    <w:rsid w:val="00F15272"/>
    <w:rsid w:val="00F15296"/>
    <w:rsid w:val="00F152C0"/>
    <w:rsid w:val="00F16E33"/>
    <w:rsid w:val="00F17254"/>
    <w:rsid w:val="00F177F0"/>
    <w:rsid w:val="00F17DB2"/>
    <w:rsid w:val="00F21854"/>
    <w:rsid w:val="00F22FDB"/>
    <w:rsid w:val="00F236CD"/>
    <w:rsid w:val="00F245C6"/>
    <w:rsid w:val="00F24896"/>
    <w:rsid w:val="00F26301"/>
    <w:rsid w:val="00F26B68"/>
    <w:rsid w:val="00F30696"/>
    <w:rsid w:val="00F310CE"/>
    <w:rsid w:val="00F326F8"/>
    <w:rsid w:val="00F34A21"/>
    <w:rsid w:val="00F34B19"/>
    <w:rsid w:val="00F36981"/>
    <w:rsid w:val="00F36A4E"/>
    <w:rsid w:val="00F37345"/>
    <w:rsid w:val="00F3781E"/>
    <w:rsid w:val="00F40183"/>
    <w:rsid w:val="00F4045F"/>
    <w:rsid w:val="00F407F9"/>
    <w:rsid w:val="00F40A2F"/>
    <w:rsid w:val="00F40C20"/>
    <w:rsid w:val="00F41871"/>
    <w:rsid w:val="00F42F3A"/>
    <w:rsid w:val="00F4323E"/>
    <w:rsid w:val="00F47EE8"/>
    <w:rsid w:val="00F504ED"/>
    <w:rsid w:val="00F511E4"/>
    <w:rsid w:val="00F516E7"/>
    <w:rsid w:val="00F51758"/>
    <w:rsid w:val="00F51968"/>
    <w:rsid w:val="00F51A6F"/>
    <w:rsid w:val="00F52D5A"/>
    <w:rsid w:val="00F535CD"/>
    <w:rsid w:val="00F55EF4"/>
    <w:rsid w:val="00F562D3"/>
    <w:rsid w:val="00F6095F"/>
    <w:rsid w:val="00F61235"/>
    <w:rsid w:val="00F6153B"/>
    <w:rsid w:val="00F61E21"/>
    <w:rsid w:val="00F62B17"/>
    <w:rsid w:val="00F654E2"/>
    <w:rsid w:val="00F65570"/>
    <w:rsid w:val="00F65E66"/>
    <w:rsid w:val="00F6655A"/>
    <w:rsid w:val="00F67117"/>
    <w:rsid w:val="00F67275"/>
    <w:rsid w:val="00F67437"/>
    <w:rsid w:val="00F67EE7"/>
    <w:rsid w:val="00F67FB3"/>
    <w:rsid w:val="00F700D5"/>
    <w:rsid w:val="00F701D2"/>
    <w:rsid w:val="00F742A4"/>
    <w:rsid w:val="00F7451C"/>
    <w:rsid w:val="00F74FDF"/>
    <w:rsid w:val="00F750D4"/>
    <w:rsid w:val="00F75228"/>
    <w:rsid w:val="00F755C5"/>
    <w:rsid w:val="00F75A7A"/>
    <w:rsid w:val="00F764F6"/>
    <w:rsid w:val="00F76D30"/>
    <w:rsid w:val="00F804F6"/>
    <w:rsid w:val="00F818CA"/>
    <w:rsid w:val="00F82878"/>
    <w:rsid w:val="00F834B0"/>
    <w:rsid w:val="00F83B29"/>
    <w:rsid w:val="00F83B4A"/>
    <w:rsid w:val="00F84F9C"/>
    <w:rsid w:val="00F85365"/>
    <w:rsid w:val="00F85885"/>
    <w:rsid w:val="00F86AF4"/>
    <w:rsid w:val="00F87727"/>
    <w:rsid w:val="00F9098B"/>
    <w:rsid w:val="00F9140C"/>
    <w:rsid w:val="00F9238D"/>
    <w:rsid w:val="00F92EAE"/>
    <w:rsid w:val="00F93326"/>
    <w:rsid w:val="00F93589"/>
    <w:rsid w:val="00F937AA"/>
    <w:rsid w:val="00F93BDC"/>
    <w:rsid w:val="00F95301"/>
    <w:rsid w:val="00FA10BD"/>
    <w:rsid w:val="00FA1C6F"/>
    <w:rsid w:val="00FA1CCF"/>
    <w:rsid w:val="00FA2C0F"/>
    <w:rsid w:val="00FA3243"/>
    <w:rsid w:val="00FA40A6"/>
    <w:rsid w:val="00FA48B5"/>
    <w:rsid w:val="00FA4C48"/>
    <w:rsid w:val="00FA5AFA"/>
    <w:rsid w:val="00FA6A41"/>
    <w:rsid w:val="00FB0562"/>
    <w:rsid w:val="00FB1930"/>
    <w:rsid w:val="00FB3956"/>
    <w:rsid w:val="00FB3B64"/>
    <w:rsid w:val="00FB4124"/>
    <w:rsid w:val="00FB45D5"/>
    <w:rsid w:val="00FB6331"/>
    <w:rsid w:val="00FB7BC2"/>
    <w:rsid w:val="00FB7D48"/>
    <w:rsid w:val="00FC0FF2"/>
    <w:rsid w:val="00FC1AD7"/>
    <w:rsid w:val="00FC1D7E"/>
    <w:rsid w:val="00FC1F57"/>
    <w:rsid w:val="00FC36FD"/>
    <w:rsid w:val="00FC3700"/>
    <w:rsid w:val="00FC4D99"/>
    <w:rsid w:val="00FC5139"/>
    <w:rsid w:val="00FC570C"/>
    <w:rsid w:val="00FC6C6C"/>
    <w:rsid w:val="00FC6DEC"/>
    <w:rsid w:val="00FC782A"/>
    <w:rsid w:val="00FD06A4"/>
    <w:rsid w:val="00FD0B6A"/>
    <w:rsid w:val="00FD21F3"/>
    <w:rsid w:val="00FD23EF"/>
    <w:rsid w:val="00FD2C02"/>
    <w:rsid w:val="00FD3B29"/>
    <w:rsid w:val="00FD4270"/>
    <w:rsid w:val="00FD583D"/>
    <w:rsid w:val="00FD6581"/>
    <w:rsid w:val="00FD6A41"/>
    <w:rsid w:val="00FD6DD2"/>
    <w:rsid w:val="00FD7374"/>
    <w:rsid w:val="00FD76D3"/>
    <w:rsid w:val="00FE0EA3"/>
    <w:rsid w:val="00FE168F"/>
    <w:rsid w:val="00FE1DBC"/>
    <w:rsid w:val="00FE2BD4"/>
    <w:rsid w:val="00FE4460"/>
    <w:rsid w:val="00FE45EA"/>
    <w:rsid w:val="00FE57F0"/>
    <w:rsid w:val="00FE65BB"/>
    <w:rsid w:val="00FE6A44"/>
    <w:rsid w:val="00FE6CAF"/>
    <w:rsid w:val="00FE7598"/>
    <w:rsid w:val="00FF066F"/>
    <w:rsid w:val="00FF0A45"/>
    <w:rsid w:val="00FF13F2"/>
    <w:rsid w:val="00FF2E2B"/>
    <w:rsid w:val="00FF4077"/>
    <w:rsid w:val="00FF40E1"/>
    <w:rsid w:val="00FF4498"/>
    <w:rsid w:val="00FF4E02"/>
    <w:rsid w:val="00FF5959"/>
    <w:rsid w:val="00FF64BA"/>
    <w:rsid w:val="00FF6908"/>
    <w:rsid w:val="00FF7701"/>
    <w:rsid w:val="00FF7B3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2FBEF1F1"/>
  <w15:chartTrackingRefBased/>
  <w15:docId w15:val="{37193834-645D-428D-B406-2D49C3E0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F1A"/>
    <w:pPr>
      <w:jc w:val="both"/>
    </w:pPr>
    <w:rPr>
      <w:rFonts w:ascii="Book Antiqua" w:hAnsi="Book Antiqua"/>
      <w:sz w:val="24"/>
      <w:lang w:eastAsia="es-ES"/>
    </w:rPr>
  </w:style>
  <w:style w:type="paragraph" w:styleId="Ttulo1">
    <w:name w:val="heading 1"/>
    <w:aliases w:val="Título Principal"/>
    <w:basedOn w:val="Normal"/>
    <w:next w:val="Normal"/>
    <w:link w:val="Ttulo1Car"/>
    <w:qFormat/>
    <w:rsid w:val="008C3A68"/>
    <w:pPr>
      <w:keepNext/>
      <w:widowControl w:val="0"/>
      <w:tabs>
        <w:tab w:val="center" w:pos="4680"/>
      </w:tabs>
      <w:autoSpaceDE w:val="0"/>
      <w:autoSpaceDN w:val="0"/>
      <w:adjustRightInd w:val="0"/>
      <w:spacing w:before="120" w:after="120"/>
      <w:jc w:val="center"/>
      <w:outlineLvl w:val="0"/>
    </w:pPr>
    <w:rPr>
      <w:rFonts w:cs="Arial"/>
      <w:b/>
      <w:bCs/>
      <w:iCs/>
      <w:spacing w:val="-3"/>
      <w:szCs w:val="24"/>
      <w:u w:color="000000"/>
      <w:lang w:val="es-ES"/>
    </w:rPr>
  </w:style>
  <w:style w:type="paragraph" w:styleId="Ttulo2">
    <w:name w:val="heading 2"/>
    <w:basedOn w:val="Normal"/>
    <w:next w:val="Normal"/>
    <w:link w:val="Ttulo2Car"/>
    <w:qFormat/>
    <w:rsid w:val="00DB3BCD"/>
    <w:pPr>
      <w:widowControl w:val="0"/>
      <w:numPr>
        <w:numId w:val="6"/>
      </w:numPr>
      <w:autoSpaceDE w:val="0"/>
      <w:autoSpaceDN w:val="0"/>
      <w:adjustRightInd w:val="0"/>
      <w:spacing w:after="60"/>
      <w:ind w:left="425" w:hanging="425"/>
      <w:outlineLvl w:val="1"/>
    </w:pPr>
    <w:rPr>
      <w:b/>
      <w:bCs/>
      <w:szCs w:val="24"/>
    </w:rPr>
  </w:style>
  <w:style w:type="paragraph" w:styleId="Ttulo3">
    <w:name w:val="heading 3"/>
    <w:basedOn w:val="Normal"/>
    <w:next w:val="Normal"/>
    <w:link w:val="Ttulo3Car"/>
    <w:qFormat/>
    <w:rsid w:val="008975BF"/>
    <w:pPr>
      <w:widowControl w:val="0"/>
      <w:numPr>
        <w:ilvl w:val="1"/>
        <w:numId w:val="6"/>
      </w:numPr>
      <w:autoSpaceDE w:val="0"/>
      <w:autoSpaceDN w:val="0"/>
      <w:adjustRightInd w:val="0"/>
      <w:ind w:left="567" w:hanging="567"/>
      <w:outlineLvl w:val="2"/>
    </w:pPr>
    <w:rPr>
      <w:b/>
      <w:szCs w:val="24"/>
    </w:rPr>
  </w:style>
  <w:style w:type="paragraph" w:styleId="Ttulo4">
    <w:name w:val="heading 4"/>
    <w:aliases w:val="h4"/>
    <w:basedOn w:val="Normal"/>
    <w:next w:val="Normal"/>
    <w:link w:val="Ttulo4Car"/>
    <w:qFormat/>
    <w:rsid w:val="000131C6"/>
    <w:pPr>
      <w:keepNext/>
      <w:widowControl w:val="0"/>
      <w:autoSpaceDE w:val="0"/>
      <w:autoSpaceDN w:val="0"/>
      <w:adjustRightInd w:val="0"/>
      <w:jc w:val="left"/>
      <w:outlineLvl w:val="3"/>
    </w:pPr>
    <w:rPr>
      <w:rFonts w:cs="Book Antiqua"/>
      <w:b/>
      <w:bCs/>
      <w:szCs w:val="24"/>
      <w:u w:color="000000"/>
      <w:lang w:val="es-ES"/>
    </w:rPr>
  </w:style>
  <w:style w:type="paragraph" w:styleId="Ttulo5">
    <w:name w:val="heading 5"/>
    <w:basedOn w:val="Normal"/>
    <w:next w:val="Normal"/>
    <w:link w:val="Ttulo5Car"/>
    <w:qFormat/>
    <w:rsid w:val="000131C6"/>
    <w:pPr>
      <w:keepNext/>
      <w:widowControl w:val="0"/>
      <w:autoSpaceDE w:val="0"/>
      <w:autoSpaceDN w:val="0"/>
      <w:adjustRightInd w:val="0"/>
      <w:outlineLvl w:val="4"/>
    </w:pPr>
    <w:rPr>
      <w:rFonts w:ascii="Arial" w:hAnsi="Arial" w:cs="Arial"/>
      <w:b/>
      <w:bCs/>
      <w:i/>
      <w:iCs/>
      <w:color w:val="000000"/>
      <w:szCs w:val="24"/>
      <w:u w:color="000000"/>
      <w:lang w:val="es-ES"/>
    </w:rPr>
  </w:style>
  <w:style w:type="paragraph" w:styleId="Ttulo6">
    <w:name w:val="heading 6"/>
    <w:basedOn w:val="Normal"/>
    <w:next w:val="Normal"/>
    <w:link w:val="Ttulo6Car"/>
    <w:qFormat/>
    <w:rsid w:val="00364509"/>
    <w:pPr>
      <w:widowControl w:val="0"/>
      <w:autoSpaceDE w:val="0"/>
      <w:autoSpaceDN w:val="0"/>
      <w:adjustRightInd w:val="0"/>
      <w:spacing w:before="240" w:after="60"/>
      <w:jc w:val="left"/>
      <w:outlineLvl w:val="5"/>
    </w:pPr>
    <w:rPr>
      <w:rFonts w:ascii="Times New Roman" w:hAnsi="Times New Roman"/>
      <w:b/>
      <w:bCs/>
      <w:sz w:val="22"/>
      <w:szCs w:val="22"/>
      <w:lang w:val="es-ES"/>
    </w:rPr>
  </w:style>
  <w:style w:type="paragraph" w:styleId="Ttulo7">
    <w:name w:val="heading 7"/>
    <w:basedOn w:val="Normal"/>
    <w:link w:val="Ttulo7Car"/>
    <w:qFormat/>
    <w:rsid w:val="00283912"/>
    <w:pPr>
      <w:keepNext/>
      <w:shd w:val="clear" w:color="auto" w:fill="FFFFFF"/>
      <w:tabs>
        <w:tab w:val="num" w:pos="360"/>
      </w:tabs>
      <w:autoSpaceDE w:val="0"/>
      <w:jc w:val="right"/>
      <w:outlineLvl w:val="6"/>
    </w:pPr>
    <w:rPr>
      <w:rFonts w:ascii="Arial" w:hAnsi="Arial" w:cs="Arial"/>
      <w:b/>
      <w:bCs/>
      <w:szCs w:val="24"/>
      <w:u w:val="single"/>
      <w:lang w:val="es-ES"/>
    </w:rPr>
  </w:style>
  <w:style w:type="paragraph" w:styleId="Ttulo8">
    <w:name w:val="heading 8"/>
    <w:basedOn w:val="Normal"/>
    <w:next w:val="Normal"/>
    <w:link w:val="Ttulo8Car"/>
    <w:qFormat/>
    <w:rsid w:val="000131C6"/>
    <w:pPr>
      <w:keepNext/>
      <w:widowControl w:val="0"/>
      <w:autoSpaceDE w:val="0"/>
      <w:autoSpaceDN w:val="0"/>
      <w:adjustRightInd w:val="0"/>
      <w:jc w:val="right"/>
      <w:outlineLvl w:val="7"/>
    </w:pPr>
    <w:rPr>
      <w:rFonts w:cs="Book Antiqua"/>
      <w:szCs w:val="24"/>
      <w:lang w:val="es-ES"/>
    </w:rPr>
  </w:style>
  <w:style w:type="paragraph" w:styleId="Ttulo9">
    <w:name w:val="heading 9"/>
    <w:basedOn w:val="Normal"/>
    <w:next w:val="Normal"/>
    <w:link w:val="Ttulo9Car"/>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pPr>
      <w:jc w:val="left"/>
    </w:pPr>
    <w:rPr>
      <w:rFonts w:ascii="Tahoma" w:hAnsi="Tahoma" w:cs="Tahoma"/>
      <w:sz w:val="16"/>
      <w:szCs w:val="16"/>
      <w:lang w:val="es-ES"/>
    </w:rPr>
  </w:style>
  <w:style w:type="paragraph" w:styleId="Textoindependiente2">
    <w:name w:val="Body Text 2"/>
    <w:basedOn w:val="Normal"/>
    <w:link w:val="Textoindependiente2Car"/>
    <w:rsid w:val="00BF0EE8"/>
    <w:rPr>
      <w:rFonts w:ascii="Bookman Old Style" w:hAnsi="Bookman Old Style" w:cs="Bookman Old Style"/>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jc w:val="left"/>
    </w:pPr>
    <w:rPr>
      <w:rFonts w:ascii="Verdana" w:hAnsi="Verdana" w:cs="Verdana"/>
      <w:sz w:val="20"/>
      <w:lang w:val="en-AU" w:eastAsia="en-US"/>
    </w:rPr>
  </w:style>
  <w:style w:type="paragraph" w:styleId="Encabezado">
    <w:name w:val="header"/>
    <w:aliases w:val="encabezado"/>
    <w:basedOn w:val="Normal"/>
    <w:link w:val="EncabezadoCar"/>
    <w:rsid w:val="00BF0EE8"/>
    <w:pPr>
      <w:tabs>
        <w:tab w:val="center" w:pos="4252"/>
        <w:tab w:val="right" w:pos="8504"/>
      </w:tabs>
      <w:jc w:val="left"/>
    </w:pPr>
    <w:rPr>
      <w:rFonts w:ascii="Times New Roman" w:hAnsi="Times New Roman"/>
      <w:sz w:val="20"/>
    </w:r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jc w:val="left"/>
    </w:pPr>
    <w:rPr>
      <w:rFonts w:ascii="Times New Roman" w:hAnsi="Times New Roman"/>
      <w:sz w:val="20"/>
    </w:rPr>
  </w:style>
  <w:style w:type="character" w:styleId="Nmerodepgina">
    <w:name w:val="page number"/>
    <w:rsid w:val="002F6410"/>
    <w:rPr>
      <w:rFonts w:cs="Times New Roman"/>
    </w:rPr>
  </w:style>
  <w:style w:type="paragraph" w:styleId="NormalWeb">
    <w:name w:val="Normal (Web)"/>
    <w:basedOn w:val="Normal"/>
    <w:rsid w:val="009772DD"/>
    <w:pPr>
      <w:widowControl w:val="0"/>
      <w:autoSpaceDE w:val="0"/>
      <w:autoSpaceDN w:val="0"/>
      <w:adjustRightInd w:val="0"/>
      <w:jc w:val="left"/>
    </w:pPr>
    <w:rPr>
      <w:rFonts w:ascii="Arial Unicode MS" w:eastAsia="Arial Unicode MS" w:hAnsi="Arial" w:cs="Arial Unicode MS"/>
      <w:color w:val="000000"/>
      <w:szCs w:val="24"/>
      <w:u w:color="000000"/>
      <w:lang w:val="es-ES"/>
    </w:rPr>
  </w:style>
  <w:style w:type="table" w:styleId="Tablaconcuadrcula">
    <w:name w:val="Table Grid"/>
    <w:basedOn w:val="Tablanormal"/>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jc w:val="left"/>
    </w:pPr>
    <w:rPr>
      <w:rFonts w:ascii="Times New Roman" w:hAnsi="Times New Roman"/>
      <w:sz w:val="20"/>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rsid w:val="00B15CB4"/>
    <w:pPr>
      <w:jc w:val="left"/>
    </w:pPr>
    <w:rPr>
      <w:rFonts w:ascii="Times New Roman" w:hAnsi="Times New Roman"/>
      <w:sz w:val="20"/>
      <w:lang w:val="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link w:val="Textonotapie"/>
    <w:locked/>
    <w:rsid w:val="000131C6"/>
    <w:rPr>
      <w:rFonts w:cs="Times New Roman"/>
      <w:lang w:val="es-ES" w:eastAsia="es-ES"/>
    </w:rPr>
  </w:style>
  <w:style w:type="character" w:styleId="Refdenotaalpie">
    <w:name w:val="footnote reference"/>
    <w:aliases w:val="ƒ89,^ƒ89,Footnotes refss,Texto de nota al pie,Appel note de bas de pag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jc w:val="left"/>
    </w:pPr>
    <w:rPr>
      <w:rFonts w:ascii="Verdana" w:hAnsi="Verdana" w:cs="Verdana"/>
      <w:sz w:val="20"/>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pPr>
    <w:rPr>
      <w:rFonts w:cs="Book Antiqua"/>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link w:val="Sangra2detindependienteCar"/>
    <w:rsid w:val="000131C6"/>
    <w:pPr>
      <w:widowControl w:val="0"/>
      <w:autoSpaceDE w:val="0"/>
      <w:autoSpaceDN w:val="0"/>
      <w:adjustRightInd w:val="0"/>
      <w:ind w:left="497"/>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jc w:val="left"/>
    </w:pPr>
    <w:rPr>
      <w:rFonts w:ascii="Tahoma" w:hAnsi="Tahoma" w:cs="Tahoma"/>
      <w:color w:val="000000"/>
      <w:sz w:val="2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jc w:val="left"/>
    </w:pPr>
    <w:rPr>
      <w:rFonts w:ascii="Verdana" w:hAnsi="Verdana" w:cs="Verdana"/>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F0C4B"/>
    <w:rPr>
      <w:rFonts w:cs="Arial"/>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jc w:val="left"/>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link w:val="SangradetextonormalCar"/>
    <w:rsid w:val="000131C6"/>
    <w:pPr>
      <w:widowControl w:val="0"/>
      <w:autoSpaceDE w:val="0"/>
      <w:autoSpaceDN w:val="0"/>
      <w:adjustRightInd w:val="0"/>
      <w:spacing w:after="120"/>
      <w:ind w:left="283"/>
      <w:jc w:val="left"/>
    </w:pPr>
    <w:rPr>
      <w:rFonts w:ascii="Arial" w:hAnsi="Arial" w:cs="Arial"/>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pPr>
    <w:rPr>
      <w:rFonts w:ascii="Arial" w:hAnsi="Arial" w:cs="Arial"/>
      <w:b/>
      <w:bCs/>
      <w:szCs w:val="24"/>
      <w:u w:color="000000"/>
      <w:shd w:val="clear" w:color="auto" w:fill="FFFFFF"/>
      <w:lang w:val="es-ES_tradnl"/>
    </w:rPr>
  </w:style>
  <w:style w:type="paragraph" w:customStyle="1" w:styleId="Car1">
    <w:name w:val="Car1"/>
    <w:basedOn w:val="Normal"/>
    <w:semiHidden/>
    <w:rsid w:val="000131C6"/>
    <w:pPr>
      <w:spacing w:after="160" w:line="240" w:lineRule="exact"/>
      <w:jc w:val="left"/>
    </w:pPr>
    <w:rPr>
      <w:rFonts w:ascii="Verdana" w:hAnsi="Verdana" w:cs="Verdana"/>
      <w:sz w:val="20"/>
      <w:lang w:val="en-AU" w:eastAsia="en-US"/>
    </w:rPr>
  </w:style>
  <w:style w:type="paragraph" w:styleId="Ttulo">
    <w:name w:val="Title"/>
    <w:basedOn w:val="Normal"/>
    <w:link w:val="TtuloCar"/>
    <w:qFormat/>
    <w:rsid w:val="00217295"/>
    <w:pPr>
      <w:contextualSpacing/>
      <w:jc w:val="center"/>
    </w:pPr>
    <w:rPr>
      <w:b/>
      <w:bCs/>
      <w:szCs w:val="24"/>
      <w:lang w:val="es-ES"/>
    </w:rPr>
  </w:style>
  <w:style w:type="character" w:customStyle="1" w:styleId="TtuloCar">
    <w:name w:val="Título Car"/>
    <w:link w:val="Ttulo"/>
    <w:locked/>
    <w:rsid w:val="00217295"/>
    <w:rPr>
      <w:rFonts w:ascii="Book Antiqua" w:hAnsi="Book Antiqua"/>
      <w:b/>
      <w:bCs/>
      <w:sz w:val="24"/>
      <w:szCs w:val="24"/>
      <w:lang w:val="es-ES" w:eastAsia="es-ES"/>
    </w:rPr>
  </w:style>
  <w:style w:type="paragraph" w:customStyle="1" w:styleId="Prrafodelista2">
    <w:name w:val="Párrafo de lista2"/>
    <w:basedOn w:val="Normal"/>
    <w:qFormat/>
    <w:rsid w:val="006E3B1A"/>
    <w:pPr>
      <w:spacing w:after="200" w:line="276" w:lineRule="auto"/>
      <w:ind w:left="720"/>
      <w:contextualSpacing/>
      <w:jc w:val="left"/>
    </w:pPr>
    <w:rPr>
      <w:rFonts w:ascii="Calibri" w:hAnsi="Calibri"/>
      <w:sz w:val="22"/>
      <w:szCs w:val="22"/>
      <w:lang w:val="es-ES" w:eastAsia="en-US"/>
    </w:rPr>
  </w:style>
  <w:style w:type="paragraph" w:customStyle="1" w:styleId="ListParagraph1">
    <w:name w:val="List Paragraph1"/>
    <w:basedOn w:val="Normal"/>
    <w:qFormat/>
    <w:rsid w:val="006E3B1A"/>
    <w:pPr>
      <w:ind w:left="720"/>
      <w:jc w:val="left"/>
    </w:pPr>
    <w:rPr>
      <w:rFonts w:ascii="Times New Roman" w:hAnsi="Times New Roman"/>
      <w:szCs w:val="24"/>
      <w:lang w:val="es-ES"/>
    </w:rPr>
  </w:style>
  <w:style w:type="paragraph" w:styleId="Sangra3detindependiente">
    <w:name w:val="Body Text Indent 3"/>
    <w:basedOn w:val="Normal"/>
    <w:link w:val="Sangra3detindependienteCar"/>
    <w:rsid w:val="00364509"/>
    <w:pPr>
      <w:ind w:left="709" w:hanging="709"/>
    </w:pPr>
    <w:rPr>
      <w:rFonts w:ascii="Bookman Old Style" w:hAnsi="Bookman Old Style" w:cs="Bookman Old Style"/>
      <w:szCs w:val="24"/>
      <w:lang w:val="es-ES_tradnl"/>
    </w:rPr>
  </w:style>
  <w:style w:type="paragraph" w:styleId="Subttulo">
    <w:name w:val="Subtitle"/>
    <w:basedOn w:val="Normal"/>
    <w:link w:val="SubttuloCar"/>
    <w:qFormat/>
    <w:rsid w:val="00364509"/>
    <w:pPr>
      <w:jc w:val="center"/>
    </w:pPr>
    <w:rPr>
      <w:rFonts w:ascii="Times New Roman" w:hAnsi="Times New Roman"/>
      <w:b/>
      <w:bCs/>
      <w:sz w:val="32"/>
      <w:szCs w:val="32"/>
      <w:lang w:val="es-ES"/>
    </w:rPr>
  </w:style>
  <w:style w:type="paragraph" w:styleId="Lista">
    <w:name w:val="List"/>
    <w:basedOn w:val="Normal"/>
    <w:rsid w:val="00364509"/>
    <w:pPr>
      <w:ind w:left="283" w:hanging="283"/>
      <w:jc w:val="left"/>
    </w:pPr>
    <w:rPr>
      <w:rFonts w:ascii="Times New Roman" w:hAnsi="Times New Roman"/>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textAlignment w:val="baseline"/>
    </w:pPr>
    <w:rPr>
      <w:rFonts w:ascii="Bookman Old Style" w:hAnsi="Bookman Old Style" w:cs="Bookman Old Style"/>
      <w:spacing w:val="-3"/>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textAlignment w:val="baseline"/>
    </w:pPr>
    <w:rPr>
      <w:rFonts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Cs w:val="24"/>
      <w:lang w:val="es-ES"/>
    </w:rPr>
  </w:style>
  <w:style w:type="paragraph" w:customStyle="1" w:styleId="Cpi">
    <w:name w:val="Cpi"/>
    <w:basedOn w:val="Normal"/>
    <w:rsid w:val="00364509"/>
    <w:pPr>
      <w:widowControl w:val="0"/>
      <w:autoSpaceDE w:val="0"/>
      <w:autoSpaceDN w:val="0"/>
      <w:adjustRightInd w:val="0"/>
      <w:spacing w:line="360" w:lineRule="auto"/>
      <w:jc w:val="left"/>
    </w:pPr>
    <w:rPr>
      <w:rFonts w:ascii="Times New Roman" w:hAnsi="Times New Roman"/>
      <w:sz w:val="28"/>
      <w:szCs w:val="28"/>
      <w:shd w:val="clear" w:color="auto" w:fill="FFFFFF"/>
      <w:lang w:val="es-MX"/>
    </w:rPr>
  </w:style>
  <w:style w:type="paragraph" w:customStyle="1" w:styleId="Epgrafe">
    <w:name w:val="Epígrafe"/>
    <w:basedOn w:val="Normal"/>
    <w:next w:val="Normal"/>
    <w:qFormat/>
    <w:rsid w:val="00990433"/>
    <w:pPr>
      <w:widowControl w:val="0"/>
      <w:autoSpaceDE w:val="0"/>
      <w:autoSpaceDN w:val="0"/>
      <w:adjustRightInd w:val="0"/>
      <w:jc w:val="center"/>
    </w:pPr>
    <w:rPr>
      <w:rFonts w:cs="Arial"/>
      <w:b/>
      <w:bCs/>
      <w:sz w:val="22"/>
      <w:lang w:val="es-ES"/>
    </w:rPr>
  </w:style>
  <w:style w:type="character" w:customStyle="1" w:styleId="Ttulo4Car">
    <w:name w:val="Título 4 Car"/>
    <w:aliases w:val="h4 Car"/>
    <w:link w:val="Ttulo4"/>
    <w:rsid w:val="00756F2C"/>
    <w:rPr>
      <w:rFonts w:ascii="Book Antiqua" w:hAnsi="Book Antiqua" w:cs="Book Antiqua"/>
      <w:b/>
      <w:bCs/>
      <w:sz w:val="24"/>
      <w:szCs w:val="24"/>
      <w:u w:color="000000"/>
      <w:lang w:val="es-ES" w:eastAsia="es-ES"/>
    </w:rPr>
  </w:style>
  <w:style w:type="numbering" w:customStyle="1" w:styleId="Sinlista1">
    <w:name w:val="Sin lista1"/>
    <w:next w:val="Sinlista"/>
    <w:semiHidden/>
    <w:unhideWhenUsed/>
    <w:rsid w:val="00BD1AFC"/>
  </w:style>
  <w:style w:type="character" w:customStyle="1" w:styleId="Ttulo1Car">
    <w:name w:val="Título 1 Car"/>
    <w:aliases w:val="Título Principal Car"/>
    <w:link w:val="Ttulo1"/>
    <w:rsid w:val="008C3A68"/>
    <w:rPr>
      <w:rFonts w:ascii="Book Antiqua" w:hAnsi="Book Antiqua" w:cs="Arial"/>
      <w:b/>
      <w:bCs/>
      <w:iCs/>
      <w:spacing w:val="-3"/>
      <w:sz w:val="24"/>
      <w:szCs w:val="24"/>
      <w:u w:color="000000"/>
      <w:lang w:val="es-ES" w:eastAsia="es-ES"/>
    </w:rPr>
  </w:style>
  <w:style w:type="character" w:customStyle="1" w:styleId="Ttulo2Car">
    <w:name w:val="Título 2 Car"/>
    <w:link w:val="Ttulo2"/>
    <w:rsid w:val="00DB3BCD"/>
    <w:rPr>
      <w:rFonts w:ascii="Book Antiqua" w:hAnsi="Book Antiqua"/>
      <w:b/>
      <w:bCs/>
      <w:sz w:val="24"/>
      <w:szCs w:val="24"/>
      <w:lang w:eastAsia="es-ES"/>
    </w:rPr>
  </w:style>
  <w:style w:type="character" w:customStyle="1" w:styleId="Ttulo3Car">
    <w:name w:val="Título 3 Car"/>
    <w:link w:val="Ttulo3"/>
    <w:rsid w:val="008975BF"/>
    <w:rPr>
      <w:rFonts w:ascii="Book Antiqua" w:hAnsi="Book Antiqua"/>
      <w:b/>
      <w:sz w:val="24"/>
      <w:szCs w:val="24"/>
      <w:lang w:eastAsia="es-ES"/>
    </w:rPr>
  </w:style>
  <w:style w:type="character" w:customStyle="1" w:styleId="Ttulo5Car">
    <w:name w:val="Título 5 Car"/>
    <w:link w:val="Ttulo5"/>
    <w:rsid w:val="00BD1AFC"/>
    <w:rPr>
      <w:rFonts w:ascii="Arial" w:hAnsi="Arial" w:cs="Arial"/>
      <w:b/>
      <w:bCs/>
      <w:i/>
      <w:iCs/>
      <w:color w:val="000000"/>
      <w:sz w:val="24"/>
      <w:szCs w:val="24"/>
      <w:u w:color="000000"/>
      <w:lang w:val="es-ES" w:eastAsia="es-ES"/>
    </w:rPr>
  </w:style>
  <w:style w:type="character" w:customStyle="1" w:styleId="Ttulo6Car">
    <w:name w:val="Título 6 Car"/>
    <w:link w:val="Ttulo6"/>
    <w:rsid w:val="00BD1AFC"/>
    <w:rPr>
      <w:b/>
      <w:bCs/>
      <w:sz w:val="22"/>
      <w:szCs w:val="22"/>
      <w:lang w:val="es-ES" w:eastAsia="es-ES"/>
    </w:rPr>
  </w:style>
  <w:style w:type="character" w:customStyle="1" w:styleId="Ttulo7Car">
    <w:name w:val="Título 7 Car"/>
    <w:link w:val="Ttulo7"/>
    <w:rsid w:val="00BD1AFC"/>
    <w:rPr>
      <w:rFonts w:ascii="Arial" w:hAnsi="Arial" w:cs="Arial"/>
      <w:b/>
      <w:bCs/>
      <w:sz w:val="24"/>
      <w:szCs w:val="24"/>
      <w:u w:val="single"/>
      <w:shd w:val="clear" w:color="auto" w:fill="FFFFFF"/>
      <w:lang w:val="es-ES" w:eastAsia="es-ES"/>
    </w:rPr>
  </w:style>
  <w:style w:type="character" w:customStyle="1" w:styleId="Ttulo8Car">
    <w:name w:val="Título 8 Car"/>
    <w:link w:val="Ttulo8"/>
    <w:rsid w:val="00BD1AFC"/>
    <w:rPr>
      <w:rFonts w:ascii="Book Antiqua" w:hAnsi="Book Antiqua" w:cs="Book Antiqua"/>
      <w:sz w:val="24"/>
      <w:szCs w:val="24"/>
      <w:lang w:val="es-ES" w:eastAsia="es-ES"/>
    </w:rPr>
  </w:style>
  <w:style w:type="character" w:customStyle="1" w:styleId="Ttulo9Car">
    <w:name w:val="Título 9 Car"/>
    <w:link w:val="Ttulo9"/>
    <w:rsid w:val="00BD1AFC"/>
    <w:rPr>
      <w:rFonts w:ascii="Arial" w:hAnsi="Arial" w:cs="Arial"/>
      <w:b/>
      <w:bCs/>
      <w:sz w:val="18"/>
      <w:szCs w:val="18"/>
      <w:lang w:val="es-ES_tradnl" w:eastAsia="es-ES"/>
    </w:rPr>
  </w:style>
  <w:style w:type="character" w:customStyle="1" w:styleId="Textoindependiente3Car">
    <w:name w:val="Texto independiente 3 Car"/>
    <w:link w:val="Textoindependiente3"/>
    <w:rsid w:val="00BD1AFC"/>
    <w:rPr>
      <w:rFonts w:ascii="Book Antiqua" w:hAnsi="Book Antiqua" w:cs="Book Antiqua"/>
      <w:sz w:val="24"/>
      <w:szCs w:val="24"/>
      <w:lang w:val="es-ES" w:eastAsia="es-ES"/>
    </w:rPr>
  </w:style>
  <w:style w:type="character" w:customStyle="1" w:styleId="PiedepginaCar">
    <w:name w:val="Pie de página Car"/>
    <w:link w:val="Piedepgina"/>
    <w:uiPriority w:val="99"/>
    <w:rsid w:val="00BD1AFC"/>
    <w:rPr>
      <w:lang w:eastAsia="es-ES"/>
    </w:rPr>
  </w:style>
  <w:style w:type="character" w:customStyle="1" w:styleId="Textoindependiente2Car">
    <w:name w:val="Texto independiente 2 Car"/>
    <w:link w:val="Textoindependiente2"/>
    <w:rsid w:val="00BD1AFC"/>
    <w:rPr>
      <w:rFonts w:ascii="Bookman Old Style" w:hAnsi="Bookman Old Style" w:cs="Bookman Old Style"/>
      <w:sz w:val="24"/>
      <w:szCs w:val="24"/>
      <w:lang w:val="es-ES_tradnl" w:eastAsia="es-ES"/>
    </w:rPr>
  </w:style>
  <w:style w:type="character" w:customStyle="1" w:styleId="TextoindependienteCar">
    <w:name w:val="Texto independiente Car"/>
    <w:link w:val="Textoindependiente"/>
    <w:rsid w:val="00BD1AFC"/>
    <w:rPr>
      <w:lang w:eastAsia="es-ES"/>
    </w:rPr>
  </w:style>
  <w:style w:type="character" w:customStyle="1" w:styleId="Sangra2detindependienteCar">
    <w:name w:val="Sangría 2 de t. independiente Car"/>
    <w:link w:val="Sangra2detindependiente"/>
    <w:rsid w:val="00BD1AFC"/>
    <w:rPr>
      <w:rFonts w:ascii="Arial" w:hAnsi="Arial" w:cs="Arial"/>
      <w:color w:val="000000"/>
      <w:spacing w:val="-10"/>
      <w:sz w:val="28"/>
      <w:szCs w:val="28"/>
      <w:u w:color="000000"/>
      <w:lang w:val="es-ES" w:eastAsia="es-ES"/>
    </w:rPr>
  </w:style>
  <w:style w:type="character" w:customStyle="1" w:styleId="SangradetextonormalCar">
    <w:name w:val="Sangría de texto normal Car"/>
    <w:link w:val="Sangradetextonormal"/>
    <w:rsid w:val="00BD1AFC"/>
    <w:rPr>
      <w:rFonts w:ascii="Arial" w:hAnsi="Arial" w:cs="Arial"/>
      <w:sz w:val="24"/>
      <w:szCs w:val="24"/>
      <w:lang w:val="es-ES" w:eastAsia="es-ES"/>
    </w:rPr>
  </w:style>
  <w:style w:type="paragraph" w:customStyle="1" w:styleId="Sangra3detindependiente1">
    <w:name w:val="Sangría 3 de t. independiente1"/>
    <w:basedOn w:val="Normal"/>
    <w:rsid w:val="00BD1AFC"/>
    <w:pPr>
      <w:suppressAutoHyphens/>
      <w:spacing w:after="120"/>
      <w:ind w:left="283"/>
      <w:jc w:val="left"/>
    </w:pPr>
    <w:rPr>
      <w:rFonts w:ascii="Arial" w:hAnsi="Arial" w:cs="Arial"/>
      <w:sz w:val="16"/>
      <w:szCs w:val="16"/>
      <w:lang w:val="es-ES" w:eastAsia="ar-SA"/>
    </w:rPr>
  </w:style>
  <w:style w:type="paragraph" w:styleId="z-Finaldelformulario">
    <w:name w:val="HTML Bottom of Form"/>
    <w:basedOn w:val="Normal"/>
    <w:next w:val="Normal"/>
    <w:link w:val="z-FinaldelformularioCar"/>
    <w:hidden/>
    <w:rsid w:val="00BD1AFC"/>
    <w:pPr>
      <w:pBdr>
        <w:top w:val="single" w:sz="6" w:space="1" w:color="auto"/>
      </w:pBdr>
      <w:jc w:val="center"/>
    </w:pPr>
    <w:rPr>
      <w:rFonts w:ascii="Arial" w:hAnsi="Arial" w:cs="Arial"/>
      <w:vanish/>
      <w:sz w:val="16"/>
      <w:szCs w:val="16"/>
      <w:lang w:val="es-ES"/>
    </w:rPr>
  </w:style>
  <w:style w:type="character" w:customStyle="1" w:styleId="z-FinaldelformularioCar">
    <w:name w:val="z-Final del formulario Car"/>
    <w:link w:val="z-Finaldelformulario"/>
    <w:rsid w:val="00BD1AFC"/>
    <w:rPr>
      <w:rFonts w:ascii="Arial" w:hAnsi="Arial" w:cs="Arial"/>
      <w:vanish/>
      <w:sz w:val="16"/>
      <w:szCs w:val="16"/>
      <w:lang w:val="es-ES" w:eastAsia="es-ES"/>
    </w:rPr>
  </w:style>
  <w:style w:type="paragraph" w:customStyle="1" w:styleId="Estilo20">
    <w:name w:val="Estilo2"/>
    <w:next w:val="Normal"/>
    <w:rsid w:val="00BD1AFC"/>
    <w:pPr>
      <w:widowControl w:val="0"/>
      <w:autoSpaceDE w:val="0"/>
      <w:autoSpaceDN w:val="0"/>
      <w:adjustRightInd w:val="0"/>
    </w:pPr>
    <w:rPr>
      <w:rFonts w:ascii="Arial" w:hAnsi="Arial" w:cs="Arial"/>
      <w:sz w:val="24"/>
      <w:szCs w:val="24"/>
      <w:u w:color="000000"/>
      <w:lang w:val="es-ES" w:eastAsia="es-ES"/>
    </w:rPr>
  </w:style>
  <w:style w:type="paragraph" w:customStyle="1" w:styleId="DefinitionTerm">
    <w:name w:val="Definition Term"/>
    <w:next w:val="DefinitionList"/>
    <w:rsid w:val="00BD1AFC"/>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BD1AFC"/>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BD1AFC"/>
    <w:rPr>
      <w:i/>
      <w:iCs/>
    </w:rPr>
  </w:style>
  <w:style w:type="paragraph" w:customStyle="1" w:styleId="H1">
    <w:name w:val="H1"/>
    <w:next w:val="Normal"/>
    <w:rsid w:val="00BD1AFC"/>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BD1AFC"/>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BD1AFC"/>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BD1AFC"/>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BD1AFC"/>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BD1AFC"/>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BD1AFC"/>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BD1AFC"/>
    <w:rPr>
      <w:i/>
      <w:iCs/>
    </w:rPr>
  </w:style>
  <w:style w:type="character" w:customStyle="1" w:styleId="CODE">
    <w:name w:val="CODE"/>
    <w:rsid w:val="00BD1AFC"/>
    <w:rPr>
      <w:rFonts w:ascii="Courier New" w:hAnsi="Courier New" w:cs="Courier New"/>
      <w:sz w:val="20"/>
      <w:szCs w:val="20"/>
    </w:rPr>
  </w:style>
  <w:style w:type="character" w:customStyle="1" w:styleId="Keyboard">
    <w:name w:val="Keyboard"/>
    <w:rsid w:val="00BD1AFC"/>
    <w:rPr>
      <w:rFonts w:ascii="Courier New" w:hAnsi="Courier New" w:cs="Courier New"/>
      <w:b/>
      <w:bCs/>
      <w:sz w:val="20"/>
      <w:szCs w:val="20"/>
    </w:rPr>
  </w:style>
  <w:style w:type="paragraph" w:customStyle="1" w:styleId="Preformatted">
    <w:name w:val="Preformatted"/>
    <w:next w:val="Normal"/>
    <w:rsid w:val="00BD1AF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BD1AFC"/>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BD1AFC"/>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BD1AFC"/>
    <w:rPr>
      <w:rFonts w:ascii="Courier New" w:hAnsi="Courier New" w:cs="Courier New"/>
    </w:rPr>
  </w:style>
  <w:style w:type="character" w:customStyle="1" w:styleId="Typewriter">
    <w:name w:val="Typewriter"/>
    <w:rsid w:val="00BD1AFC"/>
    <w:rPr>
      <w:rFonts w:ascii="Courier New" w:hAnsi="Courier New" w:cs="Courier New"/>
      <w:sz w:val="20"/>
      <w:szCs w:val="20"/>
    </w:rPr>
  </w:style>
  <w:style w:type="character" w:customStyle="1" w:styleId="Variable">
    <w:name w:val="Variable"/>
    <w:rsid w:val="00BD1AFC"/>
    <w:rPr>
      <w:i/>
      <w:iCs/>
    </w:rPr>
  </w:style>
  <w:style w:type="character" w:customStyle="1" w:styleId="HTMLMarkup">
    <w:name w:val="HTML Markup"/>
    <w:rsid w:val="00BD1AFC"/>
    <w:rPr>
      <w:vanish/>
      <w:color w:val="FF0000"/>
    </w:rPr>
  </w:style>
  <w:style w:type="character" w:customStyle="1" w:styleId="Comment">
    <w:name w:val="Comment"/>
    <w:rsid w:val="00BD1AFC"/>
    <w:rPr>
      <w:vanish/>
    </w:rPr>
  </w:style>
  <w:style w:type="character" w:customStyle="1" w:styleId="Sangra3detindependienteCar">
    <w:name w:val="Sangría 3 de t. independiente Car"/>
    <w:link w:val="Sangra3detindependiente"/>
    <w:rsid w:val="00BD1AFC"/>
    <w:rPr>
      <w:rFonts w:ascii="Bookman Old Style" w:hAnsi="Bookman Old Style" w:cs="Bookman Old Style"/>
      <w:sz w:val="24"/>
      <w:szCs w:val="24"/>
      <w:lang w:val="es-ES_tradnl" w:eastAsia="es-ES"/>
    </w:rPr>
  </w:style>
  <w:style w:type="paragraph" w:customStyle="1" w:styleId="NormaldespesTabla">
    <w:name w:val="Normal despúes Tabla"/>
    <w:rsid w:val="00BD1AFC"/>
    <w:pPr>
      <w:keepLines/>
      <w:widowControl w:val="0"/>
      <w:autoSpaceDE w:val="0"/>
      <w:autoSpaceDN w:val="0"/>
      <w:adjustRightInd w:val="0"/>
      <w:spacing w:before="120" w:after="120"/>
      <w:ind w:left="851"/>
      <w:jc w:val="both"/>
    </w:pPr>
    <w:rPr>
      <w:rFonts w:ascii="Tahoma" w:hAnsi="Tahoma" w:cs="Tahoma"/>
      <w:lang w:val="es-ES" w:eastAsia="es-ES"/>
    </w:rPr>
  </w:style>
  <w:style w:type="paragraph" w:styleId="Listaconvietas">
    <w:name w:val="List Bullet"/>
    <w:aliases w:val="UL"/>
    <w:basedOn w:val="Normal"/>
    <w:rsid w:val="00BD1AFC"/>
    <w:pPr>
      <w:keepLines/>
      <w:widowControl w:val="0"/>
      <w:numPr>
        <w:numId w:val="2"/>
      </w:numPr>
      <w:tabs>
        <w:tab w:val="num" w:pos="720"/>
        <w:tab w:val="left" w:pos="1208"/>
      </w:tabs>
      <w:autoSpaceDE w:val="0"/>
      <w:autoSpaceDN w:val="0"/>
      <w:adjustRightInd w:val="0"/>
      <w:spacing w:before="60" w:after="60"/>
      <w:ind w:left="1208" w:hanging="357"/>
    </w:pPr>
    <w:rPr>
      <w:rFonts w:ascii="Tahoma" w:hAnsi="Tahoma" w:cs="Tahoma"/>
      <w:sz w:val="20"/>
      <w:lang w:val="es-ES"/>
    </w:rPr>
  </w:style>
  <w:style w:type="paragraph" w:styleId="Continuarlista">
    <w:name w:val="List Continue"/>
    <w:basedOn w:val="Normal"/>
    <w:rsid w:val="00BD1AFC"/>
    <w:pPr>
      <w:keepLines/>
      <w:widowControl w:val="0"/>
      <w:autoSpaceDE w:val="0"/>
      <w:autoSpaceDN w:val="0"/>
      <w:adjustRightInd w:val="0"/>
      <w:spacing w:before="60" w:after="60"/>
      <w:ind w:left="1208"/>
    </w:pPr>
    <w:rPr>
      <w:rFonts w:ascii="Tahoma" w:hAnsi="Tahoma" w:cs="Tahoma"/>
      <w:sz w:val="20"/>
      <w:lang w:val="es-ES"/>
    </w:rPr>
  </w:style>
  <w:style w:type="paragraph" w:customStyle="1" w:styleId="ListBulletBold">
    <w:name w:val="List Bullet Bold"/>
    <w:next w:val="Continuarlista"/>
    <w:rsid w:val="00BD1AFC"/>
    <w:pPr>
      <w:keepNext/>
      <w:keepLines/>
      <w:widowControl w:val="0"/>
      <w:numPr>
        <w:numId w:val="3"/>
      </w:numPr>
      <w:tabs>
        <w:tab w:val="left" w:pos="643"/>
        <w:tab w:val="left" w:pos="717"/>
      </w:tabs>
      <w:autoSpaceDE w:val="0"/>
      <w:autoSpaceDN w:val="0"/>
      <w:adjustRightInd w:val="0"/>
      <w:spacing w:before="60" w:after="60"/>
      <w:ind w:left="714"/>
      <w:jc w:val="both"/>
    </w:pPr>
    <w:rPr>
      <w:rFonts w:ascii="Tahoma" w:hAnsi="Tahoma" w:cs="Tahoma"/>
      <w:b/>
      <w:bCs/>
      <w:lang w:val="es-ES" w:eastAsia="es-ES"/>
    </w:rPr>
  </w:style>
  <w:style w:type="paragraph" w:customStyle="1" w:styleId="Default">
    <w:name w:val="Default"/>
    <w:rsid w:val="00BD1AFC"/>
    <w:pPr>
      <w:widowControl w:val="0"/>
      <w:autoSpaceDE w:val="0"/>
      <w:autoSpaceDN w:val="0"/>
      <w:adjustRightInd w:val="0"/>
    </w:pPr>
    <w:rPr>
      <w:rFonts w:ascii="Arial" w:hAnsi="Arial" w:cs="Arial"/>
      <w:color w:val="000000"/>
      <w:sz w:val="24"/>
      <w:szCs w:val="24"/>
      <w:lang w:val="es-ES" w:eastAsia="es-ES"/>
    </w:rPr>
  </w:style>
  <w:style w:type="paragraph" w:customStyle="1" w:styleId="Ttulo61">
    <w:name w:val="T’tulo 6"/>
    <w:next w:val="Normal"/>
    <w:rsid w:val="00BD1AFC"/>
    <w:pPr>
      <w:keepNext/>
      <w:widowControl w:val="0"/>
      <w:tabs>
        <w:tab w:val="left" w:pos="-720"/>
      </w:tabs>
      <w:autoSpaceDE w:val="0"/>
      <w:autoSpaceDN w:val="0"/>
      <w:adjustRightInd w:val="0"/>
      <w:jc w:val="center"/>
    </w:pPr>
    <w:rPr>
      <w:rFonts w:ascii="Arial" w:hAnsi="Arial" w:cs="Arial"/>
      <w:b/>
      <w:bCs/>
      <w:spacing w:val="-3"/>
      <w:sz w:val="22"/>
      <w:szCs w:val="22"/>
      <w:lang w:val="es-ES" w:eastAsia="es-ES"/>
    </w:rPr>
  </w:style>
  <w:style w:type="paragraph" w:customStyle="1" w:styleId="Piedepgina0">
    <w:name w:val="Pie de p‡gina"/>
    <w:rsid w:val="00BD1AFC"/>
    <w:pPr>
      <w:widowControl w:val="0"/>
      <w:tabs>
        <w:tab w:val="center" w:pos="4252"/>
        <w:tab w:val="right" w:pos="8504"/>
      </w:tabs>
      <w:autoSpaceDE w:val="0"/>
      <w:autoSpaceDN w:val="0"/>
      <w:adjustRightInd w:val="0"/>
    </w:pPr>
    <w:rPr>
      <w:rFonts w:ascii="Arial" w:hAnsi="Arial" w:cs="Arial"/>
      <w:sz w:val="24"/>
      <w:szCs w:val="24"/>
      <w:lang w:val="es-ES" w:eastAsia="es-ES"/>
    </w:rPr>
  </w:style>
  <w:style w:type="paragraph" w:customStyle="1" w:styleId="NormalTabla">
    <w:name w:val="Normal Tabla"/>
    <w:rsid w:val="00BD1AFC"/>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lang w:val="es-ES" w:eastAsia="es-ES"/>
    </w:rPr>
  </w:style>
  <w:style w:type="paragraph" w:customStyle="1" w:styleId="NormalTabla10">
    <w:name w:val="Normal Tabla 10"/>
    <w:rsid w:val="00BD1AFC"/>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lang w:val="es-ES" w:eastAsia="es-ES"/>
    </w:rPr>
  </w:style>
  <w:style w:type="paragraph" w:customStyle="1" w:styleId="Ttulo50">
    <w:name w:val="T’tulo 5"/>
    <w:next w:val="Normal"/>
    <w:rsid w:val="00BD1AFC"/>
    <w:pPr>
      <w:keepNext/>
      <w:widowControl w:val="0"/>
      <w:tabs>
        <w:tab w:val="left" w:pos="-720"/>
      </w:tabs>
      <w:autoSpaceDE w:val="0"/>
      <w:autoSpaceDN w:val="0"/>
      <w:adjustRightInd w:val="0"/>
      <w:jc w:val="both"/>
    </w:pPr>
    <w:rPr>
      <w:rFonts w:ascii="Arial" w:hAnsi="Arial" w:cs="Arial"/>
      <w:b/>
      <w:bCs/>
      <w:spacing w:val="-3"/>
      <w:sz w:val="24"/>
      <w:szCs w:val="24"/>
      <w:lang w:val="es-ES" w:eastAsia="es-ES"/>
    </w:rPr>
  </w:style>
  <w:style w:type="paragraph" w:styleId="Listaconvietas2">
    <w:name w:val="List Bullet 2"/>
    <w:basedOn w:val="Normal"/>
    <w:rsid w:val="00BD1AFC"/>
    <w:pPr>
      <w:keepLines/>
      <w:widowControl w:val="0"/>
      <w:numPr>
        <w:numId w:val="1"/>
      </w:numPr>
      <w:tabs>
        <w:tab w:val="left" w:pos="643"/>
        <w:tab w:val="num" w:pos="1080"/>
        <w:tab w:val="left" w:pos="1565"/>
      </w:tabs>
      <w:autoSpaceDE w:val="0"/>
      <w:autoSpaceDN w:val="0"/>
      <w:adjustRightInd w:val="0"/>
      <w:spacing w:before="60" w:after="60"/>
      <w:ind w:left="1565" w:hanging="357"/>
    </w:pPr>
    <w:rPr>
      <w:rFonts w:ascii="Tahoma" w:hAnsi="Tahoma" w:cs="Tahoma"/>
      <w:sz w:val="20"/>
      <w:lang w:val="es-ES"/>
    </w:rPr>
  </w:style>
  <w:style w:type="paragraph" w:customStyle="1" w:styleId="CapituloNombre">
    <w:name w:val="Capitulo Nombre"/>
    <w:rsid w:val="00BD1AFC"/>
    <w:pPr>
      <w:keepLines/>
      <w:widowControl w:val="0"/>
      <w:autoSpaceDE w:val="0"/>
      <w:autoSpaceDN w:val="0"/>
      <w:adjustRightInd w:val="0"/>
      <w:spacing w:before="120" w:after="480"/>
      <w:jc w:val="center"/>
    </w:pPr>
    <w:rPr>
      <w:rFonts w:ascii="Tahoma" w:hAnsi="Tahoma" w:cs="Tahoma"/>
      <w:b/>
      <w:bCs/>
      <w:smallCaps/>
      <w:color w:val="800000"/>
      <w:sz w:val="40"/>
      <w:szCs w:val="40"/>
      <w:lang w:val="es-ES" w:eastAsia="es-ES"/>
    </w:rPr>
  </w:style>
  <w:style w:type="paragraph" w:customStyle="1" w:styleId="Normalprueba1">
    <w:name w:val="Normal.prueba1"/>
    <w:rsid w:val="00BD1AFC"/>
    <w:pPr>
      <w:widowControl w:val="0"/>
      <w:autoSpaceDE w:val="0"/>
      <w:autoSpaceDN w:val="0"/>
      <w:adjustRightInd w:val="0"/>
      <w:jc w:val="both"/>
    </w:pPr>
    <w:rPr>
      <w:rFonts w:ascii="Arial" w:hAnsi="Arial" w:cs="Arial"/>
      <w:sz w:val="24"/>
      <w:szCs w:val="24"/>
      <w:lang w:val="es-ES" w:eastAsia="es-ES"/>
    </w:rPr>
  </w:style>
  <w:style w:type="character" w:customStyle="1" w:styleId="SubttuloCar">
    <w:name w:val="Subtítulo Car"/>
    <w:link w:val="Subttulo"/>
    <w:rsid w:val="00BD1AFC"/>
    <w:rPr>
      <w:b/>
      <w:bCs/>
      <w:sz w:val="32"/>
      <w:szCs w:val="32"/>
      <w:lang w:val="es-ES" w:eastAsia="es-ES"/>
    </w:rPr>
  </w:style>
  <w:style w:type="paragraph" w:styleId="Cita">
    <w:name w:val="Quote"/>
    <w:next w:val="Normal"/>
    <w:link w:val="CitaCar"/>
    <w:qFormat/>
    <w:rsid w:val="00BD1AFC"/>
    <w:pPr>
      <w:widowControl w:val="0"/>
      <w:tabs>
        <w:tab w:val="left" w:pos="-720"/>
      </w:tabs>
      <w:autoSpaceDE w:val="0"/>
      <w:autoSpaceDN w:val="0"/>
      <w:adjustRightInd w:val="0"/>
      <w:ind w:left="851" w:right="851"/>
      <w:jc w:val="both"/>
    </w:pPr>
    <w:rPr>
      <w:rFonts w:ascii="Arial" w:hAnsi="Arial" w:cs="Arial"/>
      <w:b/>
      <w:bCs/>
      <w:spacing w:val="-3"/>
      <w:sz w:val="22"/>
      <w:szCs w:val="22"/>
      <w:lang w:val="es-ES" w:eastAsia="es-ES"/>
    </w:rPr>
  </w:style>
  <w:style w:type="character" w:customStyle="1" w:styleId="CitaCar">
    <w:name w:val="Cita Car"/>
    <w:link w:val="Cita"/>
    <w:rsid w:val="00BD1AFC"/>
    <w:rPr>
      <w:rFonts w:ascii="Arial" w:hAnsi="Arial" w:cs="Arial"/>
      <w:b/>
      <w:bCs/>
      <w:spacing w:val="-3"/>
      <w:sz w:val="22"/>
      <w:szCs w:val="22"/>
      <w:lang w:val="es-ES" w:eastAsia="es-ES"/>
    </w:rPr>
  </w:style>
  <w:style w:type="paragraph" w:customStyle="1" w:styleId="NormalNegrita">
    <w:name w:val="Normal Negrita"/>
    <w:rsid w:val="00BD1AFC"/>
    <w:pPr>
      <w:keepNext/>
      <w:keepLines/>
      <w:widowControl w:val="0"/>
      <w:autoSpaceDE w:val="0"/>
      <w:autoSpaceDN w:val="0"/>
      <w:adjustRightInd w:val="0"/>
      <w:spacing w:before="120" w:after="120"/>
      <w:ind w:left="851"/>
      <w:jc w:val="both"/>
    </w:pPr>
    <w:rPr>
      <w:rFonts w:ascii="Tahoma" w:hAnsi="Tahoma" w:cs="Tahoma"/>
      <w:b/>
      <w:bCs/>
      <w:lang w:val="es-ES" w:eastAsia="es-ES"/>
    </w:rPr>
  </w:style>
  <w:style w:type="paragraph" w:customStyle="1" w:styleId="Figura">
    <w:name w:val="Figura"/>
    <w:rsid w:val="00BD1AFC"/>
    <w:pPr>
      <w:keepLines/>
      <w:widowControl w:val="0"/>
      <w:autoSpaceDE w:val="0"/>
      <w:autoSpaceDN w:val="0"/>
      <w:adjustRightInd w:val="0"/>
      <w:spacing w:before="60"/>
      <w:ind w:left="851"/>
      <w:jc w:val="center"/>
    </w:pPr>
    <w:rPr>
      <w:rFonts w:ascii="Tahoma" w:hAnsi="Tahoma" w:cs="Tahoma"/>
      <w:lang w:val="es-ES" w:eastAsia="es-ES"/>
    </w:rPr>
  </w:style>
  <w:style w:type="paragraph" w:customStyle="1" w:styleId="ListaconvietasTabla">
    <w:name w:val="Lista con viñetas Tabla"/>
    <w:rsid w:val="00BD1AFC"/>
    <w:pPr>
      <w:keepLines/>
      <w:widowControl w:val="0"/>
      <w:numPr>
        <w:numId w:val="4"/>
      </w:numPr>
      <w:tabs>
        <w:tab w:val="left" w:pos="720"/>
        <w:tab w:val="left" w:pos="1170"/>
      </w:tabs>
      <w:autoSpaceDE w:val="0"/>
      <w:autoSpaceDN w:val="0"/>
      <w:adjustRightInd w:val="0"/>
      <w:spacing w:before="60" w:after="60"/>
      <w:ind w:left="1167" w:hanging="357"/>
      <w:jc w:val="both"/>
    </w:pPr>
    <w:rPr>
      <w:rFonts w:ascii="Tahoma" w:hAnsi="Tahoma" w:cs="Tahoma"/>
      <w:lang w:val="es-ES" w:eastAsia="es-ES"/>
    </w:rPr>
  </w:style>
  <w:style w:type="paragraph" w:customStyle="1" w:styleId="Contenidodelatabla">
    <w:name w:val="Contenido de la tabla"/>
    <w:rsid w:val="00BD1AFC"/>
    <w:pPr>
      <w:widowControl w:val="0"/>
      <w:autoSpaceDE w:val="0"/>
      <w:autoSpaceDN w:val="0"/>
      <w:adjustRightInd w:val="0"/>
      <w:spacing w:after="120"/>
    </w:pPr>
    <w:rPr>
      <w:rFonts w:ascii="Arial" w:hAnsi="Arial" w:cs="Arial"/>
      <w:sz w:val="24"/>
      <w:szCs w:val="24"/>
      <w:lang w:val="es-ES" w:eastAsia="es-ES"/>
    </w:rPr>
  </w:style>
  <w:style w:type="character" w:customStyle="1" w:styleId="TextodegloboCar">
    <w:name w:val="Texto de globo Car"/>
    <w:link w:val="Textodeglobo"/>
    <w:rsid w:val="00BD1AFC"/>
    <w:rPr>
      <w:rFonts w:ascii="Tahoma" w:hAnsi="Tahoma" w:cs="Tahoma"/>
      <w:sz w:val="16"/>
      <w:szCs w:val="16"/>
      <w:lang w:val="es-ES" w:eastAsia="es-ES"/>
    </w:rPr>
  </w:style>
  <w:style w:type="paragraph" w:styleId="Revisin">
    <w:name w:val="Revision"/>
    <w:hidden/>
    <w:uiPriority w:val="99"/>
    <w:semiHidden/>
    <w:rsid w:val="00BD1AFC"/>
    <w:rPr>
      <w:rFonts w:ascii="Arial" w:hAnsi="Arial" w:cs="Arial"/>
      <w:sz w:val="24"/>
      <w:szCs w:val="24"/>
      <w:lang w:val="es-ES" w:eastAsia="es-ES"/>
    </w:rPr>
  </w:style>
  <w:style w:type="character" w:styleId="Textodelmarcadordeposicin">
    <w:name w:val="Placeholder Text"/>
    <w:uiPriority w:val="99"/>
    <w:semiHidden/>
    <w:rsid w:val="00BD1AFC"/>
    <w:rPr>
      <w:color w:val="808080"/>
    </w:rPr>
  </w:style>
  <w:style w:type="paragraph" w:styleId="TtuloTDC">
    <w:name w:val="TOC Heading"/>
    <w:basedOn w:val="Ttulo"/>
    <w:next w:val="Normal"/>
    <w:uiPriority w:val="39"/>
    <w:unhideWhenUsed/>
    <w:qFormat/>
    <w:rsid w:val="008A78DE"/>
  </w:style>
  <w:style w:type="paragraph" w:styleId="TDC2">
    <w:name w:val="toc 2"/>
    <w:basedOn w:val="Normal"/>
    <w:next w:val="Normal"/>
    <w:autoRedefine/>
    <w:uiPriority w:val="39"/>
    <w:rsid w:val="00AE3F1B"/>
    <w:pPr>
      <w:tabs>
        <w:tab w:val="left" w:pos="660"/>
        <w:tab w:val="right" w:leader="dot" w:pos="8830"/>
      </w:tabs>
      <w:spacing w:line="360" w:lineRule="auto"/>
    </w:pPr>
  </w:style>
  <w:style w:type="paragraph" w:styleId="TDC3">
    <w:name w:val="toc 3"/>
    <w:basedOn w:val="Normal"/>
    <w:next w:val="Normal"/>
    <w:autoRedefine/>
    <w:uiPriority w:val="39"/>
    <w:rsid w:val="008331C2"/>
    <w:pPr>
      <w:spacing w:after="100" w:line="360" w:lineRule="auto"/>
      <w:ind w:left="400"/>
    </w:pPr>
  </w:style>
  <w:style w:type="paragraph" w:styleId="TDC1">
    <w:name w:val="toc 1"/>
    <w:basedOn w:val="Normal"/>
    <w:next w:val="Normal"/>
    <w:autoRedefine/>
    <w:uiPriority w:val="39"/>
    <w:rsid w:val="00DF06F5"/>
    <w:pPr>
      <w:spacing w:line="360" w:lineRule="auto"/>
    </w:pPr>
  </w:style>
  <w:style w:type="paragraph" w:customStyle="1" w:styleId="TCuadros">
    <w:name w:val="TCuadros"/>
    <w:basedOn w:val="Normal"/>
    <w:link w:val="TCuadrosCar"/>
    <w:qFormat/>
    <w:rsid w:val="0080409D"/>
    <w:pPr>
      <w:jc w:val="center"/>
    </w:pPr>
    <w:rPr>
      <w:b/>
      <w:bCs/>
      <w:sz w:val="22"/>
    </w:rPr>
  </w:style>
  <w:style w:type="paragraph" w:customStyle="1" w:styleId="FUENTES">
    <w:name w:val="FUENTES"/>
    <w:basedOn w:val="Normal"/>
    <w:link w:val="FUENTESCar"/>
    <w:qFormat/>
    <w:rsid w:val="00C230FB"/>
    <w:rPr>
      <w:b/>
      <w:bCs/>
      <w:sz w:val="22"/>
      <w:szCs w:val="22"/>
      <w:lang w:eastAsia="es-CR"/>
    </w:rPr>
  </w:style>
  <w:style w:type="character" w:customStyle="1" w:styleId="TCuadrosCar">
    <w:name w:val="TCuadros Car"/>
    <w:basedOn w:val="Fuentedeprrafopredeter"/>
    <w:link w:val="TCuadros"/>
    <w:rsid w:val="0080409D"/>
    <w:rPr>
      <w:rFonts w:ascii="Book Antiqua" w:hAnsi="Book Antiqua"/>
      <w:b/>
      <w:bCs/>
      <w:sz w:val="22"/>
      <w:lang w:eastAsia="es-ES"/>
    </w:rPr>
  </w:style>
  <w:style w:type="character" w:styleId="Refdecomentario">
    <w:name w:val="annotation reference"/>
    <w:basedOn w:val="Fuentedeprrafopredeter"/>
    <w:rsid w:val="00120CF6"/>
    <w:rPr>
      <w:sz w:val="16"/>
      <w:szCs w:val="16"/>
    </w:rPr>
  </w:style>
  <w:style w:type="character" w:customStyle="1" w:styleId="FUENTESCar">
    <w:name w:val="FUENTES Car"/>
    <w:basedOn w:val="Fuentedeprrafopredeter"/>
    <w:link w:val="FUENTES"/>
    <w:rsid w:val="00C230FB"/>
    <w:rPr>
      <w:rFonts w:ascii="Book Antiqua" w:hAnsi="Book Antiqua"/>
      <w:b/>
      <w:bCs/>
      <w:sz w:val="22"/>
      <w:szCs w:val="22"/>
    </w:rPr>
  </w:style>
  <w:style w:type="paragraph" w:styleId="Textocomentario">
    <w:name w:val="annotation text"/>
    <w:basedOn w:val="Normal"/>
    <w:link w:val="TextocomentarioCar"/>
    <w:rsid w:val="00120CF6"/>
    <w:rPr>
      <w:sz w:val="20"/>
    </w:rPr>
  </w:style>
  <w:style w:type="character" w:customStyle="1" w:styleId="TextocomentarioCar">
    <w:name w:val="Texto comentario Car"/>
    <w:basedOn w:val="Fuentedeprrafopredeter"/>
    <w:link w:val="Textocomentario"/>
    <w:rsid w:val="00120CF6"/>
    <w:rPr>
      <w:rFonts w:ascii="Book Antiqua" w:hAnsi="Book Antiqua"/>
      <w:lang w:eastAsia="es-ES"/>
    </w:rPr>
  </w:style>
  <w:style w:type="paragraph" w:styleId="Asuntodelcomentario">
    <w:name w:val="annotation subject"/>
    <w:basedOn w:val="Textocomentario"/>
    <w:next w:val="Textocomentario"/>
    <w:link w:val="AsuntodelcomentarioCar"/>
    <w:rsid w:val="00120CF6"/>
    <w:rPr>
      <w:b/>
      <w:bCs/>
    </w:rPr>
  </w:style>
  <w:style w:type="character" w:customStyle="1" w:styleId="AsuntodelcomentarioCar">
    <w:name w:val="Asunto del comentario Car"/>
    <w:basedOn w:val="TextocomentarioCar"/>
    <w:link w:val="Asuntodelcomentario"/>
    <w:rsid w:val="00120CF6"/>
    <w:rPr>
      <w:rFonts w:ascii="Book Antiqua" w:hAnsi="Book Antiqua"/>
      <w:b/>
      <w:bCs/>
      <w:lang w:eastAsia="es-ES"/>
    </w:rPr>
  </w:style>
  <w:style w:type="paragraph" w:styleId="Descripcin">
    <w:name w:val="caption"/>
    <w:basedOn w:val="Normal"/>
    <w:next w:val="Normal"/>
    <w:autoRedefine/>
    <w:qFormat/>
    <w:rsid w:val="00B37690"/>
    <w:pPr>
      <w:keepNext/>
      <w:jc w:val="center"/>
    </w:pPr>
    <w:rPr>
      <w:b/>
      <w:bCs/>
      <w:sz w:val="22"/>
      <w:szCs w:val="22"/>
    </w:rPr>
  </w:style>
  <w:style w:type="paragraph" w:customStyle="1" w:styleId="Prrafodelista3">
    <w:name w:val="Párrafo de lista3"/>
    <w:basedOn w:val="Normal"/>
    <w:qFormat/>
    <w:rsid w:val="0082720E"/>
    <w:pPr>
      <w:ind w:left="720"/>
      <w:jc w:val="left"/>
    </w:pPr>
    <w:rPr>
      <w:rFonts w:ascii="Times New Roman" w:hAnsi="Times New Roman"/>
      <w:szCs w:val="24"/>
      <w:lang w:val="es-ES"/>
    </w:rPr>
  </w:style>
  <w:style w:type="paragraph" w:customStyle="1" w:styleId="Prrafodelista4">
    <w:name w:val="Párrafo de lista4"/>
    <w:basedOn w:val="Normal"/>
    <w:qFormat/>
    <w:rsid w:val="006062A1"/>
    <w:pPr>
      <w:spacing w:after="200" w:line="276" w:lineRule="auto"/>
      <w:ind w:left="720"/>
      <w:contextualSpacing/>
      <w:jc w:val="left"/>
    </w:pPr>
    <w:rPr>
      <w:rFonts w:ascii="Calibri" w:hAnsi="Calibri"/>
      <w:sz w:val="22"/>
      <w:szCs w:val="22"/>
      <w:lang w:val="es-ES" w:eastAsia="en-US"/>
    </w:rPr>
  </w:style>
  <w:style w:type="paragraph" w:customStyle="1" w:styleId="listparagraph">
    <w:name w:val="listparagraph"/>
    <w:basedOn w:val="Normal"/>
    <w:rsid w:val="00990890"/>
    <w:pPr>
      <w:jc w:val="left"/>
    </w:pPr>
    <w:rPr>
      <w:rFonts w:ascii="Calibri" w:eastAsiaTheme="minorHAnsi" w:hAnsi="Calibri" w:cs="Calibri"/>
      <w:sz w:val="22"/>
      <w:szCs w:val="22"/>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6518">
      <w:bodyDiv w:val="1"/>
      <w:marLeft w:val="0"/>
      <w:marRight w:val="0"/>
      <w:marTop w:val="0"/>
      <w:marBottom w:val="0"/>
      <w:divBdr>
        <w:top w:val="none" w:sz="0" w:space="0" w:color="auto"/>
        <w:left w:val="none" w:sz="0" w:space="0" w:color="auto"/>
        <w:bottom w:val="none" w:sz="0" w:space="0" w:color="auto"/>
        <w:right w:val="none" w:sz="0" w:space="0" w:color="auto"/>
      </w:divBdr>
    </w:div>
    <w:div w:id="11078041">
      <w:bodyDiv w:val="1"/>
      <w:marLeft w:val="0"/>
      <w:marRight w:val="0"/>
      <w:marTop w:val="0"/>
      <w:marBottom w:val="0"/>
      <w:divBdr>
        <w:top w:val="none" w:sz="0" w:space="0" w:color="auto"/>
        <w:left w:val="none" w:sz="0" w:space="0" w:color="auto"/>
        <w:bottom w:val="none" w:sz="0" w:space="0" w:color="auto"/>
        <w:right w:val="none" w:sz="0" w:space="0" w:color="auto"/>
      </w:divBdr>
    </w:div>
    <w:div w:id="15548502">
      <w:bodyDiv w:val="1"/>
      <w:marLeft w:val="0"/>
      <w:marRight w:val="0"/>
      <w:marTop w:val="0"/>
      <w:marBottom w:val="0"/>
      <w:divBdr>
        <w:top w:val="none" w:sz="0" w:space="0" w:color="auto"/>
        <w:left w:val="none" w:sz="0" w:space="0" w:color="auto"/>
        <w:bottom w:val="none" w:sz="0" w:space="0" w:color="auto"/>
        <w:right w:val="none" w:sz="0" w:space="0" w:color="auto"/>
      </w:divBdr>
    </w:div>
    <w:div w:id="45178410">
      <w:bodyDiv w:val="1"/>
      <w:marLeft w:val="0"/>
      <w:marRight w:val="0"/>
      <w:marTop w:val="0"/>
      <w:marBottom w:val="0"/>
      <w:divBdr>
        <w:top w:val="none" w:sz="0" w:space="0" w:color="auto"/>
        <w:left w:val="none" w:sz="0" w:space="0" w:color="auto"/>
        <w:bottom w:val="none" w:sz="0" w:space="0" w:color="auto"/>
        <w:right w:val="none" w:sz="0" w:space="0" w:color="auto"/>
      </w:divBdr>
    </w:div>
    <w:div w:id="53742785">
      <w:bodyDiv w:val="1"/>
      <w:marLeft w:val="0"/>
      <w:marRight w:val="0"/>
      <w:marTop w:val="0"/>
      <w:marBottom w:val="0"/>
      <w:divBdr>
        <w:top w:val="none" w:sz="0" w:space="0" w:color="auto"/>
        <w:left w:val="none" w:sz="0" w:space="0" w:color="auto"/>
        <w:bottom w:val="none" w:sz="0" w:space="0" w:color="auto"/>
        <w:right w:val="none" w:sz="0" w:space="0" w:color="auto"/>
      </w:divBdr>
    </w:div>
    <w:div w:id="56979320">
      <w:bodyDiv w:val="1"/>
      <w:marLeft w:val="0"/>
      <w:marRight w:val="0"/>
      <w:marTop w:val="0"/>
      <w:marBottom w:val="0"/>
      <w:divBdr>
        <w:top w:val="none" w:sz="0" w:space="0" w:color="auto"/>
        <w:left w:val="none" w:sz="0" w:space="0" w:color="auto"/>
        <w:bottom w:val="none" w:sz="0" w:space="0" w:color="auto"/>
        <w:right w:val="none" w:sz="0" w:space="0" w:color="auto"/>
      </w:divBdr>
    </w:div>
    <w:div w:id="62144949">
      <w:bodyDiv w:val="1"/>
      <w:marLeft w:val="0"/>
      <w:marRight w:val="0"/>
      <w:marTop w:val="0"/>
      <w:marBottom w:val="0"/>
      <w:divBdr>
        <w:top w:val="none" w:sz="0" w:space="0" w:color="auto"/>
        <w:left w:val="none" w:sz="0" w:space="0" w:color="auto"/>
        <w:bottom w:val="none" w:sz="0" w:space="0" w:color="auto"/>
        <w:right w:val="none" w:sz="0" w:space="0" w:color="auto"/>
      </w:divBdr>
    </w:div>
    <w:div w:id="83189792">
      <w:bodyDiv w:val="1"/>
      <w:marLeft w:val="0"/>
      <w:marRight w:val="0"/>
      <w:marTop w:val="0"/>
      <w:marBottom w:val="0"/>
      <w:divBdr>
        <w:top w:val="none" w:sz="0" w:space="0" w:color="auto"/>
        <w:left w:val="none" w:sz="0" w:space="0" w:color="auto"/>
        <w:bottom w:val="none" w:sz="0" w:space="0" w:color="auto"/>
        <w:right w:val="none" w:sz="0" w:space="0" w:color="auto"/>
      </w:divBdr>
    </w:div>
    <w:div w:id="86120718">
      <w:bodyDiv w:val="1"/>
      <w:marLeft w:val="0"/>
      <w:marRight w:val="0"/>
      <w:marTop w:val="0"/>
      <w:marBottom w:val="0"/>
      <w:divBdr>
        <w:top w:val="none" w:sz="0" w:space="0" w:color="auto"/>
        <w:left w:val="none" w:sz="0" w:space="0" w:color="auto"/>
        <w:bottom w:val="none" w:sz="0" w:space="0" w:color="auto"/>
        <w:right w:val="none" w:sz="0" w:space="0" w:color="auto"/>
      </w:divBdr>
    </w:div>
    <w:div w:id="97020708">
      <w:bodyDiv w:val="1"/>
      <w:marLeft w:val="0"/>
      <w:marRight w:val="0"/>
      <w:marTop w:val="0"/>
      <w:marBottom w:val="0"/>
      <w:divBdr>
        <w:top w:val="none" w:sz="0" w:space="0" w:color="auto"/>
        <w:left w:val="none" w:sz="0" w:space="0" w:color="auto"/>
        <w:bottom w:val="none" w:sz="0" w:space="0" w:color="auto"/>
        <w:right w:val="none" w:sz="0" w:space="0" w:color="auto"/>
      </w:divBdr>
    </w:div>
    <w:div w:id="104270495">
      <w:bodyDiv w:val="1"/>
      <w:marLeft w:val="0"/>
      <w:marRight w:val="0"/>
      <w:marTop w:val="0"/>
      <w:marBottom w:val="0"/>
      <w:divBdr>
        <w:top w:val="none" w:sz="0" w:space="0" w:color="auto"/>
        <w:left w:val="none" w:sz="0" w:space="0" w:color="auto"/>
        <w:bottom w:val="none" w:sz="0" w:space="0" w:color="auto"/>
        <w:right w:val="none" w:sz="0" w:space="0" w:color="auto"/>
      </w:divBdr>
    </w:div>
    <w:div w:id="132212763">
      <w:bodyDiv w:val="1"/>
      <w:marLeft w:val="0"/>
      <w:marRight w:val="0"/>
      <w:marTop w:val="0"/>
      <w:marBottom w:val="0"/>
      <w:divBdr>
        <w:top w:val="none" w:sz="0" w:space="0" w:color="auto"/>
        <w:left w:val="none" w:sz="0" w:space="0" w:color="auto"/>
        <w:bottom w:val="none" w:sz="0" w:space="0" w:color="auto"/>
        <w:right w:val="none" w:sz="0" w:space="0" w:color="auto"/>
      </w:divBdr>
    </w:div>
    <w:div w:id="151064923">
      <w:bodyDiv w:val="1"/>
      <w:marLeft w:val="0"/>
      <w:marRight w:val="0"/>
      <w:marTop w:val="0"/>
      <w:marBottom w:val="0"/>
      <w:divBdr>
        <w:top w:val="none" w:sz="0" w:space="0" w:color="auto"/>
        <w:left w:val="none" w:sz="0" w:space="0" w:color="auto"/>
        <w:bottom w:val="none" w:sz="0" w:space="0" w:color="auto"/>
        <w:right w:val="none" w:sz="0" w:space="0" w:color="auto"/>
      </w:divBdr>
    </w:div>
    <w:div w:id="158927426">
      <w:bodyDiv w:val="1"/>
      <w:marLeft w:val="0"/>
      <w:marRight w:val="0"/>
      <w:marTop w:val="0"/>
      <w:marBottom w:val="0"/>
      <w:divBdr>
        <w:top w:val="none" w:sz="0" w:space="0" w:color="auto"/>
        <w:left w:val="none" w:sz="0" w:space="0" w:color="auto"/>
        <w:bottom w:val="none" w:sz="0" w:space="0" w:color="auto"/>
        <w:right w:val="none" w:sz="0" w:space="0" w:color="auto"/>
      </w:divBdr>
    </w:div>
    <w:div w:id="161051137">
      <w:bodyDiv w:val="1"/>
      <w:marLeft w:val="0"/>
      <w:marRight w:val="0"/>
      <w:marTop w:val="0"/>
      <w:marBottom w:val="0"/>
      <w:divBdr>
        <w:top w:val="none" w:sz="0" w:space="0" w:color="auto"/>
        <w:left w:val="none" w:sz="0" w:space="0" w:color="auto"/>
        <w:bottom w:val="none" w:sz="0" w:space="0" w:color="auto"/>
        <w:right w:val="none" w:sz="0" w:space="0" w:color="auto"/>
      </w:divBdr>
    </w:div>
    <w:div w:id="240992981">
      <w:bodyDiv w:val="1"/>
      <w:marLeft w:val="0"/>
      <w:marRight w:val="0"/>
      <w:marTop w:val="0"/>
      <w:marBottom w:val="0"/>
      <w:divBdr>
        <w:top w:val="none" w:sz="0" w:space="0" w:color="auto"/>
        <w:left w:val="none" w:sz="0" w:space="0" w:color="auto"/>
        <w:bottom w:val="none" w:sz="0" w:space="0" w:color="auto"/>
        <w:right w:val="none" w:sz="0" w:space="0" w:color="auto"/>
      </w:divBdr>
    </w:div>
    <w:div w:id="276716952">
      <w:bodyDiv w:val="1"/>
      <w:marLeft w:val="0"/>
      <w:marRight w:val="0"/>
      <w:marTop w:val="0"/>
      <w:marBottom w:val="0"/>
      <w:divBdr>
        <w:top w:val="none" w:sz="0" w:space="0" w:color="auto"/>
        <w:left w:val="none" w:sz="0" w:space="0" w:color="auto"/>
        <w:bottom w:val="none" w:sz="0" w:space="0" w:color="auto"/>
        <w:right w:val="none" w:sz="0" w:space="0" w:color="auto"/>
      </w:divBdr>
    </w:div>
    <w:div w:id="277025674">
      <w:bodyDiv w:val="1"/>
      <w:marLeft w:val="0"/>
      <w:marRight w:val="0"/>
      <w:marTop w:val="0"/>
      <w:marBottom w:val="0"/>
      <w:divBdr>
        <w:top w:val="none" w:sz="0" w:space="0" w:color="auto"/>
        <w:left w:val="none" w:sz="0" w:space="0" w:color="auto"/>
        <w:bottom w:val="none" w:sz="0" w:space="0" w:color="auto"/>
        <w:right w:val="none" w:sz="0" w:space="0" w:color="auto"/>
      </w:divBdr>
    </w:div>
    <w:div w:id="301271846">
      <w:bodyDiv w:val="1"/>
      <w:marLeft w:val="0"/>
      <w:marRight w:val="0"/>
      <w:marTop w:val="0"/>
      <w:marBottom w:val="0"/>
      <w:divBdr>
        <w:top w:val="none" w:sz="0" w:space="0" w:color="auto"/>
        <w:left w:val="none" w:sz="0" w:space="0" w:color="auto"/>
        <w:bottom w:val="none" w:sz="0" w:space="0" w:color="auto"/>
        <w:right w:val="none" w:sz="0" w:space="0" w:color="auto"/>
      </w:divBdr>
    </w:div>
    <w:div w:id="310601486">
      <w:bodyDiv w:val="1"/>
      <w:marLeft w:val="0"/>
      <w:marRight w:val="0"/>
      <w:marTop w:val="0"/>
      <w:marBottom w:val="0"/>
      <w:divBdr>
        <w:top w:val="none" w:sz="0" w:space="0" w:color="auto"/>
        <w:left w:val="none" w:sz="0" w:space="0" w:color="auto"/>
        <w:bottom w:val="none" w:sz="0" w:space="0" w:color="auto"/>
        <w:right w:val="none" w:sz="0" w:space="0" w:color="auto"/>
      </w:divBdr>
    </w:div>
    <w:div w:id="310641123">
      <w:bodyDiv w:val="1"/>
      <w:marLeft w:val="0"/>
      <w:marRight w:val="0"/>
      <w:marTop w:val="0"/>
      <w:marBottom w:val="0"/>
      <w:divBdr>
        <w:top w:val="none" w:sz="0" w:space="0" w:color="auto"/>
        <w:left w:val="none" w:sz="0" w:space="0" w:color="auto"/>
        <w:bottom w:val="none" w:sz="0" w:space="0" w:color="auto"/>
        <w:right w:val="none" w:sz="0" w:space="0" w:color="auto"/>
      </w:divBdr>
    </w:div>
    <w:div w:id="316226162">
      <w:bodyDiv w:val="1"/>
      <w:marLeft w:val="0"/>
      <w:marRight w:val="0"/>
      <w:marTop w:val="0"/>
      <w:marBottom w:val="0"/>
      <w:divBdr>
        <w:top w:val="none" w:sz="0" w:space="0" w:color="auto"/>
        <w:left w:val="none" w:sz="0" w:space="0" w:color="auto"/>
        <w:bottom w:val="none" w:sz="0" w:space="0" w:color="auto"/>
        <w:right w:val="none" w:sz="0" w:space="0" w:color="auto"/>
      </w:divBdr>
    </w:div>
    <w:div w:id="320738897">
      <w:bodyDiv w:val="1"/>
      <w:marLeft w:val="0"/>
      <w:marRight w:val="0"/>
      <w:marTop w:val="0"/>
      <w:marBottom w:val="0"/>
      <w:divBdr>
        <w:top w:val="none" w:sz="0" w:space="0" w:color="auto"/>
        <w:left w:val="none" w:sz="0" w:space="0" w:color="auto"/>
        <w:bottom w:val="none" w:sz="0" w:space="0" w:color="auto"/>
        <w:right w:val="none" w:sz="0" w:space="0" w:color="auto"/>
      </w:divBdr>
    </w:div>
    <w:div w:id="324356676">
      <w:bodyDiv w:val="1"/>
      <w:marLeft w:val="0"/>
      <w:marRight w:val="0"/>
      <w:marTop w:val="0"/>
      <w:marBottom w:val="0"/>
      <w:divBdr>
        <w:top w:val="none" w:sz="0" w:space="0" w:color="auto"/>
        <w:left w:val="none" w:sz="0" w:space="0" w:color="auto"/>
        <w:bottom w:val="none" w:sz="0" w:space="0" w:color="auto"/>
        <w:right w:val="none" w:sz="0" w:space="0" w:color="auto"/>
      </w:divBdr>
    </w:div>
    <w:div w:id="327943534">
      <w:bodyDiv w:val="1"/>
      <w:marLeft w:val="0"/>
      <w:marRight w:val="0"/>
      <w:marTop w:val="0"/>
      <w:marBottom w:val="0"/>
      <w:divBdr>
        <w:top w:val="none" w:sz="0" w:space="0" w:color="auto"/>
        <w:left w:val="none" w:sz="0" w:space="0" w:color="auto"/>
        <w:bottom w:val="none" w:sz="0" w:space="0" w:color="auto"/>
        <w:right w:val="none" w:sz="0" w:space="0" w:color="auto"/>
      </w:divBdr>
    </w:div>
    <w:div w:id="371001571">
      <w:bodyDiv w:val="1"/>
      <w:marLeft w:val="0"/>
      <w:marRight w:val="0"/>
      <w:marTop w:val="0"/>
      <w:marBottom w:val="0"/>
      <w:divBdr>
        <w:top w:val="none" w:sz="0" w:space="0" w:color="auto"/>
        <w:left w:val="none" w:sz="0" w:space="0" w:color="auto"/>
        <w:bottom w:val="none" w:sz="0" w:space="0" w:color="auto"/>
        <w:right w:val="none" w:sz="0" w:space="0" w:color="auto"/>
      </w:divBdr>
    </w:div>
    <w:div w:id="389153401">
      <w:bodyDiv w:val="1"/>
      <w:marLeft w:val="0"/>
      <w:marRight w:val="0"/>
      <w:marTop w:val="0"/>
      <w:marBottom w:val="0"/>
      <w:divBdr>
        <w:top w:val="none" w:sz="0" w:space="0" w:color="auto"/>
        <w:left w:val="none" w:sz="0" w:space="0" w:color="auto"/>
        <w:bottom w:val="none" w:sz="0" w:space="0" w:color="auto"/>
        <w:right w:val="none" w:sz="0" w:space="0" w:color="auto"/>
      </w:divBdr>
    </w:div>
    <w:div w:id="390806589">
      <w:bodyDiv w:val="1"/>
      <w:marLeft w:val="0"/>
      <w:marRight w:val="0"/>
      <w:marTop w:val="0"/>
      <w:marBottom w:val="0"/>
      <w:divBdr>
        <w:top w:val="none" w:sz="0" w:space="0" w:color="auto"/>
        <w:left w:val="none" w:sz="0" w:space="0" w:color="auto"/>
        <w:bottom w:val="none" w:sz="0" w:space="0" w:color="auto"/>
        <w:right w:val="none" w:sz="0" w:space="0" w:color="auto"/>
      </w:divBdr>
    </w:div>
    <w:div w:id="415446461">
      <w:bodyDiv w:val="1"/>
      <w:marLeft w:val="0"/>
      <w:marRight w:val="0"/>
      <w:marTop w:val="0"/>
      <w:marBottom w:val="0"/>
      <w:divBdr>
        <w:top w:val="none" w:sz="0" w:space="0" w:color="auto"/>
        <w:left w:val="none" w:sz="0" w:space="0" w:color="auto"/>
        <w:bottom w:val="none" w:sz="0" w:space="0" w:color="auto"/>
        <w:right w:val="none" w:sz="0" w:space="0" w:color="auto"/>
      </w:divBdr>
    </w:div>
    <w:div w:id="433281369">
      <w:bodyDiv w:val="1"/>
      <w:marLeft w:val="0"/>
      <w:marRight w:val="0"/>
      <w:marTop w:val="0"/>
      <w:marBottom w:val="0"/>
      <w:divBdr>
        <w:top w:val="none" w:sz="0" w:space="0" w:color="auto"/>
        <w:left w:val="none" w:sz="0" w:space="0" w:color="auto"/>
        <w:bottom w:val="none" w:sz="0" w:space="0" w:color="auto"/>
        <w:right w:val="none" w:sz="0" w:space="0" w:color="auto"/>
      </w:divBdr>
    </w:div>
    <w:div w:id="448814423">
      <w:bodyDiv w:val="1"/>
      <w:marLeft w:val="0"/>
      <w:marRight w:val="0"/>
      <w:marTop w:val="0"/>
      <w:marBottom w:val="0"/>
      <w:divBdr>
        <w:top w:val="none" w:sz="0" w:space="0" w:color="auto"/>
        <w:left w:val="none" w:sz="0" w:space="0" w:color="auto"/>
        <w:bottom w:val="none" w:sz="0" w:space="0" w:color="auto"/>
        <w:right w:val="none" w:sz="0" w:space="0" w:color="auto"/>
      </w:divBdr>
    </w:div>
    <w:div w:id="471482880">
      <w:bodyDiv w:val="1"/>
      <w:marLeft w:val="0"/>
      <w:marRight w:val="0"/>
      <w:marTop w:val="0"/>
      <w:marBottom w:val="0"/>
      <w:divBdr>
        <w:top w:val="none" w:sz="0" w:space="0" w:color="auto"/>
        <w:left w:val="none" w:sz="0" w:space="0" w:color="auto"/>
        <w:bottom w:val="none" w:sz="0" w:space="0" w:color="auto"/>
        <w:right w:val="none" w:sz="0" w:space="0" w:color="auto"/>
      </w:divBdr>
    </w:div>
    <w:div w:id="488327109">
      <w:bodyDiv w:val="1"/>
      <w:marLeft w:val="0"/>
      <w:marRight w:val="0"/>
      <w:marTop w:val="0"/>
      <w:marBottom w:val="0"/>
      <w:divBdr>
        <w:top w:val="none" w:sz="0" w:space="0" w:color="auto"/>
        <w:left w:val="none" w:sz="0" w:space="0" w:color="auto"/>
        <w:bottom w:val="none" w:sz="0" w:space="0" w:color="auto"/>
        <w:right w:val="none" w:sz="0" w:space="0" w:color="auto"/>
      </w:divBdr>
    </w:div>
    <w:div w:id="516693418">
      <w:bodyDiv w:val="1"/>
      <w:marLeft w:val="0"/>
      <w:marRight w:val="0"/>
      <w:marTop w:val="0"/>
      <w:marBottom w:val="0"/>
      <w:divBdr>
        <w:top w:val="none" w:sz="0" w:space="0" w:color="auto"/>
        <w:left w:val="none" w:sz="0" w:space="0" w:color="auto"/>
        <w:bottom w:val="none" w:sz="0" w:space="0" w:color="auto"/>
        <w:right w:val="none" w:sz="0" w:space="0" w:color="auto"/>
      </w:divBdr>
    </w:div>
    <w:div w:id="517501031">
      <w:bodyDiv w:val="1"/>
      <w:marLeft w:val="0"/>
      <w:marRight w:val="0"/>
      <w:marTop w:val="0"/>
      <w:marBottom w:val="0"/>
      <w:divBdr>
        <w:top w:val="none" w:sz="0" w:space="0" w:color="auto"/>
        <w:left w:val="none" w:sz="0" w:space="0" w:color="auto"/>
        <w:bottom w:val="none" w:sz="0" w:space="0" w:color="auto"/>
        <w:right w:val="none" w:sz="0" w:space="0" w:color="auto"/>
      </w:divBdr>
    </w:div>
    <w:div w:id="525366794">
      <w:bodyDiv w:val="1"/>
      <w:marLeft w:val="0"/>
      <w:marRight w:val="0"/>
      <w:marTop w:val="0"/>
      <w:marBottom w:val="0"/>
      <w:divBdr>
        <w:top w:val="none" w:sz="0" w:space="0" w:color="auto"/>
        <w:left w:val="none" w:sz="0" w:space="0" w:color="auto"/>
        <w:bottom w:val="none" w:sz="0" w:space="0" w:color="auto"/>
        <w:right w:val="none" w:sz="0" w:space="0" w:color="auto"/>
      </w:divBdr>
    </w:div>
    <w:div w:id="547567147">
      <w:bodyDiv w:val="1"/>
      <w:marLeft w:val="0"/>
      <w:marRight w:val="0"/>
      <w:marTop w:val="0"/>
      <w:marBottom w:val="0"/>
      <w:divBdr>
        <w:top w:val="none" w:sz="0" w:space="0" w:color="auto"/>
        <w:left w:val="none" w:sz="0" w:space="0" w:color="auto"/>
        <w:bottom w:val="none" w:sz="0" w:space="0" w:color="auto"/>
        <w:right w:val="none" w:sz="0" w:space="0" w:color="auto"/>
      </w:divBdr>
    </w:div>
    <w:div w:id="553925981">
      <w:bodyDiv w:val="1"/>
      <w:marLeft w:val="0"/>
      <w:marRight w:val="0"/>
      <w:marTop w:val="0"/>
      <w:marBottom w:val="0"/>
      <w:divBdr>
        <w:top w:val="none" w:sz="0" w:space="0" w:color="auto"/>
        <w:left w:val="none" w:sz="0" w:space="0" w:color="auto"/>
        <w:bottom w:val="none" w:sz="0" w:space="0" w:color="auto"/>
        <w:right w:val="none" w:sz="0" w:space="0" w:color="auto"/>
      </w:divBdr>
    </w:div>
    <w:div w:id="570237181">
      <w:bodyDiv w:val="1"/>
      <w:marLeft w:val="0"/>
      <w:marRight w:val="0"/>
      <w:marTop w:val="0"/>
      <w:marBottom w:val="0"/>
      <w:divBdr>
        <w:top w:val="none" w:sz="0" w:space="0" w:color="auto"/>
        <w:left w:val="none" w:sz="0" w:space="0" w:color="auto"/>
        <w:bottom w:val="none" w:sz="0" w:space="0" w:color="auto"/>
        <w:right w:val="none" w:sz="0" w:space="0" w:color="auto"/>
      </w:divBdr>
    </w:div>
    <w:div w:id="576480606">
      <w:bodyDiv w:val="1"/>
      <w:marLeft w:val="0"/>
      <w:marRight w:val="0"/>
      <w:marTop w:val="0"/>
      <w:marBottom w:val="0"/>
      <w:divBdr>
        <w:top w:val="none" w:sz="0" w:space="0" w:color="auto"/>
        <w:left w:val="none" w:sz="0" w:space="0" w:color="auto"/>
        <w:bottom w:val="none" w:sz="0" w:space="0" w:color="auto"/>
        <w:right w:val="none" w:sz="0" w:space="0" w:color="auto"/>
      </w:divBdr>
    </w:div>
    <w:div w:id="612250413">
      <w:bodyDiv w:val="1"/>
      <w:marLeft w:val="0"/>
      <w:marRight w:val="0"/>
      <w:marTop w:val="0"/>
      <w:marBottom w:val="0"/>
      <w:divBdr>
        <w:top w:val="none" w:sz="0" w:space="0" w:color="auto"/>
        <w:left w:val="none" w:sz="0" w:space="0" w:color="auto"/>
        <w:bottom w:val="none" w:sz="0" w:space="0" w:color="auto"/>
        <w:right w:val="none" w:sz="0" w:space="0" w:color="auto"/>
      </w:divBdr>
    </w:div>
    <w:div w:id="633678582">
      <w:bodyDiv w:val="1"/>
      <w:marLeft w:val="0"/>
      <w:marRight w:val="0"/>
      <w:marTop w:val="0"/>
      <w:marBottom w:val="0"/>
      <w:divBdr>
        <w:top w:val="none" w:sz="0" w:space="0" w:color="auto"/>
        <w:left w:val="none" w:sz="0" w:space="0" w:color="auto"/>
        <w:bottom w:val="none" w:sz="0" w:space="0" w:color="auto"/>
        <w:right w:val="none" w:sz="0" w:space="0" w:color="auto"/>
      </w:divBdr>
    </w:div>
    <w:div w:id="644775877">
      <w:bodyDiv w:val="1"/>
      <w:marLeft w:val="0"/>
      <w:marRight w:val="0"/>
      <w:marTop w:val="0"/>
      <w:marBottom w:val="0"/>
      <w:divBdr>
        <w:top w:val="none" w:sz="0" w:space="0" w:color="auto"/>
        <w:left w:val="none" w:sz="0" w:space="0" w:color="auto"/>
        <w:bottom w:val="none" w:sz="0" w:space="0" w:color="auto"/>
        <w:right w:val="none" w:sz="0" w:space="0" w:color="auto"/>
      </w:divBdr>
    </w:div>
    <w:div w:id="648100628">
      <w:bodyDiv w:val="1"/>
      <w:marLeft w:val="0"/>
      <w:marRight w:val="0"/>
      <w:marTop w:val="0"/>
      <w:marBottom w:val="0"/>
      <w:divBdr>
        <w:top w:val="none" w:sz="0" w:space="0" w:color="auto"/>
        <w:left w:val="none" w:sz="0" w:space="0" w:color="auto"/>
        <w:bottom w:val="none" w:sz="0" w:space="0" w:color="auto"/>
        <w:right w:val="none" w:sz="0" w:space="0" w:color="auto"/>
      </w:divBdr>
    </w:div>
    <w:div w:id="672345241">
      <w:bodyDiv w:val="1"/>
      <w:marLeft w:val="0"/>
      <w:marRight w:val="0"/>
      <w:marTop w:val="0"/>
      <w:marBottom w:val="0"/>
      <w:divBdr>
        <w:top w:val="none" w:sz="0" w:space="0" w:color="auto"/>
        <w:left w:val="none" w:sz="0" w:space="0" w:color="auto"/>
        <w:bottom w:val="none" w:sz="0" w:space="0" w:color="auto"/>
        <w:right w:val="none" w:sz="0" w:space="0" w:color="auto"/>
      </w:divBdr>
    </w:div>
    <w:div w:id="678120661">
      <w:bodyDiv w:val="1"/>
      <w:marLeft w:val="0"/>
      <w:marRight w:val="0"/>
      <w:marTop w:val="0"/>
      <w:marBottom w:val="0"/>
      <w:divBdr>
        <w:top w:val="none" w:sz="0" w:space="0" w:color="auto"/>
        <w:left w:val="none" w:sz="0" w:space="0" w:color="auto"/>
        <w:bottom w:val="none" w:sz="0" w:space="0" w:color="auto"/>
        <w:right w:val="none" w:sz="0" w:space="0" w:color="auto"/>
      </w:divBdr>
    </w:div>
    <w:div w:id="685208173">
      <w:bodyDiv w:val="1"/>
      <w:marLeft w:val="0"/>
      <w:marRight w:val="0"/>
      <w:marTop w:val="0"/>
      <w:marBottom w:val="0"/>
      <w:divBdr>
        <w:top w:val="none" w:sz="0" w:space="0" w:color="auto"/>
        <w:left w:val="none" w:sz="0" w:space="0" w:color="auto"/>
        <w:bottom w:val="none" w:sz="0" w:space="0" w:color="auto"/>
        <w:right w:val="none" w:sz="0" w:space="0" w:color="auto"/>
      </w:divBdr>
    </w:div>
    <w:div w:id="691955732">
      <w:bodyDiv w:val="1"/>
      <w:marLeft w:val="0"/>
      <w:marRight w:val="0"/>
      <w:marTop w:val="0"/>
      <w:marBottom w:val="0"/>
      <w:divBdr>
        <w:top w:val="none" w:sz="0" w:space="0" w:color="auto"/>
        <w:left w:val="none" w:sz="0" w:space="0" w:color="auto"/>
        <w:bottom w:val="none" w:sz="0" w:space="0" w:color="auto"/>
        <w:right w:val="none" w:sz="0" w:space="0" w:color="auto"/>
      </w:divBdr>
    </w:div>
    <w:div w:id="706879367">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29765903">
      <w:bodyDiv w:val="1"/>
      <w:marLeft w:val="0"/>
      <w:marRight w:val="0"/>
      <w:marTop w:val="0"/>
      <w:marBottom w:val="0"/>
      <w:divBdr>
        <w:top w:val="none" w:sz="0" w:space="0" w:color="auto"/>
        <w:left w:val="none" w:sz="0" w:space="0" w:color="auto"/>
        <w:bottom w:val="none" w:sz="0" w:space="0" w:color="auto"/>
        <w:right w:val="none" w:sz="0" w:space="0" w:color="auto"/>
      </w:divBdr>
    </w:div>
    <w:div w:id="749959803">
      <w:bodyDiv w:val="1"/>
      <w:marLeft w:val="0"/>
      <w:marRight w:val="0"/>
      <w:marTop w:val="0"/>
      <w:marBottom w:val="0"/>
      <w:divBdr>
        <w:top w:val="none" w:sz="0" w:space="0" w:color="auto"/>
        <w:left w:val="none" w:sz="0" w:space="0" w:color="auto"/>
        <w:bottom w:val="none" w:sz="0" w:space="0" w:color="auto"/>
        <w:right w:val="none" w:sz="0" w:space="0" w:color="auto"/>
      </w:divBdr>
    </w:div>
    <w:div w:id="753824088">
      <w:bodyDiv w:val="1"/>
      <w:marLeft w:val="0"/>
      <w:marRight w:val="0"/>
      <w:marTop w:val="0"/>
      <w:marBottom w:val="0"/>
      <w:divBdr>
        <w:top w:val="none" w:sz="0" w:space="0" w:color="auto"/>
        <w:left w:val="none" w:sz="0" w:space="0" w:color="auto"/>
        <w:bottom w:val="none" w:sz="0" w:space="0" w:color="auto"/>
        <w:right w:val="none" w:sz="0" w:space="0" w:color="auto"/>
      </w:divBdr>
    </w:div>
    <w:div w:id="759835195">
      <w:bodyDiv w:val="1"/>
      <w:marLeft w:val="0"/>
      <w:marRight w:val="0"/>
      <w:marTop w:val="0"/>
      <w:marBottom w:val="0"/>
      <w:divBdr>
        <w:top w:val="none" w:sz="0" w:space="0" w:color="auto"/>
        <w:left w:val="none" w:sz="0" w:space="0" w:color="auto"/>
        <w:bottom w:val="none" w:sz="0" w:space="0" w:color="auto"/>
        <w:right w:val="none" w:sz="0" w:space="0" w:color="auto"/>
      </w:divBdr>
    </w:div>
    <w:div w:id="777793457">
      <w:bodyDiv w:val="1"/>
      <w:marLeft w:val="0"/>
      <w:marRight w:val="0"/>
      <w:marTop w:val="0"/>
      <w:marBottom w:val="0"/>
      <w:divBdr>
        <w:top w:val="none" w:sz="0" w:space="0" w:color="auto"/>
        <w:left w:val="none" w:sz="0" w:space="0" w:color="auto"/>
        <w:bottom w:val="none" w:sz="0" w:space="0" w:color="auto"/>
        <w:right w:val="none" w:sz="0" w:space="0" w:color="auto"/>
      </w:divBdr>
    </w:div>
    <w:div w:id="782845027">
      <w:bodyDiv w:val="1"/>
      <w:marLeft w:val="0"/>
      <w:marRight w:val="0"/>
      <w:marTop w:val="0"/>
      <w:marBottom w:val="0"/>
      <w:divBdr>
        <w:top w:val="none" w:sz="0" w:space="0" w:color="auto"/>
        <w:left w:val="none" w:sz="0" w:space="0" w:color="auto"/>
        <w:bottom w:val="none" w:sz="0" w:space="0" w:color="auto"/>
        <w:right w:val="none" w:sz="0" w:space="0" w:color="auto"/>
      </w:divBdr>
    </w:div>
    <w:div w:id="784468368">
      <w:bodyDiv w:val="1"/>
      <w:marLeft w:val="0"/>
      <w:marRight w:val="0"/>
      <w:marTop w:val="0"/>
      <w:marBottom w:val="0"/>
      <w:divBdr>
        <w:top w:val="none" w:sz="0" w:space="0" w:color="auto"/>
        <w:left w:val="none" w:sz="0" w:space="0" w:color="auto"/>
        <w:bottom w:val="none" w:sz="0" w:space="0" w:color="auto"/>
        <w:right w:val="none" w:sz="0" w:space="0" w:color="auto"/>
      </w:divBdr>
    </w:div>
    <w:div w:id="785008303">
      <w:bodyDiv w:val="1"/>
      <w:marLeft w:val="0"/>
      <w:marRight w:val="0"/>
      <w:marTop w:val="0"/>
      <w:marBottom w:val="0"/>
      <w:divBdr>
        <w:top w:val="none" w:sz="0" w:space="0" w:color="auto"/>
        <w:left w:val="none" w:sz="0" w:space="0" w:color="auto"/>
        <w:bottom w:val="none" w:sz="0" w:space="0" w:color="auto"/>
        <w:right w:val="none" w:sz="0" w:space="0" w:color="auto"/>
      </w:divBdr>
    </w:div>
    <w:div w:id="788473377">
      <w:bodyDiv w:val="1"/>
      <w:marLeft w:val="0"/>
      <w:marRight w:val="0"/>
      <w:marTop w:val="0"/>
      <w:marBottom w:val="0"/>
      <w:divBdr>
        <w:top w:val="none" w:sz="0" w:space="0" w:color="auto"/>
        <w:left w:val="none" w:sz="0" w:space="0" w:color="auto"/>
        <w:bottom w:val="none" w:sz="0" w:space="0" w:color="auto"/>
        <w:right w:val="none" w:sz="0" w:space="0" w:color="auto"/>
      </w:divBdr>
    </w:div>
    <w:div w:id="795291609">
      <w:bodyDiv w:val="1"/>
      <w:marLeft w:val="0"/>
      <w:marRight w:val="0"/>
      <w:marTop w:val="0"/>
      <w:marBottom w:val="0"/>
      <w:divBdr>
        <w:top w:val="none" w:sz="0" w:space="0" w:color="auto"/>
        <w:left w:val="none" w:sz="0" w:space="0" w:color="auto"/>
        <w:bottom w:val="none" w:sz="0" w:space="0" w:color="auto"/>
        <w:right w:val="none" w:sz="0" w:space="0" w:color="auto"/>
      </w:divBdr>
    </w:div>
    <w:div w:id="806119554">
      <w:bodyDiv w:val="1"/>
      <w:marLeft w:val="0"/>
      <w:marRight w:val="0"/>
      <w:marTop w:val="0"/>
      <w:marBottom w:val="0"/>
      <w:divBdr>
        <w:top w:val="none" w:sz="0" w:space="0" w:color="auto"/>
        <w:left w:val="none" w:sz="0" w:space="0" w:color="auto"/>
        <w:bottom w:val="none" w:sz="0" w:space="0" w:color="auto"/>
        <w:right w:val="none" w:sz="0" w:space="0" w:color="auto"/>
      </w:divBdr>
    </w:div>
    <w:div w:id="806439542">
      <w:bodyDiv w:val="1"/>
      <w:marLeft w:val="0"/>
      <w:marRight w:val="0"/>
      <w:marTop w:val="0"/>
      <w:marBottom w:val="0"/>
      <w:divBdr>
        <w:top w:val="none" w:sz="0" w:space="0" w:color="auto"/>
        <w:left w:val="none" w:sz="0" w:space="0" w:color="auto"/>
        <w:bottom w:val="none" w:sz="0" w:space="0" w:color="auto"/>
        <w:right w:val="none" w:sz="0" w:space="0" w:color="auto"/>
      </w:divBdr>
    </w:div>
    <w:div w:id="815612465">
      <w:bodyDiv w:val="1"/>
      <w:marLeft w:val="0"/>
      <w:marRight w:val="0"/>
      <w:marTop w:val="0"/>
      <w:marBottom w:val="0"/>
      <w:divBdr>
        <w:top w:val="none" w:sz="0" w:space="0" w:color="auto"/>
        <w:left w:val="none" w:sz="0" w:space="0" w:color="auto"/>
        <w:bottom w:val="none" w:sz="0" w:space="0" w:color="auto"/>
        <w:right w:val="none" w:sz="0" w:space="0" w:color="auto"/>
      </w:divBdr>
    </w:div>
    <w:div w:id="821652105">
      <w:bodyDiv w:val="1"/>
      <w:marLeft w:val="0"/>
      <w:marRight w:val="0"/>
      <w:marTop w:val="0"/>
      <w:marBottom w:val="0"/>
      <w:divBdr>
        <w:top w:val="none" w:sz="0" w:space="0" w:color="auto"/>
        <w:left w:val="none" w:sz="0" w:space="0" w:color="auto"/>
        <w:bottom w:val="none" w:sz="0" w:space="0" w:color="auto"/>
        <w:right w:val="none" w:sz="0" w:space="0" w:color="auto"/>
      </w:divBdr>
    </w:div>
    <w:div w:id="840387088">
      <w:bodyDiv w:val="1"/>
      <w:marLeft w:val="0"/>
      <w:marRight w:val="0"/>
      <w:marTop w:val="0"/>
      <w:marBottom w:val="0"/>
      <w:divBdr>
        <w:top w:val="none" w:sz="0" w:space="0" w:color="auto"/>
        <w:left w:val="none" w:sz="0" w:space="0" w:color="auto"/>
        <w:bottom w:val="none" w:sz="0" w:space="0" w:color="auto"/>
        <w:right w:val="none" w:sz="0" w:space="0" w:color="auto"/>
      </w:divBdr>
    </w:div>
    <w:div w:id="851914770">
      <w:bodyDiv w:val="1"/>
      <w:marLeft w:val="0"/>
      <w:marRight w:val="0"/>
      <w:marTop w:val="0"/>
      <w:marBottom w:val="0"/>
      <w:divBdr>
        <w:top w:val="none" w:sz="0" w:space="0" w:color="auto"/>
        <w:left w:val="none" w:sz="0" w:space="0" w:color="auto"/>
        <w:bottom w:val="none" w:sz="0" w:space="0" w:color="auto"/>
        <w:right w:val="none" w:sz="0" w:space="0" w:color="auto"/>
      </w:divBdr>
    </w:div>
    <w:div w:id="869337839">
      <w:bodyDiv w:val="1"/>
      <w:marLeft w:val="0"/>
      <w:marRight w:val="0"/>
      <w:marTop w:val="0"/>
      <w:marBottom w:val="0"/>
      <w:divBdr>
        <w:top w:val="none" w:sz="0" w:space="0" w:color="auto"/>
        <w:left w:val="none" w:sz="0" w:space="0" w:color="auto"/>
        <w:bottom w:val="none" w:sz="0" w:space="0" w:color="auto"/>
        <w:right w:val="none" w:sz="0" w:space="0" w:color="auto"/>
      </w:divBdr>
    </w:div>
    <w:div w:id="889152221">
      <w:bodyDiv w:val="1"/>
      <w:marLeft w:val="0"/>
      <w:marRight w:val="0"/>
      <w:marTop w:val="0"/>
      <w:marBottom w:val="0"/>
      <w:divBdr>
        <w:top w:val="none" w:sz="0" w:space="0" w:color="auto"/>
        <w:left w:val="none" w:sz="0" w:space="0" w:color="auto"/>
        <w:bottom w:val="none" w:sz="0" w:space="0" w:color="auto"/>
        <w:right w:val="none" w:sz="0" w:space="0" w:color="auto"/>
      </w:divBdr>
    </w:div>
    <w:div w:id="913007363">
      <w:bodyDiv w:val="1"/>
      <w:marLeft w:val="0"/>
      <w:marRight w:val="0"/>
      <w:marTop w:val="0"/>
      <w:marBottom w:val="0"/>
      <w:divBdr>
        <w:top w:val="none" w:sz="0" w:space="0" w:color="auto"/>
        <w:left w:val="none" w:sz="0" w:space="0" w:color="auto"/>
        <w:bottom w:val="none" w:sz="0" w:space="0" w:color="auto"/>
        <w:right w:val="none" w:sz="0" w:space="0" w:color="auto"/>
      </w:divBdr>
    </w:div>
    <w:div w:id="913275768">
      <w:bodyDiv w:val="1"/>
      <w:marLeft w:val="0"/>
      <w:marRight w:val="0"/>
      <w:marTop w:val="0"/>
      <w:marBottom w:val="0"/>
      <w:divBdr>
        <w:top w:val="none" w:sz="0" w:space="0" w:color="auto"/>
        <w:left w:val="none" w:sz="0" w:space="0" w:color="auto"/>
        <w:bottom w:val="none" w:sz="0" w:space="0" w:color="auto"/>
        <w:right w:val="none" w:sz="0" w:space="0" w:color="auto"/>
      </w:divBdr>
    </w:div>
    <w:div w:id="920605292">
      <w:bodyDiv w:val="1"/>
      <w:marLeft w:val="0"/>
      <w:marRight w:val="0"/>
      <w:marTop w:val="0"/>
      <w:marBottom w:val="0"/>
      <w:divBdr>
        <w:top w:val="none" w:sz="0" w:space="0" w:color="auto"/>
        <w:left w:val="none" w:sz="0" w:space="0" w:color="auto"/>
        <w:bottom w:val="none" w:sz="0" w:space="0" w:color="auto"/>
        <w:right w:val="none" w:sz="0" w:space="0" w:color="auto"/>
      </w:divBdr>
    </w:div>
    <w:div w:id="943616619">
      <w:bodyDiv w:val="1"/>
      <w:marLeft w:val="0"/>
      <w:marRight w:val="0"/>
      <w:marTop w:val="0"/>
      <w:marBottom w:val="0"/>
      <w:divBdr>
        <w:top w:val="none" w:sz="0" w:space="0" w:color="auto"/>
        <w:left w:val="none" w:sz="0" w:space="0" w:color="auto"/>
        <w:bottom w:val="none" w:sz="0" w:space="0" w:color="auto"/>
        <w:right w:val="none" w:sz="0" w:space="0" w:color="auto"/>
      </w:divBdr>
    </w:div>
    <w:div w:id="944729164">
      <w:bodyDiv w:val="1"/>
      <w:marLeft w:val="0"/>
      <w:marRight w:val="0"/>
      <w:marTop w:val="0"/>
      <w:marBottom w:val="0"/>
      <w:divBdr>
        <w:top w:val="none" w:sz="0" w:space="0" w:color="auto"/>
        <w:left w:val="none" w:sz="0" w:space="0" w:color="auto"/>
        <w:bottom w:val="none" w:sz="0" w:space="0" w:color="auto"/>
        <w:right w:val="none" w:sz="0" w:space="0" w:color="auto"/>
      </w:divBdr>
    </w:div>
    <w:div w:id="968702854">
      <w:bodyDiv w:val="1"/>
      <w:marLeft w:val="0"/>
      <w:marRight w:val="0"/>
      <w:marTop w:val="0"/>
      <w:marBottom w:val="0"/>
      <w:divBdr>
        <w:top w:val="none" w:sz="0" w:space="0" w:color="auto"/>
        <w:left w:val="none" w:sz="0" w:space="0" w:color="auto"/>
        <w:bottom w:val="none" w:sz="0" w:space="0" w:color="auto"/>
        <w:right w:val="none" w:sz="0" w:space="0" w:color="auto"/>
      </w:divBdr>
    </w:div>
    <w:div w:id="969943032">
      <w:bodyDiv w:val="1"/>
      <w:marLeft w:val="0"/>
      <w:marRight w:val="0"/>
      <w:marTop w:val="0"/>
      <w:marBottom w:val="0"/>
      <w:divBdr>
        <w:top w:val="none" w:sz="0" w:space="0" w:color="auto"/>
        <w:left w:val="none" w:sz="0" w:space="0" w:color="auto"/>
        <w:bottom w:val="none" w:sz="0" w:space="0" w:color="auto"/>
        <w:right w:val="none" w:sz="0" w:space="0" w:color="auto"/>
      </w:divBdr>
    </w:div>
    <w:div w:id="985091328">
      <w:bodyDiv w:val="1"/>
      <w:marLeft w:val="0"/>
      <w:marRight w:val="0"/>
      <w:marTop w:val="0"/>
      <w:marBottom w:val="0"/>
      <w:divBdr>
        <w:top w:val="none" w:sz="0" w:space="0" w:color="auto"/>
        <w:left w:val="none" w:sz="0" w:space="0" w:color="auto"/>
        <w:bottom w:val="none" w:sz="0" w:space="0" w:color="auto"/>
        <w:right w:val="none" w:sz="0" w:space="0" w:color="auto"/>
      </w:divBdr>
    </w:div>
    <w:div w:id="988631774">
      <w:bodyDiv w:val="1"/>
      <w:marLeft w:val="0"/>
      <w:marRight w:val="0"/>
      <w:marTop w:val="0"/>
      <w:marBottom w:val="0"/>
      <w:divBdr>
        <w:top w:val="none" w:sz="0" w:space="0" w:color="auto"/>
        <w:left w:val="none" w:sz="0" w:space="0" w:color="auto"/>
        <w:bottom w:val="none" w:sz="0" w:space="0" w:color="auto"/>
        <w:right w:val="none" w:sz="0" w:space="0" w:color="auto"/>
      </w:divBdr>
    </w:div>
    <w:div w:id="994604851">
      <w:bodyDiv w:val="1"/>
      <w:marLeft w:val="0"/>
      <w:marRight w:val="0"/>
      <w:marTop w:val="0"/>
      <w:marBottom w:val="0"/>
      <w:divBdr>
        <w:top w:val="none" w:sz="0" w:space="0" w:color="auto"/>
        <w:left w:val="none" w:sz="0" w:space="0" w:color="auto"/>
        <w:bottom w:val="none" w:sz="0" w:space="0" w:color="auto"/>
        <w:right w:val="none" w:sz="0" w:space="0" w:color="auto"/>
      </w:divBdr>
    </w:div>
    <w:div w:id="1001008826">
      <w:bodyDiv w:val="1"/>
      <w:marLeft w:val="0"/>
      <w:marRight w:val="0"/>
      <w:marTop w:val="0"/>
      <w:marBottom w:val="0"/>
      <w:divBdr>
        <w:top w:val="none" w:sz="0" w:space="0" w:color="auto"/>
        <w:left w:val="none" w:sz="0" w:space="0" w:color="auto"/>
        <w:bottom w:val="none" w:sz="0" w:space="0" w:color="auto"/>
        <w:right w:val="none" w:sz="0" w:space="0" w:color="auto"/>
      </w:divBdr>
    </w:div>
    <w:div w:id="1001392705">
      <w:bodyDiv w:val="1"/>
      <w:marLeft w:val="0"/>
      <w:marRight w:val="0"/>
      <w:marTop w:val="0"/>
      <w:marBottom w:val="0"/>
      <w:divBdr>
        <w:top w:val="none" w:sz="0" w:space="0" w:color="auto"/>
        <w:left w:val="none" w:sz="0" w:space="0" w:color="auto"/>
        <w:bottom w:val="none" w:sz="0" w:space="0" w:color="auto"/>
        <w:right w:val="none" w:sz="0" w:space="0" w:color="auto"/>
      </w:divBdr>
    </w:div>
    <w:div w:id="1048916984">
      <w:bodyDiv w:val="1"/>
      <w:marLeft w:val="0"/>
      <w:marRight w:val="0"/>
      <w:marTop w:val="0"/>
      <w:marBottom w:val="0"/>
      <w:divBdr>
        <w:top w:val="none" w:sz="0" w:space="0" w:color="auto"/>
        <w:left w:val="none" w:sz="0" w:space="0" w:color="auto"/>
        <w:bottom w:val="none" w:sz="0" w:space="0" w:color="auto"/>
        <w:right w:val="none" w:sz="0" w:space="0" w:color="auto"/>
      </w:divBdr>
    </w:div>
    <w:div w:id="1060714837">
      <w:bodyDiv w:val="1"/>
      <w:marLeft w:val="0"/>
      <w:marRight w:val="0"/>
      <w:marTop w:val="0"/>
      <w:marBottom w:val="0"/>
      <w:divBdr>
        <w:top w:val="none" w:sz="0" w:space="0" w:color="auto"/>
        <w:left w:val="none" w:sz="0" w:space="0" w:color="auto"/>
        <w:bottom w:val="none" w:sz="0" w:space="0" w:color="auto"/>
        <w:right w:val="none" w:sz="0" w:space="0" w:color="auto"/>
      </w:divBdr>
    </w:div>
    <w:div w:id="1065763607">
      <w:bodyDiv w:val="1"/>
      <w:marLeft w:val="0"/>
      <w:marRight w:val="0"/>
      <w:marTop w:val="0"/>
      <w:marBottom w:val="0"/>
      <w:divBdr>
        <w:top w:val="none" w:sz="0" w:space="0" w:color="auto"/>
        <w:left w:val="none" w:sz="0" w:space="0" w:color="auto"/>
        <w:bottom w:val="none" w:sz="0" w:space="0" w:color="auto"/>
        <w:right w:val="none" w:sz="0" w:space="0" w:color="auto"/>
      </w:divBdr>
    </w:div>
    <w:div w:id="1069187044">
      <w:bodyDiv w:val="1"/>
      <w:marLeft w:val="0"/>
      <w:marRight w:val="0"/>
      <w:marTop w:val="0"/>
      <w:marBottom w:val="0"/>
      <w:divBdr>
        <w:top w:val="none" w:sz="0" w:space="0" w:color="auto"/>
        <w:left w:val="none" w:sz="0" w:space="0" w:color="auto"/>
        <w:bottom w:val="none" w:sz="0" w:space="0" w:color="auto"/>
        <w:right w:val="none" w:sz="0" w:space="0" w:color="auto"/>
      </w:divBdr>
    </w:div>
    <w:div w:id="1087775788">
      <w:bodyDiv w:val="1"/>
      <w:marLeft w:val="0"/>
      <w:marRight w:val="0"/>
      <w:marTop w:val="0"/>
      <w:marBottom w:val="0"/>
      <w:divBdr>
        <w:top w:val="none" w:sz="0" w:space="0" w:color="auto"/>
        <w:left w:val="none" w:sz="0" w:space="0" w:color="auto"/>
        <w:bottom w:val="none" w:sz="0" w:space="0" w:color="auto"/>
        <w:right w:val="none" w:sz="0" w:space="0" w:color="auto"/>
      </w:divBdr>
    </w:div>
    <w:div w:id="1113279717">
      <w:bodyDiv w:val="1"/>
      <w:marLeft w:val="0"/>
      <w:marRight w:val="0"/>
      <w:marTop w:val="0"/>
      <w:marBottom w:val="0"/>
      <w:divBdr>
        <w:top w:val="none" w:sz="0" w:space="0" w:color="auto"/>
        <w:left w:val="none" w:sz="0" w:space="0" w:color="auto"/>
        <w:bottom w:val="none" w:sz="0" w:space="0" w:color="auto"/>
        <w:right w:val="none" w:sz="0" w:space="0" w:color="auto"/>
      </w:divBdr>
    </w:div>
    <w:div w:id="1143426348">
      <w:bodyDiv w:val="1"/>
      <w:marLeft w:val="0"/>
      <w:marRight w:val="0"/>
      <w:marTop w:val="0"/>
      <w:marBottom w:val="0"/>
      <w:divBdr>
        <w:top w:val="none" w:sz="0" w:space="0" w:color="auto"/>
        <w:left w:val="none" w:sz="0" w:space="0" w:color="auto"/>
        <w:bottom w:val="none" w:sz="0" w:space="0" w:color="auto"/>
        <w:right w:val="none" w:sz="0" w:space="0" w:color="auto"/>
      </w:divBdr>
    </w:div>
    <w:div w:id="1159225329">
      <w:bodyDiv w:val="1"/>
      <w:marLeft w:val="0"/>
      <w:marRight w:val="0"/>
      <w:marTop w:val="0"/>
      <w:marBottom w:val="0"/>
      <w:divBdr>
        <w:top w:val="none" w:sz="0" w:space="0" w:color="auto"/>
        <w:left w:val="none" w:sz="0" w:space="0" w:color="auto"/>
        <w:bottom w:val="none" w:sz="0" w:space="0" w:color="auto"/>
        <w:right w:val="none" w:sz="0" w:space="0" w:color="auto"/>
      </w:divBdr>
    </w:div>
    <w:div w:id="1182626856">
      <w:bodyDiv w:val="1"/>
      <w:marLeft w:val="0"/>
      <w:marRight w:val="0"/>
      <w:marTop w:val="0"/>
      <w:marBottom w:val="0"/>
      <w:divBdr>
        <w:top w:val="none" w:sz="0" w:space="0" w:color="auto"/>
        <w:left w:val="none" w:sz="0" w:space="0" w:color="auto"/>
        <w:bottom w:val="none" w:sz="0" w:space="0" w:color="auto"/>
        <w:right w:val="none" w:sz="0" w:space="0" w:color="auto"/>
      </w:divBdr>
    </w:div>
    <w:div w:id="1206716801">
      <w:bodyDiv w:val="1"/>
      <w:marLeft w:val="0"/>
      <w:marRight w:val="0"/>
      <w:marTop w:val="0"/>
      <w:marBottom w:val="0"/>
      <w:divBdr>
        <w:top w:val="none" w:sz="0" w:space="0" w:color="auto"/>
        <w:left w:val="none" w:sz="0" w:space="0" w:color="auto"/>
        <w:bottom w:val="none" w:sz="0" w:space="0" w:color="auto"/>
        <w:right w:val="none" w:sz="0" w:space="0" w:color="auto"/>
      </w:divBdr>
    </w:div>
    <w:div w:id="1219708535">
      <w:bodyDiv w:val="1"/>
      <w:marLeft w:val="0"/>
      <w:marRight w:val="0"/>
      <w:marTop w:val="0"/>
      <w:marBottom w:val="0"/>
      <w:divBdr>
        <w:top w:val="none" w:sz="0" w:space="0" w:color="auto"/>
        <w:left w:val="none" w:sz="0" w:space="0" w:color="auto"/>
        <w:bottom w:val="none" w:sz="0" w:space="0" w:color="auto"/>
        <w:right w:val="none" w:sz="0" w:space="0" w:color="auto"/>
      </w:divBdr>
    </w:div>
    <w:div w:id="1224482311">
      <w:bodyDiv w:val="1"/>
      <w:marLeft w:val="0"/>
      <w:marRight w:val="0"/>
      <w:marTop w:val="0"/>
      <w:marBottom w:val="0"/>
      <w:divBdr>
        <w:top w:val="none" w:sz="0" w:space="0" w:color="auto"/>
        <w:left w:val="none" w:sz="0" w:space="0" w:color="auto"/>
        <w:bottom w:val="none" w:sz="0" w:space="0" w:color="auto"/>
        <w:right w:val="none" w:sz="0" w:space="0" w:color="auto"/>
      </w:divBdr>
    </w:div>
    <w:div w:id="1247418619">
      <w:bodyDiv w:val="1"/>
      <w:marLeft w:val="0"/>
      <w:marRight w:val="0"/>
      <w:marTop w:val="0"/>
      <w:marBottom w:val="0"/>
      <w:divBdr>
        <w:top w:val="none" w:sz="0" w:space="0" w:color="auto"/>
        <w:left w:val="none" w:sz="0" w:space="0" w:color="auto"/>
        <w:bottom w:val="none" w:sz="0" w:space="0" w:color="auto"/>
        <w:right w:val="none" w:sz="0" w:space="0" w:color="auto"/>
      </w:divBdr>
    </w:div>
    <w:div w:id="1264844917">
      <w:bodyDiv w:val="1"/>
      <w:marLeft w:val="0"/>
      <w:marRight w:val="0"/>
      <w:marTop w:val="0"/>
      <w:marBottom w:val="0"/>
      <w:divBdr>
        <w:top w:val="none" w:sz="0" w:space="0" w:color="auto"/>
        <w:left w:val="none" w:sz="0" w:space="0" w:color="auto"/>
        <w:bottom w:val="none" w:sz="0" w:space="0" w:color="auto"/>
        <w:right w:val="none" w:sz="0" w:space="0" w:color="auto"/>
      </w:divBdr>
    </w:div>
    <w:div w:id="1300039261">
      <w:bodyDiv w:val="1"/>
      <w:marLeft w:val="0"/>
      <w:marRight w:val="0"/>
      <w:marTop w:val="0"/>
      <w:marBottom w:val="0"/>
      <w:divBdr>
        <w:top w:val="none" w:sz="0" w:space="0" w:color="auto"/>
        <w:left w:val="none" w:sz="0" w:space="0" w:color="auto"/>
        <w:bottom w:val="none" w:sz="0" w:space="0" w:color="auto"/>
        <w:right w:val="none" w:sz="0" w:space="0" w:color="auto"/>
      </w:divBdr>
    </w:div>
    <w:div w:id="1301576294">
      <w:bodyDiv w:val="1"/>
      <w:marLeft w:val="0"/>
      <w:marRight w:val="0"/>
      <w:marTop w:val="0"/>
      <w:marBottom w:val="0"/>
      <w:divBdr>
        <w:top w:val="none" w:sz="0" w:space="0" w:color="auto"/>
        <w:left w:val="none" w:sz="0" w:space="0" w:color="auto"/>
        <w:bottom w:val="none" w:sz="0" w:space="0" w:color="auto"/>
        <w:right w:val="none" w:sz="0" w:space="0" w:color="auto"/>
      </w:divBdr>
    </w:div>
    <w:div w:id="1303924930">
      <w:bodyDiv w:val="1"/>
      <w:marLeft w:val="0"/>
      <w:marRight w:val="0"/>
      <w:marTop w:val="0"/>
      <w:marBottom w:val="0"/>
      <w:divBdr>
        <w:top w:val="none" w:sz="0" w:space="0" w:color="auto"/>
        <w:left w:val="none" w:sz="0" w:space="0" w:color="auto"/>
        <w:bottom w:val="none" w:sz="0" w:space="0" w:color="auto"/>
        <w:right w:val="none" w:sz="0" w:space="0" w:color="auto"/>
      </w:divBdr>
    </w:div>
    <w:div w:id="1311834173">
      <w:bodyDiv w:val="1"/>
      <w:marLeft w:val="0"/>
      <w:marRight w:val="0"/>
      <w:marTop w:val="0"/>
      <w:marBottom w:val="0"/>
      <w:divBdr>
        <w:top w:val="none" w:sz="0" w:space="0" w:color="auto"/>
        <w:left w:val="none" w:sz="0" w:space="0" w:color="auto"/>
        <w:bottom w:val="none" w:sz="0" w:space="0" w:color="auto"/>
        <w:right w:val="none" w:sz="0" w:space="0" w:color="auto"/>
      </w:divBdr>
    </w:div>
    <w:div w:id="1312562210">
      <w:bodyDiv w:val="1"/>
      <w:marLeft w:val="0"/>
      <w:marRight w:val="0"/>
      <w:marTop w:val="0"/>
      <w:marBottom w:val="0"/>
      <w:divBdr>
        <w:top w:val="none" w:sz="0" w:space="0" w:color="auto"/>
        <w:left w:val="none" w:sz="0" w:space="0" w:color="auto"/>
        <w:bottom w:val="none" w:sz="0" w:space="0" w:color="auto"/>
        <w:right w:val="none" w:sz="0" w:space="0" w:color="auto"/>
      </w:divBdr>
    </w:div>
    <w:div w:id="1319721995">
      <w:bodyDiv w:val="1"/>
      <w:marLeft w:val="0"/>
      <w:marRight w:val="0"/>
      <w:marTop w:val="0"/>
      <w:marBottom w:val="0"/>
      <w:divBdr>
        <w:top w:val="none" w:sz="0" w:space="0" w:color="auto"/>
        <w:left w:val="none" w:sz="0" w:space="0" w:color="auto"/>
        <w:bottom w:val="none" w:sz="0" w:space="0" w:color="auto"/>
        <w:right w:val="none" w:sz="0" w:space="0" w:color="auto"/>
      </w:divBdr>
    </w:div>
    <w:div w:id="1320232613">
      <w:bodyDiv w:val="1"/>
      <w:marLeft w:val="0"/>
      <w:marRight w:val="0"/>
      <w:marTop w:val="0"/>
      <w:marBottom w:val="0"/>
      <w:divBdr>
        <w:top w:val="none" w:sz="0" w:space="0" w:color="auto"/>
        <w:left w:val="none" w:sz="0" w:space="0" w:color="auto"/>
        <w:bottom w:val="none" w:sz="0" w:space="0" w:color="auto"/>
        <w:right w:val="none" w:sz="0" w:space="0" w:color="auto"/>
      </w:divBdr>
    </w:div>
    <w:div w:id="1329404196">
      <w:bodyDiv w:val="1"/>
      <w:marLeft w:val="0"/>
      <w:marRight w:val="0"/>
      <w:marTop w:val="0"/>
      <w:marBottom w:val="0"/>
      <w:divBdr>
        <w:top w:val="none" w:sz="0" w:space="0" w:color="auto"/>
        <w:left w:val="none" w:sz="0" w:space="0" w:color="auto"/>
        <w:bottom w:val="none" w:sz="0" w:space="0" w:color="auto"/>
        <w:right w:val="none" w:sz="0" w:space="0" w:color="auto"/>
      </w:divBdr>
    </w:div>
    <w:div w:id="1340548040">
      <w:bodyDiv w:val="1"/>
      <w:marLeft w:val="0"/>
      <w:marRight w:val="0"/>
      <w:marTop w:val="0"/>
      <w:marBottom w:val="0"/>
      <w:divBdr>
        <w:top w:val="none" w:sz="0" w:space="0" w:color="auto"/>
        <w:left w:val="none" w:sz="0" w:space="0" w:color="auto"/>
        <w:bottom w:val="none" w:sz="0" w:space="0" w:color="auto"/>
        <w:right w:val="none" w:sz="0" w:space="0" w:color="auto"/>
      </w:divBdr>
    </w:div>
    <w:div w:id="1349478882">
      <w:bodyDiv w:val="1"/>
      <w:marLeft w:val="0"/>
      <w:marRight w:val="0"/>
      <w:marTop w:val="0"/>
      <w:marBottom w:val="0"/>
      <w:divBdr>
        <w:top w:val="none" w:sz="0" w:space="0" w:color="auto"/>
        <w:left w:val="none" w:sz="0" w:space="0" w:color="auto"/>
        <w:bottom w:val="none" w:sz="0" w:space="0" w:color="auto"/>
        <w:right w:val="none" w:sz="0" w:space="0" w:color="auto"/>
      </w:divBdr>
    </w:div>
    <w:div w:id="1350062735">
      <w:bodyDiv w:val="1"/>
      <w:marLeft w:val="0"/>
      <w:marRight w:val="0"/>
      <w:marTop w:val="0"/>
      <w:marBottom w:val="0"/>
      <w:divBdr>
        <w:top w:val="none" w:sz="0" w:space="0" w:color="auto"/>
        <w:left w:val="none" w:sz="0" w:space="0" w:color="auto"/>
        <w:bottom w:val="none" w:sz="0" w:space="0" w:color="auto"/>
        <w:right w:val="none" w:sz="0" w:space="0" w:color="auto"/>
      </w:divBdr>
    </w:div>
    <w:div w:id="1383867947">
      <w:bodyDiv w:val="1"/>
      <w:marLeft w:val="0"/>
      <w:marRight w:val="0"/>
      <w:marTop w:val="0"/>
      <w:marBottom w:val="0"/>
      <w:divBdr>
        <w:top w:val="none" w:sz="0" w:space="0" w:color="auto"/>
        <w:left w:val="none" w:sz="0" w:space="0" w:color="auto"/>
        <w:bottom w:val="none" w:sz="0" w:space="0" w:color="auto"/>
        <w:right w:val="none" w:sz="0" w:space="0" w:color="auto"/>
      </w:divBdr>
    </w:div>
    <w:div w:id="1393194736">
      <w:bodyDiv w:val="1"/>
      <w:marLeft w:val="0"/>
      <w:marRight w:val="0"/>
      <w:marTop w:val="0"/>
      <w:marBottom w:val="0"/>
      <w:divBdr>
        <w:top w:val="none" w:sz="0" w:space="0" w:color="auto"/>
        <w:left w:val="none" w:sz="0" w:space="0" w:color="auto"/>
        <w:bottom w:val="none" w:sz="0" w:space="0" w:color="auto"/>
        <w:right w:val="none" w:sz="0" w:space="0" w:color="auto"/>
      </w:divBdr>
    </w:div>
    <w:div w:id="1422214867">
      <w:bodyDiv w:val="1"/>
      <w:marLeft w:val="0"/>
      <w:marRight w:val="0"/>
      <w:marTop w:val="0"/>
      <w:marBottom w:val="0"/>
      <w:divBdr>
        <w:top w:val="none" w:sz="0" w:space="0" w:color="auto"/>
        <w:left w:val="none" w:sz="0" w:space="0" w:color="auto"/>
        <w:bottom w:val="none" w:sz="0" w:space="0" w:color="auto"/>
        <w:right w:val="none" w:sz="0" w:space="0" w:color="auto"/>
      </w:divBdr>
    </w:div>
    <w:div w:id="1438211571">
      <w:bodyDiv w:val="1"/>
      <w:marLeft w:val="0"/>
      <w:marRight w:val="0"/>
      <w:marTop w:val="0"/>
      <w:marBottom w:val="0"/>
      <w:divBdr>
        <w:top w:val="none" w:sz="0" w:space="0" w:color="auto"/>
        <w:left w:val="none" w:sz="0" w:space="0" w:color="auto"/>
        <w:bottom w:val="none" w:sz="0" w:space="0" w:color="auto"/>
        <w:right w:val="none" w:sz="0" w:space="0" w:color="auto"/>
      </w:divBdr>
    </w:div>
    <w:div w:id="1453286337">
      <w:bodyDiv w:val="1"/>
      <w:marLeft w:val="0"/>
      <w:marRight w:val="0"/>
      <w:marTop w:val="0"/>
      <w:marBottom w:val="0"/>
      <w:divBdr>
        <w:top w:val="none" w:sz="0" w:space="0" w:color="auto"/>
        <w:left w:val="none" w:sz="0" w:space="0" w:color="auto"/>
        <w:bottom w:val="none" w:sz="0" w:space="0" w:color="auto"/>
        <w:right w:val="none" w:sz="0" w:space="0" w:color="auto"/>
      </w:divBdr>
    </w:div>
    <w:div w:id="1459254772">
      <w:bodyDiv w:val="1"/>
      <w:marLeft w:val="0"/>
      <w:marRight w:val="0"/>
      <w:marTop w:val="0"/>
      <w:marBottom w:val="0"/>
      <w:divBdr>
        <w:top w:val="none" w:sz="0" w:space="0" w:color="auto"/>
        <w:left w:val="none" w:sz="0" w:space="0" w:color="auto"/>
        <w:bottom w:val="none" w:sz="0" w:space="0" w:color="auto"/>
        <w:right w:val="none" w:sz="0" w:space="0" w:color="auto"/>
      </w:divBdr>
    </w:div>
    <w:div w:id="1493522865">
      <w:bodyDiv w:val="1"/>
      <w:marLeft w:val="0"/>
      <w:marRight w:val="0"/>
      <w:marTop w:val="0"/>
      <w:marBottom w:val="0"/>
      <w:divBdr>
        <w:top w:val="none" w:sz="0" w:space="0" w:color="auto"/>
        <w:left w:val="none" w:sz="0" w:space="0" w:color="auto"/>
        <w:bottom w:val="none" w:sz="0" w:space="0" w:color="auto"/>
        <w:right w:val="none" w:sz="0" w:space="0" w:color="auto"/>
      </w:divBdr>
    </w:div>
    <w:div w:id="1506167288">
      <w:bodyDiv w:val="1"/>
      <w:marLeft w:val="0"/>
      <w:marRight w:val="0"/>
      <w:marTop w:val="0"/>
      <w:marBottom w:val="0"/>
      <w:divBdr>
        <w:top w:val="none" w:sz="0" w:space="0" w:color="auto"/>
        <w:left w:val="none" w:sz="0" w:space="0" w:color="auto"/>
        <w:bottom w:val="none" w:sz="0" w:space="0" w:color="auto"/>
        <w:right w:val="none" w:sz="0" w:space="0" w:color="auto"/>
      </w:divBdr>
    </w:div>
    <w:div w:id="1536045405">
      <w:bodyDiv w:val="1"/>
      <w:marLeft w:val="0"/>
      <w:marRight w:val="0"/>
      <w:marTop w:val="0"/>
      <w:marBottom w:val="0"/>
      <w:divBdr>
        <w:top w:val="none" w:sz="0" w:space="0" w:color="auto"/>
        <w:left w:val="none" w:sz="0" w:space="0" w:color="auto"/>
        <w:bottom w:val="none" w:sz="0" w:space="0" w:color="auto"/>
        <w:right w:val="none" w:sz="0" w:space="0" w:color="auto"/>
      </w:divBdr>
    </w:div>
    <w:div w:id="1537308276">
      <w:bodyDiv w:val="1"/>
      <w:marLeft w:val="0"/>
      <w:marRight w:val="0"/>
      <w:marTop w:val="0"/>
      <w:marBottom w:val="0"/>
      <w:divBdr>
        <w:top w:val="none" w:sz="0" w:space="0" w:color="auto"/>
        <w:left w:val="none" w:sz="0" w:space="0" w:color="auto"/>
        <w:bottom w:val="none" w:sz="0" w:space="0" w:color="auto"/>
        <w:right w:val="none" w:sz="0" w:space="0" w:color="auto"/>
      </w:divBdr>
    </w:div>
    <w:div w:id="1571772586">
      <w:bodyDiv w:val="1"/>
      <w:marLeft w:val="0"/>
      <w:marRight w:val="0"/>
      <w:marTop w:val="0"/>
      <w:marBottom w:val="0"/>
      <w:divBdr>
        <w:top w:val="none" w:sz="0" w:space="0" w:color="auto"/>
        <w:left w:val="none" w:sz="0" w:space="0" w:color="auto"/>
        <w:bottom w:val="none" w:sz="0" w:space="0" w:color="auto"/>
        <w:right w:val="none" w:sz="0" w:space="0" w:color="auto"/>
      </w:divBdr>
    </w:div>
    <w:div w:id="1575580620">
      <w:bodyDiv w:val="1"/>
      <w:marLeft w:val="0"/>
      <w:marRight w:val="0"/>
      <w:marTop w:val="0"/>
      <w:marBottom w:val="0"/>
      <w:divBdr>
        <w:top w:val="none" w:sz="0" w:space="0" w:color="auto"/>
        <w:left w:val="none" w:sz="0" w:space="0" w:color="auto"/>
        <w:bottom w:val="none" w:sz="0" w:space="0" w:color="auto"/>
        <w:right w:val="none" w:sz="0" w:space="0" w:color="auto"/>
      </w:divBdr>
    </w:div>
    <w:div w:id="1592472651">
      <w:bodyDiv w:val="1"/>
      <w:marLeft w:val="0"/>
      <w:marRight w:val="0"/>
      <w:marTop w:val="0"/>
      <w:marBottom w:val="0"/>
      <w:divBdr>
        <w:top w:val="none" w:sz="0" w:space="0" w:color="auto"/>
        <w:left w:val="none" w:sz="0" w:space="0" w:color="auto"/>
        <w:bottom w:val="none" w:sz="0" w:space="0" w:color="auto"/>
        <w:right w:val="none" w:sz="0" w:space="0" w:color="auto"/>
      </w:divBdr>
    </w:div>
    <w:div w:id="1602763154">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41576508">
      <w:bodyDiv w:val="1"/>
      <w:marLeft w:val="0"/>
      <w:marRight w:val="0"/>
      <w:marTop w:val="0"/>
      <w:marBottom w:val="0"/>
      <w:divBdr>
        <w:top w:val="none" w:sz="0" w:space="0" w:color="auto"/>
        <w:left w:val="none" w:sz="0" w:space="0" w:color="auto"/>
        <w:bottom w:val="none" w:sz="0" w:space="0" w:color="auto"/>
        <w:right w:val="none" w:sz="0" w:space="0" w:color="auto"/>
      </w:divBdr>
    </w:div>
    <w:div w:id="1653295315">
      <w:bodyDiv w:val="1"/>
      <w:marLeft w:val="0"/>
      <w:marRight w:val="0"/>
      <w:marTop w:val="0"/>
      <w:marBottom w:val="0"/>
      <w:divBdr>
        <w:top w:val="none" w:sz="0" w:space="0" w:color="auto"/>
        <w:left w:val="none" w:sz="0" w:space="0" w:color="auto"/>
        <w:bottom w:val="none" w:sz="0" w:space="0" w:color="auto"/>
        <w:right w:val="none" w:sz="0" w:space="0" w:color="auto"/>
      </w:divBdr>
    </w:div>
    <w:div w:id="1669869042">
      <w:bodyDiv w:val="1"/>
      <w:marLeft w:val="0"/>
      <w:marRight w:val="0"/>
      <w:marTop w:val="0"/>
      <w:marBottom w:val="0"/>
      <w:divBdr>
        <w:top w:val="none" w:sz="0" w:space="0" w:color="auto"/>
        <w:left w:val="none" w:sz="0" w:space="0" w:color="auto"/>
        <w:bottom w:val="none" w:sz="0" w:space="0" w:color="auto"/>
        <w:right w:val="none" w:sz="0" w:space="0" w:color="auto"/>
      </w:divBdr>
    </w:div>
    <w:div w:id="1676810592">
      <w:bodyDiv w:val="1"/>
      <w:marLeft w:val="0"/>
      <w:marRight w:val="0"/>
      <w:marTop w:val="0"/>
      <w:marBottom w:val="0"/>
      <w:divBdr>
        <w:top w:val="none" w:sz="0" w:space="0" w:color="auto"/>
        <w:left w:val="none" w:sz="0" w:space="0" w:color="auto"/>
        <w:bottom w:val="none" w:sz="0" w:space="0" w:color="auto"/>
        <w:right w:val="none" w:sz="0" w:space="0" w:color="auto"/>
      </w:divBdr>
    </w:div>
    <w:div w:id="1677339480">
      <w:bodyDiv w:val="1"/>
      <w:marLeft w:val="0"/>
      <w:marRight w:val="0"/>
      <w:marTop w:val="0"/>
      <w:marBottom w:val="0"/>
      <w:divBdr>
        <w:top w:val="none" w:sz="0" w:space="0" w:color="auto"/>
        <w:left w:val="none" w:sz="0" w:space="0" w:color="auto"/>
        <w:bottom w:val="none" w:sz="0" w:space="0" w:color="auto"/>
        <w:right w:val="none" w:sz="0" w:space="0" w:color="auto"/>
      </w:divBdr>
    </w:div>
    <w:div w:id="1678074788">
      <w:bodyDiv w:val="1"/>
      <w:marLeft w:val="0"/>
      <w:marRight w:val="0"/>
      <w:marTop w:val="0"/>
      <w:marBottom w:val="0"/>
      <w:divBdr>
        <w:top w:val="none" w:sz="0" w:space="0" w:color="auto"/>
        <w:left w:val="none" w:sz="0" w:space="0" w:color="auto"/>
        <w:bottom w:val="none" w:sz="0" w:space="0" w:color="auto"/>
        <w:right w:val="none" w:sz="0" w:space="0" w:color="auto"/>
      </w:divBdr>
    </w:div>
    <w:div w:id="1683358090">
      <w:bodyDiv w:val="1"/>
      <w:marLeft w:val="0"/>
      <w:marRight w:val="0"/>
      <w:marTop w:val="0"/>
      <w:marBottom w:val="0"/>
      <w:divBdr>
        <w:top w:val="none" w:sz="0" w:space="0" w:color="auto"/>
        <w:left w:val="none" w:sz="0" w:space="0" w:color="auto"/>
        <w:bottom w:val="none" w:sz="0" w:space="0" w:color="auto"/>
        <w:right w:val="none" w:sz="0" w:space="0" w:color="auto"/>
      </w:divBdr>
    </w:div>
    <w:div w:id="1686250791">
      <w:bodyDiv w:val="1"/>
      <w:marLeft w:val="0"/>
      <w:marRight w:val="0"/>
      <w:marTop w:val="0"/>
      <w:marBottom w:val="0"/>
      <w:divBdr>
        <w:top w:val="none" w:sz="0" w:space="0" w:color="auto"/>
        <w:left w:val="none" w:sz="0" w:space="0" w:color="auto"/>
        <w:bottom w:val="none" w:sz="0" w:space="0" w:color="auto"/>
        <w:right w:val="none" w:sz="0" w:space="0" w:color="auto"/>
      </w:divBdr>
    </w:div>
    <w:div w:id="1712193971">
      <w:bodyDiv w:val="1"/>
      <w:marLeft w:val="0"/>
      <w:marRight w:val="0"/>
      <w:marTop w:val="0"/>
      <w:marBottom w:val="0"/>
      <w:divBdr>
        <w:top w:val="none" w:sz="0" w:space="0" w:color="auto"/>
        <w:left w:val="none" w:sz="0" w:space="0" w:color="auto"/>
        <w:bottom w:val="none" w:sz="0" w:space="0" w:color="auto"/>
        <w:right w:val="none" w:sz="0" w:space="0" w:color="auto"/>
      </w:divBdr>
    </w:div>
    <w:div w:id="1752660331">
      <w:bodyDiv w:val="1"/>
      <w:marLeft w:val="0"/>
      <w:marRight w:val="0"/>
      <w:marTop w:val="0"/>
      <w:marBottom w:val="0"/>
      <w:divBdr>
        <w:top w:val="none" w:sz="0" w:space="0" w:color="auto"/>
        <w:left w:val="none" w:sz="0" w:space="0" w:color="auto"/>
        <w:bottom w:val="none" w:sz="0" w:space="0" w:color="auto"/>
        <w:right w:val="none" w:sz="0" w:space="0" w:color="auto"/>
      </w:divBdr>
    </w:div>
    <w:div w:id="1779175079">
      <w:bodyDiv w:val="1"/>
      <w:marLeft w:val="0"/>
      <w:marRight w:val="0"/>
      <w:marTop w:val="0"/>
      <w:marBottom w:val="0"/>
      <w:divBdr>
        <w:top w:val="none" w:sz="0" w:space="0" w:color="auto"/>
        <w:left w:val="none" w:sz="0" w:space="0" w:color="auto"/>
        <w:bottom w:val="none" w:sz="0" w:space="0" w:color="auto"/>
        <w:right w:val="none" w:sz="0" w:space="0" w:color="auto"/>
      </w:divBdr>
    </w:div>
    <w:div w:id="1779523591">
      <w:bodyDiv w:val="1"/>
      <w:marLeft w:val="0"/>
      <w:marRight w:val="0"/>
      <w:marTop w:val="0"/>
      <w:marBottom w:val="0"/>
      <w:divBdr>
        <w:top w:val="none" w:sz="0" w:space="0" w:color="auto"/>
        <w:left w:val="none" w:sz="0" w:space="0" w:color="auto"/>
        <w:bottom w:val="none" w:sz="0" w:space="0" w:color="auto"/>
        <w:right w:val="none" w:sz="0" w:space="0" w:color="auto"/>
      </w:divBdr>
    </w:div>
    <w:div w:id="1789621894">
      <w:bodyDiv w:val="1"/>
      <w:marLeft w:val="0"/>
      <w:marRight w:val="0"/>
      <w:marTop w:val="0"/>
      <w:marBottom w:val="0"/>
      <w:divBdr>
        <w:top w:val="none" w:sz="0" w:space="0" w:color="auto"/>
        <w:left w:val="none" w:sz="0" w:space="0" w:color="auto"/>
        <w:bottom w:val="none" w:sz="0" w:space="0" w:color="auto"/>
        <w:right w:val="none" w:sz="0" w:space="0" w:color="auto"/>
      </w:divBdr>
    </w:div>
    <w:div w:id="1801607230">
      <w:bodyDiv w:val="1"/>
      <w:marLeft w:val="0"/>
      <w:marRight w:val="0"/>
      <w:marTop w:val="0"/>
      <w:marBottom w:val="0"/>
      <w:divBdr>
        <w:top w:val="none" w:sz="0" w:space="0" w:color="auto"/>
        <w:left w:val="none" w:sz="0" w:space="0" w:color="auto"/>
        <w:bottom w:val="none" w:sz="0" w:space="0" w:color="auto"/>
        <w:right w:val="none" w:sz="0" w:space="0" w:color="auto"/>
      </w:divBdr>
    </w:div>
    <w:div w:id="1807045635">
      <w:bodyDiv w:val="1"/>
      <w:marLeft w:val="0"/>
      <w:marRight w:val="0"/>
      <w:marTop w:val="0"/>
      <w:marBottom w:val="0"/>
      <w:divBdr>
        <w:top w:val="none" w:sz="0" w:space="0" w:color="auto"/>
        <w:left w:val="none" w:sz="0" w:space="0" w:color="auto"/>
        <w:bottom w:val="none" w:sz="0" w:space="0" w:color="auto"/>
        <w:right w:val="none" w:sz="0" w:space="0" w:color="auto"/>
      </w:divBdr>
    </w:div>
    <w:div w:id="1825856972">
      <w:bodyDiv w:val="1"/>
      <w:marLeft w:val="0"/>
      <w:marRight w:val="0"/>
      <w:marTop w:val="0"/>
      <w:marBottom w:val="0"/>
      <w:divBdr>
        <w:top w:val="none" w:sz="0" w:space="0" w:color="auto"/>
        <w:left w:val="none" w:sz="0" w:space="0" w:color="auto"/>
        <w:bottom w:val="none" w:sz="0" w:space="0" w:color="auto"/>
        <w:right w:val="none" w:sz="0" w:space="0" w:color="auto"/>
      </w:divBdr>
    </w:div>
    <w:div w:id="1835955903">
      <w:bodyDiv w:val="1"/>
      <w:marLeft w:val="0"/>
      <w:marRight w:val="0"/>
      <w:marTop w:val="0"/>
      <w:marBottom w:val="0"/>
      <w:divBdr>
        <w:top w:val="none" w:sz="0" w:space="0" w:color="auto"/>
        <w:left w:val="none" w:sz="0" w:space="0" w:color="auto"/>
        <w:bottom w:val="none" w:sz="0" w:space="0" w:color="auto"/>
        <w:right w:val="none" w:sz="0" w:space="0" w:color="auto"/>
      </w:divBdr>
    </w:div>
    <w:div w:id="1866864319">
      <w:bodyDiv w:val="1"/>
      <w:marLeft w:val="0"/>
      <w:marRight w:val="0"/>
      <w:marTop w:val="0"/>
      <w:marBottom w:val="0"/>
      <w:divBdr>
        <w:top w:val="none" w:sz="0" w:space="0" w:color="auto"/>
        <w:left w:val="none" w:sz="0" w:space="0" w:color="auto"/>
        <w:bottom w:val="none" w:sz="0" w:space="0" w:color="auto"/>
        <w:right w:val="none" w:sz="0" w:space="0" w:color="auto"/>
      </w:divBdr>
    </w:div>
    <w:div w:id="1926986268">
      <w:bodyDiv w:val="1"/>
      <w:marLeft w:val="0"/>
      <w:marRight w:val="0"/>
      <w:marTop w:val="0"/>
      <w:marBottom w:val="0"/>
      <w:divBdr>
        <w:top w:val="none" w:sz="0" w:space="0" w:color="auto"/>
        <w:left w:val="none" w:sz="0" w:space="0" w:color="auto"/>
        <w:bottom w:val="none" w:sz="0" w:space="0" w:color="auto"/>
        <w:right w:val="none" w:sz="0" w:space="0" w:color="auto"/>
      </w:divBdr>
    </w:div>
    <w:div w:id="1931884973">
      <w:bodyDiv w:val="1"/>
      <w:marLeft w:val="0"/>
      <w:marRight w:val="0"/>
      <w:marTop w:val="0"/>
      <w:marBottom w:val="0"/>
      <w:divBdr>
        <w:top w:val="none" w:sz="0" w:space="0" w:color="auto"/>
        <w:left w:val="none" w:sz="0" w:space="0" w:color="auto"/>
        <w:bottom w:val="none" w:sz="0" w:space="0" w:color="auto"/>
        <w:right w:val="none" w:sz="0" w:space="0" w:color="auto"/>
      </w:divBdr>
    </w:div>
    <w:div w:id="1933706633">
      <w:bodyDiv w:val="1"/>
      <w:marLeft w:val="0"/>
      <w:marRight w:val="0"/>
      <w:marTop w:val="0"/>
      <w:marBottom w:val="0"/>
      <w:divBdr>
        <w:top w:val="none" w:sz="0" w:space="0" w:color="auto"/>
        <w:left w:val="none" w:sz="0" w:space="0" w:color="auto"/>
        <w:bottom w:val="none" w:sz="0" w:space="0" w:color="auto"/>
        <w:right w:val="none" w:sz="0" w:space="0" w:color="auto"/>
      </w:divBdr>
    </w:div>
    <w:div w:id="1941571022">
      <w:bodyDiv w:val="1"/>
      <w:marLeft w:val="0"/>
      <w:marRight w:val="0"/>
      <w:marTop w:val="0"/>
      <w:marBottom w:val="0"/>
      <w:divBdr>
        <w:top w:val="none" w:sz="0" w:space="0" w:color="auto"/>
        <w:left w:val="none" w:sz="0" w:space="0" w:color="auto"/>
        <w:bottom w:val="none" w:sz="0" w:space="0" w:color="auto"/>
        <w:right w:val="none" w:sz="0" w:space="0" w:color="auto"/>
      </w:divBdr>
    </w:div>
    <w:div w:id="1969042929">
      <w:bodyDiv w:val="1"/>
      <w:marLeft w:val="0"/>
      <w:marRight w:val="0"/>
      <w:marTop w:val="0"/>
      <w:marBottom w:val="0"/>
      <w:divBdr>
        <w:top w:val="none" w:sz="0" w:space="0" w:color="auto"/>
        <w:left w:val="none" w:sz="0" w:space="0" w:color="auto"/>
        <w:bottom w:val="none" w:sz="0" w:space="0" w:color="auto"/>
        <w:right w:val="none" w:sz="0" w:space="0" w:color="auto"/>
      </w:divBdr>
    </w:div>
    <w:div w:id="1991782535">
      <w:bodyDiv w:val="1"/>
      <w:marLeft w:val="0"/>
      <w:marRight w:val="0"/>
      <w:marTop w:val="0"/>
      <w:marBottom w:val="0"/>
      <w:divBdr>
        <w:top w:val="none" w:sz="0" w:space="0" w:color="auto"/>
        <w:left w:val="none" w:sz="0" w:space="0" w:color="auto"/>
        <w:bottom w:val="none" w:sz="0" w:space="0" w:color="auto"/>
        <w:right w:val="none" w:sz="0" w:space="0" w:color="auto"/>
      </w:divBdr>
    </w:div>
    <w:div w:id="1992977516">
      <w:bodyDiv w:val="1"/>
      <w:marLeft w:val="0"/>
      <w:marRight w:val="0"/>
      <w:marTop w:val="0"/>
      <w:marBottom w:val="0"/>
      <w:divBdr>
        <w:top w:val="none" w:sz="0" w:space="0" w:color="auto"/>
        <w:left w:val="none" w:sz="0" w:space="0" w:color="auto"/>
        <w:bottom w:val="none" w:sz="0" w:space="0" w:color="auto"/>
        <w:right w:val="none" w:sz="0" w:space="0" w:color="auto"/>
      </w:divBdr>
    </w:div>
    <w:div w:id="1999962291">
      <w:bodyDiv w:val="1"/>
      <w:marLeft w:val="0"/>
      <w:marRight w:val="0"/>
      <w:marTop w:val="0"/>
      <w:marBottom w:val="0"/>
      <w:divBdr>
        <w:top w:val="none" w:sz="0" w:space="0" w:color="auto"/>
        <w:left w:val="none" w:sz="0" w:space="0" w:color="auto"/>
        <w:bottom w:val="none" w:sz="0" w:space="0" w:color="auto"/>
        <w:right w:val="none" w:sz="0" w:space="0" w:color="auto"/>
      </w:divBdr>
    </w:div>
    <w:div w:id="2013528933">
      <w:bodyDiv w:val="1"/>
      <w:marLeft w:val="0"/>
      <w:marRight w:val="0"/>
      <w:marTop w:val="0"/>
      <w:marBottom w:val="0"/>
      <w:divBdr>
        <w:top w:val="none" w:sz="0" w:space="0" w:color="auto"/>
        <w:left w:val="none" w:sz="0" w:space="0" w:color="auto"/>
        <w:bottom w:val="none" w:sz="0" w:space="0" w:color="auto"/>
        <w:right w:val="none" w:sz="0" w:space="0" w:color="auto"/>
      </w:divBdr>
    </w:div>
    <w:div w:id="2028602741">
      <w:bodyDiv w:val="1"/>
      <w:marLeft w:val="0"/>
      <w:marRight w:val="0"/>
      <w:marTop w:val="0"/>
      <w:marBottom w:val="0"/>
      <w:divBdr>
        <w:top w:val="none" w:sz="0" w:space="0" w:color="auto"/>
        <w:left w:val="none" w:sz="0" w:space="0" w:color="auto"/>
        <w:bottom w:val="none" w:sz="0" w:space="0" w:color="auto"/>
        <w:right w:val="none" w:sz="0" w:space="0" w:color="auto"/>
      </w:divBdr>
    </w:div>
    <w:div w:id="2038962634">
      <w:bodyDiv w:val="1"/>
      <w:marLeft w:val="0"/>
      <w:marRight w:val="0"/>
      <w:marTop w:val="0"/>
      <w:marBottom w:val="0"/>
      <w:divBdr>
        <w:top w:val="none" w:sz="0" w:space="0" w:color="auto"/>
        <w:left w:val="none" w:sz="0" w:space="0" w:color="auto"/>
        <w:bottom w:val="none" w:sz="0" w:space="0" w:color="auto"/>
        <w:right w:val="none" w:sz="0" w:space="0" w:color="auto"/>
      </w:divBdr>
    </w:div>
    <w:div w:id="2041316909">
      <w:bodyDiv w:val="1"/>
      <w:marLeft w:val="0"/>
      <w:marRight w:val="0"/>
      <w:marTop w:val="0"/>
      <w:marBottom w:val="0"/>
      <w:divBdr>
        <w:top w:val="none" w:sz="0" w:space="0" w:color="auto"/>
        <w:left w:val="none" w:sz="0" w:space="0" w:color="auto"/>
        <w:bottom w:val="none" w:sz="0" w:space="0" w:color="auto"/>
        <w:right w:val="none" w:sz="0" w:space="0" w:color="auto"/>
      </w:divBdr>
    </w:div>
    <w:div w:id="2042628007">
      <w:bodyDiv w:val="1"/>
      <w:marLeft w:val="0"/>
      <w:marRight w:val="0"/>
      <w:marTop w:val="0"/>
      <w:marBottom w:val="0"/>
      <w:divBdr>
        <w:top w:val="none" w:sz="0" w:space="0" w:color="auto"/>
        <w:left w:val="none" w:sz="0" w:space="0" w:color="auto"/>
        <w:bottom w:val="none" w:sz="0" w:space="0" w:color="auto"/>
        <w:right w:val="none" w:sz="0" w:space="0" w:color="auto"/>
      </w:divBdr>
    </w:div>
    <w:div w:id="2053652827">
      <w:bodyDiv w:val="1"/>
      <w:marLeft w:val="0"/>
      <w:marRight w:val="0"/>
      <w:marTop w:val="0"/>
      <w:marBottom w:val="0"/>
      <w:divBdr>
        <w:top w:val="none" w:sz="0" w:space="0" w:color="auto"/>
        <w:left w:val="none" w:sz="0" w:space="0" w:color="auto"/>
        <w:bottom w:val="none" w:sz="0" w:space="0" w:color="auto"/>
        <w:right w:val="none" w:sz="0" w:space="0" w:color="auto"/>
      </w:divBdr>
    </w:div>
    <w:div w:id="2057270079">
      <w:bodyDiv w:val="1"/>
      <w:marLeft w:val="0"/>
      <w:marRight w:val="0"/>
      <w:marTop w:val="0"/>
      <w:marBottom w:val="0"/>
      <w:divBdr>
        <w:top w:val="none" w:sz="0" w:space="0" w:color="auto"/>
        <w:left w:val="none" w:sz="0" w:space="0" w:color="auto"/>
        <w:bottom w:val="none" w:sz="0" w:space="0" w:color="auto"/>
        <w:right w:val="none" w:sz="0" w:space="0" w:color="auto"/>
      </w:divBdr>
    </w:div>
    <w:div w:id="2065442085">
      <w:bodyDiv w:val="1"/>
      <w:marLeft w:val="0"/>
      <w:marRight w:val="0"/>
      <w:marTop w:val="0"/>
      <w:marBottom w:val="0"/>
      <w:divBdr>
        <w:top w:val="none" w:sz="0" w:space="0" w:color="auto"/>
        <w:left w:val="none" w:sz="0" w:space="0" w:color="auto"/>
        <w:bottom w:val="none" w:sz="0" w:space="0" w:color="auto"/>
        <w:right w:val="none" w:sz="0" w:space="0" w:color="auto"/>
      </w:divBdr>
    </w:div>
    <w:div w:id="2073501770">
      <w:bodyDiv w:val="1"/>
      <w:marLeft w:val="0"/>
      <w:marRight w:val="0"/>
      <w:marTop w:val="0"/>
      <w:marBottom w:val="0"/>
      <w:divBdr>
        <w:top w:val="none" w:sz="0" w:space="0" w:color="auto"/>
        <w:left w:val="none" w:sz="0" w:space="0" w:color="auto"/>
        <w:bottom w:val="none" w:sz="0" w:space="0" w:color="auto"/>
        <w:right w:val="none" w:sz="0" w:space="0" w:color="auto"/>
      </w:divBdr>
    </w:div>
    <w:div w:id="2089767579">
      <w:bodyDiv w:val="1"/>
      <w:marLeft w:val="0"/>
      <w:marRight w:val="0"/>
      <w:marTop w:val="0"/>
      <w:marBottom w:val="0"/>
      <w:divBdr>
        <w:top w:val="none" w:sz="0" w:space="0" w:color="auto"/>
        <w:left w:val="none" w:sz="0" w:space="0" w:color="auto"/>
        <w:bottom w:val="none" w:sz="0" w:space="0" w:color="auto"/>
        <w:right w:val="none" w:sz="0" w:space="0" w:color="auto"/>
      </w:divBdr>
    </w:div>
    <w:div w:id="2095541597">
      <w:bodyDiv w:val="1"/>
      <w:marLeft w:val="0"/>
      <w:marRight w:val="0"/>
      <w:marTop w:val="0"/>
      <w:marBottom w:val="0"/>
      <w:divBdr>
        <w:top w:val="none" w:sz="0" w:space="0" w:color="auto"/>
        <w:left w:val="none" w:sz="0" w:space="0" w:color="auto"/>
        <w:bottom w:val="none" w:sz="0" w:space="0" w:color="auto"/>
        <w:right w:val="none" w:sz="0" w:space="0" w:color="auto"/>
      </w:divBdr>
    </w:div>
    <w:div w:id="2099862521">
      <w:bodyDiv w:val="1"/>
      <w:marLeft w:val="0"/>
      <w:marRight w:val="0"/>
      <w:marTop w:val="0"/>
      <w:marBottom w:val="0"/>
      <w:divBdr>
        <w:top w:val="none" w:sz="0" w:space="0" w:color="auto"/>
        <w:left w:val="none" w:sz="0" w:space="0" w:color="auto"/>
        <w:bottom w:val="none" w:sz="0" w:space="0" w:color="auto"/>
        <w:right w:val="none" w:sz="0" w:space="0" w:color="auto"/>
      </w:divBdr>
    </w:div>
    <w:div w:id="2111078062">
      <w:bodyDiv w:val="1"/>
      <w:marLeft w:val="0"/>
      <w:marRight w:val="0"/>
      <w:marTop w:val="0"/>
      <w:marBottom w:val="0"/>
      <w:divBdr>
        <w:top w:val="none" w:sz="0" w:space="0" w:color="auto"/>
        <w:left w:val="none" w:sz="0" w:space="0" w:color="auto"/>
        <w:bottom w:val="none" w:sz="0" w:space="0" w:color="auto"/>
        <w:right w:val="none" w:sz="0" w:space="0" w:color="auto"/>
      </w:divBdr>
    </w:div>
    <w:div w:id="213648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R" sz="1200" b="1">
                <a:effectLst/>
              </a:rPr>
              <a:t>Gráfico 3.1</a:t>
            </a:r>
          </a:p>
          <a:p>
            <a:pPr>
              <a:defRPr sz="1200"/>
            </a:pPr>
            <a:r>
              <a:rPr lang="es-CR" sz="1200" b="1">
                <a:effectLst/>
              </a:rPr>
              <a:t>Femicidios ocurridos en Costa Rica según tipo durante el período 2007-2020</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0456984543598717"/>
          <c:y val="0.22202380952380951"/>
          <c:w val="0.86996719160104985"/>
          <c:h val="0.44744344456942881"/>
        </c:manualLayout>
      </c:layout>
      <c:barChart>
        <c:barDir val="col"/>
        <c:grouping val="clustered"/>
        <c:varyColors val="0"/>
        <c:ser>
          <c:idx val="0"/>
          <c:order val="0"/>
          <c:tx>
            <c:strRef>
              <c:f>Hoja1!$A$2</c:f>
              <c:strCache>
                <c:ptCount val="1"/>
                <c:pt idx="0">
                  <c:v>Femicidio Ampliado (Belém do Pará)</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Hoja1!$B$2:$O$2</c:f>
              <c:numCache>
                <c:formatCode>General</c:formatCode>
                <c:ptCount val="14"/>
                <c:pt idx="0">
                  <c:v>15</c:v>
                </c:pt>
                <c:pt idx="1">
                  <c:v>15</c:v>
                </c:pt>
                <c:pt idx="2">
                  <c:v>24</c:v>
                </c:pt>
                <c:pt idx="3">
                  <c:v>21</c:v>
                </c:pt>
                <c:pt idx="4">
                  <c:v>30</c:v>
                </c:pt>
                <c:pt idx="5">
                  <c:v>21</c:v>
                </c:pt>
                <c:pt idx="6">
                  <c:v>11</c:v>
                </c:pt>
                <c:pt idx="7">
                  <c:v>17</c:v>
                </c:pt>
                <c:pt idx="8">
                  <c:v>18</c:v>
                </c:pt>
                <c:pt idx="9">
                  <c:v>15</c:v>
                </c:pt>
                <c:pt idx="10">
                  <c:v>12</c:v>
                </c:pt>
                <c:pt idx="11">
                  <c:v>9</c:v>
                </c:pt>
                <c:pt idx="12">
                  <c:v>8</c:v>
                </c:pt>
                <c:pt idx="13">
                  <c:v>14</c:v>
                </c:pt>
              </c:numCache>
            </c:numRef>
          </c:val>
          <c:extLst>
            <c:ext xmlns:c16="http://schemas.microsoft.com/office/drawing/2014/chart" uri="{C3380CC4-5D6E-409C-BE32-E72D297353CC}">
              <c16:uniqueId val="{00000000-5DFB-4407-9CD7-3DCE0469F42E}"/>
            </c:ext>
          </c:extLst>
        </c:ser>
        <c:ser>
          <c:idx val="1"/>
          <c:order val="1"/>
          <c:tx>
            <c:strRef>
              <c:f>Hoja1!$A$3</c:f>
              <c:strCache>
                <c:ptCount val="1"/>
                <c:pt idx="0">
                  <c:v>Femicidio Art.Nº 21 LPVCM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Hoja1!$B$1:$O$1</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Hoja1!$B$3:$O$3</c:f>
              <c:numCache>
                <c:formatCode>General</c:formatCode>
                <c:ptCount val="14"/>
                <c:pt idx="0">
                  <c:v>6</c:v>
                </c:pt>
                <c:pt idx="1">
                  <c:v>18</c:v>
                </c:pt>
                <c:pt idx="2">
                  <c:v>15</c:v>
                </c:pt>
                <c:pt idx="3">
                  <c:v>10</c:v>
                </c:pt>
                <c:pt idx="4">
                  <c:v>12</c:v>
                </c:pt>
                <c:pt idx="5">
                  <c:v>5</c:v>
                </c:pt>
                <c:pt idx="6">
                  <c:v>7</c:v>
                </c:pt>
                <c:pt idx="7">
                  <c:v>7</c:v>
                </c:pt>
                <c:pt idx="8">
                  <c:v>9</c:v>
                </c:pt>
                <c:pt idx="9">
                  <c:v>11</c:v>
                </c:pt>
                <c:pt idx="10">
                  <c:v>14</c:v>
                </c:pt>
                <c:pt idx="11">
                  <c:v>18</c:v>
                </c:pt>
                <c:pt idx="12">
                  <c:v>9</c:v>
                </c:pt>
                <c:pt idx="13">
                  <c:v>14</c:v>
                </c:pt>
              </c:numCache>
            </c:numRef>
          </c:val>
          <c:extLst>
            <c:ext xmlns:c16="http://schemas.microsoft.com/office/drawing/2014/chart" uri="{C3380CC4-5D6E-409C-BE32-E72D297353CC}">
              <c16:uniqueId val="{00000001-5DFB-4407-9CD7-3DCE0469F42E}"/>
            </c:ext>
          </c:extLst>
        </c:ser>
        <c:dLbls>
          <c:dLblPos val="outEnd"/>
          <c:showLegendKey val="0"/>
          <c:showVal val="1"/>
          <c:showCatName val="0"/>
          <c:showSerName val="0"/>
          <c:showPercent val="0"/>
          <c:showBubbleSize val="0"/>
        </c:dLbls>
        <c:gapWidth val="219"/>
        <c:axId val="784192927"/>
        <c:axId val="784191263"/>
      </c:barChart>
      <c:catAx>
        <c:axId val="7841929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84191263"/>
        <c:crosses val="autoZero"/>
        <c:auto val="1"/>
        <c:lblAlgn val="ctr"/>
        <c:lblOffset val="100"/>
        <c:noMultiLvlLbl val="0"/>
      </c:catAx>
      <c:valAx>
        <c:axId val="784191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Casos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84192927"/>
        <c:crosses val="autoZero"/>
        <c:crossBetween val="between"/>
      </c:valAx>
      <c:spPr>
        <a:noFill/>
        <a:ln>
          <a:noFill/>
        </a:ln>
        <a:effectLst/>
      </c:spPr>
    </c:plotArea>
    <c:legend>
      <c:legendPos val="b"/>
      <c:layout>
        <c:manualLayout>
          <c:xMode val="edge"/>
          <c:yMode val="edge"/>
          <c:x val="0.15164916885389326"/>
          <c:y val="0.86160667416572934"/>
          <c:w val="0.70133110965296008"/>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b="1">
                <a:effectLst/>
              </a:rPr>
              <a:t>Gráfico 4.1</a:t>
            </a:r>
          </a:p>
          <a:p>
            <a:pPr>
              <a:defRPr/>
            </a:pPr>
            <a:r>
              <a:rPr lang="es-CR" sz="1200" b="1">
                <a:effectLst/>
              </a:rPr>
              <a:t>Femicidios ocurridos en Costa Rica según provincia durante el 2020 </a:t>
            </a:r>
            <a:r>
              <a:rPr lang="es-CR" sz="1000" b="1">
                <a:effectLst/>
              </a:rPr>
              <a:t>(Se incluyen artículo 21 y femicidio ampliado</a:t>
            </a:r>
            <a:r>
              <a:rPr lang="es-CR" sz="1200" b="1">
                <a:effectLst/>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8274132400116652"/>
          <c:y val="0.21150793650793648"/>
          <c:w val="0.78651793525809277"/>
          <c:h val="0.65593925759280103"/>
        </c:manualLayout>
      </c:layout>
      <c:barChart>
        <c:barDir val="bar"/>
        <c:grouping val="clustered"/>
        <c:varyColors val="0"/>
        <c:ser>
          <c:idx val="0"/>
          <c:order val="0"/>
          <c:tx>
            <c:strRef>
              <c:f>Hoja1!$B$1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Limón</c:v>
                </c:pt>
                <c:pt idx="1">
                  <c:v>Heredia</c:v>
                </c:pt>
                <c:pt idx="2">
                  <c:v>Cartago</c:v>
                </c:pt>
                <c:pt idx="3">
                  <c:v>Guanacaste</c:v>
                </c:pt>
                <c:pt idx="4">
                  <c:v>Puntarenas</c:v>
                </c:pt>
                <c:pt idx="5">
                  <c:v>Alajuela</c:v>
                </c:pt>
                <c:pt idx="6">
                  <c:v>San José</c:v>
                </c:pt>
              </c:strCache>
            </c:strRef>
          </c:cat>
          <c:val>
            <c:numRef>
              <c:f>Hoja1!$B$2:$B$8</c:f>
              <c:numCache>
                <c:formatCode>General</c:formatCode>
                <c:ptCount val="7"/>
                <c:pt idx="0">
                  <c:v>1</c:v>
                </c:pt>
                <c:pt idx="1">
                  <c:v>2</c:v>
                </c:pt>
                <c:pt idx="2">
                  <c:v>2</c:v>
                </c:pt>
                <c:pt idx="3">
                  <c:v>2</c:v>
                </c:pt>
                <c:pt idx="4">
                  <c:v>5</c:v>
                </c:pt>
                <c:pt idx="5">
                  <c:v>6</c:v>
                </c:pt>
                <c:pt idx="6">
                  <c:v>10</c:v>
                </c:pt>
              </c:numCache>
            </c:numRef>
          </c:val>
          <c:extLst>
            <c:ext xmlns:c16="http://schemas.microsoft.com/office/drawing/2014/chart" uri="{C3380CC4-5D6E-409C-BE32-E72D297353CC}">
              <c16:uniqueId val="{00000000-0525-4268-A828-200A74A12EA3}"/>
            </c:ext>
          </c:extLst>
        </c:ser>
        <c:dLbls>
          <c:dLblPos val="outEnd"/>
          <c:showLegendKey val="0"/>
          <c:showVal val="1"/>
          <c:showCatName val="0"/>
          <c:showSerName val="0"/>
          <c:showPercent val="0"/>
          <c:showBubbleSize val="0"/>
        </c:dLbls>
        <c:gapWidth val="182"/>
        <c:axId val="939909103"/>
        <c:axId val="939904527"/>
      </c:barChart>
      <c:catAx>
        <c:axId val="9399091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Provincia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39904527"/>
        <c:crosses val="autoZero"/>
        <c:auto val="1"/>
        <c:lblAlgn val="ctr"/>
        <c:lblOffset val="100"/>
        <c:noMultiLvlLbl val="0"/>
      </c:catAx>
      <c:valAx>
        <c:axId val="9399045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Casos</a:t>
                </a:r>
              </a:p>
            </c:rich>
          </c:tx>
          <c:layout>
            <c:manualLayout>
              <c:xMode val="edge"/>
              <c:yMode val="edge"/>
              <c:x val="0.50339020122484701"/>
              <c:y val="0.912380327459067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39909103"/>
        <c:crosses val="autoZero"/>
        <c:crossBetween val="between"/>
      </c:valAx>
      <c:spPr>
        <a:noFill/>
        <a:ln>
          <a:solidFill>
            <a:schemeClr val="bg2">
              <a:lumMod val="9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R" sz="1200" b="1">
                <a:effectLst/>
              </a:rPr>
              <a:t>Gráfico 4.2</a:t>
            </a:r>
          </a:p>
          <a:p>
            <a:pPr>
              <a:defRPr sz="1200"/>
            </a:pPr>
            <a:r>
              <a:rPr lang="es-CR" sz="1200" b="1">
                <a:effectLst/>
              </a:rPr>
              <a:t>Femicidios ocurridos en Costa Rica por rangos de edad de la víctima durante el 2020. </a:t>
            </a:r>
            <a:r>
              <a:rPr lang="es-CR" sz="1000" b="1" i="0" u="none" strike="noStrike" baseline="0">
                <a:effectLst/>
              </a:rPr>
              <a:t>(Se incluyen artículo 21 y femicidio ampliado)</a:t>
            </a:r>
            <a:endParaRPr lang="es-CR" sz="1000" b="1">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Hoja1!$A$2:$A$14</c:f>
              <c:strCache>
                <c:ptCount val="13"/>
                <c:pt idx="0">
                  <c:v>Menos de 5 años</c:v>
                </c:pt>
                <c:pt idx="1">
                  <c:v>10 a 14 </c:v>
                </c:pt>
                <c:pt idx="2">
                  <c:v>15 a 17 </c:v>
                </c:pt>
                <c:pt idx="3">
                  <c:v>18 a 19 </c:v>
                </c:pt>
                <c:pt idx="4">
                  <c:v>20 a 24</c:v>
                </c:pt>
                <c:pt idx="5">
                  <c:v>25 a 29</c:v>
                </c:pt>
                <c:pt idx="6">
                  <c:v>30 a 34</c:v>
                </c:pt>
                <c:pt idx="7">
                  <c:v>35 a 39</c:v>
                </c:pt>
                <c:pt idx="8">
                  <c:v>40 a 44</c:v>
                </c:pt>
                <c:pt idx="9">
                  <c:v>45 a 49 </c:v>
                </c:pt>
                <c:pt idx="10">
                  <c:v>50 a 54</c:v>
                </c:pt>
                <c:pt idx="11">
                  <c:v>55 a 59</c:v>
                </c:pt>
                <c:pt idx="12">
                  <c:v>De 65 a más</c:v>
                </c:pt>
              </c:strCache>
            </c:strRef>
          </c:cat>
          <c:val>
            <c:numRef>
              <c:f>Hoja1!$B$2:$B$14</c:f>
              <c:numCache>
                <c:formatCode>General</c:formatCode>
                <c:ptCount val="13"/>
                <c:pt idx="0">
                  <c:v>1</c:v>
                </c:pt>
                <c:pt idx="1">
                  <c:v>1</c:v>
                </c:pt>
                <c:pt idx="2">
                  <c:v>1</c:v>
                </c:pt>
                <c:pt idx="3">
                  <c:v>2</c:v>
                </c:pt>
                <c:pt idx="4">
                  <c:v>1</c:v>
                </c:pt>
                <c:pt idx="5">
                  <c:v>4</c:v>
                </c:pt>
                <c:pt idx="6">
                  <c:v>1</c:v>
                </c:pt>
                <c:pt idx="7">
                  <c:v>6</c:v>
                </c:pt>
                <c:pt idx="8">
                  <c:v>3</c:v>
                </c:pt>
                <c:pt idx="9">
                  <c:v>3</c:v>
                </c:pt>
                <c:pt idx="10">
                  <c:v>1</c:v>
                </c:pt>
                <c:pt idx="11">
                  <c:v>1</c:v>
                </c:pt>
                <c:pt idx="12">
                  <c:v>3</c:v>
                </c:pt>
              </c:numCache>
            </c:numRef>
          </c:val>
          <c:extLst>
            <c:ext xmlns:c16="http://schemas.microsoft.com/office/drawing/2014/chart" uri="{C3380CC4-5D6E-409C-BE32-E72D297353CC}">
              <c16:uniqueId val="{00000000-8475-43DC-AD32-04177CF9E0A3}"/>
            </c:ext>
          </c:extLst>
        </c:ser>
        <c:dLbls>
          <c:dLblPos val="outEnd"/>
          <c:showLegendKey val="0"/>
          <c:showVal val="1"/>
          <c:showCatName val="0"/>
          <c:showSerName val="0"/>
          <c:showPercent val="0"/>
          <c:showBubbleSize val="0"/>
        </c:dLbls>
        <c:gapWidth val="219"/>
        <c:overlap val="-27"/>
        <c:axId val="984002639"/>
        <c:axId val="984000975"/>
      </c:barChart>
      <c:catAx>
        <c:axId val="9840026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Rango de edad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84000975"/>
        <c:crosses val="autoZero"/>
        <c:auto val="1"/>
        <c:lblAlgn val="ctr"/>
        <c:lblOffset val="100"/>
        <c:noMultiLvlLbl val="0"/>
      </c:catAx>
      <c:valAx>
        <c:axId val="984000975"/>
        <c:scaling>
          <c:orientation val="minMax"/>
          <c:max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Casos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84002639"/>
        <c:crosses val="autoZero"/>
        <c:crossBetween val="between"/>
        <c:majorUnit val="1"/>
      </c:valAx>
      <c:spPr>
        <a:noFill/>
        <a:ln>
          <a:solidFill>
            <a:schemeClr val="bg2">
              <a:lumMod val="7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b="1">
                <a:effectLst/>
              </a:rPr>
              <a:t>Gráfico 5.1</a:t>
            </a:r>
          </a:p>
          <a:p>
            <a:pPr>
              <a:defRPr/>
            </a:pPr>
            <a:r>
              <a:rPr lang="es-CR" sz="1200" b="1">
                <a:effectLst/>
              </a:rPr>
              <a:t>Femicidios ocurridos en Costa Rica de acuerdo con el artículo 21 </a:t>
            </a:r>
          </a:p>
          <a:p>
            <a:pPr>
              <a:defRPr/>
            </a:pPr>
            <a:r>
              <a:rPr lang="es-CR" sz="1200" b="1">
                <a:effectLst/>
              </a:rPr>
              <a:t>de la LPVCM según tipo de relación con el homicida. Periodo 2015-2020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5.5484106153397494E-2"/>
          <c:y val="0.28015873015873016"/>
          <c:w val="0.9190529308836396"/>
          <c:h val="0.53701037370328697"/>
        </c:manualLayout>
      </c:layout>
      <c:barChart>
        <c:barDir val="col"/>
        <c:grouping val="clustered"/>
        <c:varyColors val="0"/>
        <c:ser>
          <c:idx val="0"/>
          <c:order val="0"/>
          <c:tx>
            <c:strRef>
              <c:f>Hoja1!$B$1</c:f>
              <c:strCache>
                <c:ptCount val="1"/>
                <c:pt idx="0">
                  <c:v>Esposo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2015</c:v>
                </c:pt>
                <c:pt idx="1">
                  <c:v>2016</c:v>
                </c:pt>
                <c:pt idx="2">
                  <c:v>2017</c:v>
                </c:pt>
                <c:pt idx="3">
                  <c:v>2018</c:v>
                </c:pt>
                <c:pt idx="4">
                  <c:v>2019</c:v>
                </c:pt>
                <c:pt idx="5">
                  <c:v>2020</c:v>
                </c:pt>
              </c:numCache>
            </c:numRef>
          </c:cat>
          <c:val>
            <c:numRef>
              <c:f>Hoja1!$B$2:$B$7</c:f>
              <c:numCache>
                <c:formatCode>General</c:formatCode>
                <c:ptCount val="6"/>
                <c:pt idx="0">
                  <c:v>0</c:v>
                </c:pt>
                <c:pt idx="1">
                  <c:v>4</c:v>
                </c:pt>
                <c:pt idx="2">
                  <c:v>3</c:v>
                </c:pt>
                <c:pt idx="3">
                  <c:v>1</c:v>
                </c:pt>
                <c:pt idx="4">
                  <c:v>3</c:v>
                </c:pt>
                <c:pt idx="5">
                  <c:v>3</c:v>
                </c:pt>
              </c:numCache>
            </c:numRef>
          </c:val>
          <c:extLst>
            <c:ext xmlns:c16="http://schemas.microsoft.com/office/drawing/2014/chart" uri="{C3380CC4-5D6E-409C-BE32-E72D297353CC}">
              <c16:uniqueId val="{00000000-0CF4-41E5-B375-6297C98BEA4C}"/>
            </c:ext>
          </c:extLst>
        </c:ser>
        <c:ser>
          <c:idx val="1"/>
          <c:order val="1"/>
          <c:tx>
            <c:strRef>
              <c:f>Hoja1!$C$1</c:f>
              <c:strCache>
                <c:ptCount val="1"/>
                <c:pt idx="0">
                  <c:v>Conviviente (Pareja sentimental)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2015</c:v>
                </c:pt>
                <c:pt idx="1">
                  <c:v>2016</c:v>
                </c:pt>
                <c:pt idx="2">
                  <c:v>2017</c:v>
                </c:pt>
                <c:pt idx="3">
                  <c:v>2018</c:v>
                </c:pt>
                <c:pt idx="4">
                  <c:v>2019</c:v>
                </c:pt>
                <c:pt idx="5">
                  <c:v>2020</c:v>
                </c:pt>
              </c:numCache>
            </c:numRef>
          </c:cat>
          <c:val>
            <c:numRef>
              <c:f>Hoja1!$C$2:$C$7</c:f>
              <c:numCache>
                <c:formatCode>General</c:formatCode>
                <c:ptCount val="6"/>
                <c:pt idx="0">
                  <c:v>9</c:v>
                </c:pt>
                <c:pt idx="1">
                  <c:v>7</c:v>
                </c:pt>
                <c:pt idx="2">
                  <c:v>11</c:v>
                </c:pt>
                <c:pt idx="3">
                  <c:v>11</c:v>
                </c:pt>
                <c:pt idx="4">
                  <c:v>5</c:v>
                </c:pt>
                <c:pt idx="5">
                  <c:v>10</c:v>
                </c:pt>
              </c:numCache>
            </c:numRef>
          </c:val>
          <c:extLst>
            <c:ext xmlns:c16="http://schemas.microsoft.com/office/drawing/2014/chart" uri="{C3380CC4-5D6E-409C-BE32-E72D297353CC}">
              <c16:uniqueId val="{00000001-0CF4-41E5-B375-6297C98BEA4C}"/>
            </c:ext>
          </c:extLst>
        </c:ser>
        <c:ser>
          <c:idx val="2"/>
          <c:order val="2"/>
          <c:tx>
            <c:strRef>
              <c:f>Hoja1!$D$1</c:f>
              <c:strCache>
                <c:ptCount val="1"/>
                <c:pt idx="0">
                  <c:v>Ex pareja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2015</c:v>
                </c:pt>
                <c:pt idx="1">
                  <c:v>2016</c:v>
                </c:pt>
                <c:pt idx="2">
                  <c:v>2017</c:v>
                </c:pt>
                <c:pt idx="3">
                  <c:v>2018</c:v>
                </c:pt>
                <c:pt idx="4">
                  <c:v>2019</c:v>
                </c:pt>
                <c:pt idx="5">
                  <c:v>2020</c:v>
                </c:pt>
              </c:numCache>
            </c:numRef>
          </c:cat>
          <c:val>
            <c:numRef>
              <c:f>Hoja1!$D$2:$D$7</c:f>
              <c:numCache>
                <c:formatCode>General</c:formatCode>
                <c:ptCount val="6"/>
                <c:pt idx="0">
                  <c:v>0</c:v>
                </c:pt>
                <c:pt idx="1">
                  <c:v>0</c:v>
                </c:pt>
                <c:pt idx="2">
                  <c:v>0</c:v>
                </c:pt>
                <c:pt idx="3">
                  <c:v>6</c:v>
                </c:pt>
                <c:pt idx="4">
                  <c:v>1</c:v>
                </c:pt>
                <c:pt idx="5">
                  <c:v>1</c:v>
                </c:pt>
              </c:numCache>
            </c:numRef>
          </c:val>
          <c:extLst>
            <c:ext xmlns:c16="http://schemas.microsoft.com/office/drawing/2014/chart" uri="{C3380CC4-5D6E-409C-BE32-E72D297353CC}">
              <c16:uniqueId val="{00000002-0CF4-41E5-B375-6297C98BEA4C}"/>
            </c:ext>
          </c:extLst>
        </c:ser>
        <c:dLbls>
          <c:dLblPos val="outEnd"/>
          <c:showLegendKey val="0"/>
          <c:showVal val="1"/>
          <c:showCatName val="0"/>
          <c:showSerName val="0"/>
          <c:showPercent val="0"/>
          <c:showBubbleSize val="0"/>
        </c:dLbls>
        <c:gapWidth val="219"/>
        <c:axId val="1150328927"/>
        <c:axId val="1150327679"/>
      </c:barChart>
      <c:catAx>
        <c:axId val="115032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50327679"/>
        <c:crosses val="autoZero"/>
        <c:auto val="1"/>
        <c:lblAlgn val="ctr"/>
        <c:lblOffset val="100"/>
        <c:noMultiLvlLbl val="0"/>
      </c:catAx>
      <c:valAx>
        <c:axId val="1150327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50328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R" sz="1100" b="1">
                <a:effectLst/>
              </a:rPr>
              <a:t>Gráfico 5.2 </a:t>
            </a:r>
          </a:p>
          <a:p>
            <a:pPr>
              <a:defRPr sz="1100"/>
            </a:pPr>
            <a:r>
              <a:rPr lang="es-CR" sz="1100" b="1">
                <a:effectLst/>
              </a:rPr>
              <a:t>Femicidios ocurridos de acuerdo al artículo 21 de la Ley de Penalización</a:t>
            </a:r>
          </a:p>
          <a:p>
            <a:pPr>
              <a:defRPr sz="1100"/>
            </a:pPr>
            <a:r>
              <a:rPr lang="es-CR" sz="1100" b="1">
                <a:effectLst/>
              </a:rPr>
              <a:t>de la Violencia Contra las Mujeres según estado civil de la víctima en 2020.</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bar"/>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Separada</c:v>
                </c:pt>
                <c:pt idx="1">
                  <c:v>Divorciada</c:v>
                </c:pt>
                <c:pt idx="2">
                  <c:v>Soltera</c:v>
                </c:pt>
                <c:pt idx="3">
                  <c:v>Unión de hecho</c:v>
                </c:pt>
                <c:pt idx="4">
                  <c:v>Casada</c:v>
                </c:pt>
              </c:strCache>
            </c:strRef>
          </c:cat>
          <c:val>
            <c:numRef>
              <c:f>Hoja1!$B$2:$B$6</c:f>
              <c:numCache>
                <c:formatCode>General</c:formatCode>
                <c:ptCount val="5"/>
                <c:pt idx="0">
                  <c:v>1</c:v>
                </c:pt>
                <c:pt idx="1">
                  <c:v>2</c:v>
                </c:pt>
                <c:pt idx="2">
                  <c:v>3</c:v>
                </c:pt>
                <c:pt idx="3">
                  <c:v>4</c:v>
                </c:pt>
                <c:pt idx="4">
                  <c:v>4</c:v>
                </c:pt>
              </c:numCache>
            </c:numRef>
          </c:val>
          <c:extLst>
            <c:ext xmlns:c16="http://schemas.microsoft.com/office/drawing/2014/chart" uri="{C3380CC4-5D6E-409C-BE32-E72D297353CC}">
              <c16:uniqueId val="{00000000-040F-451D-A372-00D82429BFFF}"/>
            </c:ext>
          </c:extLst>
        </c:ser>
        <c:dLbls>
          <c:dLblPos val="outEnd"/>
          <c:showLegendKey val="0"/>
          <c:showVal val="1"/>
          <c:showCatName val="0"/>
          <c:showSerName val="0"/>
          <c:showPercent val="0"/>
          <c:showBubbleSize val="0"/>
        </c:dLbls>
        <c:gapWidth val="182"/>
        <c:axId val="702538831"/>
        <c:axId val="702538415"/>
      </c:barChart>
      <c:catAx>
        <c:axId val="70253883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Estado Civil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02538415"/>
        <c:crosses val="autoZero"/>
        <c:auto val="1"/>
        <c:lblAlgn val="ctr"/>
        <c:lblOffset val="100"/>
        <c:noMultiLvlLbl val="0"/>
      </c:catAx>
      <c:valAx>
        <c:axId val="7025384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Casos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02538831"/>
        <c:crosses val="autoZero"/>
        <c:crossBetween val="between"/>
        <c:majorUnit val="1"/>
      </c:valAx>
      <c:spPr>
        <a:noFill/>
        <a:ln>
          <a:solidFill>
            <a:schemeClr val="bg2">
              <a:lumMod val="9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b="1">
                <a:effectLst/>
              </a:rPr>
              <a:t>Gráfico 6.1 </a:t>
            </a:r>
          </a:p>
          <a:p>
            <a:pPr>
              <a:defRPr/>
            </a:pPr>
            <a:r>
              <a:rPr lang="es-CR" sz="1200" b="1">
                <a:effectLst/>
              </a:rPr>
              <a:t>Femicidios ampliados según edad de la víctima en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casos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Menor de 12</c:v>
                </c:pt>
                <c:pt idx="1">
                  <c:v>12 - 17</c:v>
                </c:pt>
                <c:pt idx="2">
                  <c:v>18 - 29</c:v>
                </c:pt>
                <c:pt idx="3">
                  <c:v>30 - 39</c:v>
                </c:pt>
                <c:pt idx="4">
                  <c:v>40 - 49</c:v>
                </c:pt>
                <c:pt idx="5">
                  <c:v>50 - 64</c:v>
                </c:pt>
                <c:pt idx="6">
                  <c:v>65 o más</c:v>
                </c:pt>
              </c:strCache>
            </c:strRef>
          </c:cat>
          <c:val>
            <c:numRef>
              <c:f>Hoja1!$B$2:$B$8</c:f>
              <c:numCache>
                <c:formatCode>General</c:formatCode>
                <c:ptCount val="7"/>
                <c:pt idx="0">
                  <c:v>1</c:v>
                </c:pt>
                <c:pt idx="1">
                  <c:v>2</c:v>
                </c:pt>
                <c:pt idx="2">
                  <c:v>4</c:v>
                </c:pt>
                <c:pt idx="3">
                  <c:v>2</c:v>
                </c:pt>
                <c:pt idx="4">
                  <c:v>2</c:v>
                </c:pt>
                <c:pt idx="5">
                  <c:v>1</c:v>
                </c:pt>
                <c:pt idx="6">
                  <c:v>2</c:v>
                </c:pt>
              </c:numCache>
            </c:numRef>
          </c:val>
          <c:extLst>
            <c:ext xmlns:c16="http://schemas.microsoft.com/office/drawing/2014/chart" uri="{C3380CC4-5D6E-409C-BE32-E72D297353CC}">
              <c16:uniqueId val="{00000000-4545-4020-B4CF-A31A3088ACD6}"/>
            </c:ext>
          </c:extLst>
        </c:ser>
        <c:dLbls>
          <c:dLblPos val="outEnd"/>
          <c:showLegendKey val="0"/>
          <c:showVal val="1"/>
          <c:showCatName val="0"/>
          <c:showSerName val="0"/>
          <c:showPercent val="0"/>
          <c:showBubbleSize val="0"/>
        </c:dLbls>
        <c:gapWidth val="219"/>
        <c:overlap val="-27"/>
        <c:axId val="1459291023"/>
        <c:axId val="1459280623"/>
      </c:barChart>
      <c:catAx>
        <c:axId val="14592910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Edad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459280623"/>
        <c:crosses val="autoZero"/>
        <c:auto val="1"/>
        <c:lblAlgn val="ctr"/>
        <c:lblOffset val="100"/>
        <c:noMultiLvlLbl val="0"/>
      </c:catAx>
      <c:valAx>
        <c:axId val="1459280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Cantidad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459291023"/>
        <c:crosses val="autoZero"/>
        <c:crossBetween val="between"/>
        <c:majorUnit val="1"/>
      </c:valAx>
      <c:spPr>
        <a:noFill/>
        <a:ln>
          <a:solidFill>
            <a:schemeClr val="bg2">
              <a:lumMod val="9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b="1">
                <a:effectLst/>
              </a:rPr>
              <a:t>Gráfico 7.1 </a:t>
            </a:r>
          </a:p>
          <a:p>
            <a:pPr>
              <a:defRPr/>
            </a:pPr>
            <a:r>
              <a:rPr lang="es-CR" sz="1200" b="1">
                <a:effectLst/>
              </a:rPr>
              <a:t>Entrada neta en las Fiscalías Penales del Ministerio Público </a:t>
            </a:r>
          </a:p>
          <a:p>
            <a:pPr>
              <a:defRPr/>
            </a:pPr>
            <a:r>
              <a:rPr lang="es-CR" sz="1200" b="1">
                <a:effectLst/>
              </a:rPr>
              <a:t>por femicidio y tentativa de femicidio durante el período 2015-2020</a:t>
            </a:r>
          </a:p>
        </c:rich>
      </c:tx>
      <c:layout>
        <c:manualLayout>
          <c:xMode val="edge"/>
          <c:yMode val="edge"/>
          <c:x val="0.10380194663167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1502624671916E-2"/>
          <c:y val="0.21408730158730158"/>
          <c:w val="0.88303441236512104"/>
          <c:h val="0.66623559266459365"/>
        </c:manualLayout>
      </c:layout>
      <c:barChart>
        <c:barDir val="col"/>
        <c:grouping val="clustered"/>
        <c:varyColors val="0"/>
        <c:ser>
          <c:idx val="0"/>
          <c:order val="0"/>
          <c:tx>
            <c:strRef>
              <c:f>Hoja1!$A$2</c:f>
              <c:strCache>
                <c:ptCount val="1"/>
                <c:pt idx="0">
                  <c:v>Femicidio Art. 21 LPVCM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Hoja1!$B$1:$G$1</c:f>
              <c:strCache>
                <c:ptCount val="6"/>
                <c:pt idx="0">
                  <c:v>2015</c:v>
                </c:pt>
                <c:pt idx="1">
                  <c:v>2016</c:v>
                </c:pt>
                <c:pt idx="2">
                  <c:v>2017</c:v>
                </c:pt>
                <c:pt idx="3">
                  <c:v>2018</c:v>
                </c:pt>
                <c:pt idx="4">
                  <c:v>2019</c:v>
                </c:pt>
                <c:pt idx="5">
                  <c:v>2020</c:v>
                </c:pt>
              </c:strCache>
            </c:strRef>
          </c:cat>
          <c:val>
            <c:numRef>
              <c:f>Hoja1!$B$2:$G$2</c:f>
              <c:numCache>
                <c:formatCode>General</c:formatCode>
                <c:ptCount val="6"/>
                <c:pt idx="0">
                  <c:v>9</c:v>
                </c:pt>
                <c:pt idx="1">
                  <c:v>11</c:v>
                </c:pt>
                <c:pt idx="2">
                  <c:v>14</c:v>
                </c:pt>
                <c:pt idx="3">
                  <c:v>18</c:v>
                </c:pt>
                <c:pt idx="4">
                  <c:v>9</c:v>
                </c:pt>
                <c:pt idx="5">
                  <c:v>14</c:v>
                </c:pt>
              </c:numCache>
            </c:numRef>
          </c:val>
          <c:extLst>
            <c:ext xmlns:c16="http://schemas.microsoft.com/office/drawing/2014/chart" uri="{C3380CC4-5D6E-409C-BE32-E72D297353CC}">
              <c16:uniqueId val="{00000000-A699-4DBB-A428-65D28FC248E9}"/>
            </c:ext>
          </c:extLst>
        </c:ser>
        <c:ser>
          <c:idx val="1"/>
          <c:order val="1"/>
          <c:tx>
            <c:strRef>
              <c:f>Hoja1!$A$3</c:f>
              <c:strCache>
                <c:ptCount val="1"/>
                <c:pt idx="0">
                  <c:v>Tentativa de femicidios</c:v>
                </c:pt>
              </c:strCache>
            </c:strRef>
          </c:tx>
          <c:spPr>
            <a:solidFill>
              <a:schemeClr val="accent2"/>
            </a:solidFill>
            <a:ln>
              <a:noFill/>
            </a:ln>
            <a:effectLst/>
          </c:spPr>
          <c:invertIfNegative val="0"/>
          <c:dLbls>
            <c:dLbl>
              <c:idx val="3"/>
              <c:layout>
                <c:manualLayout>
                  <c:x val="-8.4875562720133283E-17"/>
                  <c:y val="1.58730158730158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99-4DBB-A428-65D28FC248E9}"/>
                </c:ext>
              </c:extLst>
            </c:dLbl>
            <c:dLbl>
              <c:idx val="4"/>
              <c:layout>
                <c:manualLayout>
                  <c:x val="-8.4875562720133283E-17"/>
                  <c:y val="2.38095238095237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99-4DBB-A428-65D28FC248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Hoja1!$B$1:$G$1</c:f>
              <c:strCache>
                <c:ptCount val="6"/>
                <c:pt idx="0">
                  <c:v>2015</c:v>
                </c:pt>
                <c:pt idx="1">
                  <c:v>2016</c:v>
                </c:pt>
                <c:pt idx="2">
                  <c:v>2017</c:v>
                </c:pt>
                <c:pt idx="3">
                  <c:v>2018</c:v>
                </c:pt>
                <c:pt idx="4">
                  <c:v>2019</c:v>
                </c:pt>
                <c:pt idx="5">
                  <c:v>2020</c:v>
                </c:pt>
              </c:strCache>
            </c:strRef>
          </c:cat>
          <c:val>
            <c:numRef>
              <c:f>Hoja1!$B$3:$G$3</c:f>
              <c:numCache>
                <c:formatCode>General</c:formatCode>
                <c:ptCount val="6"/>
                <c:pt idx="0">
                  <c:v>85</c:v>
                </c:pt>
                <c:pt idx="1">
                  <c:v>83</c:v>
                </c:pt>
                <c:pt idx="2">
                  <c:v>115</c:v>
                </c:pt>
                <c:pt idx="3">
                  <c:v>150</c:v>
                </c:pt>
                <c:pt idx="4">
                  <c:v>152</c:v>
                </c:pt>
                <c:pt idx="5">
                  <c:v>114</c:v>
                </c:pt>
              </c:numCache>
            </c:numRef>
          </c:val>
          <c:extLst>
            <c:ext xmlns:c16="http://schemas.microsoft.com/office/drawing/2014/chart" uri="{C3380CC4-5D6E-409C-BE32-E72D297353CC}">
              <c16:uniqueId val="{00000001-A699-4DBB-A428-65D28FC248E9}"/>
            </c:ext>
          </c:extLst>
        </c:ser>
        <c:dLbls>
          <c:dLblPos val="outEnd"/>
          <c:showLegendKey val="0"/>
          <c:showVal val="1"/>
          <c:showCatName val="0"/>
          <c:showSerName val="0"/>
          <c:showPercent val="0"/>
          <c:showBubbleSize val="0"/>
        </c:dLbls>
        <c:gapWidth val="219"/>
        <c:overlap val="-27"/>
        <c:axId val="1150331007"/>
        <c:axId val="1150325599"/>
      </c:barChart>
      <c:catAx>
        <c:axId val="11503310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50325599"/>
        <c:crosses val="autoZero"/>
        <c:auto val="1"/>
        <c:lblAlgn val="ctr"/>
        <c:lblOffset val="100"/>
        <c:noMultiLvlLbl val="0"/>
      </c:catAx>
      <c:valAx>
        <c:axId val="1150325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Casos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50331007"/>
        <c:crosses val="autoZero"/>
        <c:crossBetween val="between"/>
      </c:valAx>
      <c:spPr>
        <a:noFill/>
        <a:ln>
          <a:solidFill>
            <a:schemeClr val="tx1">
              <a:lumMod val="50000"/>
              <a:lumOff val="50000"/>
            </a:schemeClr>
          </a:solidFill>
        </a:ln>
        <a:effectLst/>
      </c:spPr>
    </c:plotArea>
    <c:legend>
      <c:legendPos val="b"/>
      <c:layout>
        <c:manualLayout>
          <c:xMode val="edge"/>
          <c:yMode val="edge"/>
          <c:x val="9.4887904636920373E-2"/>
          <c:y val="0.2187495313085864"/>
          <c:w val="0.5000390055409740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a:t> </a:t>
            </a:r>
            <a:r>
              <a:rPr lang="es-CR" sz="1200" b="1">
                <a:effectLst/>
              </a:rPr>
              <a:t>Gráfico 8.1</a:t>
            </a:r>
          </a:p>
          <a:p>
            <a:pPr algn="ctr">
              <a:defRPr/>
            </a:pPr>
            <a:r>
              <a:rPr lang="es-CR" sz="1200" b="1">
                <a:effectLst/>
              </a:rPr>
              <a:t>Resultado de las sentencias dictadas en los Tribunales Penales </a:t>
            </a:r>
          </a:p>
          <a:p>
            <a:pPr algn="ctr">
              <a:defRPr/>
            </a:pPr>
            <a:r>
              <a:rPr lang="es-CR" sz="1200" b="1">
                <a:effectLst/>
              </a:rPr>
              <a:t>por femicidio durante el período 2015-2020</a:t>
            </a:r>
          </a:p>
        </c:rich>
      </c:tx>
      <c:layout>
        <c:manualLayout>
          <c:xMode val="edge"/>
          <c:yMode val="edge"/>
          <c:x val="0.12979166666666667"/>
          <c:y val="1.98412698412698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0688466025080198"/>
          <c:y val="0.23031746031746037"/>
          <c:w val="0.86996719160104985"/>
          <c:h val="0.59397450318710165"/>
        </c:manualLayout>
      </c:layout>
      <c:barChart>
        <c:barDir val="col"/>
        <c:grouping val="clustered"/>
        <c:varyColors val="0"/>
        <c:ser>
          <c:idx val="0"/>
          <c:order val="0"/>
          <c:tx>
            <c:strRef>
              <c:f>Hoja1!$B$1</c:f>
              <c:strCache>
                <c:ptCount val="1"/>
                <c:pt idx="0">
                  <c:v> Condenatoria </c:v>
                </c:pt>
              </c:strCache>
            </c:strRef>
          </c:tx>
          <c:spPr>
            <a:solidFill>
              <a:schemeClr val="accent1"/>
            </a:solidFill>
            <a:ln>
              <a:noFill/>
            </a:ln>
            <a:effectLst/>
          </c:spPr>
          <c:invertIfNegative val="0"/>
          <c:dLbls>
            <c:dLbl>
              <c:idx val="1"/>
              <c:layout>
                <c:manualLayout>
                  <c:x val="-4.6296296296296294E-3"/>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E9-411E-8210-D2664D55613A}"/>
                </c:ext>
              </c:extLst>
            </c:dLbl>
            <c:dLbl>
              <c:idx val="3"/>
              <c:layout>
                <c:manualLayout>
                  <c:x val="0"/>
                  <c:y val="1.1904761904761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E9-411E-8210-D2664D55613A}"/>
                </c:ext>
              </c:extLst>
            </c:dLbl>
            <c:dLbl>
              <c:idx val="4"/>
              <c:layout>
                <c:manualLayout>
                  <c:x val="9.1134441613017873E-8"/>
                  <c:y val="1.587301587301583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extLst>
                <c:ext xmlns:c15="http://schemas.microsoft.com/office/drawing/2012/chart" uri="{CE6537A1-D6FC-4f65-9D91-7224C49458BB}">
                  <c15:layout>
                    <c:manualLayout>
                      <c:w val="4.1944444444444437E-2"/>
                      <c:h val="5.9464441944756904E-2"/>
                    </c:manualLayout>
                  </c15:layout>
                </c:ext>
                <c:ext xmlns:c16="http://schemas.microsoft.com/office/drawing/2014/chart" uri="{C3380CC4-5D6E-409C-BE32-E72D297353CC}">
                  <c16:uniqueId val="{00000006-33E9-411E-8210-D2664D55613A}"/>
                </c:ext>
              </c:extLst>
            </c:dLbl>
            <c:dLbl>
              <c:idx val="5"/>
              <c:layout>
                <c:manualLayout>
                  <c:x val="2.3148148148148147E-3"/>
                  <c:y val="1.984126984126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E9-411E-8210-D2664D5561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2015</c:v>
                </c:pt>
                <c:pt idx="1">
                  <c:v>2016</c:v>
                </c:pt>
                <c:pt idx="2">
                  <c:v>2017</c:v>
                </c:pt>
                <c:pt idx="3">
                  <c:v>2018</c:v>
                </c:pt>
                <c:pt idx="4">
                  <c:v>2019</c:v>
                </c:pt>
                <c:pt idx="5">
                  <c:v>2020</c:v>
                </c:pt>
              </c:numCache>
            </c:numRef>
          </c:cat>
          <c:val>
            <c:numRef>
              <c:f>Hoja1!$B$2:$B$7</c:f>
              <c:numCache>
                <c:formatCode>General</c:formatCode>
                <c:ptCount val="6"/>
                <c:pt idx="0">
                  <c:v>6</c:v>
                </c:pt>
                <c:pt idx="1">
                  <c:v>13</c:v>
                </c:pt>
                <c:pt idx="2">
                  <c:v>4</c:v>
                </c:pt>
                <c:pt idx="3">
                  <c:v>13</c:v>
                </c:pt>
                <c:pt idx="4">
                  <c:v>13</c:v>
                </c:pt>
                <c:pt idx="5">
                  <c:v>9</c:v>
                </c:pt>
              </c:numCache>
            </c:numRef>
          </c:val>
          <c:extLst>
            <c:ext xmlns:c16="http://schemas.microsoft.com/office/drawing/2014/chart" uri="{C3380CC4-5D6E-409C-BE32-E72D297353CC}">
              <c16:uniqueId val="{00000000-33E9-411E-8210-D2664D55613A}"/>
            </c:ext>
          </c:extLst>
        </c:ser>
        <c:dLbls>
          <c:dLblPos val="outEnd"/>
          <c:showLegendKey val="0"/>
          <c:showVal val="1"/>
          <c:showCatName val="0"/>
          <c:showSerName val="0"/>
          <c:showPercent val="0"/>
          <c:showBubbleSize val="0"/>
        </c:dLbls>
        <c:gapWidth val="219"/>
        <c:overlap val="-27"/>
        <c:axId val="1873027583"/>
        <c:axId val="1873033823"/>
      </c:barChart>
      <c:catAx>
        <c:axId val="1873027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73033823"/>
        <c:crosses val="autoZero"/>
        <c:auto val="1"/>
        <c:lblAlgn val="ctr"/>
        <c:lblOffset val="100"/>
        <c:noMultiLvlLbl val="0"/>
      </c:catAx>
      <c:valAx>
        <c:axId val="1873033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Sentencias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73027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b="1">
                <a:effectLst/>
              </a:rPr>
              <a:t>Gráfico 8.2</a:t>
            </a:r>
          </a:p>
          <a:p>
            <a:pPr>
              <a:defRPr/>
            </a:pPr>
            <a:r>
              <a:rPr lang="es-CR" sz="1200" b="1">
                <a:effectLst/>
              </a:rPr>
              <a:t>Resultado de las sentencias dictadas en los Tribunales Penales </a:t>
            </a:r>
          </a:p>
          <a:p>
            <a:pPr>
              <a:defRPr/>
            </a:pPr>
            <a:r>
              <a:rPr lang="es-CR" sz="1200" b="1">
                <a:effectLst/>
              </a:rPr>
              <a:t>por femicidio y tentativa de femicidio durante el período 2015-2020</a:t>
            </a:r>
          </a:p>
        </c:rich>
      </c:tx>
      <c:layout>
        <c:manualLayout>
          <c:xMode val="edge"/>
          <c:yMode val="edge"/>
          <c:x val="0.103801946631671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Hoja1!$B$1</c:f>
              <c:strCache>
                <c:ptCount val="1"/>
                <c:pt idx="0">
                  <c:v>Condenatoria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2015</c:v>
                </c:pt>
                <c:pt idx="1">
                  <c:v>2016</c:v>
                </c:pt>
                <c:pt idx="2">
                  <c:v>2017</c:v>
                </c:pt>
                <c:pt idx="3">
                  <c:v>2018</c:v>
                </c:pt>
                <c:pt idx="4">
                  <c:v>2019</c:v>
                </c:pt>
                <c:pt idx="5">
                  <c:v>2020</c:v>
                </c:pt>
              </c:numCache>
            </c:numRef>
          </c:cat>
          <c:val>
            <c:numRef>
              <c:f>Hoja1!$B$2:$B$7</c:f>
              <c:numCache>
                <c:formatCode>General</c:formatCode>
                <c:ptCount val="6"/>
                <c:pt idx="0">
                  <c:v>13</c:v>
                </c:pt>
                <c:pt idx="1">
                  <c:v>13</c:v>
                </c:pt>
                <c:pt idx="2">
                  <c:v>9</c:v>
                </c:pt>
                <c:pt idx="3">
                  <c:v>14</c:v>
                </c:pt>
                <c:pt idx="4">
                  <c:v>31</c:v>
                </c:pt>
                <c:pt idx="5">
                  <c:v>34</c:v>
                </c:pt>
              </c:numCache>
            </c:numRef>
          </c:val>
          <c:extLst>
            <c:ext xmlns:c16="http://schemas.microsoft.com/office/drawing/2014/chart" uri="{C3380CC4-5D6E-409C-BE32-E72D297353CC}">
              <c16:uniqueId val="{00000000-9BFF-4C21-9960-60EC43B73C3A}"/>
            </c:ext>
          </c:extLst>
        </c:ser>
        <c:ser>
          <c:idx val="1"/>
          <c:order val="1"/>
          <c:tx>
            <c:strRef>
              <c:f>Hoja1!$C$1</c:f>
              <c:strCache>
                <c:ptCount val="1"/>
                <c:pt idx="0">
                  <c:v>Absolutoria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2015</c:v>
                </c:pt>
                <c:pt idx="1">
                  <c:v>2016</c:v>
                </c:pt>
                <c:pt idx="2">
                  <c:v>2017</c:v>
                </c:pt>
                <c:pt idx="3">
                  <c:v>2018</c:v>
                </c:pt>
                <c:pt idx="4">
                  <c:v>2019</c:v>
                </c:pt>
                <c:pt idx="5">
                  <c:v>2020</c:v>
                </c:pt>
              </c:numCache>
            </c:numRef>
          </c:cat>
          <c:val>
            <c:numRef>
              <c:f>Hoja1!$C$2:$C$7</c:f>
              <c:numCache>
                <c:formatCode>General</c:formatCode>
                <c:ptCount val="6"/>
                <c:pt idx="0">
                  <c:v>0</c:v>
                </c:pt>
                <c:pt idx="1">
                  <c:v>7</c:v>
                </c:pt>
                <c:pt idx="2">
                  <c:v>23</c:v>
                </c:pt>
                <c:pt idx="3">
                  <c:v>30</c:v>
                </c:pt>
                <c:pt idx="4">
                  <c:v>47</c:v>
                </c:pt>
                <c:pt idx="5">
                  <c:v>36</c:v>
                </c:pt>
              </c:numCache>
            </c:numRef>
          </c:val>
          <c:extLst>
            <c:ext xmlns:c16="http://schemas.microsoft.com/office/drawing/2014/chart" uri="{C3380CC4-5D6E-409C-BE32-E72D297353CC}">
              <c16:uniqueId val="{00000001-9BFF-4C21-9960-60EC43B73C3A}"/>
            </c:ext>
          </c:extLst>
        </c:ser>
        <c:dLbls>
          <c:dLblPos val="outEnd"/>
          <c:showLegendKey val="0"/>
          <c:showVal val="1"/>
          <c:showCatName val="0"/>
          <c:showSerName val="0"/>
          <c:showPercent val="0"/>
          <c:showBubbleSize val="0"/>
        </c:dLbls>
        <c:gapWidth val="219"/>
        <c:overlap val="-27"/>
        <c:axId val="2087599215"/>
        <c:axId val="2087590479"/>
      </c:barChart>
      <c:catAx>
        <c:axId val="20875992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087590479"/>
        <c:crosses val="autoZero"/>
        <c:auto val="1"/>
        <c:lblAlgn val="ctr"/>
        <c:lblOffset val="100"/>
        <c:noMultiLvlLbl val="0"/>
      </c:catAx>
      <c:valAx>
        <c:axId val="20875904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Sentencias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087599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46262-ED55-4E1F-8247-C6D0228C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5114</Words>
  <Characters>25138</Characters>
  <Application>Microsoft Office Word</Application>
  <DocSecurity>0</DocSecurity>
  <Lines>209</Lines>
  <Paragraphs>60</Paragraphs>
  <ScaleCrop>false</ScaleCrop>
  <HeadingPairs>
    <vt:vector size="2" baseType="variant">
      <vt:variant>
        <vt:lpstr>Título</vt:lpstr>
      </vt:variant>
      <vt:variant>
        <vt:i4>1</vt:i4>
      </vt:variant>
    </vt:vector>
  </HeadingPairs>
  <TitlesOfParts>
    <vt:vector size="1" baseType="lpstr">
      <vt:lpstr>Femicidios 2019</vt:lpstr>
    </vt:vector>
  </TitlesOfParts>
  <Company>.</Company>
  <LinksUpToDate>false</LinksUpToDate>
  <CharactersWithSpaces>30192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Femicidios 2019</dc:title>
  <dc:subject/>
  <dc:creator>Israel Araya Sequeira</dc:creator>
  <cp:keywords/>
  <cp:lastModifiedBy>Luis Alonso Bonilla Bastos</cp:lastModifiedBy>
  <cp:revision>2</cp:revision>
  <dcterms:created xsi:type="dcterms:W3CDTF">2022-05-12T13:40:00Z</dcterms:created>
  <dcterms:modified xsi:type="dcterms:W3CDTF">2022-05-12T13:40:00Z</dcterms:modified>
</cp:coreProperties>
</file>