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DA543" w14:textId="77777777" w:rsidR="001F3F71" w:rsidRPr="002B63FE" w:rsidRDefault="001F3F71" w:rsidP="00B26925">
      <w:pPr>
        <w:jc w:val="right"/>
        <w:rPr>
          <w:rFonts w:ascii="Book Antiqua" w:hAnsi="Book Antiqua" w:cs="Arial"/>
          <w:lang w:val="es-CR"/>
        </w:rPr>
      </w:pPr>
    </w:p>
    <w:p w14:paraId="4FB2FB9A" w14:textId="589F1AE4" w:rsidR="004B0FF7" w:rsidRPr="00B26925" w:rsidRDefault="009A6318" w:rsidP="00B26925">
      <w:pPr>
        <w:jc w:val="right"/>
        <w:rPr>
          <w:rFonts w:ascii="Book Antiqua" w:hAnsi="Book Antiqua" w:cs="Arial"/>
          <w:lang w:val="es-CR"/>
        </w:rPr>
      </w:pPr>
      <w:r w:rsidRPr="002B63FE">
        <w:rPr>
          <w:rFonts w:ascii="Book Antiqua" w:hAnsi="Book Antiqua" w:cs="Arial"/>
          <w:lang w:val="es-CR"/>
        </w:rPr>
        <w:t>505</w:t>
      </w:r>
      <w:r w:rsidR="004B0FF7" w:rsidRPr="00B26925">
        <w:rPr>
          <w:rFonts w:ascii="Book Antiqua" w:hAnsi="Book Antiqua" w:cs="Arial"/>
          <w:lang w:val="es-CR"/>
        </w:rPr>
        <w:t>-PLA-MNP-202</w:t>
      </w:r>
      <w:r w:rsidR="002C22E1" w:rsidRPr="00B26925">
        <w:rPr>
          <w:rFonts w:ascii="Book Antiqua" w:hAnsi="Book Antiqua" w:cs="Arial"/>
          <w:lang w:val="es-CR"/>
        </w:rPr>
        <w:t>5</w:t>
      </w:r>
    </w:p>
    <w:p w14:paraId="206B24CE" w14:textId="790B93CF" w:rsidR="004B0FF7" w:rsidRPr="00B26925" w:rsidRDefault="004B0FF7" w:rsidP="00B26925">
      <w:pPr>
        <w:jc w:val="right"/>
        <w:rPr>
          <w:rFonts w:ascii="Book Antiqua" w:hAnsi="Book Antiqua" w:cs="Arial"/>
          <w:lang w:val="es-CR"/>
        </w:rPr>
      </w:pPr>
      <w:r w:rsidRPr="00B26925">
        <w:rPr>
          <w:rFonts w:ascii="Book Antiqua" w:hAnsi="Book Antiqua" w:cs="Arial"/>
          <w:lang w:val="es-CR"/>
        </w:rPr>
        <w:t>Ref.</w:t>
      </w:r>
      <w:r w:rsidR="001F3F71">
        <w:rPr>
          <w:rFonts w:ascii="Book Antiqua" w:hAnsi="Book Antiqua" w:cs="Arial"/>
          <w:lang w:val="es-CR"/>
        </w:rPr>
        <w:t xml:space="preserve"> SICE:</w:t>
      </w:r>
      <w:r w:rsidRPr="00B26925">
        <w:rPr>
          <w:rFonts w:ascii="Book Antiqua" w:hAnsi="Book Antiqua" w:cs="Arial"/>
          <w:lang w:val="es-CR"/>
        </w:rPr>
        <w:t xml:space="preserve"> </w:t>
      </w:r>
      <w:r w:rsidR="00E6330F">
        <w:rPr>
          <w:rFonts w:ascii="Book Antiqua" w:hAnsi="Book Antiqua" w:cs="Arial"/>
          <w:lang w:val="es-CR"/>
        </w:rPr>
        <w:t>2499-23</w:t>
      </w:r>
    </w:p>
    <w:p w14:paraId="75BD4BE3" w14:textId="77777777" w:rsidR="00FA30EF" w:rsidRPr="00B26925" w:rsidRDefault="00FA30EF" w:rsidP="00B26925">
      <w:pPr>
        <w:jc w:val="both"/>
        <w:rPr>
          <w:rFonts w:ascii="Book Antiqua" w:hAnsi="Book Antiqua" w:cs="Arial"/>
          <w:lang w:val="es-CR"/>
        </w:rPr>
      </w:pPr>
    </w:p>
    <w:p w14:paraId="5C93CDFD" w14:textId="48CE9CE4" w:rsidR="004B0FF7" w:rsidRPr="00B26925" w:rsidRDefault="001F3F71" w:rsidP="00B26925">
      <w:pPr>
        <w:jc w:val="both"/>
        <w:rPr>
          <w:rFonts w:ascii="Book Antiqua" w:hAnsi="Book Antiqua" w:cs="Arial"/>
          <w:lang w:val="es-CR"/>
        </w:rPr>
      </w:pPr>
      <w:r>
        <w:rPr>
          <w:rFonts w:ascii="Book Antiqua" w:hAnsi="Book Antiqua" w:cs="Arial"/>
          <w:lang w:val="es-CR"/>
        </w:rPr>
        <w:t>7  de mayo</w:t>
      </w:r>
      <w:r w:rsidR="004B0FF7" w:rsidRPr="00B26925">
        <w:rPr>
          <w:rFonts w:ascii="Book Antiqua" w:hAnsi="Book Antiqua" w:cs="Arial"/>
          <w:lang w:val="es-CR"/>
        </w:rPr>
        <w:t xml:space="preserve"> de 202</w:t>
      </w:r>
      <w:r w:rsidR="002C22E1" w:rsidRPr="00B26925">
        <w:rPr>
          <w:rFonts w:ascii="Book Antiqua" w:hAnsi="Book Antiqua" w:cs="Arial"/>
          <w:lang w:val="es-CR"/>
        </w:rPr>
        <w:t>5</w:t>
      </w:r>
    </w:p>
    <w:p w14:paraId="2D525939" w14:textId="3069D0FC" w:rsidR="004B0FF7" w:rsidRDefault="004B0FF7" w:rsidP="00B26925">
      <w:pPr>
        <w:jc w:val="both"/>
        <w:rPr>
          <w:rFonts w:ascii="Book Antiqua" w:hAnsi="Book Antiqua"/>
          <w:lang w:eastAsia="en-US"/>
        </w:rPr>
      </w:pPr>
    </w:p>
    <w:p w14:paraId="66831E9F" w14:textId="77777777" w:rsidR="001F3F71" w:rsidRPr="00B26925" w:rsidRDefault="001F3F71" w:rsidP="00B26925">
      <w:pPr>
        <w:jc w:val="both"/>
        <w:rPr>
          <w:rFonts w:ascii="Book Antiqua" w:hAnsi="Book Antiqua"/>
          <w:lang w:eastAsia="en-US"/>
        </w:rPr>
      </w:pPr>
    </w:p>
    <w:p w14:paraId="04A92BFD" w14:textId="77777777" w:rsidR="00FA30EF" w:rsidRDefault="00FA30EF" w:rsidP="00B26925">
      <w:pPr>
        <w:jc w:val="both"/>
        <w:rPr>
          <w:rFonts w:ascii="Book Antiqua" w:hAnsi="Book Antiqua"/>
          <w:lang w:eastAsia="en-US"/>
        </w:rPr>
      </w:pPr>
    </w:p>
    <w:p w14:paraId="1DABF222" w14:textId="6F52C86B" w:rsidR="00832A8F" w:rsidRPr="005125DE" w:rsidRDefault="00832A8F" w:rsidP="00B26925">
      <w:pPr>
        <w:rPr>
          <w:rFonts w:ascii="Book Antiqua" w:hAnsi="Book Antiqua" w:cs="Book Antiqua"/>
        </w:rPr>
      </w:pPr>
      <w:r w:rsidRPr="005125DE">
        <w:rPr>
          <w:rFonts w:ascii="Book Antiqua" w:hAnsi="Book Antiqua" w:cs="Book Antiqua"/>
        </w:rPr>
        <w:t>Licenciada</w:t>
      </w:r>
    </w:p>
    <w:p w14:paraId="6874B513" w14:textId="77777777" w:rsidR="00832A8F" w:rsidRPr="005125DE" w:rsidRDefault="00832A8F" w:rsidP="00B26925">
      <w:pPr>
        <w:rPr>
          <w:rFonts w:ascii="Book Antiqua" w:hAnsi="Book Antiqua" w:cs="Book Antiqua"/>
        </w:rPr>
      </w:pPr>
      <w:r w:rsidRPr="005125DE">
        <w:rPr>
          <w:rFonts w:ascii="Book Antiqua" w:hAnsi="Book Antiqua" w:cs="Book Antiqua"/>
        </w:rPr>
        <w:t>Silvia Navarro Romanini</w:t>
      </w:r>
    </w:p>
    <w:p w14:paraId="605398FB" w14:textId="3965BD08" w:rsidR="00832A8F" w:rsidRPr="005125DE" w:rsidRDefault="00832A8F" w:rsidP="00B26925">
      <w:pPr>
        <w:rPr>
          <w:rFonts w:ascii="Book Antiqua" w:hAnsi="Book Antiqua" w:cs="Book Antiqua"/>
        </w:rPr>
      </w:pPr>
      <w:r w:rsidRPr="005125DE">
        <w:rPr>
          <w:rFonts w:ascii="Book Antiqua" w:hAnsi="Book Antiqua" w:cs="Book Antiqua"/>
        </w:rPr>
        <w:t>Secretar</w:t>
      </w:r>
      <w:r w:rsidR="004521DC">
        <w:rPr>
          <w:rFonts w:ascii="Book Antiqua" w:hAnsi="Book Antiqua" w:cs="Book Antiqua"/>
        </w:rPr>
        <w:t>i</w:t>
      </w:r>
      <w:r w:rsidRPr="005125DE">
        <w:rPr>
          <w:rFonts w:ascii="Book Antiqua" w:hAnsi="Book Antiqua" w:cs="Book Antiqua"/>
        </w:rPr>
        <w:t xml:space="preserve">a General de la Corte </w:t>
      </w:r>
    </w:p>
    <w:p w14:paraId="0220B16D" w14:textId="77777777" w:rsidR="00832A8F" w:rsidRPr="00E6330F" w:rsidRDefault="00832A8F" w:rsidP="00B26925">
      <w:pPr>
        <w:rPr>
          <w:rFonts w:ascii="Book Antiqua" w:hAnsi="Book Antiqua" w:cs="Book Antiqua"/>
          <w:highlight w:val="yellow"/>
        </w:rPr>
      </w:pPr>
    </w:p>
    <w:p w14:paraId="3B4346B7" w14:textId="77777777" w:rsidR="00832A8F" w:rsidRPr="005125DE" w:rsidRDefault="00832A8F" w:rsidP="00B26925">
      <w:pPr>
        <w:rPr>
          <w:rFonts w:ascii="Book Antiqua" w:hAnsi="Book Antiqua" w:cs="Book Antiqua"/>
        </w:rPr>
      </w:pPr>
    </w:p>
    <w:p w14:paraId="1EFCA317" w14:textId="77777777" w:rsidR="00832A8F" w:rsidRPr="005125DE" w:rsidRDefault="00832A8F" w:rsidP="00B26925">
      <w:pPr>
        <w:rPr>
          <w:rFonts w:ascii="Book Antiqua" w:hAnsi="Book Antiqua" w:cs="Book Antiqua"/>
        </w:rPr>
      </w:pPr>
      <w:r w:rsidRPr="005125DE">
        <w:rPr>
          <w:rFonts w:ascii="Book Antiqua" w:hAnsi="Book Antiqua" w:cs="Book Antiqua"/>
        </w:rPr>
        <w:t>Estimada señora:</w:t>
      </w:r>
    </w:p>
    <w:p w14:paraId="5EE62C13" w14:textId="77777777" w:rsidR="003031F1" w:rsidRPr="00E6330F" w:rsidRDefault="003031F1" w:rsidP="003031F1">
      <w:pPr>
        <w:jc w:val="both"/>
        <w:rPr>
          <w:rFonts w:ascii="Book Antiqua" w:hAnsi="Book Antiqua" w:cs="Book Antiqua"/>
          <w:highlight w:val="yellow"/>
        </w:rPr>
      </w:pPr>
    </w:p>
    <w:p w14:paraId="20C068DE" w14:textId="0F11AC75" w:rsidR="00A7103D" w:rsidRPr="00E6330F" w:rsidRDefault="00A7103D" w:rsidP="002B63FE">
      <w:pPr>
        <w:ind w:firstLine="709"/>
        <w:jc w:val="both"/>
        <w:rPr>
          <w:rFonts w:ascii="Book Antiqua" w:hAnsi="Book Antiqua" w:cs="Book Antiqua"/>
          <w:highlight w:val="yellow"/>
        </w:rPr>
      </w:pPr>
      <w:r w:rsidRPr="005125DE">
        <w:rPr>
          <w:rFonts w:ascii="Book Antiqua" w:hAnsi="Book Antiqua" w:cs="Book Antiqua"/>
        </w:rPr>
        <w:t>Le remito el oficio suscrito por la Máster Melissa Durán Gamboa, Jefa a.i. del Subproceso Modernización No Penal</w:t>
      </w:r>
      <w:r w:rsidR="005125DE">
        <w:rPr>
          <w:rFonts w:ascii="Book Antiqua" w:hAnsi="Book Antiqua" w:cs="Book Antiqua"/>
        </w:rPr>
        <w:t xml:space="preserve">, </w:t>
      </w:r>
      <w:r w:rsidRPr="005125DE">
        <w:rPr>
          <w:rFonts w:ascii="Book Antiqua" w:hAnsi="Book Antiqua" w:cs="Book Antiqua"/>
        </w:rPr>
        <w:t>relaci</w:t>
      </w:r>
      <w:r w:rsidR="00B12A78" w:rsidRPr="005125DE">
        <w:rPr>
          <w:rFonts w:ascii="Book Antiqua" w:hAnsi="Book Antiqua" w:cs="Book Antiqua"/>
        </w:rPr>
        <w:t>onado con el</w:t>
      </w:r>
      <w:r w:rsidRPr="005125DE">
        <w:rPr>
          <w:rFonts w:ascii="Book Antiqua" w:hAnsi="Book Antiqua" w:cs="Book Antiqua"/>
        </w:rPr>
        <w:t xml:space="preserve"> </w:t>
      </w:r>
      <w:r w:rsidR="00B12A78" w:rsidRPr="005125DE">
        <w:rPr>
          <w:rFonts w:ascii="Book Antiqua" w:hAnsi="Book Antiqua" w:cs="Book Antiqua"/>
        </w:rPr>
        <w:t xml:space="preserve">informe de cierre </w:t>
      </w:r>
      <w:r w:rsidRPr="005125DE">
        <w:rPr>
          <w:rFonts w:ascii="Book Antiqua" w:hAnsi="Book Antiqua" w:cs="Book Antiqua"/>
        </w:rPr>
        <w:t>del proyecto</w:t>
      </w:r>
      <w:r w:rsidR="005125DE">
        <w:rPr>
          <w:rFonts w:ascii="Book Antiqua" w:hAnsi="Book Antiqua" w:cs="Book Antiqua"/>
        </w:rPr>
        <w:t xml:space="preserve"> 4000-CA-</w:t>
      </w:r>
      <w:r w:rsidR="005125DE" w:rsidRPr="005125DE">
        <w:rPr>
          <w:rFonts w:ascii="Book Antiqua" w:hAnsi="Book Antiqua" w:cs="Book Antiqua"/>
        </w:rPr>
        <w:t>P01</w:t>
      </w:r>
      <w:r w:rsidRPr="005125DE">
        <w:rPr>
          <w:rFonts w:ascii="Book Antiqua" w:hAnsi="Book Antiqua" w:cs="Book Antiqua"/>
        </w:rPr>
        <w:t xml:space="preserve"> </w:t>
      </w:r>
      <w:r w:rsidRPr="005125DE">
        <w:rPr>
          <w:rFonts w:ascii="Book Antiqua" w:hAnsi="Book Antiqua" w:cs="Book Antiqua"/>
          <w:i/>
          <w:iCs/>
        </w:rPr>
        <w:t>“</w:t>
      </w:r>
      <w:r w:rsidR="005125DE" w:rsidRPr="005125DE">
        <w:rPr>
          <w:rFonts w:ascii="Book Antiqua" w:hAnsi="Book Antiqua" w:cs="Book Antiqua"/>
          <w:i/>
          <w:iCs/>
        </w:rPr>
        <w:t>Implementación del Código Procesal Agrario”.</w:t>
      </w:r>
    </w:p>
    <w:p w14:paraId="47D854B7" w14:textId="77777777" w:rsidR="00F36CD0" w:rsidRPr="00E6330F" w:rsidRDefault="00F36CD0" w:rsidP="00B26925">
      <w:pPr>
        <w:jc w:val="both"/>
        <w:rPr>
          <w:rFonts w:ascii="Book Antiqua" w:hAnsi="Book Antiqua" w:cs="Book Antiqua"/>
          <w:highlight w:val="yellow"/>
        </w:rPr>
      </w:pPr>
    </w:p>
    <w:p w14:paraId="6DE480BF" w14:textId="77777777" w:rsidR="00F36CD0" w:rsidRPr="00E6330F" w:rsidRDefault="00F36CD0" w:rsidP="00B26925">
      <w:pPr>
        <w:widowControl w:val="0"/>
        <w:rPr>
          <w:rFonts w:ascii="Book Antiqua" w:hAnsi="Book Antiqua" w:cs="Book Antiqua"/>
          <w:snapToGrid w:val="0"/>
          <w:highlight w:val="yellow"/>
        </w:rPr>
      </w:pPr>
    </w:p>
    <w:p w14:paraId="29F82888" w14:textId="219F0DE3" w:rsidR="00F36CD0" w:rsidRPr="00CD5EDD" w:rsidRDefault="00F36CD0" w:rsidP="00B26925">
      <w:pPr>
        <w:widowControl w:val="0"/>
        <w:rPr>
          <w:rFonts w:ascii="Book Antiqua" w:hAnsi="Book Antiqua" w:cs="Book Antiqua"/>
          <w:snapToGrid w:val="0"/>
        </w:rPr>
      </w:pPr>
      <w:r w:rsidRPr="00CD5EDD">
        <w:rPr>
          <w:rFonts w:ascii="Book Antiqua" w:hAnsi="Book Antiqua" w:cs="Book Antiqua"/>
          <w:snapToGrid w:val="0"/>
        </w:rPr>
        <w:t>Atentamente,</w:t>
      </w:r>
    </w:p>
    <w:p w14:paraId="3037C079" w14:textId="460E5B0B" w:rsidR="00F36CD0" w:rsidRDefault="00F36CD0" w:rsidP="00B26925">
      <w:pPr>
        <w:widowControl w:val="0"/>
        <w:rPr>
          <w:rFonts w:ascii="Book Antiqua" w:hAnsi="Book Antiqua" w:cs="Book Antiqua"/>
          <w:snapToGrid w:val="0"/>
        </w:rPr>
      </w:pPr>
    </w:p>
    <w:p w14:paraId="2FC78C37" w14:textId="77777777" w:rsidR="003F09CE" w:rsidRPr="00CD5EDD" w:rsidRDefault="003F09CE" w:rsidP="00B26925">
      <w:pPr>
        <w:widowControl w:val="0"/>
        <w:rPr>
          <w:rFonts w:ascii="Book Antiqua" w:hAnsi="Book Antiqua" w:cs="Book Antiqua"/>
          <w:snapToGrid w:val="0"/>
        </w:rPr>
      </w:pPr>
    </w:p>
    <w:p w14:paraId="53960E62" w14:textId="48D35986" w:rsidR="00F36CD0" w:rsidRPr="00CD5EDD" w:rsidRDefault="00F36CD0" w:rsidP="00B26925">
      <w:pPr>
        <w:rPr>
          <w:rFonts w:ascii="Book Antiqua" w:hAnsi="Book Antiqua" w:cs="Book Antiqua"/>
          <w:snapToGrid w:val="0"/>
        </w:rPr>
      </w:pPr>
    </w:p>
    <w:p w14:paraId="35D680DF" w14:textId="47572705" w:rsidR="000F2AE2" w:rsidRPr="00CD5EDD" w:rsidRDefault="000F2AE2" w:rsidP="00B26925">
      <w:pPr>
        <w:rPr>
          <w:rFonts w:ascii="Book Antiqua" w:hAnsi="Book Antiqua" w:cs="Book Antiqua"/>
          <w:snapToGrid w:val="0"/>
        </w:rPr>
      </w:pPr>
      <w:r w:rsidRPr="00CD5EDD">
        <w:rPr>
          <w:rFonts w:ascii="Book Antiqua" w:hAnsi="Book Antiqua" w:cs="Book Antiqua"/>
          <w:snapToGrid w:val="0"/>
        </w:rPr>
        <w:t xml:space="preserve">Ing. Dixon Li Morales, </w:t>
      </w:r>
      <w:r w:rsidR="003031F1" w:rsidRPr="00CD5EDD">
        <w:rPr>
          <w:rFonts w:ascii="Book Antiqua" w:hAnsi="Book Antiqua" w:cs="Book Antiqua"/>
          <w:snapToGrid w:val="0"/>
        </w:rPr>
        <w:t>Subdirector</w:t>
      </w:r>
    </w:p>
    <w:p w14:paraId="569AC59E" w14:textId="300FF2BE" w:rsidR="000F2AE2" w:rsidRPr="00CD5EDD" w:rsidRDefault="000F2AE2" w:rsidP="00B26925">
      <w:pPr>
        <w:rPr>
          <w:rFonts w:ascii="Book Antiqua" w:hAnsi="Book Antiqua" w:cs="Book Antiqua"/>
          <w:snapToGrid w:val="0"/>
        </w:rPr>
      </w:pPr>
      <w:r w:rsidRPr="00CD5EDD">
        <w:rPr>
          <w:rFonts w:ascii="Book Antiqua" w:hAnsi="Book Antiqua" w:cs="Book Antiqua"/>
          <w:snapToGrid w:val="0"/>
        </w:rPr>
        <w:t>Proceso de Ejecución de las Operaciones</w:t>
      </w:r>
    </w:p>
    <w:p w14:paraId="3EB2AC54" w14:textId="77777777" w:rsidR="00F36CD0" w:rsidRPr="00E6330F" w:rsidRDefault="00F36CD0" w:rsidP="00B26925">
      <w:pPr>
        <w:rPr>
          <w:rFonts w:ascii="Book Antiqua" w:hAnsi="Book Antiqua" w:cs="Book Antiqua"/>
          <w:snapToGrid w:val="0"/>
          <w:highlight w:val="yellow"/>
        </w:rPr>
      </w:pPr>
    </w:p>
    <w:p w14:paraId="2D0E9A68" w14:textId="77777777" w:rsidR="00D87EDA" w:rsidRPr="002B63FE" w:rsidRDefault="00D87EDA" w:rsidP="00B26925">
      <w:pPr>
        <w:rPr>
          <w:rFonts w:ascii="Book Antiqua" w:hAnsi="Book Antiqua"/>
          <w:color w:val="000000"/>
          <w:sz w:val="22"/>
          <w:szCs w:val="22"/>
        </w:rPr>
      </w:pPr>
    </w:p>
    <w:p w14:paraId="6789ED7A" w14:textId="5189C31A" w:rsidR="00F36CD0" w:rsidRPr="002B63FE" w:rsidRDefault="00F36CD0" w:rsidP="00B26925">
      <w:pPr>
        <w:rPr>
          <w:rFonts w:ascii="Book Antiqua" w:hAnsi="Book Antiqua"/>
          <w:color w:val="000000"/>
          <w:sz w:val="22"/>
          <w:szCs w:val="22"/>
          <w:lang w:eastAsia="es-CR"/>
        </w:rPr>
      </w:pPr>
      <w:r w:rsidRPr="002B63FE">
        <w:rPr>
          <w:rFonts w:ascii="Book Antiqua" w:hAnsi="Book Antiqua"/>
          <w:color w:val="000000"/>
          <w:sz w:val="22"/>
          <w:szCs w:val="22"/>
        </w:rPr>
        <w:t>Copias:</w:t>
      </w:r>
    </w:p>
    <w:p w14:paraId="1200A4BC" w14:textId="3411C219" w:rsidR="00495FBA" w:rsidRPr="002B63FE" w:rsidRDefault="00495FBA" w:rsidP="00495FBA">
      <w:pPr>
        <w:numPr>
          <w:ilvl w:val="0"/>
          <w:numId w:val="9"/>
        </w:numPr>
        <w:rPr>
          <w:rFonts w:ascii="Book Antiqua" w:hAnsi="Book Antiqua"/>
          <w:color w:val="000000"/>
          <w:sz w:val="22"/>
          <w:szCs w:val="22"/>
        </w:rPr>
      </w:pPr>
      <w:r w:rsidRPr="002B63FE">
        <w:rPr>
          <w:rFonts w:ascii="Book Antiqua" w:hAnsi="Book Antiqua"/>
          <w:color w:val="000000"/>
          <w:sz w:val="22"/>
          <w:szCs w:val="22"/>
        </w:rPr>
        <w:t>Comisión de la Jurisdicción Agraria</w:t>
      </w:r>
    </w:p>
    <w:p w14:paraId="42DD3549" w14:textId="1EF92731" w:rsidR="00495FBA" w:rsidRPr="002B63FE" w:rsidRDefault="003E4757" w:rsidP="00B26925">
      <w:pPr>
        <w:numPr>
          <w:ilvl w:val="0"/>
          <w:numId w:val="9"/>
        </w:numPr>
        <w:rPr>
          <w:rFonts w:ascii="Book Antiqua" w:hAnsi="Book Antiqua"/>
          <w:color w:val="000000"/>
          <w:sz w:val="22"/>
          <w:szCs w:val="22"/>
        </w:rPr>
      </w:pPr>
      <w:r w:rsidRPr="002B63FE">
        <w:rPr>
          <w:rFonts w:ascii="Book Antiqua" w:hAnsi="Book Antiqua"/>
          <w:color w:val="000000"/>
          <w:sz w:val="22"/>
          <w:szCs w:val="22"/>
        </w:rPr>
        <w:t>Centro de Apoyo, Coordinación y Mejoramiento de la Función Jurisdiccional</w:t>
      </w:r>
    </w:p>
    <w:p w14:paraId="63032B9D" w14:textId="4783126E" w:rsidR="00030C26" w:rsidRPr="002B63FE" w:rsidRDefault="00030C26" w:rsidP="00B26925">
      <w:pPr>
        <w:numPr>
          <w:ilvl w:val="0"/>
          <w:numId w:val="9"/>
        </w:numPr>
        <w:rPr>
          <w:rFonts w:ascii="Book Antiqua" w:hAnsi="Book Antiqua"/>
          <w:color w:val="000000"/>
          <w:sz w:val="22"/>
          <w:szCs w:val="22"/>
        </w:rPr>
      </w:pPr>
      <w:r w:rsidRPr="002B63FE">
        <w:rPr>
          <w:rFonts w:ascii="Book Antiqua" w:hAnsi="Book Antiqua"/>
          <w:color w:val="000000"/>
          <w:sz w:val="22"/>
          <w:szCs w:val="22"/>
        </w:rPr>
        <w:t xml:space="preserve">Subproceso </w:t>
      </w:r>
      <w:r w:rsidR="001F3F71" w:rsidRPr="002B63FE">
        <w:rPr>
          <w:rFonts w:ascii="Book Antiqua" w:hAnsi="Book Antiqua"/>
          <w:color w:val="000000"/>
          <w:sz w:val="22"/>
          <w:szCs w:val="22"/>
        </w:rPr>
        <w:t xml:space="preserve">Formulación de </w:t>
      </w:r>
      <w:r w:rsidRPr="002B63FE">
        <w:rPr>
          <w:rFonts w:ascii="Book Antiqua" w:hAnsi="Book Antiqua"/>
          <w:color w:val="000000"/>
          <w:sz w:val="22"/>
          <w:szCs w:val="22"/>
        </w:rPr>
        <w:t xml:space="preserve">Presupuesto y Portafolio de </w:t>
      </w:r>
      <w:r w:rsidR="001F3F71" w:rsidRPr="002B63FE">
        <w:rPr>
          <w:rFonts w:ascii="Book Antiqua" w:hAnsi="Book Antiqua"/>
          <w:color w:val="000000"/>
          <w:sz w:val="22"/>
          <w:szCs w:val="22"/>
        </w:rPr>
        <w:t>P</w:t>
      </w:r>
      <w:r w:rsidRPr="002B63FE">
        <w:rPr>
          <w:rFonts w:ascii="Book Antiqua" w:hAnsi="Book Antiqua"/>
          <w:color w:val="000000"/>
          <w:sz w:val="22"/>
          <w:szCs w:val="22"/>
        </w:rPr>
        <w:t>royectos</w:t>
      </w:r>
      <w:r w:rsidR="001F3F71" w:rsidRPr="002B63FE">
        <w:rPr>
          <w:rFonts w:ascii="Book Antiqua" w:hAnsi="Book Antiqua"/>
          <w:color w:val="000000"/>
          <w:sz w:val="22"/>
          <w:szCs w:val="22"/>
        </w:rPr>
        <w:t xml:space="preserve"> Institucional</w:t>
      </w:r>
    </w:p>
    <w:p w14:paraId="0E9BC7B9" w14:textId="77777777" w:rsidR="00F36CD0" w:rsidRPr="002B63FE" w:rsidRDefault="00F36CD0" w:rsidP="00E17573">
      <w:pPr>
        <w:numPr>
          <w:ilvl w:val="0"/>
          <w:numId w:val="9"/>
        </w:numPr>
        <w:rPr>
          <w:rFonts w:ascii="Book Antiqua" w:hAnsi="Book Antiqua"/>
          <w:color w:val="000000"/>
          <w:sz w:val="22"/>
          <w:szCs w:val="22"/>
        </w:rPr>
      </w:pPr>
      <w:r w:rsidRPr="002B63FE">
        <w:rPr>
          <w:rFonts w:ascii="Book Antiqua" w:hAnsi="Book Antiqua"/>
          <w:color w:val="000000"/>
          <w:sz w:val="22"/>
          <w:szCs w:val="22"/>
        </w:rPr>
        <w:t>Archivo</w:t>
      </w:r>
    </w:p>
    <w:p w14:paraId="5A7DDF9B" w14:textId="0A66E4C0" w:rsidR="00F36CD0" w:rsidRDefault="00F36CD0" w:rsidP="00B26925">
      <w:pPr>
        <w:jc w:val="both"/>
        <w:rPr>
          <w:rFonts w:ascii="Book Antiqua" w:hAnsi="Book Antiqua" w:cs="Book Antiqua"/>
        </w:rPr>
      </w:pPr>
    </w:p>
    <w:p w14:paraId="77DC5262" w14:textId="1E3269B2" w:rsidR="001F3F71" w:rsidRPr="00495FBA" w:rsidRDefault="001F3F71" w:rsidP="00B26925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xba</w:t>
      </w:r>
    </w:p>
    <w:p w14:paraId="112BA462" w14:textId="77777777" w:rsidR="00E17573" w:rsidRPr="00E6330F" w:rsidRDefault="00E17573" w:rsidP="00B26925">
      <w:pPr>
        <w:jc w:val="both"/>
        <w:rPr>
          <w:rFonts w:ascii="Book Antiqua" w:hAnsi="Book Antiqua" w:cs="Book Antiqua"/>
          <w:highlight w:val="yellow"/>
        </w:rPr>
      </w:pPr>
    </w:p>
    <w:p w14:paraId="1EE48028" w14:textId="77777777" w:rsidR="007F60E7" w:rsidRPr="00E6330F" w:rsidRDefault="007F60E7" w:rsidP="00E17573">
      <w:pPr>
        <w:jc w:val="both"/>
        <w:rPr>
          <w:rFonts w:ascii="Book Antiqua" w:hAnsi="Book Antiqua" w:cs="Arial"/>
          <w:highlight w:val="yellow"/>
        </w:rPr>
      </w:pPr>
    </w:p>
    <w:p w14:paraId="35B470C9" w14:textId="77777777" w:rsidR="00495FBA" w:rsidRDefault="00495FBA" w:rsidP="00E17573">
      <w:pPr>
        <w:jc w:val="both"/>
        <w:rPr>
          <w:rFonts w:ascii="Book Antiqua" w:hAnsi="Book Antiqua" w:cs="Arial"/>
          <w:highlight w:val="yellow"/>
        </w:rPr>
      </w:pPr>
    </w:p>
    <w:p w14:paraId="4B3AFA00" w14:textId="77777777" w:rsidR="00495FBA" w:rsidRDefault="00495FBA" w:rsidP="00E17573">
      <w:pPr>
        <w:jc w:val="both"/>
        <w:rPr>
          <w:rFonts w:ascii="Book Antiqua" w:hAnsi="Book Antiqua" w:cs="Arial"/>
          <w:highlight w:val="yellow"/>
        </w:rPr>
      </w:pPr>
    </w:p>
    <w:p w14:paraId="78C30AB7" w14:textId="77777777" w:rsidR="00495FBA" w:rsidRDefault="00495FBA" w:rsidP="00E17573">
      <w:pPr>
        <w:jc w:val="both"/>
        <w:rPr>
          <w:rFonts w:ascii="Book Antiqua" w:hAnsi="Book Antiqua" w:cs="Arial"/>
          <w:highlight w:val="yellow"/>
        </w:rPr>
      </w:pPr>
    </w:p>
    <w:p w14:paraId="3C15DBE9" w14:textId="77777777" w:rsidR="00495FBA" w:rsidRDefault="00495FBA" w:rsidP="00E17573">
      <w:pPr>
        <w:jc w:val="both"/>
        <w:rPr>
          <w:rFonts w:ascii="Book Antiqua" w:hAnsi="Book Antiqua" w:cs="Arial"/>
          <w:highlight w:val="yellow"/>
        </w:rPr>
      </w:pPr>
    </w:p>
    <w:p w14:paraId="43D1B71A" w14:textId="77777777" w:rsidR="00495FBA" w:rsidRDefault="00495FBA" w:rsidP="00E17573">
      <w:pPr>
        <w:jc w:val="both"/>
        <w:rPr>
          <w:rFonts w:ascii="Book Antiqua" w:hAnsi="Book Antiqua" w:cs="Arial"/>
          <w:highlight w:val="yellow"/>
        </w:rPr>
      </w:pPr>
    </w:p>
    <w:p w14:paraId="0B617C24" w14:textId="77777777" w:rsidR="00495FBA" w:rsidRDefault="00495FBA" w:rsidP="00E17573">
      <w:pPr>
        <w:jc w:val="both"/>
        <w:rPr>
          <w:rFonts w:ascii="Book Antiqua" w:hAnsi="Book Antiqua" w:cs="Arial"/>
          <w:highlight w:val="yellow"/>
        </w:rPr>
      </w:pPr>
    </w:p>
    <w:p w14:paraId="0C66ACBE" w14:textId="77777777" w:rsidR="00495FBA" w:rsidRDefault="00495FBA" w:rsidP="00E17573">
      <w:pPr>
        <w:jc w:val="both"/>
        <w:rPr>
          <w:rFonts w:ascii="Book Antiqua" w:hAnsi="Book Antiqua" w:cs="Arial"/>
          <w:highlight w:val="yellow"/>
        </w:rPr>
      </w:pPr>
    </w:p>
    <w:p w14:paraId="766C232F" w14:textId="77777777" w:rsidR="00495FBA" w:rsidRDefault="00495FBA" w:rsidP="00E17573">
      <w:pPr>
        <w:jc w:val="both"/>
        <w:rPr>
          <w:rFonts w:ascii="Book Antiqua" w:hAnsi="Book Antiqua" w:cs="Arial"/>
          <w:highlight w:val="yellow"/>
        </w:rPr>
      </w:pPr>
    </w:p>
    <w:p w14:paraId="079001F7" w14:textId="228FFD76" w:rsidR="0014228C" w:rsidRPr="00495FBA" w:rsidRDefault="001F3F71" w:rsidP="00E17573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7</w:t>
      </w:r>
      <w:r w:rsidR="00495FBA" w:rsidRPr="00495FBA">
        <w:rPr>
          <w:rFonts w:ascii="Book Antiqua" w:hAnsi="Book Antiqua" w:cs="Arial"/>
        </w:rPr>
        <w:t xml:space="preserve"> </w:t>
      </w:r>
      <w:r w:rsidR="0014228C" w:rsidRPr="00495FBA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mayo</w:t>
      </w:r>
      <w:r w:rsidR="0014228C" w:rsidRPr="00495FBA">
        <w:rPr>
          <w:rFonts w:ascii="Book Antiqua" w:hAnsi="Book Antiqua" w:cs="Arial"/>
        </w:rPr>
        <w:t xml:space="preserve"> de 2025</w:t>
      </w:r>
    </w:p>
    <w:p w14:paraId="60D38DA4" w14:textId="77777777" w:rsidR="001F3F71" w:rsidRPr="00E6330F" w:rsidRDefault="001F3F71" w:rsidP="00E17573">
      <w:pPr>
        <w:jc w:val="both"/>
        <w:rPr>
          <w:rFonts w:ascii="Book Antiqua" w:hAnsi="Book Antiqua" w:cs="Arial"/>
          <w:highlight w:val="yellow"/>
        </w:rPr>
      </w:pPr>
    </w:p>
    <w:p w14:paraId="5D7522EA" w14:textId="77777777" w:rsidR="0014228C" w:rsidRPr="00E6330F" w:rsidRDefault="0014228C" w:rsidP="00E17573">
      <w:pPr>
        <w:jc w:val="both"/>
        <w:rPr>
          <w:rFonts w:ascii="Book Antiqua" w:hAnsi="Book Antiqua" w:cs="Arial"/>
          <w:highlight w:val="yellow"/>
        </w:rPr>
      </w:pPr>
    </w:p>
    <w:p w14:paraId="31CE95A0" w14:textId="77777777" w:rsidR="00E17573" w:rsidRPr="00E6330F" w:rsidRDefault="00E17573" w:rsidP="00E17573">
      <w:pPr>
        <w:jc w:val="both"/>
        <w:rPr>
          <w:rFonts w:ascii="Book Antiqua" w:hAnsi="Book Antiqua" w:cs="Arial"/>
          <w:highlight w:val="yellow"/>
        </w:rPr>
      </w:pPr>
    </w:p>
    <w:p w14:paraId="3BBDB452" w14:textId="77777777" w:rsidR="000F2AE2" w:rsidRPr="00495FBA" w:rsidRDefault="000F2AE2" w:rsidP="00E17573">
      <w:pPr>
        <w:rPr>
          <w:rFonts w:ascii="Book Antiqua" w:hAnsi="Book Antiqua" w:cs="Book Antiqua"/>
          <w:snapToGrid w:val="0"/>
        </w:rPr>
      </w:pPr>
      <w:r w:rsidRPr="00495FBA">
        <w:rPr>
          <w:rFonts w:ascii="Book Antiqua" w:hAnsi="Book Antiqua" w:cs="Book Antiqua"/>
          <w:snapToGrid w:val="0"/>
        </w:rPr>
        <w:t>Ingeniero</w:t>
      </w:r>
    </w:p>
    <w:p w14:paraId="5F00B54C" w14:textId="5FBB6119" w:rsidR="000F2AE2" w:rsidRPr="00495FBA" w:rsidRDefault="000F2AE2" w:rsidP="00E17573">
      <w:pPr>
        <w:rPr>
          <w:rFonts w:ascii="Book Antiqua" w:hAnsi="Book Antiqua" w:cs="Book Antiqua"/>
          <w:snapToGrid w:val="0"/>
        </w:rPr>
      </w:pPr>
      <w:r w:rsidRPr="00495FBA">
        <w:rPr>
          <w:rFonts w:ascii="Book Antiqua" w:hAnsi="Book Antiqua" w:cs="Book Antiqua"/>
          <w:snapToGrid w:val="0"/>
        </w:rPr>
        <w:t>Dixon Li Morales,</w:t>
      </w:r>
      <w:r w:rsidR="00D01723" w:rsidRPr="00495FBA">
        <w:rPr>
          <w:rFonts w:ascii="Book Antiqua" w:hAnsi="Book Antiqua" w:cs="Book Antiqua"/>
          <w:snapToGrid w:val="0"/>
        </w:rPr>
        <w:t xml:space="preserve"> Su</w:t>
      </w:r>
      <w:r w:rsidR="007B27CE" w:rsidRPr="00495FBA">
        <w:rPr>
          <w:rFonts w:ascii="Book Antiqua" w:hAnsi="Book Antiqua" w:cs="Book Antiqua"/>
          <w:snapToGrid w:val="0"/>
        </w:rPr>
        <w:t>b</w:t>
      </w:r>
      <w:r w:rsidR="00D01723" w:rsidRPr="00495FBA">
        <w:rPr>
          <w:rFonts w:ascii="Book Antiqua" w:hAnsi="Book Antiqua" w:cs="Book Antiqua"/>
          <w:snapToGrid w:val="0"/>
        </w:rPr>
        <w:t>director</w:t>
      </w:r>
    </w:p>
    <w:p w14:paraId="39380D96" w14:textId="77777777" w:rsidR="000F2AE2" w:rsidRPr="00495FBA" w:rsidRDefault="000F2AE2" w:rsidP="00E17573">
      <w:pPr>
        <w:rPr>
          <w:rFonts w:ascii="Book Antiqua" w:hAnsi="Book Antiqua" w:cs="Book Antiqua"/>
          <w:snapToGrid w:val="0"/>
        </w:rPr>
      </w:pPr>
      <w:r w:rsidRPr="00495FBA">
        <w:rPr>
          <w:rFonts w:ascii="Book Antiqua" w:hAnsi="Book Antiqua" w:cs="Book Antiqua"/>
          <w:snapToGrid w:val="0"/>
        </w:rPr>
        <w:t>Proceso de Ejecución de las Operaciones</w:t>
      </w:r>
    </w:p>
    <w:p w14:paraId="0F38900B" w14:textId="77777777" w:rsidR="0014228C" w:rsidRPr="00E6330F" w:rsidRDefault="0014228C" w:rsidP="00E17573">
      <w:pPr>
        <w:widowControl w:val="0"/>
        <w:rPr>
          <w:rFonts w:ascii="Book Antiqua" w:hAnsi="Book Antiqua" w:cs="Book Antiqua"/>
          <w:snapToGrid w:val="0"/>
          <w:color w:val="000000"/>
          <w:highlight w:val="yellow"/>
        </w:rPr>
      </w:pPr>
    </w:p>
    <w:p w14:paraId="07FAC01B" w14:textId="77777777" w:rsidR="0014228C" w:rsidRPr="00E6330F" w:rsidRDefault="0014228C" w:rsidP="00E17573">
      <w:pPr>
        <w:widowControl w:val="0"/>
        <w:rPr>
          <w:rFonts w:ascii="Book Antiqua" w:hAnsi="Book Antiqua" w:cs="Book Antiqua"/>
          <w:snapToGrid w:val="0"/>
          <w:color w:val="000000"/>
          <w:highlight w:val="yellow"/>
        </w:rPr>
      </w:pPr>
    </w:p>
    <w:p w14:paraId="39A87193" w14:textId="77777777" w:rsidR="0014228C" w:rsidRPr="002326D4" w:rsidRDefault="0014228C" w:rsidP="00E17573">
      <w:pPr>
        <w:widowControl w:val="0"/>
        <w:rPr>
          <w:rFonts w:ascii="Book Antiqua" w:hAnsi="Book Antiqua" w:cs="Book Antiqua"/>
          <w:snapToGrid w:val="0"/>
          <w:color w:val="000000"/>
        </w:rPr>
      </w:pPr>
      <w:r w:rsidRPr="002326D4">
        <w:rPr>
          <w:rFonts w:ascii="Book Antiqua" w:hAnsi="Book Antiqua" w:cs="Book Antiqua"/>
          <w:snapToGrid w:val="0"/>
          <w:color w:val="000000"/>
        </w:rPr>
        <w:t>Estimado</w:t>
      </w:r>
      <w:r w:rsidRPr="002326D4">
        <w:rPr>
          <w:rFonts w:ascii="Book Antiqua" w:hAnsi="Book Antiqua" w:cs="Book Antiqua"/>
          <w:snapToGrid w:val="0"/>
          <w:color w:val="FF0000"/>
        </w:rPr>
        <w:t xml:space="preserve"> </w:t>
      </w:r>
      <w:r w:rsidRPr="002326D4">
        <w:rPr>
          <w:rFonts w:ascii="Book Antiqua" w:hAnsi="Book Antiqua" w:cs="Book Antiqua"/>
          <w:snapToGrid w:val="0"/>
          <w:color w:val="000000"/>
        </w:rPr>
        <w:t>señor:</w:t>
      </w:r>
    </w:p>
    <w:p w14:paraId="0E19DCDD" w14:textId="77777777" w:rsidR="0014228C" w:rsidRPr="00E6330F" w:rsidRDefault="0014228C" w:rsidP="00E17573">
      <w:pPr>
        <w:widowControl w:val="0"/>
        <w:jc w:val="both"/>
        <w:rPr>
          <w:rFonts w:ascii="Book Antiqua" w:hAnsi="Book Antiqua" w:cs="Book Antiqua"/>
          <w:highlight w:val="yellow"/>
        </w:rPr>
      </w:pPr>
    </w:p>
    <w:p w14:paraId="4C981B84" w14:textId="2D78CD4A" w:rsidR="0081306A" w:rsidRDefault="002326D4" w:rsidP="00E17573">
      <w:pPr>
        <w:pStyle w:val="Standard"/>
        <w:ind w:right="333"/>
        <w:jc w:val="both"/>
        <w:rPr>
          <w:rFonts w:ascii="Book Antiqua" w:hAnsi="Book Antiqua" w:cs="Arial"/>
          <w:color w:val="000000"/>
          <w:shd w:val="clear" w:color="auto" w:fill="FFFFFF"/>
        </w:rPr>
      </w:pPr>
      <w:r w:rsidRPr="00131247">
        <w:rPr>
          <w:rFonts w:ascii="Book Antiqua" w:hAnsi="Book Antiqua" w:cs="Arial"/>
          <w:color w:val="000000"/>
          <w:shd w:val="clear" w:color="auto" w:fill="FFFFFF"/>
        </w:rPr>
        <w:t>En cumplimiento del Plan Estratégico Institucional del período 2019-2024, en donde se establec</w:t>
      </w:r>
      <w:r>
        <w:rPr>
          <w:rFonts w:ascii="Book Antiqua" w:hAnsi="Book Antiqua" w:cs="Arial"/>
          <w:color w:val="000000"/>
          <w:shd w:val="clear" w:color="auto" w:fill="FFFFFF"/>
        </w:rPr>
        <w:t>ió</w:t>
      </w:r>
      <w:r w:rsidRPr="00131247">
        <w:rPr>
          <w:rFonts w:ascii="Book Antiqua" w:hAnsi="Book Antiqua" w:cs="Arial"/>
          <w:color w:val="000000"/>
          <w:shd w:val="clear" w:color="auto" w:fill="FFFFFF"/>
        </w:rPr>
        <w:t xml:space="preserve"> como uno de los Objetivos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 </w:t>
      </w:r>
      <w:r w:rsidRPr="00131247">
        <w:rPr>
          <w:rFonts w:ascii="Book Antiqua" w:hAnsi="Book Antiqua" w:cs="Arial"/>
          <w:color w:val="000000"/>
          <w:shd w:val="clear" w:color="auto" w:fill="FFFFFF"/>
        </w:rPr>
        <w:t>Estratégicos </w:t>
      </w:r>
      <w:r w:rsidRPr="00131247">
        <w:rPr>
          <w:rFonts w:ascii="Book Antiqua" w:hAnsi="Book Antiqua" w:cs="Arial"/>
          <w:i/>
          <w:iCs/>
          <w:color w:val="000000"/>
          <w:shd w:val="clear" w:color="auto" w:fill="FFFFFF"/>
        </w:rPr>
        <w:t>"Optimizar los recursos institucionales e impulsar la innovación de los procesos judiciales para agilizar los servicios de justicia</w:t>
      </w:r>
      <w:r w:rsidRPr="00131247">
        <w:rPr>
          <w:rFonts w:ascii="Book Antiqua" w:hAnsi="Book Antiqua" w:cs="Arial"/>
          <w:color w:val="000000"/>
          <w:shd w:val="clear" w:color="auto" w:fill="FFFFFF"/>
        </w:rPr>
        <w:t>" y de conformidad con las actividades establecidas para llevar a cabo el Proyecto 4000-CA-P01 "</w:t>
      </w:r>
      <w:r w:rsidRPr="00131247">
        <w:rPr>
          <w:rFonts w:ascii="Book Antiqua" w:hAnsi="Book Antiqua" w:cs="Arial"/>
          <w:i/>
          <w:iCs/>
          <w:color w:val="000000"/>
          <w:shd w:val="clear" w:color="auto" w:fill="FFFFFF"/>
        </w:rPr>
        <w:t>Implementación del Código Procesal Agrario</w:t>
      </w:r>
      <w:r w:rsidRPr="00131247">
        <w:rPr>
          <w:rFonts w:ascii="Book Antiqua" w:hAnsi="Book Antiqua" w:cs="Arial"/>
          <w:color w:val="000000"/>
          <w:shd w:val="clear" w:color="auto" w:fill="FFFFFF"/>
        </w:rPr>
        <w:t xml:space="preserve">", se 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elaboró el presente informe ejecutivo de cierre que </w:t>
      </w:r>
      <w:r w:rsidRPr="00131247">
        <w:rPr>
          <w:rFonts w:ascii="Book Antiqua" w:hAnsi="Book Antiqua" w:cs="Arial"/>
          <w:color w:val="000000"/>
          <w:shd w:val="clear" w:color="auto" w:fill="FFFFFF"/>
        </w:rPr>
        <w:t>describen las</w:t>
      </w:r>
      <w:r>
        <w:rPr>
          <w:rFonts w:ascii="Book Antiqua" w:hAnsi="Book Antiqua" w:cs="Arial"/>
          <w:color w:val="000000"/>
          <w:shd w:val="clear" w:color="auto" w:fill="FFFFFF"/>
        </w:rPr>
        <w:t xml:space="preserve"> acciones realizadas y los resultados obtenidos en la ejecución del proyecto 4000-CA-P01</w:t>
      </w:r>
      <w:r w:rsidR="004521DC">
        <w:rPr>
          <w:rFonts w:ascii="Book Antiqua" w:hAnsi="Book Antiqua" w:cs="Arial"/>
          <w:color w:val="000000"/>
          <w:shd w:val="clear" w:color="auto" w:fill="FFFFFF"/>
        </w:rPr>
        <w:t>.</w:t>
      </w:r>
    </w:p>
    <w:p w14:paraId="060D7823" w14:textId="77777777" w:rsidR="002326D4" w:rsidRPr="00E6330F" w:rsidRDefault="002326D4" w:rsidP="00E17573">
      <w:pPr>
        <w:pStyle w:val="Standard"/>
        <w:ind w:right="333"/>
        <w:jc w:val="both"/>
        <w:rPr>
          <w:rFonts w:ascii="Book Antiqua" w:hAnsi="Book Antiqua" w:cs="Book Antiqua"/>
          <w:highlight w:val="yellow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941"/>
        <w:gridCol w:w="2262"/>
      </w:tblGrid>
      <w:tr w:rsidR="0081306A" w:rsidRPr="00E6330F" w14:paraId="160D06B0" w14:textId="77777777" w:rsidTr="007F60E7">
        <w:trPr>
          <w:trHeight w:val="838"/>
          <w:jc w:val="center"/>
        </w:trPr>
        <w:tc>
          <w:tcPr>
            <w:tcW w:w="6941" w:type="dxa"/>
            <w:shd w:val="clear" w:color="auto" w:fill="1F3864" w:themeFill="accent1" w:themeFillShade="80"/>
            <w:vAlign w:val="center"/>
          </w:tcPr>
          <w:p w14:paraId="42485B81" w14:textId="59ABE89C" w:rsidR="0081306A" w:rsidRPr="00E6330F" w:rsidRDefault="000A7C2C" w:rsidP="00A35B87">
            <w:pPr>
              <w:pStyle w:val="Standard"/>
              <w:ind w:right="333"/>
              <w:jc w:val="center"/>
              <w:rPr>
                <w:rFonts w:ascii="Book Antiqua" w:hAnsi="Book Antiqua" w:cs="Book Antiqua"/>
                <w:b/>
                <w:bCs/>
                <w:highlight w:val="yellow"/>
              </w:rPr>
            </w:pPr>
            <w:r w:rsidRPr="002326D4">
              <w:rPr>
                <w:rFonts w:ascii="Book Antiqua" w:hAnsi="Book Antiqua" w:cs="Book Antiqua"/>
                <w:b/>
                <w:bCs/>
              </w:rPr>
              <w:t xml:space="preserve">Informe de cierre del proyecto </w:t>
            </w:r>
            <w:r w:rsidR="002326D4">
              <w:rPr>
                <w:rFonts w:ascii="Book Antiqua" w:hAnsi="Book Antiqua" w:cs="Book Antiqua"/>
                <w:b/>
                <w:bCs/>
              </w:rPr>
              <w:t>4000-CA-P01</w:t>
            </w:r>
          </w:p>
        </w:tc>
        <w:bookmarkStart w:id="0" w:name="_MON_1807102703"/>
        <w:bookmarkEnd w:id="0"/>
        <w:tc>
          <w:tcPr>
            <w:tcW w:w="2262" w:type="dxa"/>
            <w:vAlign w:val="center"/>
          </w:tcPr>
          <w:p w14:paraId="6CEB32E9" w14:textId="77FF3A45" w:rsidR="0081306A" w:rsidRPr="00E6330F" w:rsidRDefault="0012393A" w:rsidP="009036F0">
            <w:pPr>
              <w:pStyle w:val="Standard"/>
              <w:spacing w:line="276" w:lineRule="auto"/>
              <w:jc w:val="center"/>
              <w:rPr>
                <w:rFonts w:ascii="Book Antiqua" w:hAnsi="Book Antiqua" w:cs="Book Antiqua"/>
                <w:i/>
                <w:iCs/>
                <w:highlight w:val="yellow"/>
              </w:rPr>
            </w:pPr>
            <w:r w:rsidRPr="0020483D">
              <w:rPr>
                <w:rFonts w:ascii="Book Antiqua" w:hAnsi="Book Antiqua" w:cs="Book Antiqua"/>
                <w:i/>
                <w:iCs/>
              </w:rPr>
              <w:object w:dxaOrig="1155" w:dyaOrig="747" w14:anchorId="4EC44E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57.6pt;height:37.55pt" o:ole="">
                  <v:imagedata r:id="rId7" o:title=""/>
                </v:shape>
                <o:OLEObject Type="Embed" ProgID="Word.Document.12" ShapeID="_x0000_i1034" DrawAspect="Icon" ObjectID="_1808120996" r:id="rId8">
                  <o:FieldCodes>\s</o:FieldCodes>
                </o:OLEObject>
              </w:object>
            </w:r>
          </w:p>
        </w:tc>
      </w:tr>
    </w:tbl>
    <w:p w14:paraId="7E4B718C" w14:textId="77777777" w:rsidR="00E02B2E" w:rsidRPr="00E6330F" w:rsidRDefault="00E02B2E" w:rsidP="009036F0">
      <w:pPr>
        <w:jc w:val="both"/>
        <w:rPr>
          <w:rFonts w:ascii="Book Antiqua" w:hAnsi="Book Antiqua"/>
          <w:bCs/>
          <w:highlight w:val="yellow"/>
          <w:lang w:val="es-CR"/>
        </w:rPr>
      </w:pPr>
    </w:p>
    <w:p w14:paraId="141BBCE8" w14:textId="77777777" w:rsidR="007F60E7" w:rsidRPr="0020483D" w:rsidRDefault="007F60E7" w:rsidP="009036F0">
      <w:pPr>
        <w:jc w:val="both"/>
        <w:rPr>
          <w:rFonts w:ascii="Book Antiqua" w:hAnsi="Book Antiqua"/>
          <w:bCs/>
          <w:lang w:val="es-CR"/>
        </w:rPr>
      </w:pPr>
    </w:p>
    <w:p w14:paraId="170FFEFB" w14:textId="5657E4BF" w:rsidR="008C4E9B" w:rsidRPr="0020483D" w:rsidRDefault="008C4E9B" w:rsidP="009036F0">
      <w:pPr>
        <w:pStyle w:val="Ttulo2"/>
        <w:numPr>
          <w:ilvl w:val="0"/>
          <w:numId w:val="3"/>
        </w:numPr>
        <w:shd w:val="clear" w:color="auto" w:fill="D9E2F3" w:themeFill="accent1" w:themeFillTint="33"/>
        <w:tabs>
          <w:tab w:val="num" w:pos="360"/>
        </w:tabs>
        <w:spacing w:before="0" w:after="0"/>
        <w:ind w:left="0" w:firstLine="0"/>
        <w:rPr>
          <w:rFonts w:ascii="Book Antiqua" w:hAnsi="Book Antiqua"/>
          <w:i w:val="0"/>
          <w:iCs w:val="0"/>
          <w:sz w:val="24"/>
          <w:szCs w:val="24"/>
          <w:lang w:eastAsia="es-CR"/>
        </w:rPr>
      </w:pPr>
      <w:r w:rsidRPr="0020483D">
        <w:rPr>
          <w:rFonts w:ascii="Book Antiqua" w:hAnsi="Book Antiqua"/>
          <w:i w:val="0"/>
          <w:iCs w:val="0"/>
          <w:sz w:val="24"/>
          <w:szCs w:val="24"/>
          <w:lang w:eastAsia="es-CR"/>
        </w:rPr>
        <w:t>Recomendaciones</w:t>
      </w:r>
    </w:p>
    <w:p w14:paraId="5AEB7C64" w14:textId="77777777" w:rsidR="008C4E9B" w:rsidRPr="00E6330F" w:rsidRDefault="008C4E9B" w:rsidP="009036F0">
      <w:pPr>
        <w:jc w:val="both"/>
        <w:rPr>
          <w:rFonts w:ascii="Book Antiqua" w:hAnsi="Book Antiqua"/>
          <w:bCs/>
          <w:highlight w:val="yellow"/>
          <w:lang w:val="es-CR"/>
        </w:rPr>
      </w:pPr>
    </w:p>
    <w:p w14:paraId="4B1DFBCE" w14:textId="77777777" w:rsidR="001104A2" w:rsidRPr="00E6330F" w:rsidRDefault="001104A2" w:rsidP="0020483D">
      <w:pPr>
        <w:pStyle w:val="Prrafodelista"/>
        <w:ind w:left="720"/>
        <w:jc w:val="both"/>
        <w:rPr>
          <w:rFonts w:ascii="Book Antiqua" w:hAnsi="Book Antiqua"/>
          <w:vanish/>
          <w:highlight w:val="yellow"/>
          <w:lang w:val="es-CR"/>
        </w:rPr>
      </w:pPr>
    </w:p>
    <w:p w14:paraId="58881126" w14:textId="77777777" w:rsidR="001104A2" w:rsidRPr="00E6330F" w:rsidRDefault="001104A2" w:rsidP="0020483D">
      <w:pPr>
        <w:pStyle w:val="Prrafodelista"/>
        <w:ind w:left="720"/>
        <w:jc w:val="both"/>
        <w:rPr>
          <w:rFonts w:ascii="Book Antiqua" w:hAnsi="Book Antiqua"/>
          <w:vanish/>
          <w:highlight w:val="yellow"/>
          <w:lang w:val="es-CR"/>
        </w:rPr>
      </w:pPr>
    </w:p>
    <w:p w14:paraId="08D95115" w14:textId="32CCD580" w:rsidR="001C1EDF" w:rsidRPr="004F0F69" w:rsidRDefault="001C1EDF" w:rsidP="009036F0">
      <w:pPr>
        <w:jc w:val="both"/>
        <w:rPr>
          <w:rFonts w:ascii="Book Antiqua" w:hAnsi="Book Antiqua"/>
          <w:b/>
          <w:bCs/>
          <w:u w:val="single"/>
          <w:lang w:val="es-CR"/>
        </w:rPr>
      </w:pPr>
      <w:r w:rsidRPr="004F0F69">
        <w:rPr>
          <w:rFonts w:ascii="Book Antiqua" w:hAnsi="Book Antiqua"/>
          <w:b/>
          <w:bCs/>
          <w:u w:val="single"/>
          <w:lang w:val="es-CR"/>
        </w:rPr>
        <w:t>Al Consejo Superior</w:t>
      </w:r>
      <w:r w:rsidR="001F4B2B" w:rsidRPr="004F0F69">
        <w:rPr>
          <w:rFonts w:ascii="Book Antiqua" w:hAnsi="Book Antiqua"/>
          <w:b/>
          <w:bCs/>
          <w:u w:val="single"/>
          <w:lang w:val="es-CR"/>
        </w:rPr>
        <w:t xml:space="preserve"> y Comisi</w:t>
      </w:r>
      <w:r w:rsidR="0020483D" w:rsidRPr="004F0F69">
        <w:rPr>
          <w:rFonts w:ascii="Book Antiqua" w:hAnsi="Book Antiqua"/>
          <w:b/>
          <w:bCs/>
          <w:u w:val="single"/>
          <w:lang w:val="es-CR"/>
        </w:rPr>
        <w:t xml:space="preserve">ón de la </w:t>
      </w:r>
      <w:r w:rsidR="001F4B2B" w:rsidRPr="004F0F69">
        <w:rPr>
          <w:rFonts w:ascii="Book Antiqua" w:hAnsi="Book Antiqua"/>
          <w:b/>
          <w:bCs/>
          <w:u w:val="single"/>
          <w:lang w:val="es-CR"/>
        </w:rPr>
        <w:t>Jurisdicci</w:t>
      </w:r>
      <w:r w:rsidR="0020483D" w:rsidRPr="004F0F69">
        <w:rPr>
          <w:rFonts w:ascii="Book Antiqua" w:hAnsi="Book Antiqua"/>
          <w:b/>
          <w:bCs/>
          <w:u w:val="single"/>
          <w:lang w:val="es-CR"/>
        </w:rPr>
        <w:t>ón Agraria</w:t>
      </w:r>
    </w:p>
    <w:p w14:paraId="26F27424" w14:textId="77777777" w:rsidR="001C1EDF" w:rsidRPr="004F0F69" w:rsidRDefault="001C1EDF" w:rsidP="009036F0">
      <w:pPr>
        <w:jc w:val="both"/>
        <w:rPr>
          <w:rFonts w:ascii="Book Antiqua" w:hAnsi="Book Antiqua"/>
          <w:lang w:val="es-CR"/>
        </w:rPr>
      </w:pPr>
    </w:p>
    <w:p w14:paraId="0C2D1E35" w14:textId="5CA6E250" w:rsidR="005E5A15" w:rsidRPr="001354EA" w:rsidRDefault="00F1365A" w:rsidP="001354EA">
      <w:pPr>
        <w:pStyle w:val="Prrafodelista"/>
        <w:numPr>
          <w:ilvl w:val="1"/>
          <w:numId w:val="11"/>
        </w:numPr>
        <w:jc w:val="both"/>
        <w:rPr>
          <w:rFonts w:ascii="Book Antiqua" w:hAnsi="Book Antiqua" w:cs="Book Antiqua"/>
        </w:rPr>
      </w:pPr>
      <w:r w:rsidRPr="001354EA">
        <w:rPr>
          <w:rFonts w:ascii="Book Antiqua" w:hAnsi="Book Antiqua"/>
          <w:lang w:val="es-CR"/>
        </w:rPr>
        <w:t>Tomar nota de</w:t>
      </w:r>
      <w:r w:rsidR="00FE26D8" w:rsidRPr="001354EA">
        <w:rPr>
          <w:rFonts w:ascii="Book Antiqua" w:hAnsi="Book Antiqua"/>
          <w:lang w:val="es-CR"/>
        </w:rPr>
        <w:t xml:space="preserve"> </w:t>
      </w:r>
      <w:r w:rsidR="00042E81" w:rsidRPr="001354EA">
        <w:rPr>
          <w:rFonts w:ascii="Book Antiqua" w:hAnsi="Book Antiqua"/>
          <w:lang w:val="es-CR"/>
        </w:rPr>
        <w:t>la finalización del</w:t>
      </w:r>
      <w:r w:rsidR="00EA5D83" w:rsidRPr="001354EA">
        <w:rPr>
          <w:rFonts w:ascii="Book Antiqua" w:hAnsi="Book Antiqua"/>
          <w:lang w:val="es-CR"/>
        </w:rPr>
        <w:t xml:space="preserve"> </w:t>
      </w:r>
      <w:r w:rsidR="001C1EDF" w:rsidRPr="001354EA">
        <w:rPr>
          <w:rFonts w:ascii="Book Antiqua" w:hAnsi="Book Antiqua"/>
          <w:lang w:val="es-CR"/>
        </w:rPr>
        <w:t xml:space="preserve">proyecto </w:t>
      </w:r>
      <w:r w:rsidR="004F0F69" w:rsidRPr="001354EA">
        <w:rPr>
          <w:rFonts w:ascii="Book Antiqua" w:hAnsi="Book Antiqua" w:cs="Book Antiqua"/>
        </w:rPr>
        <w:t xml:space="preserve">4000-CA-P01 </w:t>
      </w:r>
      <w:r w:rsidR="004F0F69" w:rsidRPr="001354EA">
        <w:rPr>
          <w:rFonts w:ascii="Book Antiqua" w:hAnsi="Book Antiqua" w:cs="Book Antiqua"/>
          <w:i/>
          <w:iCs/>
        </w:rPr>
        <w:t xml:space="preserve">“Implementación del Código Procesal Agrario” </w:t>
      </w:r>
      <w:r w:rsidR="00042E81" w:rsidRPr="001354EA">
        <w:rPr>
          <w:rFonts w:ascii="Book Antiqua" w:hAnsi="Book Antiqua"/>
          <w:lang w:val="es-CR"/>
        </w:rPr>
        <w:t>atendido por parte de la Dirección de Planificación</w:t>
      </w:r>
      <w:r w:rsidR="0015530D">
        <w:rPr>
          <w:rFonts w:ascii="Book Antiqua" w:hAnsi="Book Antiqua"/>
          <w:lang w:val="es-CR"/>
        </w:rPr>
        <w:t xml:space="preserve"> y que en adelante se mantiene el seguimiento a la jurisdicción pero como parte de la labor operativa de la Dirección de Planificación y como parte del Modelo de Mejora Continua institucional por parte del Centro de Apoyo, Coordinación y Mejoramiento de la Función </w:t>
      </w:r>
      <w:r w:rsidR="00924ADA">
        <w:rPr>
          <w:rFonts w:ascii="Book Antiqua" w:hAnsi="Book Antiqua"/>
          <w:lang w:val="es-CR"/>
        </w:rPr>
        <w:t>Jurisdiccional, gestoría y Administraciones Regionales</w:t>
      </w:r>
      <w:r w:rsidR="00042E81" w:rsidRPr="001354EA">
        <w:rPr>
          <w:rFonts w:ascii="Book Antiqua" w:hAnsi="Book Antiqua"/>
          <w:lang w:val="es-CR"/>
        </w:rPr>
        <w:t>.</w:t>
      </w:r>
    </w:p>
    <w:p w14:paraId="582F2761" w14:textId="39462B9A" w:rsidR="00F1365A" w:rsidRDefault="00F1365A" w:rsidP="009036F0">
      <w:pPr>
        <w:jc w:val="both"/>
        <w:rPr>
          <w:rFonts w:ascii="Book Antiqua" w:hAnsi="Book Antiqua"/>
          <w:bCs/>
          <w:highlight w:val="yellow"/>
          <w:lang w:val="es-CR"/>
        </w:rPr>
      </w:pPr>
    </w:p>
    <w:p w14:paraId="54037781" w14:textId="77777777" w:rsidR="004521DC" w:rsidRPr="00E6330F" w:rsidRDefault="004521DC" w:rsidP="009036F0">
      <w:pPr>
        <w:jc w:val="both"/>
        <w:rPr>
          <w:rFonts w:ascii="Book Antiqua" w:hAnsi="Book Antiqua"/>
          <w:bCs/>
          <w:highlight w:val="yellow"/>
          <w:lang w:val="es-CR"/>
        </w:rPr>
      </w:pPr>
    </w:p>
    <w:p w14:paraId="10FC25BE" w14:textId="77777777" w:rsidR="004B0FF7" w:rsidRPr="004F0F69" w:rsidRDefault="004B0FF7" w:rsidP="009036F0">
      <w:pPr>
        <w:jc w:val="both"/>
        <w:rPr>
          <w:rFonts w:ascii="Book Antiqua" w:hAnsi="Book Antiqua" w:cs="Book Antiqua"/>
          <w:snapToGrid w:val="0"/>
          <w:lang w:val="es-CR"/>
        </w:rPr>
      </w:pPr>
      <w:r w:rsidRPr="004F0F69">
        <w:rPr>
          <w:rFonts w:ascii="Book Antiqua" w:hAnsi="Book Antiqua" w:cs="Book Antiqua"/>
          <w:snapToGrid w:val="0"/>
          <w:lang w:val="es-CR"/>
        </w:rPr>
        <w:t>Atentamente,</w:t>
      </w:r>
    </w:p>
    <w:p w14:paraId="3440A5BE" w14:textId="77777777" w:rsidR="004B0FF7" w:rsidRPr="004F0F69" w:rsidRDefault="004B0FF7" w:rsidP="009036F0">
      <w:pPr>
        <w:jc w:val="both"/>
        <w:rPr>
          <w:rFonts w:ascii="Book Antiqua" w:hAnsi="Book Antiqua" w:cs="Book Antiqua"/>
          <w:b/>
          <w:bCs/>
          <w:snapToGrid w:val="0"/>
          <w:lang w:val="es-CR"/>
        </w:rPr>
      </w:pPr>
    </w:p>
    <w:p w14:paraId="2AC1ED2F" w14:textId="77777777" w:rsidR="007F60E7" w:rsidRPr="004F0F69" w:rsidRDefault="007F60E7" w:rsidP="009036F0">
      <w:pPr>
        <w:jc w:val="both"/>
        <w:rPr>
          <w:rFonts w:ascii="Book Antiqua" w:hAnsi="Book Antiqua" w:cs="Book Antiqua"/>
          <w:b/>
          <w:bCs/>
          <w:snapToGrid w:val="0"/>
          <w:lang w:val="es-CR"/>
        </w:rPr>
      </w:pPr>
    </w:p>
    <w:tbl>
      <w:tblPr>
        <w:tblStyle w:val="Tablaconcuadrcula"/>
        <w:tblW w:w="581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</w:tblGrid>
      <w:tr w:rsidR="004F0F69" w:rsidRPr="00E6330F" w14:paraId="2D9BAA84" w14:textId="77777777" w:rsidTr="004F0F69">
        <w:tc>
          <w:tcPr>
            <w:tcW w:w="5817" w:type="dxa"/>
          </w:tcPr>
          <w:p w14:paraId="5D1C9EF9" w14:textId="77777777" w:rsidR="004F0F69" w:rsidRPr="004F0F69" w:rsidRDefault="004F0F69" w:rsidP="007F60E7">
            <w:pPr>
              <w:jc w:val="both"/>
              <w:rPr>
                <w:rFonts w:ascii="Book Antiqua" w:hAnsi="Book Antiqua"/>
                <w:lang w:val="es-CR"/>
              </w:rPr>
            </w:pPr>
            <w:r w:rsidRPr="004F0F69">
              <w:rPr>
                <w:rFonts w:ascii="Book Antiqua" w:hAnsi="Book Antiqua" w:cs="Arial"/>
              </w:rPr>
              <w:t>Máster Melissa Durán Gamboa</w:t>
            </w:r>
            <w:r w:rsidRPr="004F0F69">
              <w:rPr>
                <w:rFonts w:ascii="Book Antiqua" w:hAnsi="Book Antiqua"/>
                <w:lang w:val="es-CR"/>
              </w:rPr>
              <w:t>, Jefa a.i.</w:t>
            </w:r>
          </w:p>
          <w:p w14:paraId="7999278E" w14:textId="08FB6127" w:rsidR="004F0F69" w:rsidRPr="004F0F69" w:rsidRDefault="004F0F69" w:rsidP="009036F0">
            <w:pPr>
              <w:jc w:val="both"/>
              <w:rPr>
                <w:rFonts w:ascii="Book Antiqua" w:hAnsi="Book Antiqua"/>
                <w:lang w:val="es-CR"/>
              </w:rPr>
            </w:pPr>
            <w:r w:rsidRPr="004F0F69">
              <w:rPr>
                <w:rFonts w:ascii="Book Antiqua" w:hAnsi="Book Antiqua"/>
                <w:lang w:val="es-CR"/>
              </w:rPr>
              <w:t>Subproceso Modernización No Penal</w:t>
            </w:r>
          </w:p>
        </w:tc>
      </w:tr>
    </w:tbl>
    <w:p w14:paraId="76472E22" w14:textId="77777777" w:rsidR="007F60E7" w:rsidRPr="00E6330F" w:rsidRDefault="007F60E7" w:rsidP="009036F0">
      <w:pPr>
        <w:jc w:val="both"/>
        <w:rPr>
          <w:rFonts w:ascii="Book Antiqua" w:hAnsi="Book Antiqua" w:cs="Book Antiqua"/>
          <w:b/>
          <w:bCs/>
          <w:snapToGrid w:val="0"/>
          <w:highlight w:val="yellow"/>
          <w:lang w:val="es-CR"/>
        </w:rPr>
      </w:pPr>
    </w:p>
    <w:p w14:paraId="20C0821D" w14:textId="77777777" w:rsidR="005E5A15" w:rsidRPr="00E6330F" w:rsidRDefault="005E5A15" w:rsidP="004B5439">
      <w:pPr>
        <w:spacing w:line="276" w:lineRule="auto"/>
        <w:jc w:val="both"/>
        <w:rPr>
          <w:rFonts w:ascii="Book Antiqua" w:hAnsi="Book Antiqua"/>
          <w:color w:val="000000"/>
          <w:highlight w:val="yellow"/>
          <w:lang w:val="es-CR"/>
        </w:rPr>
      </w:pPr>
    </w:p>
    <w:p w14:paraId="28789D53" w14:textId="5B8D4E19" w:rsidR="004B0FF7" w:rsidRDefault="004B0FF7" w:rsidP="004140AB">
      <w:pPr>
        <w:jc w:val="center"/>
        <w:rPr>
          <w:rFonts w:ascii="Book Antiqua" w:hAnsi="Book Antiqua" w:cs="Book Antiqua"/>
          <w:sz w:val="22"/>
          <w:szCs w:val="22"/>
          <w:lang w:val="es-CR" w:eastAsia="ar-SA"/>
        </w:rPr>
      </w:pPr>
      <w:r w:rsidRPr="004F0F69">
        <w:rPr>
          <w:rFonts w:ascii="Book Antiqua" w:hAnsi="Book Antiqua" w:cs="Book Antiqua"/>
          <w:i/>
          <w:iCs/>
          <w:sz w:val="22"/>
          <w:szCs w:val="22"/>
          <w:lang w:val="es-CR" w:eastAsia="ar-SA"/>
        </w:rPr>
        <w:t>Este informe cuenta con las revisiones y ajustes correspondientes de las jefaturas indicadas</w:t>
      </w:r>
      <w:r w:rsidRPr="004F0F69">
        <w:rPr>
          <w:rFonts w:ascii="Book Antiqua" w:hAnsi="Book Antiqua" w:cs="Book Antiqua"/>
          <w:sz w:val="22"/>
          <w:szCs w:val="22"/>
          <w:lang w:val="es-CR" w:eastAsia="ar-SA"/>
        </w:rPr>
        <w:t>.</w:t>
      </w:r>
    </w:p>
    <w:p w14:paraId="56F9EFAB" w14:textId="77777777" w:rsidR="001F3F71" w:rsidRPr="004F0F69" w:rsidRDefault="001F3F71" w:rsidP="004140AB">
      <w:pPr>
        <w:jc w:val="center"/>
        <w:rPr>
          <w:rFonts w:ascii="Book Antiqua" w:hAnsi="Book Antiqua"/>
          <w:sz w:val="22"/>
          <w:szCs w:val="22"/>
          <w:lang w:val="es-CR"/>
        </w:rPr>
      </w:pPr>
    </w:p>
    <w:tbl>
      <w:tblPr>
        <w:tblW w:w="515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1"/>
        <w:gridCol w:w="3401"/>
        <w:gridCol w:w="4114"/>
      </w:tblGrid>
      <w:tr w:rsidR="0047596E" w:rsidRPr="00E6330F" w14:paraId="631444E9" w14:textId="77777777" w:rsidTr="002B63FE">
        <w:trPr>
          <w:trHeight w:val="443"/>
          <w:tblHeader/>
          <w:jc w:val="center"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vAlign w:val="center"/>
          </w:tcPr>
          <w:p w14:paraId="7AB56524" w14:textId="77777777" w:rsidR="0047596E" w:rsidRPr="004F0F69" w:rsidRDefault="0047596E" w:rsidP="007F60E7">
            <w:pPr>
              <w:jc w:val="center"/>
              <w:rPr>
                <w:rFonts w:ascii="Book Antiqua" w:hAnsi="Book Antiqua" w:cs="Arial"/>
                <w:b/>
                <w:color w:val="FFFFFF" w:themeColor="background1"/>
                <w:sz w:val="22"/>
                <w:szCs w:val="22"/>
              </w:rPr>
            </w:pPr>
            <w:r w:rsidRPr="004F0F69">
              <w:rPr>
                <w:rFonts w:ascii="Book Antiqua" w:hAnsi="Book Antiqua" w:cs="Arial"/>
                <w:b/>
                <w:color w:val="FFFFFF" w:themeColor="background1"/>
                <w:sz w:val="22"/>
                <w:szCs w:val="22"/>
              </w:rPr>
              <w:t>INFORME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vAlign w:val="center"/>
            <w:hideMark/>
          </w:tcPr>
          <w:p w14:paraId="1BF6062C" w14:textId="77777777" w:rsidR="0047596E" w:rsidRPr="004F0F69" w:rsidRDefault="0047596E" w:rsidP="007F60E7">
            <w:pPr>
              <w:jc w:val="center"/>
              <w:rPr>
                <w:rFonts w:ascii="Book Antiqua" w:hAnsi="Book Antiqua"/>
                <w:b/>
                <w:color w:val="FFFFFF" w:themeColor="background1"/>
                <w:sz w:val="22"/>
                <w:szCs w:val="22"/>
              </w:rPr>
            </w:pPr>
            <w:r w:rsidRPr="004F0F69">
              <w:rPr>
                <w:rFonts w:ascii="Book Antiqua" w:hAnsi="Book Antiqua"/>
                <w:b/>
                <w:color w:val="FFFFFF" w:themeColor="background1"/>
                <w:sz w:val="22"/>
                <w:szCs w:val="22"/>
              </w:rPr>
              <w:t>NOMBRE</w:t>
            </w:r>
          </w:p>
        </w:tc>
        <w:tc>
          <w:tcPr>
            <w:tcW w:w="2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vAlign w:val="center"/>
            <w:hideMark/>
          </w:tcPr>
          <w:p w14:paraId="485795A2" w14:textId="77777777" w:rsidR="0047596E" w:rsidRPr="004F0F69" w:rsidRDefault="0047596E" w:rsidP="007F60E7">
            <w:pPr>
              <w:jc w:val="center"/>
              <w:rPr>
                <w:rFonts w:ascii="Book Antiqua" w:hAnsi="Book Antiqua"/>
                <w:b/>
                <w:color w:val="FFFFFF" w:themeColor="background1"/>
                <w:sz w:val="22"/>
                <w:szCs w:val="22"/>
              </w:rPr>
            </w:pPr>
            <w:r w:rsidRPr="004F0F69">
              <w:rPr>
                <w:rFonts w:ascii="Book Antiqua" w:hAnsi="Book Antiqua"/>
                <w:b/>
                <w:color w:val="FFFFFF" w:themeColor="background1"/>
                <w:sz w:val="22"/>
                <w:szCs w:val="22"/>
              </w:rPr>
              <w:t>PUESTO</w:t>
            </w:r>
          </w:p>
        </w:tc>
      </w:tr>
      <w:tr w:rsidR="00A37AC9" w:rsidRPr="00E6330F" w14:paraId="6DF05411" w14:textId="77777777" w:rsidTr="002B63FE">
        <w:trPr>
          <w:trHeight w:val="421"/>
          <w:jc w:val="center"/>
        </w:trPr>
        <w:tc>
          <w:tcPr>
            <w:tcW w:w="1043" w:type="pct"/>
            <w:shd w:val="clear" w:color="auto" w:fill="F2F2F2" w:themeFill="background1" w:themeFillShade="F2"/>
            <w:vAlign w:val="center"/>
          </w:tcPr>
          <w:p w14:paraId="1BA48F6A" w14:textId="77777777" w:rsidR="00A37AC9" w:rsidRPr="004F0F69" w:rsidRDefault="00A37AC9" w:rsidP="007F60E7">
            <w:pPr>
              <w:widowControl w:val="0"/>
              <w:autoSpaceDE w:val="0"/>
              <w:autoSpaceDN w:val="0"/>
              <w:adjustRightInd w:val="0"/>
              <w:ind w:right="-114"/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</w:pPr>
            <w:r w:rsidRPr="004F0F69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>Elaborado por:</w:t>
            </w:r>
          </w:p>
        </w:tc>
        <w:tc>
          <w:tcPr>
            <w:tcW w:w="1791" w:type="pct"/>
            <w:vAlign w:val="center"/>
          </w:tcPr>
          <w:p w14:paraId="131E9726" w14:textId="2ECABB02" w:rsidR="00A37AC9" w:rsidRPr="004F0F69" w:rsidRDefault="004521DC" w:rsidP="007F60E7">
            <w:pPr>
              <w:widowControl w:val="0"/>
              <w:autoSpaceDE w:val="0"/>
              <w:autoSpaceDN w:val="0"/>
              <w:adjustRightInd w:val="0"/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</w:pPr>
            <w:r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>I</w:t>
            </w:r>
            <w:r>
              <w:rPr>
                <w:rFonts w:ascii="Book Antiqua" w:hAnsi="Book Antiqua"/>
                <w:color w:val="000000" w:themeColor="text1"/>
                <w:sz w:val="22"/>
                <w:szCs w:val="22"/>
                <w:lang w:eastAsia="es-CR"/>
              </w:rPr>
              <w:t>nga.</w:t>
            </w:r>
            <w:r w:rsidR="00A37AC9" w:rsidRPr="004F0F69"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 xml:space="preserve"> </w:t>
            </w:r>
            <w:r w:rsidR="00F92455"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>Verónica Sánchez Calderón</w:t>
            </w:r>
          </w:p>
        </w:tc>
        <w:tc>
          <w:tcPr>
            <w:tcW w:w="2166" w:type="pct"/>
            <w:vAlign w:val="center"/>
          </w:tcPr>
          <w:p w14:paraId="179944C7" w14:textId="7D46B3A0" w:rsidR="00A37AC9" w:rsidRPr="004F0F69" w:rsidRDefault="004407D4" w:rsidP="007F60E7">
            <w:pPr>
              <w:widowControl w:val="0"/>
              <w:autoSpaceDE w:val="0"/>
              <w:autoSpaceDN w:val="0"/>
              <w:adjustRightInd w:val="0"/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</w:pPr>
            <w:r w:rsidRPr="004F0F69"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>Profesional 2 a.i.</w:t>
            </w:r>
          </w:p>
        </w:tc>
      </w:tr>
      <w:tr w:rsidR="00A37AC9" w:rsidRPr="00E6330F" w14:paraId="209F6FF1" w14:textId="77777777" w:rsidTr="002B63FE">
        <w:trPr>
          <w:trHeight w:val="420"/>
          <w:jc w:val="center"/>
        </w:trPr>
        <w:tc>
          <w:tcPr>
            <w:tcW w:w="1043" w:type="pct"/>
            <w:shd w:val="clear" w:color="auto" w:fill="F2F2F2" w:themeFill="background1" w:themeFillShade="F2"/>
            <w:vAlign w:val="center"/>
          </w:tcPr>
          <w:p w14:paraId="37D5FED8" w14:textId="2209F393" w:rsidR="00A37AC9" w:rsidRPr="004F0F69" w:rsidRDefault="00A37AC9" w:rsidP="007F60E7">
            <w:pPr>
              <w:widowControl w:val="0"/>
              <w:autoSpaceDE w:val="0"/>
              <w:autoSpaceDN w:val="0"/>
              <w:adjustRightInd w:val="0"/>
              <w:ind w:right="-114"/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</w:pPr>
            <w:r w:rsidRPr="004F0F69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>Revisado por:</w:t>
            </w:r>
          </w:p>
        </w:tc>
        <w:tc>
          <w:tcPr>
            <w:tcW w:w="1791" w:type="pct"/>
            <w:vAlign w:val="center"/>
          </w:tcPr>
          <w:p w14:paraId="279E8940" w14:textId="33B74DF0" w:rsidR="00A37AC9" w:rsidRPr="004F0F69" w:rsidRDefault="00A37AC9" w:rsidP="007F60E7">
            <w:pPr>
              <w:widowControl w:val="0"/>
              <w:autoSpaceDE w:val="0"/>
              <w:autoSpaceDN w:val="0"/>
              <w:adjustRightInd w:val="0"/>
              <w:rPr>
                <w:rFonts w:ascii="Book Antiqua" w:hAnsi="Book Antiqua" w:cs="Arial"/>
                <w:sz w:val="22"/>
                <w:szCs w:val="22"/>
              </w:rPr>
            </w:pPr>
            <w:r w:rsidRPr="004F0F69">
              <w:rPr>
                <w:rFonts w:ascii="Book Antiqua" w:hAnsi="Book Antiqua" w:cs="Arial"/>
                <w:sz w:val="22"/>
                <w:szCs w:val="22"/>
              </w:rPr>
              <w:t>Máster Melissa Durán Gamboa</w:t>
            </w:r>
          </w:p>
        </w:tc>
        <w:tc>
          <w:tcPr>
            <w:tcW w:w="2166" w:type="pct"/>
            <w:vAlign w:val="center"/>
          </w:tcPr>
          <w:p w14:paraId="08041B7E" w14:textId="32750B27" w:rsidR="00A37AC9" w:rsidRPr="004F0F69" w:rsidRDefault="00A37AC9" w:rsidP="002B6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</w:pPr>
            <w:r w:rsidRPr="004F0F69"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 xml:space="preserve">Jefa a.i.  Subproceso Modernización </w:t>
            </w:r>
            <w:r w:rsidR="0029468C" w:rsidRPr="004F0F69"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>N</w:t>
            </w:r>
            <w:r w:rsidRPr="004F0F69"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 xml:space="preserve">o </w:t>
            </w:r>
            <w:r w:rsidR="0029468C" w:rsidRPr="004F0F69"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>P</w:t>
            </w:r>
            <w:r w:rsidRPr="004F0F69">
              <w:rPr>
                <w:rFonts w:ascii="Book Antiqua" w:hAnsi="Book Antiqua" w:cs="Arial"/>
                <w:color w:val="000000" w:themeColor="text1"/>
                <w:sz w:val="22"/>
                <w:szCs w:val="22"/>
                <w:lang w:eastAsia="es-CR"/>
              </w:rPr>
              <w:t>enal</w:t>
            </w:r>
          </w:p>
        </w:tc>
      </w:tr>
      <w:tr w:rsidR="0047596E" w:rsidRPr="007F60E7" w14:paraId="15CE2484" w14:textId="77777777" w:rsidTr="002B63FE">
        <w:trPr>
          <w:trHeight w:val="420"/>
          <w:jc w:val="center"/>
        </w:trPr>
        <w:tc>
          <w:tcPr>
            <w:tcW w:w="1043" w:type="pct"/>
            <w:shd w:val="clear" w:color="auto" w:fill="F2F2F2" w:themeFill="background1" w:themeFillShade="F2"/>
            <w:vAlign w:val="center"/>
          </w:tcPr>
          <w:p w14:paraId="1F9628C0" w14:textId="4F399F53" w:rsidR="0047596E" w:rsidRPr="004F0F69" w:rsidRDefault="00F95C72" w:rsidP="007F60E7">
            <w:pPr>
              <w:widowControl w:val="0"/>
              <w:autoSpaceDE w:val="0"/>
              <w:autoSpaceDN w:val="0"/>
              <w:adjustRightInd w:val="0"/>
              <w:ind w:right="-114"/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</w:pPr>
            <w:r w:rsidRPr="004F0F69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 xml:space="preserve">Visto </w:t>
            </w:r>
            <w:r w:rsidR="001F3F71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>b</w:t>
            </w:r>
            <w:r w:rsidRPr="004F0F69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>ueno</w:t>
            </w:r>
            <w:r w:rsidR="001F3F71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 xml:space="preserve"> por</w:t>
            </w:r>
            <w:r w:rsidR="0047596E" w:rsidRPr="004F0F69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 xml:space="preserve">: </w:t>
            </w:r>
          </w:p>
        </w:tc>
        <w:tc>
          <w:tcPr>
            <w:tcW w:w="1791" w:type="pct"/>
            <w:vAlign w:val="center"/>
          </w:tcPr>
          <w:p w14:paraId="5EA60A11" w14:textId="1750E14F" w:rsidR="0047596E" w:rsidRPr="004F0F69" w:rsidRDefault="00525196" w:rsidP="007F60E7">
            <w:pPr>
              <w:rPr>
                <w:rFonts w:ascii="Book Antiqua" w:hAnsi="Book Antiqua" w:cs="Arial"/>
                <w:sz w:val="22"/>
                <w:szCs w:val="22"/>
              </w:rPr>
            </w:pPr>
            <w:r w:rsidRPr="004F0F69">
              <w:rPr>
                <w:rFonts w:ascii="Book Antiqua" w:hAnsi="Book Antiqua" w:cs="Arial"/>
                <w:sz w:val="22"/>
                <w:szCs w:val="22"/>
              </w:rPr>
              <w:t>Ing. Dixon Li Morales</w:t>
            </w:r>
          </w:p>
        </w:tc>
        <w:tc>
          <w:tcPr>
            <w:tcW w:w="2166" w:type="pct"/>
            <w:vAlign w:val="center"/>
          </w:tcPr>
          <w:p w14:paraId="22DD107C" w14:textId="70A209EB" w:rsidR="0047596E" w:rsidRPr="004F0F69" w:rsidRDefault="004140AB" w:rsidP="002B63FE">
            <w:pPr>
              <w:jc w:val="both"/>
              <w:rPr>
                <w:rFonts w:ascii="Book Antiqua" w:hAnsi="Book Antiqua" w:cs="Arial"/>
                <w:sz w:val="22"/>
                <w:szCs w:val="22"/>
              </w:rPr>
            </w:pPr>
            <w:r w:rsidRPr="004F0F69">
              <w:rPr>
                <w:rFonts w:ascii="Book Antiqua" w:hAnsi="Book Antiqua" w:cs="Arial"/>
                <w:sz w:val="22"/>
                <w:szCs w:val="22"/>
              </w:rPr>
              <w:t xml:space="preserve">Subdirector </w:t>
            </w:r>
            <w:r w:rsidR="00525196" w:rsidRPr="004F0F69">
              <w:rPr>
                <w:rFonts w:ascii="Book Antiqua" w:hAnsi="Book Antiqua" w:cs="Arial"/>
                <w:sz w:val="22"/>
                <w:szCs w:val="22"/>
              </w:rPr>
              <w:t>Proceso Ejecución de las Operaciones</w:t>
            </w:r>
          </w:p>
        </w:tc>
      </w:tr>
    </w:tbl>
    <w:p w14:paraId="36BFE4B3" w14:textId="77777777" w:rsidR="0047596E" w:rsidRPr="002364A6" w:rsidRDefault="0047596E" w:rsidP="004B5439">
      <w:pPr>
        <w:spacing w:line="276" w:lineRule="auto"/>
        <w:jc w:val="both"/>
        <w:rPr>
          <w:rFonts w:ascii="Book Antiqua" w:hAnsi="Book Antiqua"/>
          <w:lang w:val="es-CR"/>
        </w:rPr>
      </w:pPr>
    </w:p>
    <w:p w14:paraId="2A426DCF" w14:textId="77777777" w:rsidR="0099688E" w:rsidRDefault="0099688E" w:rsidP="004B5439">
      <w:pPr>
        <w:spacing w:line="276" w:lineRule="auto"/>
      </w:pPr>
    </w:p>
    <w:sectPr w:rsidR="0099688E" w:rsidSect="002470FD">
      <w:headerReference w:type="default" r:id="rId9"/>
      <w:footerReference w:type="even" r:id="rId10"/>
      <w:footerReference w:type="default" r:id="rId11"/>
      <w:pgSz w:w="12242" w:h="15842" w:code="1"/>
      <w:pgMar w:top="851" w:right="1469" w:bottom="719" w:left="1560" w:header="284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89AA5" w14:textId="77777777" w:rsidR="00126D95" w:rsidRDefault="00126D95">
      <w:r>
        <w:separator/>
      </w:r>
    </w:p>
  </w:endnote>
  <w:endnote w:type="continuationSeparator" w:id="0">
    <w:p w14:paraId="2EB39AB7" w14:textId="77777777" w:rsidR="00126D95" w:rsidRDefault="00126D95">
      <w:r>
        <w:continuationSeparator/>
      </w:r>
    </w:p>
  </w:endnote>
  <w:endnote w:type="continuationNotice" w:id="1">
    <w:p w14:paraId="1964DB0A" w14:textId="77777777" w:rsidR="00126D95" w:rsidRDefault="00126D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14BC4" w14:textId="77777777" w:rsidR="00FA7B9C" w:rsidRDefault="006C49B7" w:rsidP="008C49C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2248F92" w14:textId="77777777" w:rsidR="00FA7B9C" w:rsidRDefault="00FA7B9C" w:rsidP="008C49C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9CE2E" w14:textId="77777777" w:rsidR="00FA7B9C" w:rsidRDefault="006C49B7" w:rsidP="008C49C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F578B7C" w14:textId="77777777" w:rsidR="00FA7B9C" w:rsidRPr="00D74B3E" w:rsidRDefault="006C49B7" w:rsidP="008C49C8">
    <w:pPr>
      <w:pBdr>
        <w:top w:val="single" w:sz="4" w:space="1" w:color="auto"/>
      </w:pBdr>
      <w:ind w:right="360"/>
      <w:jc w:val="center"/>
      <w:rPr>
        <w:rFonts w:ascii="Book Antiqua" w:hAnsi="Book Antiqua"/>
        <w:b/>
        <w:bCs/>
        <w:color w:val="000000"/>
        <w:lang w:val="es-CR"/>
      </w:rPr>
    </w:pPr>
    <w:r w:rsidRPr="00D74B3E">
      <w:rPr>
        <w:rFonts w:ascii="Book Antiqua" w:hAnsi="Book Antiqua"/>
        <w:b/>
        <w:bCs/>
        <w:color w:val="000000"/>
        <w:lang w:val="es-CR"/>
      </w:rPr>
      <w:t>Trabajamos por el desarrollo de la administración de justicia                               con proyección e innovación</w:t>
    </w:r>
  </w:p>
  <w:p w14:paraId="6C8EE68A" w14:textId="77777777" w:rsidR="00FA7B9C" w:rsidRDefault="00FA7B9C" w:rsidP="008C49C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C589A" w14:textId="77777777" w:rsidR="00126D95" w:rsidRDefault="00126D95">
      <w:r>
        <w:separator/>
      </w:r>
    </w:p>
  </w:footnote>
  <w:footnote w:type="continuationSeparator" w:id="0">
    <w:p w14:paraId="26488E8E" w14:textId="77777777" w:rsidR="00126D95" w:rsidRDefault="00126D95">
      <w:r>
        <w:continuationSeparator/>
      </w:r>
    </w:p>
  </w:footnote>
  <w:footnote w:type="continuationNotice" w:id="1">
    <w:p w14:paraId="1400DE48" w14:textId="77777777" w:rsidR="00126D95" w:rsidRDefault="00126D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4A7B2" w14:textId="42E9BD4E" w:rsidR="00FA7B9C" w:rsidRPr="00E1464D" w:rsidRDefault="006C49B7" w:rsidP="008C49C8">
    <w:pPr>
      <w:tabs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  <w:lang w:val="es-CR"/>
      </w:rPr>
    </w:pPr>
    <w:r w:rsidRPr="00E1464D">
      <w:rPr>
        <w:rFonts w:ascii="Book Antiqua" w:hAnsi="Book Antiqua" w:cs="Book Antiqua"/>
        <w:i/>
        <w:iCs/>
        <w:sz w:val="18"/>
        <w:szCs w:val="18"/>
        <w:lang w:val="es-CR"/>
      </w:rPr>
      <w:t>Poder Judicial - Dirección de Planificación</w:t>
    </w:r>
    <w:r w:rsidR="004B0FF7">
      <w:rPr>
        <w:rFonts w:ascii="Times New Roman" w:hAnsi="Times New Roman"/>
        <w:noProof/>
        <w:lang w:val="es-CR"/>
      </w:rPr>
      <w:drawing>
        <wp:inline distT="0" distB="0" distL="0" distR="0" wp14:anchorId="36383060" wp14:editId="68EF645A">
          <wp:extent cx="304800" cy="412750"/>
          <wp:effectExtent l="0" t="0" r="0" b="6350"/>
          <wp:docPr id="1444786347" name="Imagen 1444786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C222D1" w14:textId="77777777" w:rsidR="00FA7B9C" w:rsidRPr="00E1464D" w:rsidRDefault="006C49B7" w:rsidP="008C49C8">
    <w:pPr>
      <w:tabs>
        <w:tab w:val="center" w:pos="4252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  <w:lang w:val="es-CR"/>
      </w:rPr>
    </w:pPr>
    <w:r w:rsidRPr="00E1464D">
      <w:rPr>
        <w:rFonts w:ascii="Book Antiqua" w:hAnsi="Book Antiqua" w:cs="Book Antiqua"/>
        <w:i/>
        <w:iCs/>
        <w:sz w:val="18"/>
        <w:szCs w:val="18"/>
        <w:lang w:val="es-CR"/>
      </w:rPr>
      <w:t>San José - Costa Rica</w:t>
    </w:r>
  </w:p>
  <w:p w14:paraId="2A8A9361" w14:textId="0D5561C4" w:rsidR="00FA7B9C" w:rsidRPr="007B27CE" w:rsidRDefault="006C49B7" w:rsidP="00A6709A">
    <w:pPr>
      <w:pBdr>
        <w:bottom w:val="single" w:sz="4" w:space="1" w:color="auto"/>
      </w:pBdr>
      <w:tabs>
        <w:tab w:val="center" w:pos="4252"/>
        <w:tab w:val="right" w:pos="8504"/>
      </w:tabs>
      <w:jc w:val="center"/>
      <w:rPr>
        <w:rFonts w:ascii="Times New Roman" w:hAnsi="Times New Roman"/>
        <w:sz w:val="20"/>
        <w:szCs w:val="20"/>
        <w:lang w:val="es-CR"/>
      </w:rPr>
    </w:pPr>
    <w:r w:rsidRPr="007B27CE">
      <w:rPr>
        <w:rFonts w:ascii="Book Antiqua" w:hAnsi="Book Antiqua" w:cs="Book Antiqua"/>
        <w:i/>
        <w:iCs/>
        <w:sz w:val="18"/>
        <w:szCs w:val="18"/>
        <w:lang w:val="es-CR"/>
      </w:rPr>
      <w:t xml:space="preserve">Telf. </w:t>
    </w:r>
    <w:r w:rsidR="00A6709A" w:rsidRPr="007B27CE">
      <w:rPr>
        <w:rFonts w:ascii="Book Antiqua" w:hAnsi="Book Antiqua" w:cs="Book Antiqua"/>
        <w:i/>
        <w:iCs/>
        <w:sz w:val="18"/>
        <w:szCs w:val="18"/>
        <w:lang w:val="es-CR"/>
      </w:rPr>
      <w:t>2284-2400/ Ext. 01-2400</w:t>
    </w:r>
    <w:r w:rsidRPr="007B27CE">
      <w:rPr>
        <w:rFonts w:ascii="Book Antiqua" w:hAnsi="Book Antiqua" w:cs="Book Antiqua"/>
        <w:i/>
        <w:iCs/>
        <w:sz w:val="18"/>
        <w:szCs w:val="18"/>
        <w:lang w:val="es-CR"/>
      </w:rPr>
      <w:t>/ Apdo. 95-1003 / planificacion@poder-judicial.go.cr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B1850"/>
    <w:multiLevelType w:val="multilevel"/>
    <w:tmpl w:val="58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7E2602"/>
    <w:multiLevelType w:val="multilevel"/>
    <w:tmpl w:val="182CC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8D37D6F"/>
    <w:multiLevelType w:val="multilevel"/>
    <w:tmpl w:val="591E24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5CC2EA8"/>
    <w:multiLevelType w:val="hybridMultilevel"/>
    <w:tmpl w:val="5B180BC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B3E4A"/>
    <w:multiLevelType w:val="multilevel"/>
    <w:tmpl w:val="182CC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4474AE7"/>
    <w:multiLevelType w:val="hybridMultilevel"/>
    <w:tmpl w:val="7C5087D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C4709"/>
    <w:multiLevelType w:val="multilevel"/>
    <w:tmpl w:val="5D10A0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 w15:restartNumberingAfterBreak="0">
    <w:nsid w:val="42F44226"/>
    <w:multiLevelType w:val="multilevel"/>
    <w:tmpl w:val="07409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3C05589"/>
    <w:multiLevelType w:val="multilevel"/>
    <w:tmpl w:val="7914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AE1230"/>
    <w:multiLevelType w:val="multilevel"/>
    <w:tmpl w:val="F11A12B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Book Antiqua" w:hAnsi="Book Antiqua"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67850C8"/>
    <w:multiLevelType w:val="hybridMultilevel"/>
    <w:tmpl w:val="C366A6E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9"/>
  </w:num>
  <w:num w:numId="5">
    <w:abstractNumId w:val="7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FF7"/>
    <w:rsid w:val="000062BE"/>
    <w:rsid w:val="00006341"/>
    <w:rsid w:val="00007BFC"/>
    <w:rsid w:val="00014C55"/>
    <w:rsid w:val="000154DB"/>
    <w:rsid w:val="00024A5C"/>
    <w:rsid w:val="00024B31"/>
    <w:rsid w:val="00030C26"/>
    <w:rsid w:val="00034391"/>
    <w:rsid w:val="00036EF3"/>
    <w:rsid w:val="00042E81"/>
    <w:rsid w:val="0004771C"/>
    <w:rsid w:val="0006438F"/>
    <w:rsid w:val="000A50FB"/>
    <w:rsid w:val="000A7C2C"/>
    <w:rsid w:val="000B4475"/>
    <w:rsid w:val="000D2B2B"/>
    <w:rsid w:val="000D6DD2"/>
    <w:rsid w:val="000E472A"/>
    <w:rsid w:val="000E5A1E"/>
    <w:rsid w:val="000F2AE2"/>
    <w:rsid w:val="001077D0"/>
    <w:rsid w:val="001104A2"/>
    <w:rsid w:val="0012393A"/>
    <w:rsid w:val="0012548C"/>
    <w:rsid w:val="00126D95"/>
    <w:rsid w:val="001354EA"/>
    <w:rsid w:val="0014228C"/>
    <w:rsid w:val="00146A14"/>
    <w:rsid w:val="0015530D"/>
    <w:rsid w:val="00163F31"/>
    <w:rsid w:val="00164D8F"/>
    <w:rsid w:val="001A5723"/>
    <w:rsid w:val="001A7E79"/>
    <w:rsid w:val="001B60B9"/>
    <w:rsid w:val="001C1EDF"/>
    <w:rsid w:val="001C3847"/>
    <w:rsid w:val="001D3889"/>
    <w:rsid w:val="001E3CD6"/>
    <w:rsid w:val="001F3F71"/>
    <w:rsid w:val="001F4B2B"/>
    <w:rsid w:val="0020483D"/>
    <w:rsid w:val="0021061F"/>
    <w:rsid w:val="0021546B"/>
    <w:rsid w:val="00215D89"/>
    <w:rsid w:val="00221A7E"/>
    <w:rsid w:val="002326D4"/>
    <w:rsid w:val="002470F5"/>
    <w:rsid w:val="002470FD"/>
    <w:rsid w:val="00263ED3"/>
    <w:rsid w:val="002653C2"/>
    <w:rsid w:val="00267A80"/>
    <w:rsid w:val="002824A1"/>
    <w:rsid w:val="00283296"/>
    <w:rsid w:val="0029468C"/>
    <w:rsid w:val="002B581B"/>
    <w:rsid w:val="002B63FE"/>
    <w:rsid w:val="002B671D"/>
    <w:rsid w:val="002C22E1"/>
    <w:rsid w:val="002C7126"/>
    <w:rsid w:val="002E36E0"/>
    <w:rsid w:val="003031F1"/>
    <w:rsid w:val="003126E9"/>
    <w:rsid w:val="0033060A"/>
    <w:rsid w:val="00336CDC"/>
    <w:rsid w:val="00353F21"/>
    <w:rsid w:val="00360852"/>
    <w:rsid w:val="003770E3"/>
    <w:rsid w:val="003A5B53"/>
    <w:rsid w:val="003B05F4"/>
    <w:rsid w:val="003D4D9E"/>
    <w:rsid w:val="003E1FF8"/>
    <w:rsid w:val="003E2D68"/>
    <w:rsid w:val="003E4757"/>
    <w:rsid w:val="003F09CE"/>
    <w:rsid w:val="003F3351"/>
    <w:rsid w:val="004140AB"/>
    <w:rsid w:val="00424D33"/>
    <w:rsid w:val="004407D4"/>
    <w:rsid w:val="004443E8"/>
    <w:rsid w:val="004521DC"/>
    <w:rsid w:val="00461F86"/>
    <w:rsid w:val="00472ADF"/>
    <w:rsid w:val="0047596E"/>
    <w:rsid w:val="004763AB"/>
    <w:rsid w:val="004802B0"/>
    <w:rsid w:val="00492D70"/>
    <w:rsid w:val="00495FBA"/>
    <w:rsid w:val="004B0FF7"/>
    <w:rsid w:val="004B5439"/>
    <w:rsid w:val="004F0F69"/>
    <w:rsid w:val="004F4AF0"/>
    <w:rsid w:val="005125DE"/>
    <w:rsid w:val="00525196"/>
    <w:rsid w:val="00530F50"/>
    <w:rsid w:val="00531F8A"/>
    <w:rsid w:val="00533E27"/>
    <w:rsid w:val="00556009"/>
    <w:rsid w:val="005563C7"/>
    <w:rsid w:val="00582BEA"/>
    <w:rsid w:val="0058323B"/>
    <w:rsid w:val="00596393"/>
    <w:rsid w:val="005C00A4"/>
    <w:rsid w:val="005E5A15"/>
    <w:rsid w:val="005F2423"/>
    <w:rsid w:val="005F736C"/>
    <w:rsid w:val="00604193"/>
    <w:rsid w:val="00622813"/>
    <w:rsid w:val="00630F76"/>
    <w:rsid w:val="00633903"/>
    <w:rsid w:val="00635A1F"/>
    <w:rsid w:val="00652226"/>
    <w:rsid w:val="00661CBB"/>
    <w:rsid w:val="00673A87"/>
    <w:rsid w:val="00674B0E"/>
    <w:rsid w:val="00677C45"/>
    <w:rsid w:val="00685473"/>
    <w:rsid w:val="00694A88"/>
    <w:rsid w:val="006B3D6E"/>
    <w:rsid w:val="006B6B40"/>
    <w:rsid w:val="006C1B79"/>
    <w:rsid w:val="006C49B7"/>
    <w:rsid w:val="006C4F5D"/>
    <w:rsid w:val="006D0D29"/>
    <w:rsid w:val="006D4C0F"/>
    <w:rsid w:val="006F2AC8"/>
    <w:rsid w:val="006F4AF5"/>
    <w:rsid w:val="00700BAF"/>
    <w:rsid w:val="00703A8F"/>
    <w:rsid w:val="00703DA7"/>
    <w:rsid w:val="00714E80"/>
    <w:rsid w:val="00726A7E"/>
    <w:rsid w:val="0073129A"/>
    <w:rsid w:val="00736AA6"/>
    <w:rsid w:val="00761263"/>
    <w:rsid w:val="00761E45"/>
    <w:rsid w:val="0076580A"/>
    <w:rsid w:val="00786995"/>
    <w:rsid w:val="007930D6"/>
    <w:rsid w:val="0079704A"/>
    <w:rsid w:val="007B1EB3"/>
    <w:rsid w:val="007B27CE"/>
    <w:rsid w:val="007C1751"/>
    <w:rsid w:val="007E22FD"/>
    <w:rsid w:val="007E4BF9"/>
    <w:rsid w:val="007F1722"/>
    <w:rsid w:val="007F60E7"/>
    <w:rsid w:val="0081306A"/>
    <w:rsid w:val="008301F3"/>
    <w:rsid w:val="00832A8F"/>
    <w:rsid w:val="00855BD6"/>
    <w:rsid w:val="008837FE"/>
    <w:rsid w:val="008A7E2D"/>
    <w:rsid w:val="008B308E"/>
    <w:rsid w:val="008B76A0"/>
    <w:rsid w:val="008C0CC4"/>
    <w:rsid w:val="008C49C8"/>
    <w:rsid w:val="008C4E9B"/>
    <w:rsid w:val="008D1CC5"/>
    <w:rsid w:val="008D7A4C"/>
    <w:rsid w:val="008D7C6D"/>
    <w:rsid w:val="008E5F32"/>
    <w:rsid w:val="008E6392"/>
    <w:rsid w:val="009023BE"/>
    <w:rsid w:val="009036F0"/>
    <w:rsid w:val="009076C4"/>
    <w:rsid w:val="00914097"/>
    <w:rsid w:val="00920047"/>
    <w:rsid w:val="00924ADA"/>
    <w:rsid w:val="00937B31"/>
    <w:rsid w:val="00944906"/>
    <w:rsid w:val="0095437B"/>
    <w:rsid w:val="009839B8"/>
    <w:rsid w:val="00992EC5"/>
    <w:rsid w:val="0099688E"/>
    <w:rsid w:val="009A6318"/>
    <w:rsid w:val="009B409B"/>
    <w:rsid w:val="009C511B"/>
    <w:rsid w:val="009D363A"/>
    <w:rsid w:val="009D5C15"/>
    <w:rsid w:val="009D6F3F"/>
    <w:rsid w:val="009E727B"/>
    <w:rsid w:val="00A03B9B"/>
    <w:rsid w:val="00A35B87"/>
    <w:rsid w:val="00A35BBA"/>
    <w:rsid w:val="00A37AC9"/>
    <w:rsid w:val="00A44DE8"/>
    <w:rsid w:val="00A6709A"/>
    <w:rsid w:val="00A7103D"/>
    <w:rsid w:val="00A85F56"/>
    <w:rsid w:val="00A9410C"/>
    <w:rsid w:val="00A95364"/>
    <w:rsid w:val="00AB1A40"/>
    <w:rsid w:val="00AB1D94"/>
    <w:rsid w:val="00AB3FA4"/>
    <w:rsid w:val="00AB60D6"/>
    <w:rsid w:val="00AB7CE8"/>
    <w:rsid w:val="00AD1591"/>
    <w:rsid w:val="00AD1F4D"/>
    <w:rsid w:val="00AE7404"/>
    <w:rsid w:val="00B01FA6"/>
    <w:rsid w:val="00B12A78"/>
    <w:rsid w:val="00B20881"/>
    <w:rsid w:val="00B266EB"/>
    <w:rsid w:val="00B26925"/>
    <w:rsid w:val="00B32E61"/>
    <w:rsid w:val="00B34F76"/>
    <w:rsid w:val="00B35531"/>
    <w:rsid w:val="00B369B7"/>
    <w:rsid w:val="00B4113C"/>
    <w:rsid w:val="00B425CA"/>
    <w:rsid w:val="00B426A0"/>
    <w:rsid w:val="00B450C8"/>
    <w:rsid w:val="00B52BAD"/>
    <w:rsid w:val="00B7242C"/>
    <w:rsid w:val="00B75FC2"/>
    <w:rsid w:val="00BA0F00"/>
    <w:rsid w:val="00BB788B"/>
    <w:rsid w:val="00BC192C"/>
    <w:rsid w:val="00BE33D9"/>
    <w:rsid w:val="00BE6732"/>
    <w:rsid w:val="00C01A12"/>
    <w:rsid w:val="00C2370C"/>
    <w:rsid w:val="00C308D7"/>
    <w:rsid w:val="00C322A5"/>
    <w:rsid w:val="00C40D9F"/>
    <w:rsid w:val="00C43F89"/>
    <w:rsid w:val="00C65D1D"/>
    <w:rsid w:val="00C748B0"/>
    <w:rsid w:val="00C80514"/>
    <w:rsid w:val="00C8218A"/>
    <w:rsid w:val="00CB7D45"/>
    <w:rsid w:val="00CC3FDF"/>
    <w:rsid w:val="00CD3701"/>
    <w:rsid w:val="00CD3DBE"/>
    <w:rsid w:val="00CD5BE5"/>
    <w:rsid w:val="00CD5EDD"/>
    <w:rsid w:val="00CF05E8"/>
    <w:rsid w:val="00CF5D66"/>
    <w:rsid w:val="00D00280"/>
    <w:rsid w:val="00D01234"/>
    <w:rsid w:val="00D01723"/>
    <w:rsid w:val="00D04B0B"/>
    <w:rsid w:val="00D1536E"/>
    <w:rsid w:val="00D15652"/>
    <w:rsid w:val="00D25C7C"/>
    <w:rsid w:val="00D30AAD"/>
    <w:rsid w:val="00D37515"/>
    <w:rsid w:val="00D42A24"/>
    <w:rsid w:val="00D6450E"/>
    <w:rsid w:val="00D83C59"/>
    <w:rsid w:val="00D87EDA"/>
    <w:rsid w:val="00D95456"/>
    <w:rsid w:val="00DA16D7"/>
    <w:rsid w:val="00DB5BA1"/>
    <w:rsid w:val="00DE37F4"/>
    <w:rsid w:val="00E02208"/>
    <w:rsid w:val="00E02B2E"/>
    <w:rsid w:val="00E033BF"/>
    <w:rsid w:val="00E06BEF"/>
    <w:rsid w:val="00E17573"/>
    <w:rsid w:val="00E36203"/>
    <w:rsid w:val="00E459EA"/>
    <w:rsid w:val="00E45CC6"/>
    <w:rsid w:val="00E53381"/>
    <w:rsid w:val="00E6330F"/>
    <w:rsid w:val="00E63A4F"/>
    <w:rsid w:val="00E6477C"/>
    <w:rsid w:val="00E759EF"/>
    <w:rsid w:val="00E8132D"/>
    <w:rsid w:val="00EA5D83"/>
    <w:rsid w:val="00EB2664"/>
    <w:rsid w:val="00EC3DC4"/>
    <w:rsid w:val="00ED0ABB"/>
    <w:rsid w:val="00ED1CDB"/>
    <w:rsid w:val="00EE3411"/>
    <w:rsid w:val="00EF4A8C"/>
    <w:rsid w:val="00EF5354"/>
    <w:rsid w:val="00F1365A"/>
    <w:rsid w:val="00F200BE"/>
    <w:rsid w:val="00F20977"/>
    <w:rsid w:val="00F36CD0"/>
    <w:rsid w:val="00F646D1"/>
    <w:rsid w:val="00F914D9"/>
    <w:rsid w:val="00F92455"/>
    <w:rsid w:val="00F95C72"/>
    <w:rsid w:val="00FA30EF"/>
    <w:rsid w:val="00FA43C3"/>
    <w:rsid w:val="00FA466C"/>
    <w:rsid w:val="00FA7B9C"/>
    <w:rsid w:val="00FD761D"/>
    <w:rsid w:val="00FE26D8"/>
    <w:rsid w:val="00FF21A4"/>
    <w:rsid w:val="00FF51FB"/>
    <w:rsid w:val="1FF57B40"/>
    <w:rsid w:val="28149A71"/>
    <w:rsid w:val="28A73781"/>
    <w:rsid w:val="4C739BC8"/>
    <w:rsid w:val="5EAF80BC"/>
    <w:rsid w:val="7BBC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9B24E"/>
  <w15:chartTrackingRefBased/>
  <w15:docId w15:val="{9EAB94FC-94DA-49CF-B594-2C0FBECC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FF7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autoRedefine/>
    <w:qFormat/>
    <w:rsid w:val="00B425CA"/>
    <w:pPr>
      <w:keepNext/>
      <w:widowControl w:val="0"/>
      <w:numPr>
        <w:numId w:val="4"/>
      </w:numPr>
      <w:autoSpaceDN w:val="0"/>
      <w:adjustRightInd w:val="0"/>
      <w:jc w:val="both"/>
      <w:outlineLvl w:val="0"/>
    </w:pPr>
    <w:rPr>
      <w:rFonts w:ascii="Book Antiqua" w:hAnsi="Book Antiqua"/>
      <w:b/>
      <w:lang w:val="es-CR"/>
    </w:rPr>
  </w:style>
  <w:style w:type="paragraph" w:styleId="Ttulo2">
    <w:name w:val="heading 2"/>
    <w:basedOn w:val="Normal"/>
    <w:next w:val="Normal"/>
    <w:link w:val="Ttulo2Car"/>
    <w:qFormat/>
    <w:rsid w:val="00B425CA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51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rsid w:val="004B0FF7"/>
    <w:pPr>
      <w:tabs>
        <w:tab w:val="center" w:pos="4252"/>
        <w:tab w:val="right" w:pos="8504"/>
      </w:tabs>
    </w:pPr>
    <w:rPr>
      <w:rFonts w:ascii="Times New Roman" w:hAnsi="Times New Roman"/>
    </w:rPr>
  </w:style>
  <w:style w:type="character" w:customStyle="1" w:styleId="EncabezadoCar">
    <w:name w:val="Encabezado Car"/>
    <w:aliases w:val="encabezado Car"/>
    <w:basedOn w:val="Fuentedeprrafopredeter"/>
    <w:link w:val="Encabezado"/>
    <w:rsid w:val="004B0FF7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rsid w:val="004B0F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B0FF7"/>
    <w:rPr>
      <w:rFonts w:ascii="Calibri" w:eastAsia="Times New Roman" w:hAnsi="Calibri" w:cs="Times New Roman"/>
      <w:kern w:val="0"/>
      <w:sz w:val="24"/>
      <w:szCs w:val="24"/>
      <w:lang w:val="es-ES" w:eastAsia="es-ES"/>
      <w14:ligatures w14:val="none"/>
    </w:rPr>
  </w:style>
  <w:style w:type="table" w:styleId="Tablaconcuadrcula">
    <w:name w:val="Table Grid"/>
    <w:basedOn w:val="Tablanormal"/>
    <w:rsid w:val="004B0FF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CR" w:eastAsia="es-C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1,Use Case List Paragraph,Lista vistosa - Énfasis 11,Párrafo de lista Car Car Car,3,Informe,Footnote,List Paragraph2,FooterText,numbered,Paragraphe de liste1,Bulletr List Paragraph,列出段落,列出段落1,lp1,lp11,List Paragraph 1,Bullets"/>
    <w:basedOn w:val="Normal"/>
    <w:link w:val="PrrafodelistaCar"/>
    <w:uiPriority w:val="34"/>
    <w:qFormat/>
    <w:rsid w:val="004B0FF7"/>
    <w:pPr>
      <w:ind w:left="708"/>
    </w:pPr>
  </w:style>
  <w:style w:type="character" w:styleId="Nmerodepgina">
    <w:name w:val="page number"/>
    <w:basedOn w:val="Fuentedeprrafopredeter"/>
    <w:rsid w:val="004B0FF7"/>
  </w:style>
  <w:style w:type="paragraph" w:customStyle="1" w:styleId="xmsonormal">
    <w:name w:val="x_msonormal"/>
    <w:basedOn w:val="Normal"/>
    <w:qFormat/>
    <w:rsid w:val="004B0FF7"/>
    <w:pPr>
      <w:spacing w:before="100" w:beforeAutospacing="1" w:after="100" w:afterAutospacing="1"/>
    </w:pPr>
    <w:rPr>
      <w:rFonts w:ascii="Times New Roman" w:hAnsi="Times New Roman"/>
      <w:lang w:val="es-CR" w:eastAsia="es-CR"/>
    </w:rPr>
  </w:style>
  <w:style w:type="character" w:customStyle="1" w:styleId="Ttulo2Car">
    <w:name w:val="Título 2 Car"/>
    <w:basedOn w:val="Fuentedeprrafopredeter"/>
    <w:link w:val="Ttulo2"/>
    <w:rsid w:val="00B425CA"/>
    <w:rPr>
      <w:rFonts w:ascii="Arial" w:eastAsia="Times New Roman" w:hAnsi="Arial" w:cs="Arial"/>
      <w:b/>
      <w:bCs/>
      <w:i/>
      <w:iCs/>
      <w:kern w:val="0"/>
      <w:sz w:val="28"/>
      <w:szCs w:val="28"/>
      <w:lang w:val="es-ES" w:eastAsia="es-ES"/>
      <w14:ligatures w14:val="none"/>
    </w:rPr>
  </w:style>
  <w:style w:type="character" w:customStyle="1" w:styleId="Ttulo1Car">
    <w:name w:val="Título 1 Car"/>
    <w:basedOn w:val="Fuentedeprrafopredeter"/>
    <w:link w:val="Ttulo1"/>
    <w:rsid w:val="00B425CA"/>
    <w:rPr>
      <w:rFonts w:ascii="Book Antiqua" w:eastAsia="Times New Roman" w:hAnsi="Book Antiqua" w:cs="Times New Roman"/>
      <w:b/>
      <w:kern w:val="0"/>
      <w:sz w:val="24"/>
      <w:szCs w:val="24"/>
      <w:lang w:val="es-CR" w:eastAsia="es-ES"/>
      <w14:ligatures w14:val="none"/>
    </w:rPr>
  </w:style>
  <w:style w:type="character" w:customStyle="1" w:styleId="PrrafodelistaCar">
    <w:name w:val="Párrafo de lista Car"/>
    <w:aliases w:val="Bullet 1 Car,Use Case List Paragraph Car,Lista vistosa - Énfasis 11 Car,Párrafo de lista Car Car Car Car,3 Car,Informe Car,Footnote Car,List Paragraph2 Car,FooterText Car,numbered Car,Paragraphe de liste1 Car,列出段落 Car,列出段落1 Car"/>
    <w:link w:val="Prrafodelista"/>
    <w:uiPriority w:val="34"/>
    <w:qFormat/>
    <w:locked/>
    <w:rsid w:val="00B425CA"/>
    <w:rPr>
      <w:rFonts w:ascii="Calibri" w:eastAsia="Times New Roman" w:hAnsi="Calibri" w:cs="Times New Roman"/>
      <w:kern w:val="0"/>
      <w:sz w:val="24"/>
      <w:szCs w:val="24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6B6B40"/>
    <w:rPr>
      <w:color w:val="0563C1"/>
      <w:u w:val="single"/>
    </w:rPr>
  </w:style>
  <w:style w:type="character" w:customStyle="1" w:styleId="ui-provider">
    <w:name w:val="ui-provider"/>
    <w:basedOn w:val="Fuentedeprrafopredeter"/>
    <w:rsid w:val="006B6B40"/>
  </w:style>
  <w:style w:type="paragraph" w:customStyle="1" w:styleId="Default">
    <w:name w:val="Default"/>
    <w:rsid w:val="006B6B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s-CR" w:eastAsia="es-CR"/>
      <w14:ligatures w14:val="none"/>
    </w:rPr>
  </w:style>
  <w:style w:type="character" w:customStyle="1" w:styleId="eop">
    <w:name w:val="eop"/>
    <w:basedOn w:val="Fuentedeprrafopredeter"/>
    <w:rsid w:val="00B450C8"/>
  </w:style>
  <w:style w:type="character" w:styleId="Mencinsinresolver">
    <w:name w:val="Unresolved Mention"/>
    <w:basedOn w:val="Fuentedeprrafopredeter"/>
    <w:uiPriority w:val="99"/>
    <w:semiHidden/>
    <w:unhideWhenUsed/>
    <w:rsid w:val="00163F3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63F31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E06BEF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val="es-ES" w:eastAsia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511B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s-ES" w:eastAsia="es-ES"/>
      <w14:ligatures w14:val="none"/>
    </w:rPr>
  </w:style>
  <w:style w:type="paragraph" w:customStyle="1" w:styleId="Standard">
    <w:name w:val="Standard"/>
    <w:rsid w:val="00C40D9F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val="es-CR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0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Masís Alpízar</dc:creator>
  <cp:keywords/>
  <dc:description/>
  <cp:lastModifiedBy>Xinia Barrientos Arroyo (Autorizada-Dirección de Planificación)</cp:lastModifiedBy>
  <cp:revision>10</cp:revision>
  <dcterms:created xsi:type="dcterms:W3CDTF">2025-05-07T16:26:00Z</dcterms:created>
  <dcterms:modified xsi:type="dcterms:W3CDTF">2025-05-07T16:58:00Z</dcterms:modified>
</cp:coreProperties>
</file>