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A88041" w14:textId="70DF511C" w:rsidR="002B7A02" w:rsidRPr="00C3444B" w:rsidRDefault="002B7A02" w:rsidP="00C3444B">
      <w:pPr>
        <w:spacing w:after="0" w:line="240" w:lineRule="auto"/>
        <w:jc w:val="center"/>
        <w:rPr>
          <w:rFonts w:ascii="Book Antiqua" w:hAnsi="Book Antiqua" w:cs="Calibri"/>
          <w:b/>
          <w:bCs/>
          <w:sz w:val="24"/>
          <w:szCs w:val="24"/>
          <w:lang w:val="es-CR"/>
        </w:rPr>
      </w:pPr>
      <w:r w:rsidRPr="00EE2066">
        <w:rPr>
          <w:rFonts w:ascii="Book Antiqua" w:hAnsi="Book Antiqua" w:cs="Calibri"/>
          <w:b/>
          <w:bCs/>
          <w:sz w:val="24"/>
          <w:szCs w:val="24"/>
          <w:highlight w:val="lightGray"/>
          <w:lang w:val="es-CR"/>
        </w:rPr>
        <w:t>Este informe dejó sin efecto el 607-PLA-MNP-2025</w:t>
      </w:r>
    </w:p>
    <w:p w14:paraId="09FDB35D" w14:textId="4C022613" w:rsidR="00613D8C" w:rsidRPr="00B22099" w:rsidRDefault="00B22099" w:rsidP="00B22099">
      <w:pPr>
        <w:spacing w:after="0" w:line="240" w:lineRule="auto"/>
        <w:jc w:val="right"/>
        <w:rPr>
          <w:rFonts w:ascii="Book Antiqua" w:hAnsi="Book Antiqua" w:cs="Calibri"/>
          <w:sz w:val="24"/>
          <w:szCs w:val="24"/>
          <w:lang w:val="es-CR"/>
        </w:rPr>
      </w:pPr>
      <w:r w:rsidRPr="00B22099">
        <w:rPr>
          <w:rFonts w:ascii="Book Antiqua" w:hAnsi="Book Antiqua" w:cs="Calibri"/>
          <w:sz w:val="24"/>
          <w:szCs w:val="24"/>
          <w:lang w:val="es-CR"/>
        </w:rPr>
        <w:t>682</w:t>
      </w:r>
      <w:r w:rsidR="00613D8C" w:rsidRPr="00B22099">
        <w:rPr>
          <w:rFonts w:ascii="Book Antiqua" w:hAnsi="Book Antiqua" w:cs="Calibri"/>
          <w:sz w:val="24"/>
          <w:szCs w:val="24"/>
          <w:lang w:val="es-CR"/>
        </w:rPr>
        <w:t>-PLA-MNP-2025</w:t>
      </w:r>
    </w:p>
    <w:p w14:paraId="4E0E8A76" w14:textId="3C71B2A6" w:rsidR="00B22099" w:rsidRPr="00C3444B" w:rsidRDefault="00561FAF" w:rsidP="00C3444B">
      <w:pPr>
        <w:spacing w:after="0" w:line="240" w:lineRule="auto"/>
        <w:jc w:val="right"/>
        <w:rPr>
          <w:rFonts w:ascii="Book Antiqua" w:hAnsi="Book Antiqua" w:cs="Calibri"/>
          <w:sz w:val="24"/>
          <w:szCs w:val="24"/>
          <w:lang w:val="es-CR"/>
        </w:rPr>
      </w:pPr>
      <w:r w:rsidRPr="00B22099">
        <w:rPr>
          <w:rFonts w:ascii="Book Antiqua" w:hAnsi="Book Antiqua" w:cs="Calibri"/>
          <w:sz w:val="24"/>
          <w:szCs w:val="24"/>
          <w:lang w:val="es-CR"/>
        </w:rPr>
        <w:t>Ref.</w:t>
      </w:r>
      <w:r w:rsidR="00427F25" w:rsidRPr="00B22099">
        <w:rPr>
          <w:rFonts w:ascii="Book Antiqua" w:hAnsi="Book Antiqua" w:cs="Calibri"/>
          <w:sz w:val="24"/>
          <w:szCs w:val="24"/>
          <w:lang w:val="es-CR"/>
        </w:rPr>
        <w:t xml:space="preserve"> </w:t>
      </w:r>
      <w:r w:rsidR="00E9339F" w:rsidRPr="00B22099">
        <w:rPr>
          <w:rFonts w:ascii="Book Antiqua" w:hAnsi="Book Antiqua" w:cs="Calibri"/>
          <w:sz w:val="24"/>
          <w:szCs w:val="24"/>
          <w:lang w:val="es-CR"/>
        </w:rPr>
        <w:t>1625</w:t>
      </w:r>
      <w:r w:rsidR="007826C1" w:rsidRPr="00B22099">
        <w:rPr>
          <w:rFonts w:ascii="Book Antiqua" w:hAnsi="Book Antiqua" w:cs="Calibri"/>
          <w:sz w:val="24"/>
          <w:szCs w:val="24"/>
          <w:lang w:val="es-CR"/>
        </w:rPr>
        <w:t>-</w:t>
      </w:r>
      <w:r w:rsidR="00B22099">
        <w:rPr>
          <w:rFonts w:ascii="Book Antiqua" w:hAnsi="Book Antiqua" w:cs="Calibri"/>
          <w:sz w:val="24"/>
          <w:szCs w:val="24"/>
          <w:lang w:val="es-CR"/>
        </w:rPr>
        <w:t>20</w:t>
      </w:r>
      <w:r w:rsidR="007826C1" w:rsidRPr="00B22099">
        <w:rPr>
          <w:rFonts w:ascii="Book Antiqua" w:hAnsi="Book Antiqua" w:cs="Calibri"/>
          <w:sz w:val="24"/>
          <w:szCs w:val="24"/>
          <w:lang w:val="es-CR"/>
        </w:rPr>
        <w:t>2</w:t>
      </w:r>
      <w:r w:rsidR="00E9339F" w:rsidRPr="00B22099">
        <w:rPr>
          <w:rFonts w:ascii="Book Antiqua" w:hAnsi="Book Antiqua" w:cs="Calibri"/>
          <w:sz w:val="24"/>
          <w:szCs w:val="24"/>
          <w:lang w:val="es-CR"/>
        </w:rPr>
        <w:t>4</w:t>
      </w:r>
    </w:p>
    <w:p w14:paraId="7B9098AC" w14:textId="1853486F" w:rsidR="00215A16" w:rsidRPr="00B22099" w:rsidRDefault="00803E61" w:rsidP="00B22099">
      <w:pPr>
        <w:spacing w:after="0" w:line="240" w:lineRule="auto"/>
        <w:jc w:val="both"/>
        <w:rPr>
          <w:rFonts w:ascii="Book Antiqua" w:hAnsi="Book Antiqua" w:cs="Book Antiqua"/>
          <w:sz w:val="24"/>
          <w:szCs w:val="24"/>
          <w:lang w:val="es-CR"/>
        </w:rPr>
      </w:pPr>
      <w:r w:rsidRPr="00B22099">
        <w:rPr>
          <w:rFonts w:ascii="Book Antiqua" w:hAnsi="Book Antiqua" w:cs="Book Antiqua"/>
          <w:sz w:val="24"/>
          <w:szCs w:val="24"/>
          <w:lang w:val="es-CR"/>
        </w:rPr>
        <w:t>1</w:t>
      </w:r>
      <w:r w:rsidR="00B22099">
        <w:rPr>
          <w:rFonts w:ascii="Book Antiqua" w:hAnsi="Book Antiqua" w:cs="Book Antiqua"/>
          <w:sz w:val="24"/>
          <w:szCs w:val="24"/>
          <w:lang w:val="es-CR"/>
        </w:rPr>
        <w:t>8</w:t>
      </w:r>
      <w:r w:rsidR="00346D7C" w:rsidRPr="00B22099">
        <w:rPr>
          <w:rFonts w:ascii="Book Antiqua" w:hAnsi="Book Antiqua" w:cs="Book Antiqua"/>
          <w:sz w:val="24"/>
          <w:szCs w:val="24"/>
          <w:lang w:val="es-CR"/>
        </w:rPr>
        <w:t xml:space="preserve"> de junio</w:t>
      </w:r>
      <w:r w:rsidR="00504855" w:rsidRPr="00B22099">
        <w:rPr>
          <w:rFonts w:ascii="Book Antiqua" w:hAnsi="Book Antiqua" w:cs="Book Antiqua"/>
          <w:sz w:val="24"/>
          <w:szCs w:val="24"/>
          <w:lang w:val="es-CR"/>
        </w:rPr>
        <w:t xml:space="preserve"> </w:t>
      </w:r>
      <w:r w:rsidR="00BB44BB" w:rsidRPr="00B22099">
        <w:rPr>
          <w:rFonts w:ascii="Book Antiqua" w:hAnsi="Book Antiqua" w:cs="Book Antiqua"/>
          <w:sz w:val="24"/>
          <w:szCs w:val="24"/>
          <w:lang w:val="es-CR"/>
        </w:rPr>
        <w:t>de 2025</w:t>
      </w:r>
    </w:p>
    <w:p w14:paraId="66E4C01F" w14:textId="57426AFE" w:rsidR="00E00F73" w:rsidRPr="00B22099" w:rsidRDefault="00E00F73" w:rsidP="00B22099">
      <w:pPr>
        <w:shd w:val="clear" w:color="auto" w:fill="FFFFFF"/>
        <w:spacing w:after="0" w:line="240" w:lineRule="auto"/>
        <w:rPr>
          <w:rFonts w:ascii="Book Antiqua" w:hAnsi="Book Antiqua" w:cs="Arial"/>
          <w:color w:val="000000"/>
          <w:sz w:val="24"/>
          <w:szCs w:val="24"/>
          <w:lang w:val="es-CR"/>
        </w:rPr>
      </w:pPr>
    </w:p>
    <w:p w14:paraId="2A0F7E66" w14:textId="2F70C6A7" w:rsidR="00346D7C" w:rsidRPr="00B22099" w:rsidRDefault="00346D7C" w:rsidP="00B22099">
      <w:pPr>
        <w:shd w:val="clear" w:color="auto" w:fill="FFFFFF"/>
        <w:spacing w:after="0" w:line="240" w:lineRule="auto"/>
        <w:rPr>
          <w:rFonts w:ascii="Book Antiqua" w:hAnsi="Book Antiqua" w:cs="Arial"/>
          <w:color w:val="000000"/>
          <w:sz w:val="24"/>
          <w:szCs w:val="24"/>
          <w:lang w:val="es-CR"/>
        </w:rPr>
      </w:pPr>
    </w:p>
    <w:p w14:paraId="1481C5F8" w14:textId="77777777" w:rsidR="00346D7C" w:rsidRPr="00B22099" w:rsidRDefault="00346D7C" w:rsidP="00B22099">
      <w:pPr>
        <w:shd w:val="clear" w:color="auto" w:fill="FFFFFF"/>
        <w:spacing w:after="0" w:line="240" w:lineRule="auto"/>
        <w:rPr>
          <w:rFonts w:ascii="Book Antiqua" w:hAnsi="Book Antiqua" w:cs="Arial"/>
          <w:color w:val="000000"/>
          <w:sz w:val="24"/>
          <w:szCs w:val="24"/>
          <w:lang w:val="es-CR"/>
        </w:rPr>
      </w:pPr>
    </w:p>
    <w:p w14:paraId="6570A7A8" w14:textId="1BC73B07" w:rsidR="00E810CA" w:rsidRPr="00B22099" w:rsidRDefault="00E810CA" w:rsidP="00B22099">
      <w:pPr>
        <w:spacing w:after="0" w:line="240" w:lineRule="auto"/>
        <w:rPr>
          <w:rFonts w:ascii="Book Antiqua" w:eastAsia="Times New Roman" w:hAnsi="Book Antiqua" w:cs="Book Antiqua"/>
          <w:sz w:val="24"/>
          <w:szCs w:val="24"/>
          <w:lang w:val="pt-BR" w:eastAsia="es-ES"/>
        </w:rPr>
      </w:pPr>
      <w:r w:rsidRPr="00B22099">
        <w:rPr>
          <w:rFonts w:ascii="Book Antiqua" w:eastAsia="Times New Roman" w:hAnsi="Book Antiqua" w:cs="Book Antiqua"/>
          <w:sz w:val="24"/>
          <w:szCs w:val="24"/>
          <w:lang w:val="pt-BR" w:eastAsia="es-ES"/>
        </w:rPr>
        <w:t>Licenciada</w:t>
      </w:r>
    </w:p>
    <w:p w14:paraId="2DDCD098" w14:textId="77777777" w:rsidR="00E810CA" w:rsidRPr="00B22099" w:rsidRDefault="00E810CA" w:rsidP="00B22099">
      <w:pPr>
        <w:spacing w:after="0" w:line="240" w:lineRule="auto"/>
        <w:rPr>
          <w:rFonts w:ascii="Book Antiqua" w:eastAsia="Times New Roman" w:hAnsi="Book Antiqua" w:cs="Book Antiqua"/>
          <w:sz w:val="24"/>
          <w:szCs w:val="24"/>
          <w:lang w:val="pt-BR" w:eastAsia="es-ES"/>
        </w:rPr>
      </w:pPr>
      <w:r w:rsidRPr="00B22099">
        <w:rPr>
          <w:rFonts w:ascii="Book Antiqua" w:eastAsia="Times New Roman" w:hAnsi="Book Antiqua" w:cs="Book Antiqua"/>
          <w:sz w:val="24"/>
          <w:szCs w:val="24"/>
          <w:lang w:val="pt-BR" w:eastAsia="es-ES"/>
        </w:rPr>
        <w:t>Silvia Navarro Romanini</w:t>
      </w:r>
    </w:p>
    <w:p w14:paraId="0B3B14AA" w14:textId="77777777" w:rsidR="00E810CA" w:rsidRPr="00B22099" w:rsidRDefault="00E810CA" w:rsidP="00B22099">
      <w:pPr>
        <w:spacing w:after="0" w:line="240" w:lineRule="auto"/>
        <w:rPr>
          <w:rFonts w:ascii="Book Antiqua" w:eastAsia="Times New Roman" w:hAnsi="Book Antiqua" w:cs="Book Antiqua"/>
          <w:sz w:val="24"/>
          <w:szCs w:val="24"/>
          <w:lang w:val="pt-BR" w:eastAsia="es-ES"/>
        </w:rPr>
      </w:pPr>
      <w:r w:rsidRPr="00B22099">
        <w:rPr>
          <w:rFonts w:ascii="Book Antiqua" w:eastAsia="Times New Roman" w:hAnsi="Book Antiqua" w:cs="Book Antiqua"/>
          <w:sz w:val="24"/>
          <w:szCs w:val="24"/>
          <w:lang w:val="pt-BR" w:eastAsia="es-ES"/>
        </w:rPr>
        <w:t>Secretaría de General de la Corte</w:t>
      </w:r>
    </w:p>
    <w:p w14:paraId="7D786016" w14:textId="77777777" w:rsidR="00E810CA" w:rsidRPr="00B22099" w:rsidRDefault="00E810CA" w:rsidP="00B22099">
      <w:pPr>
        <w:spacing w:after="0" w:line="240" w:lineRule="auto"/>
        <w:rPr>
          <w:rFonts w:ascii="Book Antiqua" w:eastAsia="Times New Roman" w:hAnsi="Book Antiqua" w:cs="Book Antiqua"/>
          <w:sz w:val="24"/>
          <w:szCs w:val="24"/>
          <w:lang w:val="pt-BR" w:eastAsia="es-ES"/>
        </w:rPr>
      </w:pPr>
    </w:p>
    <w:p w14:paraId="1728A47C" w14:textId="77777777" w:rsidR="00EF0FDB" w:rsidRPr="00B22099" w:rsidRDefault="00EF0FDB" w:rsidP="00B22099">
      <w:pPr>
        <w:spacing w:after="0" w:line="240" w:lineRule="auto"/>
        <w:rPr>
          <w:rFonts w:ascii="Book Antiqua" w:eastAsia="Times New Roman" w:hAnsi="Book Antiqua" w:cs="Book Antiqua"/>
          <w:sz w:val="24"/>
          <w:szCs w:val="24"/>
          <w:lang w:val="es-CR" w:eastAsia="es-ES"/>
        </w:rPr>
      </w:pPr>
    </w:p>
    <w:p w14:paraId="0E0B2C33" w14:textId="65B2CB28" w:rsidR="00E810CA" w:rsidRPr="00B22099" w:rsidRDefault="00E810CA" w:rsidP="00B22099">
      <w:pPr>
        <w:spacing w:after="0" w:line="240" w:lineRule="auto"/>
        <w:rPr>
          <w:rFonts w:ascii="Book Antiqua" w:eastAsia="Times New Roman" w:hAnsi="Book Antiqua" w:cs="Book Antiqua"/>
          <w:sz w:val="24"/>
          <w:szCs w:val="24"/>
          <w:lang w:val="es-CR" w:eastAsia="es-ES"/>
        </w:rPr>
      </w:pPr>
      <w:r w:rsidRPr="00B22099">
        <w:rPr>
          <w:rFonts w:ascii="Book Antiqua" w:eastAsia="Times New Roman" w:hAnsi="Book Antiqua" w:cs="Book Antiqua"/>
          <w:sz w:val="24"/>
          <w:szCs w:val="24"/>
          <w:lang w:val="es-CR" w:eastAsia="es-ES"/>
        </w:rPr>
        <w:t>Estimada señora:</w:t>
      </w:r>
    </w:p>
    <w:p w14:paraId="5048198E" w14:textId="77777777" w:rsidR="005D7A6D" w:rsidRPr="00B22099" w:rsidRDefault="005D7A6D" w:rsidP="00B22099">
      <w:pPr>
        <w:spacing w:after="0" w:line="240" w:lineRule="auto"/>
        <w:rPr>
          <w:rFonts w:ascii="Book Antiqua" w:eastAsia="Times New Roman" w:hAnsi="Book Antiqua" w:cs="Book Antiqua"/>
          <w:sz w:val="24"/>
          <w:szCs w:val="24"/>
          <w:lang w:val="es-CR" w:eastAsia="es-ES"/>
        </w:rPr>
      </w:pPr>
    </w:p>
    <w:p w14:paraId="56B6CBC6" w14:textId="676C9737" w:rsidR="007E3109" w:rsidRPr="00B22099" w:rsidRDefault="007E3109" w:rsidP="00B22099">
      <w:pPr>
        <w:spacing w:after="0" w:line="240" w:lineRule="auto"/>
        <w:jc w:val="both"/>
        <w:rPr>
          <w:rFonts w:ascii="Book Antiqua" w:eastAsia="Times New Roman" w:hAnsi="Book Antiqua"/>
          <w:sz w:val="24"/>
          <w:szCs w:val="24"/>
          <w:lang w:val="es-CR" w:eastAsia="es-ES"/>
        </w:rPr>
      </w:pPr>
      <w:r w:rsidRPr="00B22099">
        <w:rPr>
          <w:rFonts w:ascii="Book Antiqua" w:hAnsi="Book Antiqua" w:cs="Arial"/>
          <w:sz w:val="24"/>
          <w:szCs w:val="24"/>
          <w:lang w:val="es-CR"/>
        </w:rPr>
        <w:t xml:space="preserve">Como parte del proyecto </w:t>
      </w:r>
      <w:r w:rsidRPr="00B22099">
        <w:rPr>
          <w:rFonts w:ascii="Book Antiqua" w:hAnsi="Book Antiqua" w:cs="Liberation Serif"/>
          <w:color w:val="000000"/>
          <w:sz w:val="24"/>
          <w:szCs w:val="24"/>
          <w:lang w:val="es-CR" w:eastAsia="es-ES"/>
        </w:rPr>
        <w:t>0110-PLA-P35 “</w:t>
      </w:r>
      <w:r w:rsidRPr="00B22099">
        <w:rPr>
          <w:rFonts w:ascii="Book Antiqua" w:hAnsi="Book Antiqua" w:cs="Liberation Serif"/>
          <w:i/>
          <w:iCs/>
          <w:color w:val="000000"/>
          <w:sz w:val="24"/>
          <w:szCs w:val="24"/>
          <w:lang w:val="es-CR" w:eastAsia="es-ES"/>
        </w:rPr>
        <w:t>Abordaje Específico de la Sala Segunda</w:t>
      </w:r>
      <w:r w:rsidRPr="00B22099">
        <w:rPr>
          <w:rFonts w:ascii="Book Antiqua" w:hAnsi="Book Antiqua" w:cs="Liberation Serif"/>
          <w:color w:val="000000"/>
          <w:sz w:val="24"/>
          <w:szCs w:val="24"/>
          <w:lang w:val="es-CR" w:eastAsia="es-ES"/>
        </w:rPr>
        <w:t xml:space="preserve">”, se remite el entregable </w:t>
      </w:r>
      <w:r w:rsidRPr="00B22099">
        <w:rPr>
          <w:rFonts w:ascii="Book Antiqua" w:hAnsi="Book Antiqua" w:cs="Liberation Serif"/>
          <w:i/>
          <w:iCs/>
          <w:color w:val="000000"/>
          <w:sz w:val="24"/>
          <w:szCs w:val="24"/>
          <w:lang w:val="es-CR" w:eastAsia="es-ES"/>
        </w:rPr>
        <w:t xml:space="preserve">”3.9 Revisión y ajuste de la infraestructura tecnológica”; </w:t>
      </w:r>
      <w:r w:rsidRPr="00B22099">
        <w:rPr>
          <w:rFonts w:ascii="Book Antiqua" w:hAnsi="Book Antiqua" w:cs="Liberation Serif"/>
          <w:color w:val="000000"/>
          <w:sz w:val="24"/>
          <w:szCs w:val="24"/>
          <w:lang w:val="es-CR" w:eastAsia="es-ES"/>
        </w:rPr>
        <w:t xml:space="preserve">que forma parte del proyecto que se conoce con </w:t>
      </w:r>
      <w:r w:rsidRPr="00B22099">
        <w:rPr>
          <w:rFonts w:ascii="Book Antiqua" w:hAnsi="Book Antiqua" w:cs="Book Antiqua"/>
          <w:sz w:val="24"/>
          <w:szCs w:val="24"/>
          <w:lang w:val="es-CR"/>
        </w:rPr>
        <w:t xml:space="preserve">el acuerdo del Consejo Superior en sesión 33-2022, celebrada el 6 abril de 2022, artículo XVIII, oficio de la Secretaría General de la Corte número 4345-2022, </w:t>
      </w:r>
      <w:r w:rsidR="00936556" w:rsidRPr="00B22099">
        <w:rPr>
          <w:rFonts w:ascii="Book Antiqua" w:hAnsi="Book Antiqua" w:cs="Book Antiqua"/>
          <w:sz w:val="24"/>
          <w:szCs w:val="24"/>
          <w:lang w:val="es-CR"/>
        </w:rPr>
        <w:t>sobre</w:t>
      </w:r>
      <w:r w:rsidRPr="00B22099">
        <w:rPr>
          <w:rFonts w:ascii="Book Antiqua" w:hAnsi="Book Antiqua" w:cs="Book Antiqua"/>
          <w:sz w:val="24"/>
          <w:szCs w:val="24"/>
          <w:lang w:val="es-CR"/>
        </w:rPr>
        <w:t xml:space="preserve"> la aprobación del informe 470-50-IAO-SAO-2022 del 6 de abril de 2022. También se atiende el oficio 65-2023 del 25 de enero de 2023</w:t>
      </w:r>
      <w:r w:rsidR="00936556" w:rsidRPr="00B22099">
        <w:rPr>
          <w:rFonts w:ascii="Book Antiqua" w:hAnsi="Book Antiqua" w:cs="Book Antiqua"/>
          <w:sz w:val="24"/>
          <w:szCs w:val="24"/>
          <w:lang w:val="es-CR"/>
        </w:rPr>
        <w:t>,</w:t>
      </w:r>
      <w:r w:rsidRPr="00B22099">
        <w:rPr>
          <w:rFonts w:ascii="Book Antiqua" w:hAnsi="Book Antiqua" w:cs="Book Antiqua"/>
          <w:sz w:val="24"/>
          <w:szCs w:val="24"/>
          <w:lang w:val="es-CR"/>
        </w:rPr>
        <w:t xml:space="preserve"> relacionado con la solicitud de la Sala Segunda, en su interés de que la Dirección de Planificación realice un abordaje, el cual fue debidamente aprobado por el Consejo Superior, en sesión 09-2023, celebrada el 2 de febrero de 2023, artículo LI. Por lo anterior, se presenta el informe suscrito por la Máster </w:t>
      </w:r>
      <w:r w:rsidR="00936556" w:rsidRPr="00B22099">
        <w:rPr>
          <w:rFonts w:ascii="Book Antiqua" w:hAnsi="Book Antiqua" w:cs="Book Antiqua"/>
          <w:sz w:val="24"/>
          <w:szCs w:val="24"/>
          <w:lang w:val="es-CR"/>
        </w:rPr>
        <w:t>Melissa Durán Gamboa</w:t>
      </w:r>
      <w:r w:rsidRPr="00B22099">
        <w:rPr>
          <w:rFonts w:ascii="Book Antiqua" w:hAnsi="Book Antiqua" w:cs="Book Antiqua"/>
          <w:sz w:val="24"/>
          <w:szCs w:val="24"/>
          <w:lang w:val="es-CR"/>
        </w:rPr>
        <w:t xml:space="preserve">, Jefa a.i. del Subproceso Modernización No penal. </w:t>
      </w:r>
    </w:p>
    <w:p w14:paraId="6D114D15" w14:textId="77777777" w:rsidR="005D7A6D" w:rsidRPr="00B22099" w:rsidRDefault="005D7A6D" w:rsidP="00B22099">
      <w:pPr>
        <w:spacing w:after="0" w:line="240" w:lineRule="auto"/>
        <w:rPr>
          <w:rFonts w:ascii="Book Antiqua" w:eastAsia="Times New Roman" w:hAnsi="Book Antiqua" w:cs="Book Antiqua"/>
          <w:sz w:val="24"/>
          <w:szCs w:val="24"/>
          <w:lang w:val="es-CR" w:eastAsia="es-ES"/>
        </w:rPr>
      </w:pPr>
    </w:p>
    <w:p w14:paraId="737212FC" w14:textId="73588BF8" w:rsidR="00A979C2" w:rsidRPr="00B22099" w:rsidRDefault="00A979C2" w:rsidP="00B22099">
      <w:pPr>
        <w:spacing w:after="0" w:line="240" w:lineRule="auto"/>
        <w:jc w:val="both"/>
        <w:rPr>
          <w:rFonts w:ascii="Book Antiqua" w:eastAsia="Times New Roman" w:hAnsi="Book Antiqua" w:cs="Book Antiqua"/>
          <w:sz w:val="24"/>
          <w:szCs w:val="24"/>
          <w:lang w:val="es-CR" w:eastAsia="es-ES"/>
        </w:rPr>
      </w:pPr>
      <w:r w:rsidRPr="00B22099">
        <w:rPr>
          <w:rFonts w:ascii="Book Antiqua" w:eastAsia="Times New Roman" w:hAnsi="Book Antiqua" w:cs="Book Antiqua"/>
          <w:sz w:val="24"/>
          <w:szCs w:val="24"/>
          <w:lang w:val="es-CR" w:eastAsia="es-ES"/>
        </w:rPr>
        <w:t xml:space="preserve">Mediante el oficio 1163-PLA-MI(NPL)-2024 del </w:t>
      </w:r>
      <w:r w:rsidR="00A77AE2" w:rsidRPr="00B22099">
        <w:rPr>
          <w:rFonts w:ascii="Book Antiqua" w:eastAsia="Times New Roman" w:hAnsi="Book Antiqua" w:cs="Book Antiqua"/>
          <w:sz w:val="24"/>
          <w:szCs w:val="24"/>
          <w:lang w:val="es-CR" w:eastAsia="es-ES"/>
        </w:rPr>
        <w:t xml:space="preserve">18 de setiembre de 2024, el preliminar de este documento </w:t>
      </w:r>
      <w:r w:rsidR="00912E0A" w:rsidRPr="00B22099">
        <w:rPr>
          <w:rFonts w:ascii="Book Antiqua" w:eastAsia="Times New Roman" w:hAnsi="Book Antiqua" w:cs="Book Antiqua"/>
          <w:sz w:val="24"/>
          <w:szCs w:val="24"/>
          <w:lang w:val="es-CR" w:eastAsia="es-ES"/>
        </w:rPr>
        <w:t xml:space="preserve">fue puesto en conocimiento </w:t>
      </w:r>
      <w:r w:rsidR="006E7D54" w:rsidRPr="00B22099">
        <w:rPr>
          <w:rFonts w:ascii="Book Antiqua" w:eastAsia="Times New Roman" w:hAnsi="Book Antiqua" w:cs="Book Antiqua"/>
          <w:sz w:val="24"/>
          <w:szCs w:val="24"/>
          <w:lang w:val="es-CR" w:eastAsia="es-ES"/>
        </w:rPr>
        <w:t>de</w:t>
      </w:r>
      <w:r w:rsidR="00912E0A" w:rsidRPr="00B22099">
        <w:rPr>
          <w:rFonts w:ascii="Book Antiqua" w:eastAsia="Times New Roman" w:hAnsi="Book Antiqua" w:cs="Book Antiqua"/>
          <w:sz w:val="24"/>
          <w:szCs w:val="24"/>
          <w:lang w:val="es-CR" w:eastAsia="es-ES"/>
        </w:rPr>
        <w:t>l Magistrado Luis Porfirio Sánchez Rodríguez, Presidente de la Sala Segunda</w:t>
      </w:r>
      <w:r w:rsidR="001065FD" w:rsidRPr="00B22099">
        <w:rPr>
          <w:rFonts w:ascii="Book Antiqua" w:eastAsia="Times New Roman" w:hAnsi="Book Antiqua" w:cs="Book Antiqua"/>
          <w:sz w:val="24"/>
          <w:szCs w:val="24"/>
          <w:lang w:val="es-CR" w:eastAsia="es-ES"/>
        </w:rPr>
        <w:t>, con copia a</w:t>
      </w:r>
      <w:r w:rsidR="001F7D80" w:rsidRPr="00B22099">
        <w:rPr>
          <w:rFonts w:ascii="Book Antiqua" w:eastAsia="Times New Roman" w:hAnsi="Book Antiqua" w:cs="Book Antiqua"/>
          <w:sz w:val="24"/>
          <w:szCs w:val="24"/>
          <w:lang w:val="es-CR" w:eastAsia="es-ES"/>
        </w:rPr>
        <w:t xml:space="preserve">l Magistrado Orlando Aguirre Gómez, Presidente </w:t>
      </w:r>
      <w:r w:rsidR="00C47E04" w:rsidRPr="00B22099">
        <w:rPr>
          <w:rFonts w:ascii="Book Antiqua" w:eastAsia="Times New Roman" w:hAnsi="Book Antiqua" w:cs="Book Antiqua"/>
          <w:sz w:val="24"/>
          <w:szCs w:val="24"/>
          <w:lang w:val="es-CR" w:eastAsia="es-ES"/>
        </w:rPr>
        <w:t>de la Corte Suprema de Justicia</w:t>
      </w:r>
      <w:r w:rsidR="00492DB9" w:rsidRPr="00B22099">
        <w:rPr>
          <w:rFonts w:ascii="Book Antiqua" w:eastAsia="Times New Roman" w:hAnsi="Book Antiqua" w:cs="Book Antiqua"/>
          <w:sz w:val="24"/>
          <w:szCs w:val="24"/>
          <w:lang w:val="es-CR" w:eastAsia="es-ES"/>
        </w:rPr>
        <w:t xml:space="preserve">, a la Magistrada Julia Varela Araya, Magistrado Jorge Olaso </w:t>
      </w:r>
      <w:r w:rsidR="001E5614" w:rsidRPr="00B22099">
        <w:rPr>
          <w:rFonts w:ascii="Book Antiqua" w:eastAsia="Times New Roman" w:hAnsi="Book Antiqua" w:cs="Book Antiqua"/>
          <w:sz w:val="24"/>
          <w:szCs w:val="24"/>
          <w:lang w:val="es-CR" w:eastAsia="es-ES"/>
        </w:rPr>
        <w:t xml:space="preserve">Álvarez, </w:t>
      </w:r>
      <w:r w:rsidR="00223294" w:rsidRPr="00B22099">
        <w:rPr>
          <w:rFonts w:ascii="Book Antiqua" w:eastAsia="Times New Roman" w:hAnsi="Book Antiqua" w:cs="Book Antiqua"/>
          <w:sz w:val="24"/>
          <w:szCs w:val="24"/>
          <w:lang w:val="es-CR" w:eastAsia="es-ES"/>
        </w:rPr>
        <w:t xml:space="preserve">y </w:t>
      </w:r>
      <w:r w:rsidR="001E5614" w:rsidRPr="00B22099">
        <w:rPr>
          <w:rFonts w:ascii="Book Antiqua" w:eastAsia="Times New Roman" w:hAnsi="Book Antiqua" w:cs="Book Antiqua"/>
          <w:sz w:val="24"/>
          <w:szCs w:val="24"/>
          <w:lang w:val="es-CR" w:eastAsia="es-ES"/>
        </w:rPr>
        <w:t xml:space="preserve"> a la Magistrada Roxana Chacón Artavia, </w:t>
      </w:r>
      <w:r w:rsidR="00223294" w:rsidRPr="00B22099">
        <w:rPr>
          <w:rFonts w:ascii="Book Antiqua" w:eastAsia="Times New Roman" w:hAnsi="Book Antiqua" w:cs="Book Antiqua"/>
          <w:sz w:val="24"/>
          <w:szCs w:val="24"/>
          <w:lang w:val="es-CR" w:eastAsia="es-ES"/>
        </w:rPr>
        <w:t>todos i</w:t>
      </w:r>
      <w:r w:rsidR="001E5614" w:rsidRPr="00B22099">
        <w:rPr>
          <w:rFonts w:ascii="Book Antiqua" w:eastAsia="Times New Roman" w:hAnsi="Book Antiqua" w:cs="Book Antiqua"/>
          <w:sz w:val="24"/>
          <w:szCs w:val="24"/>
          <w:lang w:val="es-CR" w:eastAsia="es-ES"/>
        </w:rPr>
        <w:t>ntegrante</w:t>
      </w:r>
      <w:r w:rsidR="006602B8" w:rsidRPr="00B22099">
        <w:rPr>
          <w:rFonts w:ascii="Book Antiqua" w:eastAsia="Times New Roman" w:hAnsi="Book Antiqua" w:cs="Book Antiqua"/>
          <w:sz w:val="24"/>
          <w:szCs w:val="24"/>
          <w:lang w:val="es-CR" w:eastAsia="es-ES"/>
        </w:rPr>
        <w:t>s</w:t>
      </w:r>
      <w:r w:rsidR="001E5614" w:rsidRPr="00B22099">
        <w:rPr>
          <w:rFonts w:ascii="Book Antiqua" w:eastAsia="Times New Roman" w:hAnsi="Book Antiqua" w:cs="Book Antiqua"/>
          <w:sz w:val="24"/>
          <w:szCs w:val="24"/>
          <w:lang w:val="es-CR" w:eastAsia="es-ES"/>
        </w:rPr>
        <w:t xml:space="preserve"> de la Sala Segunda</w:t>
      </w:r>
      <w:r w:rsidR="00547968" w:rsidRPr="00B22099">
        <w:rPr>
          <w:rFonts w:ascii="Book Antiqua" w:eastAsia="Times New Roman" w:hAnsi="Book Antiqua" w:cs="Book Antiqua"/>
          <w:sz w:val="24"/>
          <w:szCs w:val="24"/>
          <w:lang w:val="es-CR" w:eastAsia="es-ES"/>
        </w:rPr>
        <w:t>;</w:t>
      </w:r>
      <w:r w:rsidR="006602B8" w:rsidRPr="00B22099">
        <w:rPr>
          <w:rFonts w:ascii="Book Antiqua" w:eastAsia="Times New Roman" w:hAnsi="Book Antiqua" w:cs="Book Antiqua"/>
          <w:sz w:val="24"/>
          <w:szCs w:val="24"/>
          <w:lang w:val="es-CR" w:eastAsia="es-ES"/>
        </w:rPr>
        <w:t xml:space="preserve"> </w:t>
      </w:r>
      <w:r w:rsidR="00547968" w:rsidRPr="00B22099">
        <w:rPr>
          <w:rFonts w:ascii="Book Antiqua" w:eastAsia="Times New Roman" w:hAnsi="Book Antiqua" w:cs="Book Antiqua"/>
          <w:sz w:val="24"/>
          <w:szCs w:val="24"/>
          <w:lang w:val="es-CR" w:eastAsia="es-ES"/>
        </w:rPr>
        <w:t>además</w:t>
      </w:r>
      <w:r w:rsidR="00223294" w:rsidRPr="00B22099">
        <w:rPr>
          <w:rFonts w:ascii="Book Antiqua" w:eastAsia="Times New Roman" w:hAnsi="Book Antiqua" w:cs="Book Antiqua"/>
          <w:sz w:val="24"/>
          <w:szCs w:val="24"/>
          <w:lang w:val="es-CR" w:eastAsia="es-ES"/>
        </w:rPr>
        <w:t xml:space="preserve"> a la </w:t>
      </w:r>
      <w:r w:rsidR="001E5614" w:rsidRPr="00B22099">
        <w:rPr>
          <w:rFonts w:ascii="Book Antiqua" w:eastAsia="Times New Roman" w:hAnsi="Book Antiqua" w:cs="Book Antiqua"/>
          <w:sz w:val="24"/>
          <w:szCs w:val="24"/>
          <w:lang w:val="es-CR" w:eastAsia="es-ES"/>
        </w:rPr>
        <w:t>Comisión de la Jurisdicción Laboral, al Centro de Apoyo, Coordinación y Mejoramiento de la Función Jurisdiccional</w:t>
      </w:r>
      <w:r w:rsidR="00E73ED6" w:rsidRPr="00B22099">
        <w:rPr>
          <w:rFonts w:ascii="Book Antiqua" w:eastAsia="Times New Roman" w:hAnsi="Book Antiqua" w:cs="Book Antiqua"/>
          <w:sz w:val="24"/>
          <w:szCs w:val="24"/>
          <w:lang w:val="es-CR" w:eastAsia="es-ES"/>
        </w:rPr>
        <w:t>, al Subproceso de Estadística de la Dirección de Planificación y a la Dirección de Tecnología de Información y Comunicaciones.</w:t>
      </w:r>
    </w:p>
    <w:p w14:paraId="20353E7D" w14:textId="77777777" w:rsidR="00E1421A" w:rsidRPr="00B22099" w:rsidRDefault="00E1421A" w:rsidP="00B22099">
      <w:pPr>
        <w:spacing w:after="0" w:line="240" w:lineRule="auto"/>
        <w:jc w:val="both"/>
        <w:rPr>
          <w:rFonts w:ascii="Book Antiqua" w:eastAsia="Times New Roman" w:hAnsi="Book Antiqua" w:cs="Book Antiqua"/>
          <w:sz w:val="24"/>
          <w:szCs w:val="24"/>
          <w:lang w:val="es-CR" w:eastAsia="es-ES"/>
        </w:rPr>
      </w:pPr>
    </w:p>
    <w:p w14:paraId="34BD72B2" w14:textId="0FC36356" w:rsidR="00E1421A" w:rsidRPr="00B22099" w:rsidRDefault="00E1421A" w:rsidP="00B22099">
      <w:pPr>
        <w:spacing w:after="0" w:line="240" w:lineRule="auto"/>
        <w:jc w:val="both"/>
        <w:rPr>
          <w:rFonts w:ascii="Book Antiqua" w:eastAsia="Times New Roman" w:hAnsi="Book Antiqua" w:cs="Book Antiqua"/>
          <w:sz w:val="24"/>
          <w:szCs w:val="24"/>
          <w:lang w:val="es-CR" w:eastAsia="es-ES"/>
        </w:rPr>
      </w:pPr>
      <w:r w:rsidRPr="00B22099">
        <w:rPr>
          <w:rFonts w:ascii="Book Antiqua" w:eastAsia="Times New Roman" w:hAnsi="Book Antiqua" w:cs="Book Antiqua"/>
          <w:sz w:val="24"/>
          <w:szCs w:val="24"/>
          <w:lang w:val="es-CR" w:eastAsia="es-ES"/>
        </w:rPr>
        <w:t xml:space="preserve">Como respuesta la Sala Segunda remitió correo electrónico el </w:t>
      </w:r>
      <w:r w:rsidR="00662C43" w:rsidRPr="00B22099">
        <w:rPr>
          <w:rFonts w:ascii="Book Antiqua" w:eastAsia="Times New Roman" w:hAnsi="Book Antiqua" w:cs="Book Antiqua"/>
          <w:sz w:val="24"/>
          <w:szCs w:val="24"/>
          <w:lang w:val="es-CR" w:eastAsia="es-ES"/>
        </w:rPr>
        <w:t xml:space="preserve">24 de octubre de 2024, suscrito por el Lic. Kenneth Muñoz Rojas, Secretario de </w:t>
      </w:r>
      <w:r w:rsidR="00B92AAC" w:rsidRPr="00B22099">
        <w:rPr>
          <w:rFonts w:ascii="Book Antiqua" w:eastAsia="Times New Roman" w:hAnsi="Book Antiqua" w:cs="Book Antiqua"/>
          <w:sz w:val="24"/>
          <w:szCs w:val="24"/>
          <w:lang w:val="es-CR" w:eastAsia="es-ES"/>
        </w:rPr>
        <w:t>es</w:t>
      </w:r>
      <w:r w:rsidR="00662C43" w:rsidRPr="00B22099">
        <w:rPr>
          <w:rFonts w:ascii="Book Antiqua" w:eastAsia="Times New Roman" w:hAnsi="Book Antiqua" w:cs="Book Antiqua"/>
          <w:sz w:val="24"/>
          <w:szCs w:val="24"/>
          <w:lang w:val="es-CR" w:eastAsia="es-ES"/>
        </w:rPr>
        <w:t>a Sala</w:t>
      </w:r>
      <w:r w:rsidR="00F03F70" w:rsidRPr="00B22099">
        <w:rPr>
          <w:rFonts w:ascii="Book Antiqua" w:eastAsia="Times New Roman" w:hAnsi="Book Antiqua" w:cs="Book Antiqua"/>
          <w:sz w:val="24"/>
          <w:szCs w:val="24"/>
          <w:lang w:val="es-CR" w:eastAsia="es-ES"/>
        </w:rPr>
        <w:t xml:space="preserve"> (ver anexo 5).</w:t>
      </w:r>
      <w:r w:rsidR="00662C43" w:rsidRPr="00B22099">
        <w:rPr>
          <w:rFonts w:ascii="Book Antiqua" w:eastAsia="Times New Roman" w:hAnsi="Book Antiqua" w:cs="Book Antiqua"/>
          <w:sz w:val="24"/>
          <w:szCs w:val="24"/>
          <w:lang w:val="es-CR" w:eastAsia="es-ES"/>
        </w:rPr>
        <w:t xml:space="preserve"> </w:t>
      </w:r>
    </w:p>
    <w:p w14:paraId="789CA50B" w14:textId="77777777" w:rsidR="00002E6F" w:rsidRPr="00B22099" w:rsidRDefault="00002E6F" w:rsidP="00B22099">
      <w:pPr>
        <w:spacing w:after="0" w:line="240" w:lineRule="auto"/>
        <w:jc w:val="both"/>
        <w:rPr>
          <w:rFonts w:ascii="Book Antiqua" w:eastAsia="Times New Roman" w:hAnsi="Book Antiqua" w:cs="Book Antiqua"/>
          <w:sz w:val="24"/>
          <w:szCs w:val="24"/>
          <w:lang w:val="es-CR" w:eastAsia="es-ES"/>
        </w:rPr>
      </w:pPr>
    </w:p>
    <w:p w14:paraId="0BA63240" w14:textId="77777777" w:rsidR="00B22099" w:rsidRDefault="00B22099" w:rsidP="00B22099">
      <w:pPr>
        <w:spacing w:after="0" w:line="240" w:lineRule="auto"/>
        <w:jc w:val="both"/>
        <w:rPr>
          <w:rFonts w:ascii="Book Antiqua" w:eastAsia="Times New Roman" w:hAnsi="Book Antiqua" w:cs="Book Antiqua"/>
          <w:sz w:val="24"/>
          <w:szCs w:val="24"/>
          <w:lang w:val="es-CR" w:eastAsia="es-ES"/>
        </w:rPr>
      </w:pPr>
    </w:p>
    <w:p w14:paraId="6AB591EF" w14:textId="77777777" w:rsidR="00B22099" w:rsidRDefault="00B22099" w:rsidP="00B22099">
      <w:pPr>
        <w:spacing w:after="0" w:line="240" w:lineRule="auto"/>
        <w:jc w:val="both"/>
        <w:rPr>
          <w:rFonts w:ascii="Book Antiqua" w:eastAsia="Times New Roman" w:hAnsi="Book Antiqua" w:cs="Book Antiqua"/>
          <w:sz w:val="24"/>
          <w:szCs w:val="24"/>
          <w:lang w:val="es-CR" w:eastAsia="es-ES"/>
        </w:rPr>
      </w:pPr>
    </w:p>
    <w:p w14:paraId="087A415D" w14:textId="40649495" w:rsidR="00002E6F" w:rsidRPr="00B22099" w:rsidRDefault="00002E6F" w:rsidP="00B22099">
      <w:pPr>
        <w:spacing w:after="0" w:line="240" w:lineRule="auto"/>
        <w:jc w:val="both"/>
        <w:rPr>
          <w:rFonts w:ascii="Book Antiqua" w:eastAsia="Times New Roman" w:hAnsi="Book Antiqua" w:cs="Book Antiqua"/>
          <w:sz w:val="24"/>
          <w:szCs w:val="24"/>
          <w:lang w:val="es-CR" w:eastAsia="es-ES"/>
        </w:rPr>
      </w:pPr>
      <w:r w:rsidRPr="00B22099">
        <w:rPr>
          <w:rFonts w:ascii="Book Antiqua" w:eastAsia="Times New Roman" w:hAnsi="Book Antiqua" w:cs="Book Antiqua"/>
          <w:sz w:val="24"/>
          <w:szCs w:val="24"/>
          <w:lang w:val="es-CR" w:eastAsia="es-ES"/>
        </w:rPr>
        <w:t xml:space="preserve">Atentamente, </w:t>
      </w:r>
    </w:p>
    <w:p w14:paraId="0A3A503D" w14:textId="20D86BFE" w:rsidR="00002E6F" w:rsidRPr="00B22099" w:rsidRDefault="00002E6F" w:rsidP="00B22099">
      <w:pPr>
        <w:spacing w:after="0" w:line="240" w:lineRule="auto"/>
        <w:jc w:val="both"/>
        <w:rPr>
          <w:rFonts w:ascii="Book Antiqua" w:eastAsia="Times New Roman" w:hAnsi="Book Antiqua" w:cs="Book Antiqua"/>
          <w:sz w:val="24"/>
          <w:szCs w:val="24"/>
          <w:lang w:val="es-CR" w:eastAsia="es-ES"/>
        </w:rPr>
      </w:pPr>
    </w:p>
    <w:p w14:paraId="6AD4EC08" w14:textId="2E7AB12C" w:rsidR="006C5DE1" w:rsidRPr="00B22099" w:rsidRDefault="006C5DE1" w:rsidP="00B22099">
      <w:pPr>
        <w:spacing w:after="0" w:line="240" w:lineRule="auto"/>
        <w:jc w:val="both"/>
        <w:rPr>
          <w:rFonts w:ascii="Book Antiqua" w:eastAsia="Times New Roman" w:hAnsi="Book Antiqua"/>
          <w:sz w:val="24"/>
          <w:szCs w:val="24"/>
          <w:lang w:val="es-CR" w:eastAsia="es-ES"/>
        </w:rPr>
      </w:pPr>
      <w:r w:rsidRPr="00B22099">
        <w:rPr>
          <w:rFonts w:ascii="Book Antiqua" w:eastAsia="Times New Roman" w:hAnsi="Book Antiqua" w:cs="Book Antiqua"/>
          <w:sz w:val="24"/>
          <w:szCs w:val="24"/>
          <w:lang w:val="es-CR" w:eastAsia="es-ES"/>
        </w:rPr>
        <w:t xml:space="preserve">Ing. </w:t>
      </w:r>
      <w:r w:rsidRPr="00B22099">
        <w:rPr>
          <w:rFonts w:ascii="Book Antiqua" w:eastAsia="Times New Roman" w:hAnsi="Book Antiqua"/>
          <w:sz w:val="24"/>
          <w:szCs w:val="24"/>
          <w:lang w:val="es-CR" w:eastAsia="es-ES"/>
        </w:rPr>
        <w:t>Dixon Li Morales, Subdirector</w:t>
      </w:r>
    </w:p>
    <w:p w14:paraId="056FE393" w14:textId="77777777" w:rsidR="006C5DE1" w:rsidRPr="00B22099" w:rsidRDefault="006C5DE1" w:rsidP="00B22099">
      <w:pPr>
        <w:spacing w:after="0" w:line="240" w:lineRule="auto"/>
        <w:jc w:val="both"/>
        <w:rPr>
          <w:rFonts w:ascii="Book Antiqua" w:eastAsia="Times New Roman" w:hAnsi="Book Antiqua"/>
          <w:sz w:val="24"/>
          <w:szCs w:val="24"/>
          <w:lang w:val="es-CR" w:eastAsia="es-ES"/>
        </w:rPr>
      </w:pPr>
      <w:r w:rsidRPr="00B22099">
        <w:rPr>
          <w:rFonts w:ascii="Book Antiqua" w:eastAsia="Times New Roman" w:hAnsi="Book Antiqua"/>
          <w:sz w:val="24"/>
          <w:szCs w:val="24"/>
          <w:lang w:val="es-CR" w:eastAsia="es-ES"/>
        </w:rPr>
        <w:t>Proceso Ejecución de las Operaciones</w:t>
      </w:r>
    </w:p>
    <w:p w14:paraId="715BB9B4" w14:textId="307A2AD6" w:rsidR="007F6916" w:rsidRPr="00B22099" w:rsidRDefault="007F6916" w:rsidP="00B22099">
      <w:pPr>
        <w:spacing w:after="0" w:line="240" w:lineRule="auto"/>
        <w:jc w:val="both"/>
        <w:rPr>
          <w:rFonts w:ascii="Book Antiqua" w:eastAsia="Times New Roman" w:hAnsi="Book Antiqua" w:cs="Book Antiqua"/>
          <w:sz w:val="24"/>
          <w:szCs w:val="24"/>
          <w:lang w:val="es-CR" w:eastAsia="es-ES"/>
        </w:rPr>
      </w:pPr>
    </w:p>
    <w:p w14:paraId="2E51944A" w14:textId="77777777" w:rsidR="00936556" w:rsidRPr="00B22099" w:rsidRDefault="00936556" w:rsidP="00B22099">
      <w:pPr>
        <w:tabs>
          <w:tab w:val="left" w:pos="3620"/>
        </w:tabs>
        <w:spacing w:after="0" w:line="240" w:lineRule="auto"/>
        <w:jc w:val="both"/>
        <w:rPr>
          <w:rFonts w:ascii="Book Antiqua" w:eastAsia="Times New Roman" w:hAnsi="Book Antiqua"/>
          <w:color w:val="000000"/>
          <w:sz w:val="24"/>
          <w:szCs w:val="24"/>
          <w:lang w:val="es-CR"/>
        </w:rPr>
      </w:pPr>
    </w:p>
    <w:p w14:paraId="293FA305" w14:textId="1EE2BD4A" w:rsidR="00F9642B" w:rsidRPr="00B22099" w:rsidRDefault="00F9642B" w:rsidP="00B22099">
      <w:pPr>
        <w:spacing w:after="0" w:line="240" w:lineRule="auto"/>
        <w:rPr>
          <w:rFonts w:ascii="Book Antiqua" w:hAnsi="Book Antiqua" w:cs="Arial"/>
          <w:sz w:val="24"/>
          <w:szCs w:val="24"/>
          <w:lang w:val="es-CR"/>
        </w:rPr>
      </w:pPr>
      <w:r w:rsidRPr="00B22099">
        <w:rPr>
          <w:rFonts w:ascii="Book Antiqua" w:hAnsi="Book Antiqua" w:cs="Arial"/>
          <w:sz w:val="24"/>
          <w:szCs w:val="24"/>
          <w:lang w:val="es-CR"/>
        </w:rPr>
        <w:t>Copias</w:t>
      </w:r>
      <w:r w:rsidR="003B476F" w:rsidRPr="00B22099">
        <w:rPr>
          <w:rFonts w:ascii="Book Antiqua" w:hAnsi="Book Antiqua" w:cs="Arial"/>
          <w:sz w:val="24"/>
          <w:szCs w:val="24"/>
          <w:lang w:val="es-CR"/>
        </w:rPr>
        <w:t>:</w:t>
      </w:r>
    </w:p>
    <w:p w14:paraId="292110C2" w14:textId="0A6F95B1" w:rsidR="00F9642B" w:rsidRPr="00B22099" w:rsidRDefault="00F9642B" w:rsidP="00B22099">
      <w:pPr>
        <w:pStyle w:val="Prrafodelista"/>
        <w:numPr>
          <w:ilvl w:val="0"/>
          <w:numId w:val="3"/>
        </w:numPr>
        <w:spacing w:after="0" w:line="240" w:lineRule="auto"/>
        <w:rPr>
          <w:rFonts w:ascii="Book Antiqua" w:hAnsi="Book Antiqua" w:cs="Arial"/>
          <w:sz w:val="24"/>
          <w:szCs w:val="24"/>
          <w:lang w:val="es-CR"/>
        </w:rPr>
      </w:pPr>
      <w:r w:rsidRPr="00B22099">
        <w:rPr>
          <w:rFonts w:ascii="Book Antiqua" w:hAnsi="Book Antiqua" w:cs="Arial"/>
          <w:sz w:val="24"/>
          <w:szCs w:val="24"/>
          <w:lang w:val="es-CR"/>
        </w:rPr>
        <w:t>Magistrado Luis Porfirio Sánchez</w:t>
      </w:r>
      <w:r w:rsidR="00CD0821" w:rsidRPr="00B22099">
        <w:rPr>
          <w:rFonts w:ascii="Book Antiqua" w:hAnsi="Book Antiqua" w:cs="Arial"/>
          <w:sz w:val="24"/>
          <w:szCs w:val="24"/>
          <w:lang w:val="es-CR"/>
        </w:rPr>
        <w:t xml:space="preserve"> Rodríguez, Presidente de la Sala Segunda</w:t>
      </w:r>
      <w:r w:rsidR="00CF5DBC" w:rsidRPr="00B22099">
        <w:rPr>
          <w:rFonts w:ascii="Book Antiqua" w:hAnsi="Book Antiqua" w:cs="Arial"/>
          <w:sz w:val="24"/>
          <w:szCs w:val="24"/>
          <w:lang w:val="es-CR"/>
        </w:rPr>
        <w:t xml:space="preserve"> y </w:t>
      </w:r>
      <w:r w:rsidR="00936556" w:rsidRPr="00B22099">
        <w:rPr>
          <w:rFonts w:ascii="Book Antiqua" w:hAnsi="Book Antiqua" w:cs="Arial"/>
          <w:sz w:val="24"/>
          <w:szCs w:val="24"/>
          <w:lang w:val="es-CR"/>
        </w:rPr>
        <w:t>C</w:t>
      </w:r>
      <w:r w:rsidR="00CF5DBC" w:rsidRPr="00B22099">
        <w:rPr>
          <w:rFonts w:ascii="Book Antiqua" w:hAnsi="Book Antiqua" w:cs="Arial"/>
          <w:sz w:val="24"/>
          <w:szCs w:val="24"/>
          <w:lang w:val="es-CR"/>
        </w:rPr>
        <w:t>oordinador de la Comisión de la Jurisdicción Laboral</w:t>
      </w:r>
    </w:p>
    <w:p w14:paraId="4B8A9558" w14:textId="75CE5FDE" w:rsidR="00F9642B" w:rsidRPr="00B22099" w:rsidRDefault="00F9642B" w:rsidP="00B22099">
      <w:pPr>
        <w:pStyle w:val="Prrafodelista"/>
        <w:numPr>
          <w:ilvl w:val="0"/>
          <w:numId w:val="3"/>
        </w:numPr>
        <w:spacing w:after="0" w:line="240" w:lineRule="auto"/>
        <w:rPr>
          <w:rFonts w:ascii="Book Antiqua" w:hAnsi="Book Antiqua" w:cs="Arial"/>
          <w:sz w:val="24"/>
          <w:szCs w:val="24"/>
          <w:lang w:val="es-CR"/>
        </w:rPr>
      </w:pPr>
      <w:r w:rsidRPr="00B22099">
        <w:rPr>
          <w:rFonts w:ascii="Book Antiqua" w:hAnsi="Book Antiqua" w:cs="Arial"/>
          <w:sz w:val="24"/>
          <w:szCs w:val="24"/>
          <w:lang w:val="es-CR"/>
        </w:rPr>
        <w:t>Magistrado Orlando Aguirre Gómez, Presidente de la Corte Suprema de Justicia</w:t>
      </w:r>
    </w:p>
    <w:p w14:paraId="1E903347" w14:textId="0940CD2D" w:rsidR="00F9642B" w:rsidRPr="00B22099" w:rsidRDefault="00F9642B" w:rsidP="00B22099">
      <w:pPr>
        <w:pStyle w:val="Prrafodelista"/>
        <w:numPr>
          <w:ilvl w:val="0"/>
          <w:numId w:val="3"/>
        </w:numPr>
        <w:spacing w:after="0" w:line="240" w:lineRule="auto"/>
        <w:rPr>
          <w:rFonts w:ascii="Book Antiqua" w:hAnsi="Book Antiqua" w:cs="Arial"/>
          <w:sz w:val="24"/>
          <w:szCs w:val="24"/>
          <w:lang w:val="es-CR"/>
        </w:rPr>
      </w:pPr>
      <w:r w:rsidRPr="00B22099">
        <w:rPr>
          <w:rFonts w:ascii="Book Antiqua" w:hAnsi="Book Antiqua" w:cs="Arial"/>
          <w:sz w:val="24"/>
          <w:szCs w:val="24"/>
          <w:lang w:val="es-CR"/>
        </w:rPr>
        <w:t>Magistrada Julia Varela Araya, Integrante de la Sala Segunda</w:t>
      </w:r>
    </w:p>
    <w:p w14:paraId="1D0BEA42" w14:textId="160BDED6" w:rsidR="00F9642B" w:rsidRPr="00B22099" w:rsidRDefault="00F9642B" w:rsidP="00B22099">
      <w:pPr>
        <w:pStyle w:val="Prrafodelista"/>
        <w:numPr>
          <w:ilvl w:val="0"/>
          <w:numId w:val="3"/>
        </w:numPr>
        <w:spacing w:after="0" w:line="240" w:lineRule="auto"/>
        <w:rPr>
          <w:rFonts w:ascii="Book Antiqua" w:hAnsi="Book Antiqua" w:cs="Arial"/>
          <w:sz w:val="24"/>
          <w:szCs w:val="24"/>
          <w:lang w:val="es-CR"/>
        </w:rPr>
      </w:pPr>
      <w:r w:rsidRPr="00B22099">
        <w:rPr>
          <w:rFonts w:ascii="Book Antiqua" w:hAnsi="Book Antiqua" w:cs="Arial"/>
          <w:sz w:val="24"/>
          <w:szCs w:val="24"/>
          <w:lang w:val="es-CR"/>
        </w:rPr>
        <w:t>Magistrado Jorge Olaso Álvarez, Integrante de la Sala Segunda e integrante de la Comisión de la Jurisdicción Laboral</w:t>
      </w:r>
    </w:p>
    <w:p w14:paraId="6D26BA0B" w14:textId="60708704" w:rsidR="00F9642B" w:rsidRPr="00B22099" w:rsidRDefault="00F9642B" w:rsidP="00B22099">
      <w:pPr>
        <w:pStyle w:val="Prrafodelista"/>
        <w:numPr>
          <w:ilvl w:val="0"/>
          <w:numId w:val="3"/>
        </w:numPr>
        <w:spacing w:after="0" w:line="240" w:lineRule="auto"/>
        <w:rPr>
          <w:rFonts w:ascii="Book Antiqua" w:hAnsi="Book Antiqua" w:cs="Arial"/>
          <w:sz w:val="24"/>
          <w:szCs w:val="24"/>
          <w:lang w:val="es-CR"/>
        </w:rPr>
      </w:pPr>
      <w:r w:rsidRPr="00B22099">
        <w:rPr>
          <w:rFonts w:ascii="Book Antiqua" w:hAnsi="Book Antiqua" w:cs="Arial"/>
          <w:sz w:val="24"/>
          <w:szCs w:val="24"/>
          <w:lang w:val="es-CR"/>
        </w:rPr>
        <w:t>Magistrada Roxana Chacón Artavia, Integrante de la Sala Segunda e integrante de la Comisión de la Jurisdicción Laboral</w:t>
      </w:r>
    </w:p>
    <w:p w14:paraId="2815CAE0" w14:textId="77777777" w:rsidR="00B22099" w:rsidRPr="00B22099" w:rsidRDefault="00B22099" w:rsidP="00B22099">
      <w:pPr>
        <w:pStyle w:val="Prrafodelista"/>
        <w:numPr>
          <w:ilvl w:val="0"/>
          <w:numId w:val="3"/>
        </w:numPr>
        <w:spacing w:after="0" w:line="240" w:lineRule="auto"/>
        <w:jc w:val="both"/>
        <w:rPr>
          <w:rFonts w:ascii="Book Antiqua" w:eastAsia="Times New Roman" w:hAnsi="Book Antiqua"/>
          <w:sz w:val="24"/>
          <w:szCs w:val="24"/>
          <w:lang w:val="es-CR" w:eastAsia="es-ES"/>
        </w:rPr>
      </w:pPr>
      <w:r w:rsidRPr="00B22099">
        <w:rPr>
          <w:rFonts w:ascii="Book Antiqua" w:eastAsia="Times New Roman" w:hAnsi="Book Antiqua"/>
          <w:sz w:val="24"/>
          <w:szCs w:val="24"/>
          <w:lang w:val="es-CR" w:eastAsia="es-ES"/>
        </w:rPr>
        <w:t>Dirección de Tecnología de Información y Comunicaciones</w:t>
      </w:r>
    </w:p>
    <w:p w14:paraId="01BC308F" w14:textId="57F88509" w:rsidR="00F9642B" w:rsidRPr="00B22099" w:rsidRDefault="00F9642B" w:rsidP="00B22099">
      <w:pPr>
        <w:pStyle w:val="Prrafodelista"/>
        <w:numPr>
          <w:ilvl w:val="0"/>
          <w:numId w:val="3"/>
        </w:numPr>
        <w:spacing w:after="0" w:line="240" w:lineRule="auto"/>
        <w:jc w:val="both"/>
        <w:rPr>
          <w:rFonts w:ascii="Book Antiqua" w:eastAsia="Times New Roman" w:hAnsi="Book Antiqua"/>
          <w:sz w:val="24"/>
          <w:szCs w:val="24"/>
          <w:lang w:val="es-CR" w:eastAsia="es-ES"/>
        </w:rPr>
      </w:pPr>
      <w:r w:rsidRPr="00B22099">
        <w:rPr>
          <w:rFonts w:ascii="Book Antiqua" w:eastAsia="Times New Roman" w:hAnsi="Book Antiqua"/>
          <w:sz w:val="24"/>
          <w:szCs w:val="24"/>
          <w:lang w:val="es-CR" w:eastAsia="es-ES"/>
        </w:rPr>
        <w:t>Centro de Apoyo, Coordinación y Mejoramiento de la Función Jurisdiccional</w:t>
      </w:r>
    </w:p>
    <w:p w14:paraId="2B9F9B78" w14:textId="74148947" w:rsidR="00F9642B" w:rsidRPr="00B22099" w:rsidRDefault="00F9642B" w:rsidP="00B22099">
      <w:pPr>
        <w:pStyle w:val="Prrafodelista"/>
        <w:numPr>
          <w:ilvl w:val="0"/>
          <w:numId w:val="3"/>
        </w:numPr>
        <w:spacing w:after="0" w:line="240" w:lineRule="auto"/>
        <w:jc w:val="both"/>
        <w:rPr>
          <w:rFonts w:ascii="Book Antiqua" w:eastAsia="Times New Roman" w:hAnsi="Book Antiqua"/>
          <w:sz w:val="24"/>
          <w:szCs w:val="24"/>
          <w:lang w:val="es-CR" w:eastAsia="es-ES"/>
        </w:rPr>
      </w:pPr>
      <w:r w:rsidRPr="00B22099">
        <w:rPr>
          <w:rFonts w:ascii="Book Antiqua" w:eastAsia="Times New Roman" w:hAnsi="Book Antiqua"/>
          <w:sz w:val="24"/>
          <w:szCs w:val="24"/>
          <w:lang w:val="es-CR" w:eastAsia="es-ES"/>
        </w:rPr>
        <w:t>Subproceso de Estadística, Dirección de Planificación</w:t>
      </w:r>
    </w:p>
    <w:p w14:paraId="3EA9B8CF" w14:textId="75577D63" w:rsidR="00F9642B" w:rsidRPr="00B22099" w:rsidRDefault="00F9642B" w:rsidP="00B22099">
      <w:pPr>
        <w:pStyle w:val="Prrafodelista"/>
        <w:numPr>
          <w:ilvl w:val="0"/>
          <w:numId w:val="3"/>
        </w:numPr>
        <w:spacing w:after="0" w:line="240" w:lineRule="auto"/>
        <w:jc w:val="both"/>
        <w:rPr>
          <w:rFonts w:ascii="Book Antiqua" w:eastAsia="Times New Roman" w:hAnsi="Book Antiqua"/>
          <w:sz w:val="24"/>
          <w:szCs w:val="24"/>
          <w:lang w:val="es-CR" w:eastAsia="es-ES"/>
        </w:rPr>
      </w:pPr>
      <w:r w:rsidRPr="00B22099">
        <w:rPr>
          <w:rFonts w:ascii="Book Antiqua" w:eastAsia="Times New Roman" w:hAnsi="Book Antiqua"/>
          <w:sz w:val="24"/>
          <w:szCs w:val="24"/>
          <w:lang w:val="es-CR" w:eastAsia="es-ES"/>
        </w:rPr>
        <w:t>Archivo</w:t>
      </w:r>
    </w:p>
    <w:p w14:paraId="415172A0" w14:textId="77777777" w:rsidR="00B22099" w:rsidRDefault="00B22099" w:rsidP="006B65A2">
      <w:pPr>
        <w:spacing w:after="0" w:line="276" w:lineRule="auto"/>
        <w:jc w:val="both"/>
        <w:rPr>
          <w:rFonts w:ascii="Book Antiqua" w:eastAsia="Times New Roman" w:hAnsi="Book Antiqua"/>
          <w:color w:val="000000"/>
          <w:sz w:val="24"/>
          <w:szCs w:val="24"/>
        </w:rPr>
      </w:pPr>
      <w:r>
        <w:rPr>
          <w:rFonts w:ascii="Book Antiqua" w:eastAsia="Times New Roman" w:hAnsi="Book Antiqua"/>
          <w:color w:val="000000"/>
          <w:sz w:val="24"/>
          <w:szCs w:val="24"/>
        </w:rPr>
        <w:t xml:space="preserve">Msp </w:t>
      </w:r>
    </w:p>
    <w:p w14:paraId="68A1CBA6" w14:textId="77777777" w:rsidR="00B22099" w:rsidRDefault="00B22099" w:rsidP="006B65A2">
      <w:pPr>
        <w:spacing w:after="0" w:line="276" w:lineRule="auto"/>
        <w:jc w:val="both"/>
        <w:rPr>
          <w:rFonts w:ascii="Book Antiqua" w:eastAsia="Times New Roman" w:hAnsi="Book Antiqua"/>
          <w:color w:val="000000"/>
          <w:sz w:val="24"/>
          <w:szCs w:val="24"/>
        </w:rPr>
      </w:pPr>
    </w:p>
    <w:p w14:paraId="22ABB6B3" w14:textId="77777777" w:rsidR="00B22099" w:rsidRDefault="00B22099" w:rsidP="006B65A2">
      <w:pPr>
        <w:spacing w:after="0" w:line="276" w:lineRule="auto"/>
        <w:jc w:val="both"/>
        <w:rPr>
          <w:rFonts w:ascii="Book Antiqua" w:eastAsia="Times New Roman" w:hAnsi="Book Antiqua"/>
          <w:color w:val="000000"/>
          <w:sz w:val="24"/>
          <w:szCs w:val="24"/>
        </w:rPr>
      </w:pPr>
    </w:p>
    <w:p w14:paraId="1FCBEC50" w14:textId="77777777" w:rsidR="00B22099" w:rsidRDefault="00B22099" w:rsidP="006B65A2">
      <w:pPr>
        <w:spacing w:after="0" w:line="276" w:lineRule="auto"/>
        <w:jc w:val="both"/>
        <w:rPr>
          <w:rFonts w:ascii="Book Antiqua" w:eastAsia="Times New Roman" w:hAnsi="Book Antiqua"/>
          <w:color w:val="000000"/>
          <w:sz w:val="24"/>
          <w:szCs w:val="24"/>
        </w:rPr>
      </w:pPr>
    </w:p>
    <w:p w14:paraId="368EB06D" w14:textId="77777777" w:rsidR="00B22099" w:rsidRDefault="00B22099" w:rsidP="006B65A2">
      <w:pPr>
        <w:spacing w:after="0" w:line="276" w:lineRule="auto"/>
        <w:jc w:val="both"/>
        <w:rPr>
          <w:rFonts w:ascii="Book Antiqua" w:eastAsia="Times New Roman" w:hAnsi="Book Antiqua"/>
          <w:color w:val="000000"/>
          <w:sz w:val="24"/>
          <w:szCs w:val="24"/>
        </w:rPr>
      </w:pPr>
    </w:p>
    <w:p w14:paraId="45037BE1" w14:textId="77777777" w:rsidR="00B22099" w:rsidRDefault="00B22099" w:rsidP="006B65A2">
      <w:pPr>
        <w:spacing w:after="0" w:line="276" w:lineRule="auto"/>
        <w:jc w:val="both"/>
        <w:rPr>
          <w:rFonts w:ascii="Book Antiqua" w:eastAsia="Times New Roman" w:hAnsi="Book Antiqua"/>
          <w:color w:val="000000"/>
          <w:sz w:val="24"/>
          <w:szCs w:val="24"/>
        </w:rPr>
      </w:pPr>
    </w:p>
    <w:p w14:paraId="6D1268EF" w14:textId="77777777" w:rsidR="00B22099" w:rsidRDefault="00B22099" w:rsidP="006B65A2">
      <w:pPr>
        <w:spacing w:after="0" w:line="276" w:lineRule="auto"/>
        <w:jc w:val="both"/>
        <w:rPr>
          <w:rFonts w:ascii="Book Antiqua" w:eastAsia="Times New Roman" w:hAnsi="Book Antiqua"/>
          <w:color w:val="000000"/>
          <w:sz w:val="24"/>
          <w:szCs w:val="24"/>
        </w:rPr>
      </w:pPr>
    </w:p>
    <w:p w14:paraId="0900A1DA" w14:textId="77777777" w:rsidR="00B22099" w:rsidRDefault="00B22099" w:rsidP="006B65A2">
      <w:pPr>
        <w:spacing w:after="0" w:line="276" w:lineRule="auto"/>
        <w:jc w:val="both"/>
        <w:rPr>
          <w:rFonts w:ascii="Book Antiqua" w:eastAsia="Times New Roman" w:hAnsi="Book Antiqua"/>
          <w:color w:val="000000"/>
          <w:sz w:val="24"/>
          <w:szCs w:val="24"/>
        </w:rPr>
      </w:pPr>
    </w:p>
    <w:p w14:paraId="5D0B3180" w14:textId="77777777" w:rsidR="00B22099" w:rsidRDefault="00B22099" w:rsidP="006B65A2">
      <w:pPr>
        <w:spacing w:after="0" w:line="276" w:lineRule="auto"/>
        <w:jc w:val="both"/>
        <w:rPr>
          <w:rFonts w:ascii="Book Antiqua" w:eastAsia="Times New Roman" w:hAnsi="Book Antiqua"/>
          <w:color w:val="000000"/>
          <w:sz w:val="24"/>
          <w:szCs w:val="24"/>
        </w:rPr>
      </w:pPr>
    </w:p>
    <w:p w14:paraId="06183A6F" w14:textId="77777777" w:rsidR="00B22099" w:rsidRDefault="00B22099" w:rsidP="006B65A2">
      <w:pPr>
        <w:spacing w:after="0" w:line="276" w:lineRule="auto"/>
        <w:jc w:val="both"/>
        <w:rPr>
          <w:rFonts w:ascii="Book Antiqua" w:hAnsi="Book Antiqua" w:cs="Book Antiqua"/>
          <w:sz w:val="24"/>
          <w:szCs w:val="24"/>
          <w:lang w:val="es-CR"/>
        </w:rPr>
      </w:pPr>
    </w:p>
    <w:p w14:paraId="40F878C4" w14:textId="77777777" w:rsidR="00B22099" w:rsidRDefault="00B22099" w:rsidP="006B65A2">
      <w:pPr>
        <w:spacing w:after="0" w:line="276" w:lineRule="auto"/>
        <w:jc w:val="both"/>
        <w:rPr>
          <w:rFonts w:ascii="Book Antiqua" w:hAnsi="Book Antiqua" w:cs="Book Antiqua"/>
          <w:sz w:val="24"/>
          <w:szCs w:val="24"/>
          <w:lang w:val="es-CR"/>
        </w:rPr>
      </w:pPr>
    </w:p>
    <w:p w14:paraId="3983A4ED" w14:textId="77777777" w:rsidR="00B22099" w:rsidRDefault="00B22099" w:rsidP="006B65A2">
      <w:pPr>
        <w:spacing w:after="0" w:line="276" w:lineRule="auto"/>
        <w:jc w:val="both"/>
        <w:rPr>
          <w:rFonts w:ascii="Book Antiqua" w:hAnsi="Book Antiqua" w:cs="Book Antiqua"/>
          <w:sz w:val="24"/>
          <w:szCs w:val="24"/>
          <w:lang w:val="es-CR"/>
        </w:rPr>
      </w:pPr>
    </w:p>
    <w:p w14:paraId="5F2B4868" w14:textId="77777777" w:rsidR="00B22099" w:rsidRDefault="00B22099" w:rsidP="006B65A2">
      <w:pPr>
        <w:spacing w:after="0" w:line="276" w:lineRule="auto"/>
        <w:jc w:val="both"/>
        <w:rPr>
          <w:rFonts w:ascii="Book Antiqua" w:hAnsi="Book Antiqua" w:cs="Book Antiqua"/>
          <w:sz w:val="24"/>
          <w:szCs w:val="24"/>
          <w:lang w:val="es-CR"/>
        </w:rPr>
      </w:pPr>
    </w:p>
    <w:p w14:paraId="16C80A61" w14:textId="77777777" w:rsidR="00B22099" w:rsidRDefault="00B22099" w:rsidP="006B65A2">
      <w:pPr>
        <w:spacing w:after="0" w:line="276" w:lineRule="auto"/>
        <w:jc w:val="both"/>
        <w:rPr>
          <w:rFonts w:ascii="Book Antiqua" w:hAnsi="Book Antiqua" w:cs="Book Antiqua"/>
          <w:sz w:val="24"/>
          <w:szCs w:val="24"/>
          <w:lang w:val="es-CR"/>
        </w:rPr>
      </w:pPr>
    </w:p>
    <w:p w14:paraId="07E55E77" w14:textId="77777777" w:rsidR="00B22099" w:rsidRDefault="00B22099" w:rsidP="006B65A2">
      <w:pPr>
        <w:spacing w:after="0" w:line="276" w:lineRule="auto"/>
        <w:jc w:val="both"/>
        <w:rPr>
          <w:rFonts w:ascii="Book Antiqua" w:hAnsi="Book Antiqua" w:cs="Book Antiqua"/>
          <w:sz w:val="24"/>
          <w:szCs w:val="24"/>
          <w:lang w:val="es-CR"/>
        </w:rPr>
      </w:pPr>
    </w:p>
    <w:p w14:paraId="2A6D5619" w14:textId="77777777" w:rsidR="00B22099" w:rsidRDefault="00B22099" w:rsidP="006B65A2">
      <w:pPr>
        <w:spacing w:after="0" w:line="276" w:lineRule="auto"/>
        <w:jc w:val="both"/>
        <w:rPr>
          <w:rFonts w:ascii="Book Antiqua" w:hAnsi="Book Antiqua" w:cs="Book Antiqua"/>
          <w:sz w:val="24"/>
          <w:szCs w:val="24"/>
          <w:lang w:val="es-CR"/>
        </w:rPr>
      </w:pPr>
    </w:p>
    <w:p w14:paraId="16C8084F" w14:textId="77777777" w:rsidR="00B22099" w:rsidRDefault="00B22099" w:rsidP="006B65A2">
      <w:pPr>
        <w:spacing w:after="0" w:line="276" w:lineRule="auto"/>
        <w:jc w:val="both"/>
        <w:rPr>
          <w:rFonts w:ascii="Book Antiqua" w:hAnsi="Book Antiqua" w:cs="Book Antiqua"/>
          <w:sz w:val="24"/>
          <w:szCs w:val="24"/>
          <w:lang w:val="es-CR"/>
        </w:rPr>
      </w:pPr>
    </w:p>
    <w:p w14:paraId="2258A409" w14:textId="77777777" w:rsidR="00B22099" w:rsidRDefault="00B22099" w:rsidP="006B65A2">
      <w:pPr>
        <w:spacing w:after="0" w:line="276" w:lineRule="auto"/>
        <w:jc w:val="both"/>
        <w:rPr>
          <w:rFonts w:ascii="Book Antiqua" w:hAnsi="Book Antiqua" w:cs="Book Antiqua"/>
          <w:sz w:val="24"/>
          <w:szCs w:val="24"/>
          <w:lang w:val="es-CR"/>
        </w:rPr>
      </w:pPr>
    </w:p>
    <w:p w14:paraId="4DE5E0F3" w14:textId="77777777" w:rsidR="00B22099" w:rsidRDefault="00B22099" w:rsidP="006B65A2">
      <w:pPr>
        <w:spacing w:after="0" w:line="276" w:lineRule="auto"/>
        <w:jc w:val="both"/>
        <w:rPr>
          <w:rFonts w:ascii="Book Antiqua" w:hAnsi="Book Antiqua" w:cs="Book Antiqua"/>
          <w:sz w:val="24"/>
          <w:szCs w:val="24"/>
          <w:lang w:val="es-CR"/>
        </w:rPr>
      </w:pPr>
    </w:p>
    <w:p w14:paraId="58D2C5C7" w14:textId="77777777" w:rsidR="00C3444B" w:rsidRDefault="00C3444B" w:rsidP="00B22099">
      <w:pPr>
        <w:spacing w:after="0" w:line="240" w:lineRule="auto"/>
        <w:jc w:val="both"/>
        <w:rPr>
          <w:rFonts w:ascii="Book Antiqua" w:hAnsi="Book Antiqua" w:cs="Book Antiqua"/>
          <w:sz w:val="24"/>
          <w:szCs w:val="24"/>
          <w:lang w:val="es-CR"/>
        </w:rPr>
      </w:pPr>
    </w:p>
    <w:p w14:paraId="220DFE47" w14:textId="77777777" w:rsidR="00C3444B" w:rsidRDefault="00C3444B" w:rsidP="00B22099">
      <w:pPr>
        <w:spacing w:after="0" w:line="240" w:lineRule="auto"/>
        <w:jc w:val="both"/>
        <w:rPr>
          <w:rFonts w:ascii="Book Antiqua" w:hAnsi="Book Antiqua" w:cs="Book Antiqua"/>
          <w:sz w:val="24"/>
          <w:szCs w:val="24"/>
          <w:lang w:val="es-CR"/>
        </w:rPr>
      </w:pPr>
    </w:p>
    <w:p w14:paraId="7EE9BB9F" w14:textId="77777777" w:rsidR="00C3444B" w:rsidRDefault="00C3444B" w:rsidP="00B22099">
      <w:pPr>
        <w:spacing w:after="0" w:line="240" w:lineRule="auto"/>
        <w:jc w:val="both"/>
        <w:rPr>
          <w:rFonts w:ascii="Book Antiqua" w:hAnsi="Book Antiqua" w:cs="Book Antiqua"/>
          <w:sz w:val="24"/>
          <w:szCs w:val="24"/>
          <w:lang w:val="es-CR"/>
        </w:rPr>
      </w:pPr>
    </w:p>
    <w:p w14:paraId="2646C89F" w14:textId="77777777" w:rsidR="00C3444B" w:rsidRDefault="00C3444B" w:rsidP="00B22099">
      <w:pPr>
        <w:spacing w:after="0" w:line="240" w:lineRule="auto"/>
        <w:jc w:val="both"/>
        <w:rPr>
          <w:rFonts w:ascii="Book Antiqua" w:hAnsi="Book Antiqua" w:cs="Book Antiqua"/>
          <w:sz w:val="24"/>
          <w:szCs w:val="24"/>
          <w:lang w:val="es-CR"/>
        </w:rPr>
      </w:pPr>
    </w:p>
    <w:p w14:paraId="7000EAE2" w14:textId="77777777" w:rsidR="00C3444B" w:rsidRDefault="00C3444B" w:rsidP="00B22099">
      <w:pPr>
        <w:spacing w:after="0" w:line="240" w:lineRule="auto"/>
        <w:jc w:val="both"/>
        <w:rPr>
          <w:rFonts w:ascii="Book Antiqua" w:hAnsi="Book Antiqua" w:cs="Book Antiqua"/>
          <w:sz w:val="24"/>
          <w:szCs w:val="24"/>
          <w:lang w:val="es-CR"/>
        </w:rPr>
      </w:pPr>
    </w:p>
    <w:p w14:paraId="20DDE0EB" w14:textId="77777777" w:rsidR="00C3444B" w:rsidRDefault="00C3444B" w:rsidP="00B22099">
      <w:pPr>
        <w:spacing w:after="0" w:line="240" w:lineRule="auto"/>
        <w:jc w:val="both"/>
        <w:rPr>
          <w:rFonts w:ascii="Book Antiqua" w:hAnsi="Book Antiqua" w:cs="Book Antiqua"/>
          <w:sz w:val="24"/>
          <w:szCs w:val="24"/>
          <w:lang w:val="es-CR"/>
        </w:rPr>
      </w:pPr>
    </w:p>
    <w:p w14:paraId="58B78C88" w14:textId="77777777" w:rsidR="00C3444B" w:rsidRDefault="00C3444B" w:rsidP="00B22099">
      <w:pPr>
        <w:spacing w:after="0" w:line="240" w:lineRule="auto"/>
        <w:jc w:val="both"/>
        <w:rPr>
          <w:rFonts w:ascii="Book Antiqua" w:hAnsi="Book Antiqua" w:cs="Book Antiqua"/>
          <w:sz w:val="24"/>
          <w:szCs w:val="24"/>
          <w:lang w:val="es-CR"/>
        </w:rPr>
      </w:pPr>
    </w:p>
    <w:p w14:paraId="4F1D34CB" w14:textId="7B0A6452" w:rsidR="002461C7" w:rsidRPr="00B22099" w:rsidRDefault="00B22099" w:rsidP="00B22099">
      <w:pPr>
        <w:spacing w:after="0" w:line="240" w:lineRule="auto"/>
        <w:jc w:val="both"/>
        <w:rPr>
          <w:rFonts w:ascii="Book Antiqua" w:hAnsi="Book Antiqua" w:cs="Book Antiqua"/>
          <w:sz w:val="24"/>
          <w:szCs w:val="24"/>
          <w:lang w:val="es-CR"/>
        </w:rPr>
      </w:pPr>
      <w:r w:rsidRPr="00B22099">
        <w:rPr>
          <w:rFonts w:ascii="Book Antiqua" w:hAnsi="Book Antiqua" w:cs="Book Antiqua"/>
          <w:sz w:val="24"/>
          <w:szCs w:val="24"/>
          <w:lang w:val="es-CR"/>
        </w:rPr>
        <w:lastRenderedPageBreak/>
        <w:t>18</w:t>
      </w:r>
      <w:r w:rsidR="00504855" w:rsidRPr="00B22099">
        <w:rPr>
          <w:rFonts w:ascii="Book Antiqua" w:hAnsi="Book Antiqua" w:cs="Book Antiqua"/>
          <w:sz w:val="24"/>
          <w:szCs w:val="24"/>
          <w:lang w:val="es-CR"/>
        </w:rPr>
        <w:t xml:space="preserve"> de </w:t>
      </w:r>
      <w:r w:rsidR="00936556" w:rsidRPr="00B22099">
        <w:rPr>
          <w:rFonts w:ascii="Book Antiqua" w:hAnsi="Book Antiqua" w:cs="Book Antiqua"/>
          <w:sz w:val="24"/>
          <w:szCs w:val="24"/>
          <w:lang w:val="es-CR"/>
        </w:rPr>
        <w:t xml:space="preserve">junio </w:t>
      </w:r>
      <w:r w:rsidR="00FB213A" w:rsidRPr="00B22099">
        <w:rPr>
          <w:rFonts w:ascii="Book Antiqua" w:hAnsi="Book Antiqua" w:cs="Book Antiqua"/>
          <w:sz w:val="24"/>
          <w:szCs w:val="24"/>
          <w:lang w:val="es-CR"/>
        </w:rPr>
        <w:t>de 2025</w:t>
      </w:r>
    </w:p>
    <w:p w14:paraId="2E7F27A3" w14:textId="622926F6" w:rsidR="00A01800" w:rsidRPr="00B22099" w:rsidRDefault="00A01800" w:rsidP="00B22099">
      <w:pPr>
        <w:spacing w:after="0" w:line="240" w:lineRule="auto"/>
        <w:jc w:val="both"/>
        <w:rPr>
          <w:rFonts w:ascii="Book Antiqua" w:hAnsi="Book Antiqua" w:cs="Calibri"/>
          <w:sz w:val="24"/>
          <w:szCs w:val="24"/>
          <w:lang w:val="es-CR"/>
        </w:rPr>
      </w:pPr>
    </w:p>
    <w:p w14:paraId="4F2F5122" w14:textId="77777777" w:rsidR="00BD0C06" w:rsidRPr="00B22099" w:rsidRDefault="00BD0C06" w:rsidP="00B22099">
      <w:pPr>
        <w:spacing w:after="0" w:line="240" w:lineRule="auto"/>
        <w:jc w:val="both"/>
        <w:rPr>
          <w:rFonts w:ascii="Book Antiqua" w:hAnsi="Book Antiqua" w:cs="Calibri"/>
          <w:sz w:val="24"/>
          <w:szCs w:val="24"/>
          <w:lang w:val="es-CR"/>
        </w:rPr>
      </w:pPr>
    </w:p>
    <w:p w14:paraId="7B23307D" w14:textId="72DA0F65" w:rsidR="00A01800" w:rsidRPr="00B22099" w:rsidRDefault="00A01800" w:rsidP="00B22099">
      <w:pPr>
        <w:spacing w:after="0" w:line="240" w:lineRule="auto"/>
        <w:jc w:val="both"/>
        <w:rPr>
          <w:rFonts w:ascii="Book Antiqua" w:hAnsi="Book Antiqua" w:cs="Calibri"/>
          <w:sz w:val="24"/>
          <w:szCs w:val="24"/>
          <w:lang w:val="es-CR"/>
        </w:rPr>
      </w:pPr>
    </w:p>
    <w:p w14:paraId="2034F11E" w14:textId="7CB68432" w:rsidR="002A590F" w:rsidRPr="00B22099" w:rsidRDefault="008811CD" w:rsidP="00B22099">
      <w:pPr>
        <w:spacing w:after="0" w:line="240" w:lineRule="auto"/>
        <w:jc w:val="both"/>
        <w:rPr>
          <w:rFonts w:ascii="Book Antiqua" w:hAnsi="Book Antiqua"/>
          <w:sz w:val="24"/>
          <w:szCs w:val="24"/>
          <w:lang w:val="es-CR"/>
        </w:rPr>
      </w:pPr>
      <w:r w:rsidRPr="00B22099">
        <w:rPr>
          <w:rFonts w:ascii="Book Antiqua" w:hAnsi="Book Antiqua"/>
          <w:sz w:val="24"/>
          <w:szCs w:val="24"/>
          <w:lang w:val="es-CR"/>
        </w:rPr>
        <w:t>Ingeniero</w:t>
      </w:r>
    </w:p>
    <w:p w14:paraId="6D32681F" w14:textId="1F78DA8F" w:rsidR="008811CD" w:rsidRPr="00B22099" w:rsidRDefault="008811CD" w:rsidP="00B22099">
      <w:pPr>
        <w:spacing w:after="0" w:line="240" w:lineRule="auto"/>
        <w:jc w:val="both"/>
        <w:rPr>
          <w:rFonts w:ascii="Book Antiqua" w:hAnsi="Book Antiqua"/>
          <w:sz w:val="24"/>
          <w:szCs w:val="24"/>
          <w:lang w:val="es-CR"/>
        </w:rPr>
      </w:pPr>
      <w:r w:rsidRPr="00B22099">
        <w:rPr>
          <w:rFonts w:ascii="Book Antiqua" w:hAnsi="Book Antiqua"/>
          <w:sz w:val="24"/>
          <w:szCs w:val="24"/>
          <w:lang w:val="es-CR"/>
        </w:rPr>
        <w:t>Dixon Li Morales, Subdirector</w:t>
      </w:r>
    </w:p>
    <w:p w14:paraId="0ED92744" w14:textId="20FE4312" w:rsidR="008811CD" w:rsidRPr="00B22099" w:rsidRDefault="008811CD" w:rsidP="00B22099">
      <w:pPr>
        <w:spacing w:after="0" w:line="240" w:lineRule="auto"/>
        <w:jc w:val="both"/>
        <w:rPr>
          <w:rFonts w:ascii="Book Antiqua" w:hAnsi="Book Antiqua"/>
          <w:sz w:val="24"/>
          <w:szCs w:val="24"/>
          <w:lang w:val="es-CR"/>
        </w:rPr>
      </w:pPr>
      <w:r w:rsidRPr="00B22099">
        <w:rPr>
          <w:rFonts w:ascii="Book Antiqua" w:hAnsi="Book Antiqua"/>
          <w:sz w:val="24"/>
          <w:szCs w:val="24"/>
          <w:lang w:val="es-CR"/>
        </w:rPr>
        <w:t>Proceso Ejecución de las Operaciones</w:t>
      </w:r>
    </w:p>
    <w:p w14:paraId="2E79005D" w14:textId="730FB3BE" w:rsidR="008811CD" w:rsidRPr="00B22099" w:rsidRDefault="008811CD" w:rsidP="00B22099">
      <w:pPr>
        <w:spacing w:after="0" w:line="240" w:lineRule="auto"/>
        <w:jc w:val="both"/>
        <w:rPr>
          <w:rFonts w:ascii="Book Antiqua" w:hAnsi="Book Antiqua"/>
          <w:sz w:val="24"/>
          <w:szCs w:val="24"/>
          <w:lang w:val="es-CR"/>
        </w:rPr>
      </w:pPr>
    </w:p>
    <w:p w14:paraId="3C6F7690" w14:textId="77777777" w:rsidR="008811CD" w:rsidRPr="00B22099" w:rsidRDefault="008811CD" w:rsidP="00B22099">
      <w:pPr>
        <w:spacing w:after="0" w:line="240" w:lineRule="auto"/>
        <w:jc w:val="both"/>
        <w:rPr>
          <w:rFonts w:ascii="Book Antiqua" w:hAnsi="Book Antiqua"/>
          <w:sz w:val="24"/>
          <w:szCs w:val="24"/>
          <w:lang w:val="es-CR"/>
        </w:rPr>
      </w:pPr>
    </w:p>
    <w:p w14:paraId="2A12D3C2" w14:textId="77777777" w:rsidR="00D0783E" w:rsidRPr="00B22099" w:rsidRDefault="002461C7" w:rsidP="00B22099">
      <w:pPr>
        <w:spacing w:after="0" w:line="240" w:lineRule="auto"/>
        <w:jc w:val="both"/>
        <w:rPr>
          <w:rFonts w:ascii="Book Antiqua" w:hAnsi="Book Antiqua"/>
          <w:sz w:val="24"/>
          <w:szCs w:val="24"/>
          <w:lang w:val="es-CR"/>
        </w:rPr>
      </w:pPr>
      <w:r w:rsidRPr="00B22099">
        <w:rPr>
          <w:rFonts w:ascii="Book Antiqua" w:hAnsi="Book Antiqua"/>
          <w:sz w:val="24"/>
          <w:szCs w:val="24"/>
          <w:lang w:val="es-CR"/>
        </w:rPr>
        <w:t xml:space="preserve">Estimado </w:t>
      </w:r>
      <w:r w:rsidR="00A01800" w:rsidRPr="00B22099">
        <w:rPr>
          <w:rFonts w:ascii="Book Antiqua" w:hAnsi="Book Antiqua"/>
          <w:sz w:val="24"/>
          <w:szCs w:val="24"/>
          <w:lang w:val="es-CR"/>
        </w:rPr>
        <w:t>s</w:t>
      </w:r>
      <w:r w:rsidRPr="00B22099">
        <w:rPr>
          <w:rFonts w:ascii="Book Antiqua" w:hAnsi="Book Antiqua"/>
          <w:sz w:val="24"/>
          <w:szCs w:val="24"/>
          <w:lang w:val="es-CR"/>
        </w:rPr>
        <w:t>eñor</w:t>
      </w:r>
    </w:p>
    <w:p w14:paraId="2F52745F" w14:textId="77777777" w:rsidR="00095DC3" w:rsidRPr="00B22099" w:rsidRDefault="00095DC3" w:rsidP="00B22099">
      <w:pPr>
        <w:spacing w:after="0" w:line="240" w:lineRule="auto"/>
        <w:jc w:val="both"/>
        <w:rPr>
          <w:rFonts w:ascii="Book Antiqua" w:hAnsi="Book Antiqua"/>
          <w:sz w:val="24"/>
          <w:szCs w:val="24"/>
          <w:lang w:val="es-CR"/>
        </w:rPr>
      </w:pPr>
    </w:p>
    <w:p w14:paraId="68F45352" w14:textId="77E09229" w:rsidR="00270FB1" w:rsidRPr="00B22099" w:rsidRDefault="00270FB1" w:rsidP="00B22099">
      <w:pPr>
        <w:spacing w:after="0" w:line="240" w:lineRule="auto"/>
        <w:ind w:right="-1"/>
        <w:jc w:val="both"/>
        <w:rPr>
          <w:rFonts w:ascii="Book Antiqua" w:eastAsia="Times New Roman" w:hAnsi="Book Antiqua" w:cs="Book Antiqua"/>
          <w:sz w:val="24"/>
          <w:szCs w:val="24"/>
          <w:lang w:val="es-CR" w:eastAsia="es-ES"/>
        </w:rPr>
      </w:pPr>
      <w:r w:rsidRPr="00B22099">
        <w:rPr>
          <w:rFonts w:ascii="Book Antiqua" w:eastAsia="Times New Roman" w:hAnsi="Book Antiqua" w:cs="Arial"/>
          <w:sz w:val="24"/>
          <w:szCs w:val="24"/>
          <w:lang w:val="es-CR" w:eastAsia="es-ES"/>
        </w:rPr>
        <w:t xml:space="preserve">Como parte de las actividades correspondientes al proceso de Abordaje de la Sala Segunda, que atiende el oficio 4345-2022 </w:t>
      </w:r>
      <w:r w:rsidR="00F62D53" w:rsidRPr="00B22099">
        <w:rPr>
          <w:rFonts w:ascii="Book Antiqua" w:eastAsia="Times New Roman" w:hAnsi="Book Antiqua" w:cs="Arial"/>
          <w:sz w:val="24"/>
          <w:szCs w:val="24"/>
          <w:lang w:val="es-CR" w:eastAsia="es-ES"/>
        </w:rPr>
        <w:t xml:space="preserve">de </w:t>
      </w:r>
      <w:r w:rsidRPr="00B22099">
        <w:rPr>
          <w:rFonts w:ascii="Book Antiqua" w:eastAsia="Times New Roman" w:hAnsi="Book Antiqua" w:cs="Arial"/>
          <w:sz w:val="24"/>
          <w:szCs w:val="24"/>
          <w:lang w:val="es-CR" w:eastAsia="es-ES"/>
        </w:rPr>
        <w:t xml:space="preserve">la Secretaría General de la Corte, en el cual se remitió el acuerdo tomado por el Consejo Superior del Poder Judicial en sesión 33-2022, celebrada el 6 abril de 2022, artículo XVIII, </w:t>
      </w:r>
      <w:r w:rsidR="00C20102" w:rsidRPr="00B22099">
        <w:rPr>
          <w:rFonts w:ascii="Book Antiqua" w:eastAsia="Times New Roman" w:hAnsi="Book Antiqua" w:cs="Arial"/>
          <w:sz w:val="24"/>
          <w:szCs w:val="24"/>
          <w:lang w:val="es-CR" w:eastAsia="es-ES"/>
        </w:rPr>
        <w:t xml:space="preserve">así como el </w:t>
      </w:r>
      <w:r w:rsidRPr="00B22099">
        <w:rPr>
          <w:rFonts w:ascii="Book Antiqua" w:eastAsia="Times New Roman" w:hAnsi="Book Antiqua" w:cs="Book Antiqua"/>
          <w:sz w:val="24"/>
          <w:szCs w:val="24"/>
          <w:lang w:val="es-CR" w:eastAsia="es-ES"/>
        </w:rPr>
        <w:t>oficio 65-2023, de la Sala Segunda del 25 de enero de 2023, relacionado con la solicitud para que la Dirección de Planificación realice un Rediseño de Procesos, el cual fue debidamente aprobado por el Consejo Superior, en sesión 09-2023, celebrado el 2 de febrero de 2023, artículo LI, donde textualmente se dispuso lo siguiente:</w:t>
      </w:r>
    </w:p>
    <w:p w14:paraId="002D4ED4" w14:textId="77777777" w:rsidR="00270FB1" w:rsidRPr="00B22099" w:rsidRDefault="00270FB1" w:rsidP="00B22099">
      <w:pPr>
        <w:spacing w:after="0" w:line="240" w:lineRule="auto"/>
        <w:jc w:val="both"/>
        <w:rPr>
          <w:rFonts w:ascii="Book Antiqua" w:eastAsia="Times New Roman" w:hAnsi="Book Antiqua" w:cs="Book Antiqua"/>
          <w:sz w:val="24"/>
          <w:szCs w:val="24"/>
          <w:lang w:val="es-CR" w:eastAsia="es-ES"/>
        </w:rPr>
      </w:pPr>
    </w:p>
    <w:p w14:paraId="6535CCEA" w14:textId="737A51B6" w:rsidR="00270FB1" w:rsidRPr="00B22099" w:rsidRDefault="00270FB1" w:rsidP="00B22099">
      <w:pPr>
        <w:spacing w:after="0" w:line="240" w:lineRule="auto"/>
        <w:ind w:left="284" w:right="49"/>
        <w:jc w:val="both"/>
        <w:rPr>
          <w:rFonts w:ascii="Book Antiqua" w:eastAsia="Times New Roman" w:hAnsi="Book Antiqua" w:cs="Book Antiqua"/>
          <w:i/>
          <w:lang w:val="es-CR" w:eastAsia="es-ES"/>
        </w:rPr>
      </w:pPr>
      <w:r w:rsidRPr="00B22099">
        <w:rPr>
          <w:rFonts w:ascii="Book Antiqua" w:eastAsia="Times New Roman" w:hAnsi="Book Antiqua" w:cs="Book Antiqua"/>
          <w:b/>
          <w:i/>
          <w:lang w:val="es-CR" w:eastAsia="es-ES"/>
        </w:rPr>
        <w:t>“</w:t>
      </w:r>
      <w:r w:rsidRPr="00B22099">
        <w:rPr>
          <w:rFonts w:ascii="Book Antiqua" w:eastAsia="Times New Roman" w:hAnsi="Book Antiqua" w:cs="Book Antiqua"/>
          <w:i/>
          <w:lang w:val="es-CR" w:eastAsia="es-ES"/>
        </w:rPr>
        <w:t xml:space="preserve">Acoger la gestión presentada por el magistrado Luis Porfirio Sánchez Rodríguez, Presidente de la Sala Segunda, mediante oficio número 65-2023 del 25 de enero de 2023, en consecuencia: Trasladar la gestión supra a la Dirección de Planificación, a fin de que realice el respectivo estudio de rediseño de la citada Sala. </w:t>
      </w:r>
      <w:r w:rsidRPr="00B22099">
        <w:rPr>
          <w:rFonts w:ascii="Book Antiqua" w:eastAsia="Times New Roman" w:hAnsi="Book Antiqua" w:cs="Book Antiqua"/>
          <w:b/>
          <w:i/>
          <w:lang w:val="es-CR" w:eastAsia="es-ES"/>
        </w:rPr>
        <w:t>Se declara acuerdo firme</w:t>
      </w:r>
      <w:r w:rsidRPr="00B22099">
        <w:rPr>
          <w:rFonts w:ascii="Book Antiqua" w:eastAsia="Times New Roman" w:hAnsi="Book Antiqua" w:cs="Book Antiqua"/>
          <w:i/>
          <w:lang w:val="es-CR" w:eastAsia="es-ES"/>
        </w:rPr>
        <w:t>.”.</w:t>
      </w:r>
    </w:p>
    <w:p w14:paraId="5C032C29" w14:textId="77777777" w:rsidR="00270FB1" w:rsidRPr="00B22099" w:rsidRDefault="00270FB1" w:rsidP="00B22099">
      <w:pPr>
        <w:widowControl w:val="0"/>
        <w:spacing w:after="0" w:line="240" w:lineRule="auto"/>
        <w:jc w:val="both"/>
        <w:rPr>
          <w:rFonts w:ascii="Book Antiqua" w:eastAsia="Times New Roman" w:hAnsi="Book Antiqua" w:cs="Book Antiqua"/>
          <w:sz w:val="24"/>
          <w:szCs w:val="24"/>
          <w:lang w:val="es-CR" w:eastAsia="es-ES"/>
        </w:rPr>
      </w:pPr>
    </w:p>
    <w:p w14:paraId="4FA86299" w14:textId="1F8FBE81" w:rsidR="00071066" w:rsidRPr="00B22099" w:rsidRDefault="00071066" w:rsidP="00B22099">
      <w:pPr>
        <w:spacing w:after="0" w:line="240" w:lineRule="auto"/>
        <w:jc w:val="both"/>
        <w:rPr>
          <w:rFonts w:ascii="Book Antiqua" w:hAnsi="Book Antiqua"/>
          <w:sz w:val="24"/>
          <w:szCs w:val="24"/>
          <w:lang w:val="es-CR"/>
        </w:rPr>
      </w:pPr>
      <w:r w:rsidRPr="00B22099">
        <w:rPr>
          <w:rFonts w:ascii="Book Antiqua" w:hAnsi="Book Antiqua"/>
          <w:sz w:val="24"/>
          <w:szCs w:val="24"/>
          <w:lang w:val="es-CR"/>
        </w:rPr>
        <w:t xml:space="preserve">Al respecto, me permito hacer de su conocimiento, la información recopilada por </w:t>
      </w:r>
      <w:r w:rsidR="00134507" w:rsidRPr="00B22099">
        <w:rPr>
          <w:rFonts w:ascii="Book Antiqua" w:hAnsi="Book Antiqua"/>
          <w:sz w:val="24"/>
          <w:szCs w:val="24"/>
          <w:lang w:val="es-CR"/>
        </w:rPr>
        <w:t>el Licenciado</w:t>
      </w:r>
      <w:r w:rsidRPr="00B22099">
        <w:rPr>
          <w:rFonts w:ascii="Book Antiqua" w:hAnsi="Book Antiqua"/>
          <w:sz w:val="24"/>
          <w:szCs w:val="24"/>
          <w:lang w:val="es-CR"/>
        </w:rPr>
        <w:t xml:space="preserve"> </w:t>
      </w:r>
      <w:r w:rsidR="00F6337A" w:rsidRPr="00B22099">
        <w:rPr>
          <w:rFonts w:ascii="Book Antiqua" w:hAnsi="Book Antiqua"/>
          <w:sz w:val="24"/>
          <w:szCs w:val="24"/>
          <w:lang w:val="es-CR"/>
        </w:rPr>
        <w:t>Ronald Durán Fallas</w:t>
      </w:r>
      <w:r w:rsidRPr="00B22099">
        <w:rPr>
          <w:rFonts w:ascii="Book Antiqua" w:hAnsi="Book Antiqua"/>
          <w:sz w:val="24"/>
          <w:szCs w:val="24"/>
          <w:lang w:val="es-CR"/>
        </w:rPr>
        <w:t>, Profesional 2 a.</w:t>
      </w:r>
      <w:r w:rsidR="005A02B1" w:rsidRPr="00B22099">
        <w:rPr>
          <w:rFonts w:ascii="Book Antiqua" w:hAnsi="Book Antiqua"/>
          <w:sz w:val="24"/>
          <w:szCs w:val="24"/>
          <w:lang w:val="es-CR"/>
        </w:rPr>
        <w:t>i</w:t>
      </w:r>
      <w:r w:rsidRPr="00B22099">
        <w:rPr>
          <w:rFonts w:ascii="Book Antiqua" w:hAnsi="Book Antiqua"/>
          <w:sz w:val="24"/>
          <w:szCs w:val="24"/>
          <w:lang w:val="es-CR"/>
        </w:rPr>
        <w:t>. de</w:t>
      </w:r>
      <w:r w:rsidR="00F6337A" w:rsidRPr="00B22099">
        <w:rPr>
          <w:rFonts w:ascii="Book Antiqua" w:hAnsi="Book Antiqua"/>
          <w:sz w:val="24"/>
          <w:szCs w:val="24"/>
          <w:lang w:val="es-CR"/>
        </w:rPr>
        <w:t xml:space="preserve">l </w:t>
      </w:r>
      <w:r w:rsidR="00C04485" w:rsidRPr="00B22099">
        <w:rPr>
          <w:rFonts w:ascii="Book Antiqua" w:hAnsi="Book Antiqua"/>
          <w:sz w:val="24"/>
          <w:szCs w:val="24"/>
          <w:lang w:val="es-CR"/>
        </w:rPr>
        <w:t>Subproceso</w:t>
      </w:r>
      <w:r w:rsidR="00F6337A" w:rsidRPr="00B22099">
        <w:rPr>
          <w:rFonts w:ascii="Book Antiqua" w:hAnsi="Book Antiqua"/>
          <w:sz w:val="24"/>
          <w:szCs w:val="24"/>
          <w:lang w:val="es-CR"/>
        </w:rPr>
        <w:t xml:space="preserve"> de Modernización</w:t>
      </w:r>
      <w:r w:rsidR="00B9167E" w:rsidRPr="00B22099">
        <w:rPr>
          <w:rFonts w:ascii="Book Antiqua" w:hAnsi="Book Antiqua"/>
          <w:sz w:val="24"/>
          <w:szCs w:val="24"/>
          <w:lang w:val="es-CR"/>
        </w:rPr>
        <w:t xml:space="preserve"> No Penal</w:t>
      </w:r>
      <w:r w:rsidRPr="00B22099">
        <w:rPr>
          <w:rFonts w:ascii="Book Antiqua" w:hAnsi="Book Antiqua"/>
          <w:sz w:val="24"/>
          <w:szCs w:val="24"/>
          <w:lang w:val="es-CR"/>
        </w:rPr>
        <w:t xml:space="preserve">, </w:t>
      </w:r>
      <w:r w:rsidR="002147CE" w:rsidRPr="00B22099">
        <w:rPr>
          <w:rFonts w:ascii="Book Antiqua" w:hAnsi="Book Antiqua" w:cs="Book Antiqua"/>
          <w:sz w:val="24"/>
          <w:szCs w:val="24"/>
          <w:lang w:val="es-CR"/>
        </w:rPr>
        <w:t>relacionado con la depuración de las ubicaciones</w:t>
      </w:r>
      <w:r w:rsidR="000E7B7A" w:rsidRPr="00B22099">
        <w:rPr>
          <w:rFonts w:ascii="Book Antiqua" w:hAnsi="Book Antiqua" w:cs="Book Antiqua"/>
          <w:sz w:val="24"/>
          <w:szCs w:val="24"/>
          <w:lang w:val="es-CR"/>
        </w:rPr>
        <w:t xml:space="preserve"> y</w:t>
      </w:r>
      <w:r w:rsidR="002147CE" w:rsidRPr="00B22099">
        <w:rPr>
          <w:rFonts w:ascii="Book Antiqua" w:hAnsi="Book Antiqua" w:cs="Book Antiqua"/>
          <w:sz w:val="24"/>
          <w:szCs w:val="24"/>
          <w:lang w:val="es-CR"/>
        </w:rPr>
        <w:t xml:space="preserve"> tareas del Escritorio Virtual de la Sala Segunda, así como la asignación de los permisos otorgados a los perfiles de usuario de la Sala Segunda</w:t>
      </w:r>
      <w:r w:rsidR="006C1321" w:rsidRPr="00B22099">
        <w:rPr>
          <w:rFonts w:ascii="Book Antiqua" w:hAnsi="Book Antiqua"/>
          <w:sz w:val="24"/>
          <w:szCs w:val="24"/>
          <w:lang w:val="es-CR"/>
        </w:rPr>
        <w:t xml:space="preserve">, </w:t>
      </w:r>
      <w:r w:rsidRPr="00B22099">
        <w:rPr>
          <w:rFonts w:ascii="Book Antiqua" w:hAnsi="Book Antiqua"/>
          <w:sz w:val="24"/>
          <w:szCs w:val="24"/>
          <w:lang w:val="es-CR"/>
        </w:rPr>
        <w:t>que informa lo siguiente:</w:t>
      </w:r>
    </w:p>
    <w:p w14:paraId="0A7B4A56" w14:textId="77777777" w:rsidR="00B22099" w:rsidRDefault="00B22099" w:rsidP="00B22099">
      <w:pPr>
        <w:spacing w:after="0" w:line="240" w:lineRule="auto"/>
        <w:jc w:val="both"/>
        <w:rPr>
          <w:rFonts w:ascii="Book Antiqua" w:hAnsi="Book Antiqua"/>
          <w:sz w:val="24"/>
          <w:szCs w:val="24"/>
          <w:lang w:val="es-CR"/>
        </w:rPr>
      </w:pPr>
    </w:p>
    <w:p w14:paraId="387A01BF" w14:textId="77777777" w:rsidR="00B22099" w:rsidRDefault="00B22099" w:rsidP="00B22099">
      <w:pPr>
        <w:spacing w:after="0" w:line="240" w:lineRule="auto"/>
        <w:jc w:val="both"/>
        <w:rPr>
          <w:rFonts w:ascii="Book Antiqua" w:hAnsi="Book Antiqua"/>
          <w:sz w:val="24"/>
          <w:szCs w:val="24"/>
          <w:lang w:val="es-CR"/>
        </w:rPr>
      </w:pPr>
    </w:p>
    <w:p w14:paraId="78C4C74D" w14:textId="77777777" w:rsidR="00C3444B" w:rsidRDefault="00C3444B" w:rsidP="00B22099">
      <w:pPr>
        <w:spacing w:after="0" w:line="240" w:lineRule="auto"/>
        <w:jc w:val="both"/>
        <w:rPr>
          <w:rFonts w:ascii="Book Antiqua" w:hAnsi="Book Antiqua"/>
          <w:sz w:val="24"/>
          <w:szCs w:val="24"/>
          <w:lang w:val="es-CR"/>
        </w:rPr>
      </w:pPr>
    </w:p>
    <w:p w14:paraId="286F41E9" w14:textId="77777777" w:rsidR="00C3444B" w:rsidRDefault="00C3444B" w:rsidP="00B22099">
      <w:pPr>
        <w:spacing w:after="0" w:line="240" w:lineRule="auto"/>
        <w:jc w:val="both"/>
        <w:rPr>
          <w:rFonts w:ascii="Book Antiqua" w:hAnsi="Book Antiqua"/>
          <w:sz w:val="24"/>
          <w:szCs w:val="24"/>
          <w:lang w:val="es-CR"/>
        </w:rPr>
      </w:pPr>
    </w:p>
    <w:p w14:paraId="6EEF3D02" w14:textId="77777777" w:rsidR="00C3444B" w:rsidRDefault="00C3444B" w:rsidP="00B22099">
      <w:pPr>
        <w:spacing w:after="0" w:line="240" w:lineRule="auto"/>
        <w:jc w:val="both"/>
        <w:rPr>
          <w:rFonts w:ascii="Book Antiqua" w:hAnsi="Book Antiqua"/>
          <w:sz w:val="24"/>
          <w:szCs w:val="24"/>
          <w:lang w:val="es-CR"/>
        </w:rPr>
      </w:pPr>
    </w:p>
    <w:p w14:paraId="22BD3959" w14:textId="77777777" w:rsidR="00C3444B" w:rsidRDefault="00C3444B" w:rsidP="00B22099">
      <w:pPr>
        <w:spacing w:after="0" w:line="240" w:lineRule="auto"/>
        <w:jc w:val="both"/>
        <w:rPr>
          <w:rFonts w:ascii="Book Antiqua" w:hAnsi="Book Antiqua"/>
          <w:sz w:val="24"/>
          <w:szCs w:val="24"/>
          <w:lang w:val="es-CR"/>
        </w:rPr>
      </w:pPr>
    </w:p>
    <w:p w14:paraId="556F30E6" w14:textId="77777777" w:rsidR="00C3444B" w:rsidRDefault="00C3444B" w:rsidP="00B22099">
      <w:pPr>
        <w:spacing w:after="0" w:line="240" w:lineRule="auto"/>
        <w:jc w:val="both"/>
        <w:rPr>
          <w:rFonts w:ascii="Book Antiqua" w:hAnsi="Book Antiqua"/>
          <w:sz w:val="24"/>
          <w:szCs w:val="24"/>
          <w:lang w:val="es-CR"/>
        </w:rPr>
      </w:pPr>
    </w:p>
    <w:p w14:paraId="7EBB3295" w14:textId="77777777" w:rsidR="00C3444B" w:rsidRDefault="00C3444B" w:rsidP="00B22099">
      <w:pPr>
        <w:spacing w:after="0" w:line="240" w:lineRule="auto"/>
        <w:jc w:val="both"/>
        <w:rPr>
          <w:rFonts w:ascii="Book Antiqua" w:hAnsi="Book Antiqua"/>
          <w:sz w:val="24"/>
          <w:szCs w:val="24"/>
          <w:lang w:val="es-CR"/>
        </w:rPr>
      </w:pPr>
    </w:p>
    <w:p w14:paraId="34F87AE8" w14:textId="77777777" w:rsidR="00C3444B" w:rsidRDefault="00C3444B" w:rsidP="00B22099">
      <w:pPr>
        <w:spacing w:after="0" w:line="240" w:lineRule="auto"/>
        <w:jc w:val="both"/>
        <w:rPr>
          <w:rFonts w:ascii="Book Antiqua" w:hAnsi="Book Antiqua"/>
          <w:sz w:val="24"/>
          <w:szCs w:val="24"/>
          <w:lang w:val="es-CR"/>
        </w:rPr>
      </w:pPr>
    </w:p>
    <w:p w14:paraId="1BCDA901" w14:textId="77777777" w:rsidR="00C3444B" w:rsidRDefault="00C3444B" w:rsidP="00B22099">
      <w:pPr>
        <w:spacing w:after="0" w:line="240" w:lineRule="auto"/>
        <w:jc w:val="both"/>
        <w:rPr>
          <w:rFonts w:ascii="Book Antiqua" w:hAnsi="Book Antiqua"/>
          <w:sz w:val="24"/>
          <w:szCs w:val="24"/>
          <w:lang w:val="es-CR"/>
        </w:rPr>
      </w:pPr>
    </w:p>
    <w:p w14:paraId="1C5D20F7" w14:textId="77777777" w:rsidR="00C3444B" w:rsidRDefault="00C3444B" w:rsidP="00B22099">
      <w:pPr>
        <w:spacing w:after="0" w:line="240" w:lineRule="auto"/>
        <w:jc w:val="both"/>
        <w:rPr>
          <w:rFonts w:ascii="Book Antiqua" w:hAnsi="Book Antiqua"/>
          <w:sz w:val="24"/>
          <w:szCs w:val="24"/>
          <w:lang w:val="es-CR"/>
        </w:rPr>
      </w:pPr>
    </w:p>
    <w:p w14:paraId="43A1D733" w14:textId="77777777" w:rsidR="00C3444B" w:rsidRDefault="00C3444B" w:rsidP="00B22099">
      <w:pPr>
        <w:spacing w:after="0" w:line="240" w:lineRule="auto"/>
        <w:jc w:val="both"/>
        <w:rPr>
          <w:rFonts w:ascii="Book Antiqua" w:hAnsi="Book Antiqua"/>
          <w:sz w:val="24"/>
          <w:szCs w:val="24"/>
          <w:lang w:val="es-CR"/>
        </w:rPr>
      </w:pPr>
    </w:p>
    <w:p w14:paraId="7D5DA22D" w14:textId="77777777" w:rsidR="00C3444B" w:rsidRDefault="00C3444B" w:rsidP="00B22099">
      <w:pPr>
        <w:spacing w:after="0" w:line="240" w:lineRule="auto"/>
        <w:jc w:val="both"/>
        <w:rPr>
          <w:rFonts w:ascii="Book Antiqua" w:hAnsi="Book Antiqua"/>
          <w:sz w:val="24"/>
          <w:szCs w:val="24"/>
          <w:lang w:val="es-CR"/>
        </w:rPr>
      </w:pPr>
    </w:p>
    <w:p w14:paraId="4BD13448" w14:textId="77777777" w:rsidR="00C3444B" w:rsidRDefault="00C3444B" w:rsidP="00B22099">
      <w:pPr>
        <w:spacing w:after="0" w:line="240" w:lineRule="auto"/>
        <w:jc w:val="both"/>
        <w:rPr>
          <w:rFonts w:ascii="Book Antiqua" w:hAnsi="Book Antiqua"/>
          <w:sz w:val="24"/>
          <w:szCs w:val="24"/>
          <w:lang w:val="es-CR"/>
        </w:rPr>
      </w:pPr>
    </w:p>
    <w:p w14:paraId="3B1439A5" w14:textId="77777777" w:rsidR="00C3444B" w:rsidRPr="00B22099" w:rsidRDefault="00C3444B" w:rsidP="00B22099">
      <w:pPr>
        <w:spacing w:after="0" w:line="240" w:lineRule="auto"/>
        <w:jc w:val="both"/>
        <w:rPr>
          <w:rFonts w:ascii="Book Antiqua" w:hAnsi="Book Antiqua"/>
          <w:sz w:val="24"/>
          <w:szCs w:val="24"/>
          <w:lang w:val="es-CR"/>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4B3287" w:rsidRPr="00620012" w14:paraId="6D416E24" w14:textId="77777777" w:rsidTr="00C3444B">
        <w:trPr>
          <w:jc w:val="center"/>
        </w:trPr>
        <w:tc>
          <w:tcPr>
            <w:tcW w:w="10065" w:type="dxa"/>
            <w:shd w:val="clear" w:color="auto" w:fill="1F497D"/>
          </w:tcPr>
          <w:p w14:paraId="19DDCE56" w14:textId="77777777" w:rsidR="004B3287" w:rsidRPr="00B22099" w:rsidRDefault="004B3287" w:rsidP="00430F4D">
            <w:pPr>
              <w:pStyle w:val="Textodecampo"/>
              <w:ind w:left="283"/>
              <w:jc w:val="center"/>
              <w:rPr>
                <w:rFonts w:ascii="Book Antiqua" w:hAnsi="Book Antiqua"/>
                <w:color w:val="FFFFFF"/>
                <w:sz w:val="20"/>
                <w:szCs w:val="20"/>
                <w:lang w:val="es-CR"/>
              </w:rPr>
            </w:pPr>
            <w:r w:rsidRPr="00B22099">
              <w:rPr>
                <w:rFonts w:ascii="Book Antiqua" w:hAnsi="Book Antiqua"/>
                <w:b/>
                <w:color w:val="FFFFFF"/>
                <w:sz w:val="20"/>
                <w:szCs w:val="20"/>
                <w:lang w:val="es-CR"/>
              </w:rPr>
              <w:lastRenderedPageBreak/>
              <w:t>INFORMACIÓN GENERAL:</w:t>
            </w:r>
          </w:p>
        </w:tc>
      </w:tr>
    </w:tbl>
    <w:tbl>
      <w:tblPr>
        <w:tblpPr w:leftFromText="141" w:rightFromText="141" w:vertAnchor="text" w:horzAnchor="margin" w:tblpY="97"/>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957"/>
        <w:gridCol w:w="4320"/>
        <w:gridCol w:w="2783"/>
      </w:tblGrid>
      <w:tr w:rsidR="00C3444B" w:rsidRPr="00FB213A" w14:paraId="70E5969E" w14:textId="77777777" w:rsidTr="00C3444B">
        <w:trPr>
          <w:trHeight w:val="489"/>
        </w:trPr>
        <w:tc>
          <w:tcPr>
            <w:tcW w:w="2957" w:type="dxa"/>
            <w:shd w:val="clear" w:color="auto" w:fill="F2F2F2"/>
            <w:vAlign w:val="center"/>
          </w:tcPr>
          <w:p w14:paraId="597D556A" w14:textId="77777777" w:rsidR="00C3444B" w:rsidRPr="00B96DBD" w:rsidRDefault="00C3444B" w:rsidP="00C3444B">
            <w:pPr>
              <w:pStyle w:val="Etiquetadecampo"/>
              <w:spacing w:before="0" w:after="0"/>
              <w:ind w:left="27"/>
              <w:rPr>
                <w:rFonts w:ascii="Book Antiqua" w:hAnsi="Book Antiqua"/>
                <w:sz w:val="24"/>
                <w:szCs w:val="24"/>
                <w:lang w:val="es-CR"/>
              </w:rPr>
            </w:pPr>
            <w:r w:rsidRPr="00B96DBD">
              <w:rPr>
                <w:rFonts w:ascii="Book Antiqua" w:hAnsi="Book Antiqua"/>
                <w:sz w:val="24"/>
                <w:szCs w:val="24"/>
                <w:lang w:val="es-CR"/>
              </w:rPr>
              <w:t>Código:</w:t>
            </w:r>
          </w:p>
        </w:tc>
        <w:tc>
          <w:tcPr>
            <w:tcW w:w="7103" w:type="dxa"/>
            <w:gridSpan w:val="2"/>
            <w:shd w:val="clear" w:color="auto" w:fill="auto"/>
            <w:vAlign w:val="center"/>
          </w:tcPr>
          <w:p w14:paraId="3842ACA2" w14:textId="77777777" w:rsidR="00C3444B" w:rsidRPr="00B96DBD" w:rsidRDefault="00C3444B" w:rsidP="00C3444B">
            <w:pPr>
              <w:pStyle w:val="Textodecampo"/>
              <w:spacing w:before="0" w:after="0"/>
              <w:ind w:left="27"/>
              <w:jc w:val="both"/>
              <w:rPr>
                <w:rFonts w:ascii="Book Antiqua" w:hAnsi="Book Antiqua"/>
                <w:sz w:val="24"/>
                <w:szCs w:val="24"/>
                <w:lang w:val="es-CR"/>
              </w:rPr>
            </w:pPr>
            <w:r w:rsidRPr="00B96DBD">
              <w:rPr>
                <w:rFonts w:ascii="Book Antiqua" w:hAnsi="Book Antiqua"/>
                <w:sz w:val="24"/>
                <w:szCs w:val="24"/>
                <w:lang w:val="es-CR"/>
              </w:rPr>
              <w:t>110-PLA-P35</w:t>
            </w:r>
          </w:p>
        </w:tc>
      </w:tr>
      <w:tr w:rsidR="00C3444B" w:rsidRPr="00B22099" w14:paraId="53D41281" w14:textId="77777777" w:rsidTr="00C3444B">
        <w:trPr>
          <w:trHeight w:val="489"/>
        </w:trPr>
        <w:tc>
          <w:tcPr>
            <w:tcW w:w="2957" w:type="dxa"/>
            <w:shd w:val="clear" w:color="auto" w:fill="F2F2F2"/>
            <w:vAlign w:val="center"/>
          </w:tcPr>
          <w:p w14:paraId="32D02E73" w14:textId="77777777" w:rsidR="00C3444B" w:rsidRPr="00B96DBD" w:rsidRDefault="00C3444B" w:rsidP="00C3444B">
            <w:pPr>
              <w:pStyle w:val="Etiquetadecampo"/>
              <w:spacing w:before="0" w:after="0"/>
              <w:ind w:left="27"/>
              <w:rPr>
                <w:rFonts w:ascii="Book Antiqua" w:hAnsi="Book Antiqua"/>
                <w:sz w:val="24"/>
                <w:szCs w:val="24"/>
                <w:lang w:val="es-CR"/>
              </w:rPr>
            </w:pPr>
            <w:r w:rsidRPr="00B96DBD">
              <w:rPr>
                <w:rFonts w:ascii="Book Antiqua" w:hAnsi="Book Antiqua"/>
                <w:sz w:val="24"/>
                <w:szCs w:val="24"/>
                <w:lang w:val="es-CR"/>
              </w:rPr>
              <w:t>Proyecto:</w:t>
            </w:r>
          </w:p>
        </w:tc>
        <w:tc>
          <w:tcPr>
            <w:tcW w:w="7103" w:type="dxa"/>
            <w:gridSpan w:val="2"/>
            <w:shd w:val="clear" w:color="auto" w:fill="auto"/>
            <w:vAlign w:val="center"/>
          </w:tcPr>
          <w:p w14:paraId="7792BFC6" w14:textId="77777777" w:rsidR="00C3444B" w:rsidRPr="00B96DBD" w:rsidRDefault="00C3444B" w:rsidP="00C3444B">
            <w:pPr>
              <w:pStyle w:val="Textodecampo"/>
              <w:spacing w:before="0" w:after="0"/>
              <w:ind w:left="27"/>
              <w:jc w:val="both"/>
              <w:rPr>
                <w:rFonts w:ascii="Book Antiqua" w:hAnsi="Book Antiqua"/>
                <w:sz w:val="24"/>
                <w:szCs w:val="24"/>
                <w:lang w:val="es-CR"/>
              </w:rPr>
            </w:pPr>
            <w:r w:rsidRPr="00B96DBD">
              <w:rPr>
                <w:rFonts w:ascii="Book Antiqua" w:hAnsi="Book Antiqua"/>
                <w:sz w:val="24"/>
                <w:szCs w:val="24"/>
                <w:lang w:val="es-CR"/>
              </w:rPr>
              <w:t>Abordaje especifico a la Sala Segunda</w:t>
            </w:r>
          </w:p>
        </w:tc>
      </w:tr>
      <w:tr w:rsidR="00C3444B" w:rsidRPr="00FB213A" w14:paraId="4A943063" w14:textId="77777777" w:rsidTr="00C3444B">
        <w:trPr>
          <w:trHeight w:val="489"/>
        </w:trPr>
        <w:tc>
          <w:tcPr>
            <w:tcW w:w="2957" w:type="dxa"/>
            <w:shd w:val="clear" w:color="auto" w:fill="F2F2F2"/>
            <w:vAlign w:val="center"/>
          </w:tcPr>
          <w:p w14:paraId="09D6B735" w14:textId="77777777" w:rsidR="00C3444B" w:rsidRPr="00B96DBD" w:rsidRDefault="00C3444B" w:rsidP="00C3444B">
            <w:pPr>
              <w:pStyle w:val="Etiquetadecampo"/>
              <w:spacing w:before="0" w:after="0"/>
              <w:rPr>
                <w:rFonts w:ascii="Book Antiqua" w:hAnsi="Book Antiqua"/>
                <w:sz w:val="24"/>
                <w:szCs w:val="24"/>
                <w:lang w:val="es-CR"/>
              </w:rPr>
            </w:pPr>
            <w:r w:rsidRPr="00B96DBD">
              <w:rPr>
                <w:rFonts w:ascii="Book Antiqua" w:hAnsi="Book Antiqua"/>
                <w:sz w:val="24"/>
                <w:szCs w:val="24"/>
                <w:lang w:val="es-CR"/>
              </w:rPr>
              <w:t xml:space="preserve">Director:  </w:t>
            </w:r>
          </w:p>
        </w:tc>
        <w:tc>
          <w:tcPr>
            <w:tcW w:w="7103" w:type="dxa"/>
            <w:gridSpan w:val="2"/>
            <w:shd w:val="clear" w:color="auto" w:fill="auto"/>
            <w:vAlign w:val="center"/>
          </w:tcPr>
          <w:p w14:paraId="0D3F25A7" w14:textId="77777777" w:rsidR="00C3444B" w:rsidRPr="00B96DBD" w:rsidRDefault="00C3444B" w:rsidP="00C3444B">
            <w:pPr>
              <w:pStyle w:val="Textodecampo"/>
              <w:spacing w:before="0" w:after="0"/>
              <w:ind w:left="27"/>
              <w:jc w:val="both"/>
              <w:rPr>
                <w:rFonts w:ascii="Book Antiqua" w:hAnsi="Book Antiqua"/>
                <w:sz w:val="24"/>
                <w:szCs w:val="24"/>
                <w:lang w:val="es-CR"/>
              </w:rPr>
            </w:pPr>
            <w:r w:rsidRPr="00B96DBD">
              <w:rPr>
                <w:rFonts w:ascii="Book Antiqua" w:hAnsi="Book Antiqua"/>
                <w:sz w:val="24"/>
                <w:szCs w:val="24"/>
                <w:lang w:val="es-CR"/>
              </w:rPr>
              <w:t>Despacho de la Presidencia</w:t>
            </w:r>
          </w:p>
        </w:tc>
      </w:tr>
      <w:tr w:rsidR="00C3444B" w:rsidRPr="00FB213A" w14:paraId="3C535DB6" w14:textId="77777777" w:rsidTr="00C3444B">
        <w:trPr>
          <w:trHeight w:val="489"/>
        </w:trPr>
        <w:tc>
          <w:tcPr>
            <w:tcW w:w="2957" w:type="dxa"/>
            <w:shd w:val="clear" w:color="auto" w:fill="F2F2F2"/>
            <w:vAlign w:val="center"/>
          </w:tcPr>
          <w:p w14:paraId="32113310" w14:textId="77777777" w:rsidR="00C3444B" w:rsidRPr="00B96DBD" w:rsidRDefault="00C3444B" w:rsidP="00C3444B">
            <w:pPr>
              <w:spacing w:after="0"/>
              <w:rPr>
                <w:rFonts w:ascii="Book Antiqua" w:hAnsi="Book Antiqua" w:cs="Arial"/>
                <w:b/>
                <w:sz w:val="24"/>
                <w:szCs w:val="24"/>
                <w:lang w:val="es-CR"/>
              </w:rPr>
            </w:pPr>
            <w:r w:rsidRPr="00B96DBD">
              <w:rPr>
                <w:rFonts w:ascii="Book Antiqua" w:hAnsi="Book Antiqua" w:cs="Arial"/>
                <w:b/>
                <w:sz w:val="24"/>
                <w:szCs w:val="24"/>
                <w:lang w:val="es-CR"/>
              </w:rPr>
              <w:t xml:space="preserve">Patrocinador: </w:t>
            </w:r>
          </w:p>
        </w:tc>
        <w:tc>
          <w:tcPr>
            <w:tcW w:w="4320" w:type="dxa"/>
            <w:shd w:val="clear" w:color="auto" w:fill="auto"/>
            <w:vAlign w:val="center"/>
          </w:tcPr>
          <w:p w14:paraId="58E0B245" w14:textId="77777777" w:rsidR="00C3444B" w:rsidRPr="00B96DBD" w:rsidRDefault="00C3444B" w:rsidP="00C3444B">
            <w:pPr>
              <w:spacing w:after="0"/>
              <w:rPr>
                <w:rFonts w:ascii="Book Antiqua" w:hAnsi="Book Antiqua" w:cs="Arial"/>
                <w:sz w:val="24"/>
                <w:szCs w:val="24"/>
                <w:lang w:val="es-CR"/>
              </w:rPr>
            </w:pPr>
            <w:r w:rsidRPr="00B96DBD">
              <w:rPr>
                <w:rFonts w:ascii="Book Antiqua" w:hAnsi="Book Antiqua" w:cs="Arial"/>
                <w:sz w:val="24"/>
                <w:szCs w:val="24"/>
                <w:lang w:val="es-CR"/>
              </w:rPr>
              <w:t>Corte Plena</w:t>
            </w:r>
          </w:p>
        </w:tc>
        <w:tc>
          <w:tcPr>
            <w:tcW w:w="2783" w:type="dxa"/>
            <w:shd w:val="clear" w:color="auto" w:fill="auto"/>
            <w:vAlign w:val="center"/>
          </w:tcPr>
          <w:p w14:paraId="3F23E984" w14:textId="77777777" w:rsidR="00C3444B" w:rsidRPr="00B96DBD" w:rsidRDefault="00C3444B" w:rsidP="00C3444B">
            <w:pPr>
              <w:spacing w:after="0"/>
              <w:rPr>
                <w:rFonts w:ascii="Book Antiqua" w:hAnsi="Book Antiqua" w:cs="Arial"/>
                <w:sz w:val="24"/>
                <w:szCs w:val="24"/>
                <w:lang w:val="es-CR"/>
              </w:rPr>
            </w:pPr>
          </w:p>
          <w:p w14:paraId="5FC24EBC" w14:textId="77777777" w:rsidR="00C3444B" w:rsidRPr="00B96DBD" w:rsidRDefault="00C3444B" w:rsidP="00C3444B">
            <w:pPr>
              <w:spacing w:after="0"/>
              <w:rPr>
                <w:rFonts w:ascii="Book Antiqua" w:hAnsi="Book Antiqua" w:cs="Arial"/>
                <w:sz w:val="24"/>
                <w:szCs w:val="24"/>
                <w:lang w:val="es-CR"/>
              </w:rPr>
            </w:pPr>
          </w:p>
        </w:tc>
      </w:tr>
    </w:tbl>
    <w:p w14:paraId="56B513E1" w14:textId="77777777" w:rsidR="004B3287" w:rsidRPr="00620012" w:rsidRDefault="004B3287" w:rsidP="004B3287">
      <w:pPr>
        <w:rPr>
          <w:lang w:val="es-CR"/>
        </w:rPr>
      </w:pP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1"/>
      </w:tblGrid>
      <w:tr w:rsidR="004B3287" w:rsidRPr="00B22099" w14:paraId="58670DAA" w14:textId="77777777" w:rsidTr="00C3444B">
        <w:trPr>
          <w:jc w:val="center"/>
        </w:trPr>
        <w:tc>
          <w:tcPr>
            <w:tcW w:w="10071" w:type="dxa"/>
            <w:shd w:val="clear" w:color="auto" w:fill="1F497D"/>
          </w:tcPr>
          <w:p w14:paraId="7BC890C7" w14:textId="77777777" w:rsidR="004B3287" w:rsidRPr="00B22099" w:rsidRDefault="004B3287" w:rsidP="00430F4D">
            <w:pPr>
              <w:pStyle w:val="Textodecampo"/>
              <w:ind w:left="283"/>
              <w:jc w:val="center"/>
              <w:rPr>
                <w:rFonts w:ascii="Book Antiqua" w:hAnsi="Book Antiqua"/>
                <w:color w:val="FFFFFF"/>
                <w:sz w:val="20"/>
                <w:szCs w:val="20"/>
                <w:lang w:val="es-CR"/>
              </w:rPr>
            </w:pPr>
            <w:r w:rsidRPr="00B22099">
              <w:rPr>
                <w:rFonts w:ascii="Book Antiqua" w:hAnsi="Book Antiqua"/>
                <w:b/>
                <w:color w:val="FFFFFF"/>
                <w:sz w:val="20"/>
                <w:szCs w:val="20"/>
                <w:lang w:val="es-CR"/>
              </w:rPr>
              <w:t>ACTA DE ENTREGA DE PRODUCTO:</w:t>
            </w:r>
          </w:p>
        </w:tc>
      </w:tr>
    </w:tbl>
    <w:tbl>
      <w:tblPr>
        <w:tblpPr w:leftFromText="141" w:rightFromText="141" w:vertAnchor="text" w:horzAnchor="margin" w:tblpY="173"/>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2410"/>
        <w:gridCol w:w="1559"/>
        <w:gridCol w:w="2582"/>
      </w:tblGrid>
      <w:tr w:rsidR="00C3444B" w:rsidRPr="00FB213A" w14:paraId="5B4635E7" w14:textId="77777777" w:rsidTr="00C3444B">
        <w:trPr>
          <w:trHeight w:val="510"/>
        </w:trPr>
        <w:tc>
          <w:tcPr>
            <w:tcW w:w="3509" w:type="dxa"/>
            <w:shd w:val="clear" w:color="auto" w:fill="F2F2F2"/>
            <w:vAlign w:val="center"/>
          </w:tcPr>
          <w:p w14:paraId="42878331" w14:textId="77777777" w:rsidR="00C3444B" w:rsidRPr="00B96DBD" w:rsidRDefault="00C3444B" w:rsidP="00C3444B">
            <w:pPr>
              <w:spacing w:after="0" w:line="240" w:lineRule="auto"/>
              <w:rPr>
                <w:rFonts w:ascii="Book Antiqua" w:eastAsia="Times New Roman" w:hAnsi="Book Antiqua" w:cs="Arial"/>
                <w:b/>
                <w:sz w:val="24"/>
                <w:szCs w:val="24"/>
                <w:lang w:val="es-CR" w:eastAsia="es-CR"/>
              </w:rPr>
            </w:pPr>
            <w:r w:rsidRPr="00B96DBD">
              <w:rPr>
                <w:rFonts w:ascii="Book Antiqua" w:eastAsia="Times New Roman" w:hAnsi="Book Antiqua" w:cs="Arial"/>
                <w:b/>
                <w:sz w:val="24"/>
                <w:szCs w:val="24"/>
                <w:lang w:val="es-CR" w:eastAsia="es-CR"/>
              </w:rPr>
              <w:t>Número de la entrega</w:t>
            </w:r>
          </w:p>
        </w:tc>
        <w:tc>
          <w:tcPr>
            <w:tcW w:w="2410" w:type="dxa"/>
            <w:vAlign w:val="center"/>
          </w:tcPr>
          <w:p w14:paraId="63C0BC6D" w14:textId="77777777" w:rsidR="00C3444B" w:rsidRPr="00B96DBD" w:rsidRDefault="00C3444B" w:rsidP="00C3444B">
            <w:pPr>
              <w:spacing w:after="0" w:line="240" w:lineRule="auto"/>
              <w:rPr>
                <w:rFonts w:ascii="Book Antiqua" w:eastAsia="Times New Roman" w:hAnsi="Book Antiqua" w:cs="Arial"/>
                <w:color w:val="000000"/>
                <w:sz w:val="24"/>
                <w:szCs w:val="24"/>
                <w:lang w:val="es-CR" w:eastAsia="es-CR"/>
              </w:rPr>
            </w:pPr>
            <w:r w:rsidRPr="00B96DBD">
              <w:rPr>
                <w:rFonts w:ascii="Book Antiqua" w:eastAsia="Times New Roman" w:hAnsi="Book Antiqua" w:cs="Arial"/>
                <w:color w:val="000000"/>
                <w:sz w:val="24"/>
                <w:szCs w:val="24"/>
                <w:lang w:val="es-CR" w:eastAsia="es-CR"/>
              </w:rPr>
              <w:t>3.9</w:t>
            </w:r>
          </w:p>
        </w:tc>
        <w:tc>
          <w:tcPr>
            <w:tcW w:w="1559" w:type="dxa"/>
            <w:shd w:val="clear" w:color="auto" w:fill="F2F2F2"/>
            <w:vAlign w:val="center"/>
          </w:tcPr>
          <w:p w14:paraId="74098254" w14:textId="77777777" w:rsidR="00C3444B" w:rsidRPr="00B96DBD" w:rsidRDefault="00C3444B" w:rsidP="00C3444B">
            <w:pPr>
              <w:spacing w:after="0"/>
              <w:rPr>
                <w:rFonts w:ascii="Book Antiqua" w:eastAsia="Times New Roman" w:hAnsi="Book Antiqua" w:cs="Arial"/>
                <w:color w:val="000000"/>
                <w:sz w:val="24"/>
                <w:szCs w:val="24"/>
                <w:lang w:val="es-CR" w:eastAsia="es-CR"/>
              </w:rPr>
            </w:pPr>
            <w:r w:rsidRPr="00B96DBD">
              <w:rPr>
                <w:rFonts w:ascii="Book Antiqua" w:hAnsi="Book Antiqua" w:cs="Arial"/>
                <w:b/>
                <w:sz w:val="24"/>
                <w:szCs w:val="24"/>
                <w:lang w:val="es-CR"/>
              </w:rPr>
              <w:t>Fecha:</w:t>
            </w:r>
          </w:p>
        </w:tc>
        <w:tc>
          <w:tcPr>
            <w:tcW w:w="2582" w:type="dxa"/>
            <w:vAlign w:val="center"/>
          </w:tcPr>
          <w:p w14:paraId="2BD9BD77" w14:textId="77777777" w:rsidR="00C3444B" w:rsidRPr="00B96DBD" w:rsidRDefault="00C3444B" w:rsidP="00C3444B">
            <w:pPr>
              <w:spacing w:after="0" w:line="240" w:lineRule="auto"/>
              <w:rPr>
                <w:rFonts w:ascii="Book Antiqua" w:eastAsia="Times New Roman" w:hAnsi="Book Antiqua" w:cs="Arial"/>
                <w:color w:val="000000"/>
                <w:sz w:val="24"/>
                <w:szCs w:val="24"/>
                <w:lang w:val="es-CR" w:eastAsia="es-CR"/>
              </w:rPr>
            </w:pPr>
            <w:r>
              <w:rPr>
                <w:rFonts w:ascii="Book Antiqua" w:eastAsia="Times New Roman" w:hAnsi="Book Antiqua" w:cs="Arial"/>
                <w:color w:val="000000"/>
                <w:sz w:val="24"/>
                <w:szCs w:val="24"/>
                <w:lang w:val="es-CR" w:eastAsia="es-CR"/>
              </w:rPr>
              <w:t>18 de Junio</w:t>
            </w:r>
            <w:r w:rsidRPr="00B96DBD">
              <w:rPr>
                <w:rFonts w:ascii="Book Antiqua" w:eastAsia="Times New Roman" w:hAnsi="Book Antiqua" w:cs="Arial"/>
                <w:color w:val="000000"/>
                <w:sz w:val="24"/>
                <w:szCs w:val="24"/>
                <w:lang w:val="es-CR" w:eastAsia="es-CR"/>
              </w:rPr>
              <w:t xml:space="preserve"> 202</w:t>
            </w:r>
            <w:r>
              <w:rPr>
                <w:rFonts w:ascii="Book Antiqua" w:eastAsia="Times New Roman" w:hAnsi="Book Antiqua" w:cs="Arial"/>
                <w:color w:val="000000"/>
                <w:sz w:val="24"/>
                <w:szCs w:val="24"/>
                <w:lang w:val="es-CR" w:eastAsia="es-CR"/>
              </w:rPr>
              <w:t>5</w:t>
            </w:r>
          </w:p>
        </w:tc>
      </w:tr>
      <w:tr w:rsidR="00C3444B" w:rsidRPr="00B22099" w14:paraId="2242277E" w14:textId="77777777" w:rsidTr="00C3444B">
        <w:trPr>
          <w:trHeight w:val="510"/>
        </w:trPr>
        <w:tc>
          <w:tcPr>
            <w:tcW w:w="3509" w:type="dxa"/>
            <w:shd w:val="clear" w:color="auto" w:fill="F2F2F2"/>
            <w:vAlign w:val="center"/>
          </w:tcPr>
          <w:p w14:paraId="2F8EB72F" w14:textId="77777777" w:rsidR="00C3444B" w:rsidRPr="00B96DBD" w:rsidRDefault="00C3444B" w:rsidP="00C3444B">
            <w:pPr>
              <w:spacing w:after="0" w:line="240" w:lineRule="auto"/>
              <w:rPr>
                <w:rFonts w:ascii="Book Antiqua" w:eastAsia="Times New Roman" w:hAnsi="Book Antiqua" w:cs="Arial"/>
                <w:b/>
                <w:sz w:val="24"/>
                <w:szCs w:val="24"/>
                <w:lang w:val="es-CR" w:eastAsia="es-CR"/>
              </w:rPr>
            </w:pPr>
            <w:r w:rsidRPr="00B96DBD">
              <w:rPr>
                <w:rFonts w:ascii="Book Antiqua" w:hAnsi="Book Antiqua" w:cs="Arial"/>
                <w:b/>
                <w:sz w:val="24"/>
                <w:szCs w:val="24"/>
                <w:lang w:val="es-CR"/>
              </w:rPr>
              <w:t>Nombre del producto</w:t>
            </w:r>
          </w:p>
        </w:tc>
        <w:tc>
          <w:tcPr>
            <w:tcW w:w="6551" w:type="dxa"/>
            <w:gridSpan w:val="3"/>
            <w:vAlign w:val="center"/>
          </w:tcPr>
          <w:p w14:paraId="11165EDE" w14:textId="77777777" w:rsidR="00C3444B" w:rsidRPr="00B96DBD" w:rsidRDefault="00C3444B" w:rsidP="00C3444B">
            <w:pPr>
              <w:spacing w:after="0"/>
              <w:rPr>
                <w:rFonts w:ascii="Book Antiqua" w:hAnsi="Book Antiqua" w:cs="Arial"/>
                <w:sz w:val="24"/>
                <w:szCs w:val="24"/>
                <w:lang w:val="es-CR"/>
              </w:rPr>
            </w:pPr>
            <w:r w:rsidRPr="00B96DBD">
              <w:rPr>
                <w:rFonts w:ascii="Book Antiqua" w:eastAsia="Times New Roman" w:hAnsi="Book Antiqua" w:cs="Arial"/>
                <w:color w:val="000000"/>
                <w:sz w:val="24"/>
                <w:szCs w:val="24"/>
                <w:lang w:val="es-CR" w:eastAsia="es-CR"/>
              </w:rPr>
              <w:t>Revisión y ajuste de la infraestructura tecnológica</w:t>
            </w:r>
          </w:p>
        </w:tc>
      </w:tr>
      <w:tr w:rsidR="00C3444B" w:rsidRPr="00FB213A" w14:paraId="1662E3CF" w14:textId="77777777" w:rsidTr="00C3444B">
        <w:trPr>
          <w:trHeight w:val="510"/>
        </w:trPr>
        <w:tc>
          <w:tcPr>
            <w:tcW w:w="3509" w:type="dxa"/>
            <w:shd w:val="clear" w:color="auto" w:fill="F2F2F2"/>
            <w:vAlign w:val="center"/>
          </w:tcPr>
          <w:p w14:paraId="5EF1D321" w14:textId="77777777" w:rsidR="00C3444B" w:rsidRPr="00B96DBD" w:rsidRDefault="00C3444B" w:rsidP="00C3444B">
            <w:pPr>
              <w:spacing w:after="0"/>
              <w:rPr>
                <w:rFonts w:ascii="Book Antiqua" w:hAnsi="Book Antiqua" w:cs="Arial"/>
                <w:b/>
                <w:sz w:val="24"/>
                <w:szCs w:val="24"/>
                <w:lang w:val="es-CR"/>
              </w:rPr>
            </w:pPr>
            <w:r w:rsidRPr="00B96DBD">
              <w:rPr>
                <w:rFonts w:ascii="Book Antiqua" w:hAnsi="Book Antiqua" w:cs="Arial"/>
                <w:b/>
                <w:sz w:val="24"/>
                <w:szCs w:val="24"/>
                <w:lang w:val="es-CR"/>
              </w:rPr>
              <w:t>Responsable de la entrega del producto</w:t>
            </w:r>
          </w:p>
        </w:tc>
        <w:tc>
          <w:tcPr>
            <w:tcW w:w="2410" w:type="dxa"/>
            <w:vAlign w:val="center"/>
          </w:tcPr>
          <w:p w14:paraId="7E3D8854" w14:textId="77777777" w:rsidR="00C3444B" w:rsidRPr="00B96DBD" w:rsidRDefault="00C3444B" w:rsidP="00C3444B">
            <w:pPr>
              <w:spacing w:after="0" w:line="240" w:lineRule="auto"/>
              <w:rPr>
                <w:rFonts w:ascii="Book Antiqua" w:eastAsia="Times New Roman" w:hAnsi="Book Antiqua" w:cs="Arial"/>
                <w:color w:val="000000"/>
                <w:sz w:val="24"/>
                <w:szCs w:val="24"/>
                <w:lang w:val="es-CR" w:eastAsia="es-CR"/>
              </w:rPr>
            </w:pPr>
            <w:r w:rsidRPr="00B96DBD">
              <w:rPr>
                <w:rFonts w:ascii="Book Antiqua" w:eastAsia="Times New Roman" w:hAnsi="Book Antiqua" w:cs="Arial"/>
                <w:color w:val="000000"/>
                <w:sz w:val="24"/>
                <w:szCs w:val="24"/>
                <w:lang w:val="es-CR" w:eastAsia="es-CR"/>
              </w:rPr>
              <w:t>Lic. Ronald Durán</w:t>
            </w:r>
          </w:p>
        </w:tc>
        <w:tc>
          <w:tcPr>
            <w:tcW w:w="1559" w:type="dxa"/>
            <w:shd w:val="clear" w:color="auto" w:fill="F2F2F2"/>
            <w:vAlign w:val="center"/>
          </w:tcPr>
          <w:p w14:paraId="19A3FB93" w14:textId="77777777" w:rsidR="00C3444B" w:rsidRPr="00B96DBD" w:rsidRDefault="00C3444B" w:rsidP="00C3444B">
            <w:pPr>
              <w:spacing w:after="0"/>
              <w:rPr>
                <w:rFonts w:ascii="Book Antiqua" w:eastAsia="Times New Roman" w:hAnsi="Book Antiqua" w:cs="Arial"/>
                <w:color w:val="000000"/>
                <w:sz w:val="24"/>
                <w:szCs w:val="24"/>
                <w:lang w:val="es-CR" w:eastAsia="es-CR"/>
              </w:rPr>
            </w:pPr>
            <w:r w:rsidRPr="00B96DBD">
              <w:rPr>
                <w:rFonts w:ascii="Book Antiqua" w:hAnsi="Book Antiqua" w:cs="Arial"/>
                <w:b/>
                <w:sz w:val="24"/>
                <w:szCs w:val="24"/>
                <w:lang w:val="es-CR"/>
              </w:rPr>
              <w:t>Plazo máximo de revisión</w:t>
            </w:r>
          </w:p>
        </w:tc>
        <w:tc>
          <w:tcPr>
            <w:tcW w:w="2582" w:type="dxa"/>
            <w:vAlign w:val="center"/>
          </w:tcPr>
          <w:p w14:paraId="42F6F006" w14:textId="77777777" w:rsidR="00C3444B" w:rsidRPr="00B96DBD" w:rsidRDefault="00C3444B" w:rsidP="00C3444B">
            <w:pPr>
              <w:spacing w:after="0" w:line="240" w:lineRule="auto"/>
              <w:rPr>
                <w:rFonts w:ascii="Book Antiqua" w:eastAsia="Times New Roman" w:hAnsi="Book Antiqua" w:cs="Arial"/>
                <w:color w:val="000000"/>
                <w:sz w:val="24"/>
                <w:szCs w:val="24"/>
                <w:lang w:val="es-CR" w:eastAsia="es-CR"/>
              </w:rPr>
            </w:pPr>
          </w:p>
        </w:tc>
      </w:tr>
    </w:tbl>
    <w:p w14:paraId="048417D7" w14:textId="77777777" w:rsidR="004B3287" w:rsidRDefault="004B3287" w:rsidP="00B96DBD">
      <w:pPr>
        <w:rPr>
          <w:lang w:val="es-CR"/>
        </w:rPr>
      </w:pPr>
    </w:p>
    <w:p w14:paraId="05F68673" w14:textId="77777777" w:rsidR="00C3444B" w:rsidRPr="0019049D" w:rsidRDefault="00C3444B" w:rsidP="00C3444B">
      <w:pPr>
        <w:pStyle w:val="Ttulo1"/>
        <w:numPr>
          <w:ilvl w:val="0"/>
          <w:numId w:val="1"/>
        </w:numPr>
        <w:spacing w:line="276" w:lineRule="auto"/>
        <w:ind w:hanging="720"/>
        <w:rPr>
          <w:szCs w:val="24"/>
          <w:lang w:val="es-CR"/>
        </w:rPr>
      </w:pPr>
      <w:bookmarkStart w:id="0" w:name="_Toc198801858"/>
      <w:r>
        <w:rPr>
          <w:szCs w:val="24"/>
          <w:lang w:val="es-CR"/>
        </w:rPr>
        <w:t>Índice</w:t>
      </w:r>
      <w:bookmarkEnd w:id="0"/>
    </w:p>
    <w:p w14:paraId="24BEF23B" w14:textId="77777777" w:rsidR="00C3444B" w:rsidRDefault="00C3444B" w:rsidP="00C3444B">
      <w:pPr>
        <w:spacing w:after="0" w:line="240" w:lineRule="auto"/>
        <w:rPr>
          <w:szCs w:val="24"/>
          <w:lang w:val="es-CR"/>
        </w:rPr>
      </w:pPr>
    </w:p>
    <w:sdt>
      <w:sdtPr>
        <w:rPr>
          <w:rFonts w:ascii="Book Antiqua" w:eastAsia="Calibri" w:hAnsi="Book Antiqua" w:cs="Times New Roman"/>
          <w:color w:val="auto"/>
          <w:sz w:val="24"/>
          <w:szCs w:val="24"/>
          <w:lang w:val="es-ES" w:eastAsia="en-US"/>
        </w:rPr>
        <w:id w:val="-98487319"/>
        <w:docPartObj>
          <w:docPartGallery w:val="Table of Contents"/>
          <w:docPartUnique/>
        </w:docPartObj>
      </w:sdtPr>
      <w:sdtEndPr>
        <w:rPr>
          <w:rFonts w:ascii="Calibri" w:hAnsi="Calibri"/>
          <w:b/>
          <w:bCs/>
          <w:sz w:val="22"/>
          <w:szCs w:val="22"/>
        </w:rPr>
      </w:sdtEndPr>
      <w:sdtContent>
        <w:p w14:paraId="4C5F938E" w14:textId="77777777" w:rsidR="00C3444B" w:rsidRPr="00B96DBD" w:rsidRDefault="00C3444B" w:rsidP="00C3444B">
          <w:pPr>
            <w:pStyle w:val="TtuloTDC"/>
            <w:spacing w:before="0" w:line="276" w:lineRule="auto"/>
            <w:rPr>
              <w:rFonts w:ascii="Book Antiqua" w:hAnsi="Book Antiqua"/>
              <w:sz w:val="24"/>
              <w:szCs w:val="24"/>
            </w:rPr>
          </w:pPr>
          <w:r w:rsidRPr="00B96DBD">
            <w:rPr>
              <w:rFonts w:ascii="Book Antiqua" w:hAnsi="Book Antiqua" w:hint="eastAsia"/>
              <w:sz w:val="24"/>
              <w:szCs w:val="24"/>
              <w:lang w:val="es-ES"/>
            </w:rPr>
            <w:t>Contenido</w:t>
          </w:r>
        </w:p>
        <w:p w14:paraId="09AC8B6D" w14:textId="32E181A3" w:rsidR="00C3444B" w:rsidRPr="00B96DBD" w:rsidRDefault="00C3444B" w:rsidP="00C3444B">
          <w:pPr>
            <w:pStyle w:val="TDC1"/>
            <w:rPr>
              <w:rFonts w:eastAsiaTheme="minorEastAsia" w:cstheme="minorBidi"/>
              <w:noProof/>
              <w:kern w:val="2"/>
              <w:lang w:val="es-CR" w:eastAsia="es-CR"/>
              <w14:ligatures w14:val="standardContextual"/>
            </w:rPr>
          </w:pPr>
          <w:r w:rsidRPr="00B96DBD">
            <w:fldChar w:fldCharType="begin"/>
          </w:r>
          <w:r w:rsidRPr="00B96DBD">
            <w:instrText xml:space="preserve"> TOC \o "1-3" \h \z \u </w:instrText>
          </w:r>
          <w:r w:rsidRPr="00B96DBD">
            <w:fldChar w:fldCharType="separate"/>
          </w:r>
          <w:hyperlink w:anchor="_Toc198801857" w:history="1">
            <w:r w:rsidRPr="00B96DBD">
              <w:rPr>
                <w:rStyle w:val="Hipervnculo"/>
                <w:rFonts w:ascii="Book Antiqua" w:hAnsi="Book Antiqua"/>
                <w:noProof/>
                <w:sz w:val="24"/>
                <w:szCs w:val="24"/>
                <w:lang w:val="es-CR"/>
              </w:rPr>
              <w:t>1.</w:t>
            </w:r>
            <w:r w:rsidRPr="00B96DBD">
              <w:rPr>
                <w:rFonts w:eastAsiaTheme="minorEastAsia" w:cstheme="minorBidi" w:hint="eastAsia"/>
                <w:noProof/>
                <w:kern w:val="2"/>
                <w:lang w:val="es-CR" w:eastAsia="es-CR"/>
                <w14:ligatures w14:val="standardContextual"/>
              </w:rPr>
              <w:tab/>
            </w:r>
            <w:r w:rsidRPr="00C3444B">
              <w:rPr>
                <w:rFonts w:eastAsiaTheme="minorEastAsia" w:cstheme="minorBidi"/>
                <w:noProof/>
                <w:kern w:val="2"/>
                <w:lang w:val="es-CR" w:eastAsia="es-CR"/>
                <w14:ligatures w14:val="standardContextual"/>
              </w:rPr>
              <w:t>Índice</w:t>
            </w:r>
            <w:r w:rsidRPr="00B96DBD">
              <w:rPr>
                <w:noProof/>
                <w:webHidden/>
              </w:rPr>
              <w:tab/>
            </w:r>
            <w:r>
              <w:rPr>
                <w:noProof/>
                <w:webHidden/>
              </w:rPr>
              <w:t>…….</w:t>
            </w:r>
            <w:r w:rsidRPr="00B96DBD">
              <w:rPr>
                <w:noProof/>
                <w:webHidden/>
              </w:rPr>
              <w:fldChar w:fldCharType="begin"/>
            </w:r>
            <w:r w:rsidRPr="00B96DBD">
              <w:rPr>
                <w:noProof/>
                <w:webHidden/>
              </w:rPr>
              <w:instrText xml:space="preserve"> PAGEREF _Toc198801858 \h </w:instrText>
            </w:r>
            <w:r w:rsidRPr="00B96DBD">
              <w:rPr>
                <w:noProof/>
                <w:webHidden/>
              </w:rPr>
            </w:r>
            <w:r w:rsidRPr="00B96DBD">
              <w:rPr>
                <w:noProof/>
                <w:webHidden/>
              </w:rPr>
              <w:fldChar w:fldCharType="separate"/>
            </w:r>
            <w:r w:rsidR="00847266">
              <w:rPr>
                <w:noProof/>
                <w:webHidden/>
              </w:rPr>
              <w:t>4</w:t>
            </w:r>
            <w:r w:rsidRPr="00B96DBD">
              <w:rPr>
                <w:noProof/>
                <w:webHidden/>
              </w:rPr>
              <w:fldChar w:fldCharType="end"/>
            </w:r>
          </w:hyperlink>
        </w:p>
        <w:p w14:paraId="3B6D8A19" w14:textId="2E52400D" w:rsidR="00C3444B" w:rsidRPr="00B96DBD" w:rsidRDefault="00C3444B" w:rsidP="00C3444B">
          <w:pPr>
            <w:pStyle w:val="TDC1"/>
            <w:rPr>
              <w:rFonts w:eastAsiaTheme="minorEastAsia" w:cstheme="minorBidi"/>
              <w:noProof/>
              <w:kern w:val="2"/>
              <w:lang w:val="es-CR" w:eastAsia="es-CR"/>
              <w14:ligatures w14:val="standardContextual"/>
            </w:rPr>
          </w:pPr>
          <w:hyperlink w:anchor="_Toc198801858" w:history="1">
            <w:r w:rsidRPr="00B96DBD">
              <w:rPr>
                <w:rStyle w:val="Hipervnculo"/>
                <w:rFonts w:ascii="Book Antiqua" w:hAnsi="Book Antiqua"/>
                <w:noProof/>
                <w:sz w:val="24"/>
                <w:szCs w:val="24"/>
                <w:lang w:val="es-CR"/>
              </w:rPr>
              <w:t>2.</w:t>
            </w:r>
            <w:r w:rsidRPr="00B96DBD">
              <w:rPr>
                <w:rFonts w:eastAsiaTheme="minorEastAsia" w:cstheme="minorBidi" w:hint="eastAsia"/>
                <w:noProof/>
                <w:kern w:val="2"/>
                <w:lang w:val="es-CR" w:eastAsia="es-CR"/>
                <w14:ligatures w14:val="standardContextual"/>
              </w:rPr>
              <w:tab/>
            </w:r>
            <w:r w:rsidRPr="00C3444B">
              <w:rPr>
                <w:rFonts w:eastAsiaTheme="minorEastAsia" w:cstheme="minorBidi"/>
                <w:noProof/>
                <w:kern w:val="2"/>
                <w:lang w:val="es-CR" w:eastAsia="es-CR"/>
                <w14:ligatures w14:val="standardContextual"/>
              </w:rPr>
              <w:t>Resumen ejecutivo</w:t>
            </w:r>
            <w:r w:rsidRPr="00B96DBD">
              <w:rPr>
                <w:noProof/>
                <w:webHidden/>
              </w:rPr>
              <w:tab/>
            </w:r>
          </w:hyperlink>
          <w:r w:rsidRPr="00B96DBD">
            <w:rPr>
              <w:noProof/>
              <w:webHidden/>
            </w:rPr>
            <w:fldChar w:fldCharType="begin"/>
          </w:r>
          <w:r w:rsidRPr="00B96DBD">
            <w:rPr>
              <w:noProof/>
              <w:webHidden/>
            </w:rPr>
            <w:instrText xml:space="preserve"> PAGEREF _Toc198801857 \h </w:instrText>
          </w:r>
          <w:r w:rsidRPr="00B96DBD">
            <w:rPr>
              <w:noProof/>
              <w:webHidden/>
            </w:rPr>
          </w:r>
          <w:r w:rsidRPr="00B96DBD">
            <w:rPr>
              <w:noProof/>
              <w:webHidden/>
            </w:rPr>
            <w:fldChar w:fldCharType="separate"/>
          </w:r>
          <w:r w:rsidR="00847266">
            <w:rPr>
              <w:noProof/>
              <w:webHidden/>
            </w:rPr>
            <w:t>5</w:t>
          </w:r>
          <w:r w:rsidRPr="00B96DBD">
            <w:rPr>
              <w:noProof/>
              <w:webHidden/>
            </w:rPr>
            <w:fldChar w:fldCharType="end"/>
          </w:r>
        </w:p>
        <w:p w14:paraId="7457AF14" w14:textId="79FABDD8" w:rsidR="00C3444B" w:rsidRPr="00B96DBD" w:rsidRDefault="00C3444B" w:rsidP="00C3444B">
          <w:pPr>
            <w:pStyle w:val="TDC1"/>
            <w:rPr>
              <w:rFonts w:eastAsiaTheme="minorEastAsia" w:cstheme="minorBidi"/>
              <w:noProof/>
              <w:kern w:val="2"/>
              <w:lang w:val="es-CR" w:eastAsia="es-CR"/>
              <w14:ligatures w14:val="standardContextual"/>
            </w:rPr>
          </w:pPr>
          <w:hyperlink w:anchor="_Toc198801859" w:history="1">
            <w:r w:rsidRPr="00B96DBD">
              <w:rPr>
                <w:rStyle w:val="Hipervnculo"/>
                <w:rFonts w:ascii="Book Antiqua" w:hAnsi="Book Antiqua"/>
                <w:noProof/>
                <w:sz w:val="24"/>
                <w:szCs w:val="24"/>
                <w:lang w:val="es-CR"/>
              </w:rPr>
              <w:t>3.</w:t>
            </w:r>
            <w:r w:rsidRPr="00B96DBD">
              <w:rPr>
                <w:rFonts w:eastAsiaTheme="minorEastAsia" w:cstheme="minorBidi" w:hint="eastAsia"/>
                <w:noProof/>
                <w:kern w:val="2"/>
                <w:lang w:val="es-CR" w:eastAsia="es-CR"/>
                <w14:ligatures w14:val="standardContextual"/>
              </w:rPr>
              <w:tab/>
            </w:r>
            <w:r w:rsidRPr="00B96DBD">
              <w:rPr>
                <w:rStyle w:val="Hipervnculo"/>
                <w:rFonts w:ascii="Book Antiqua" w:hAnsi="Book Antiqua"/>
                <w:noProof/>
                <w:sz w:val="24"/>
                <w:szCs w:val="24"/>
                <w:lang w:val="es-CR"/>
              </w:rPr>
              <w:t>Observaciones recibidas al informe 1163-PLA-MI(NPL)-2024</w:t>
            </w:r>
            <w:r w:rsidRPr="00B96DBD">
              <w:rPr>
                <w:noProof/>
                <w:webHidden/>
              </w:rPr>
              <w:tab/>
            </w:r>
            <w:r w:rsidRPr="00B96DBD">
              <w:rPr>
                <w:noProof/>
                <w:webHidden/>
              </w:rPr>
              <w:fldChar w:fldCharType="begin"/>
            </w:r>
            <w:r w:rsidRPr="00B96DBD">
              <w:rPr>
                <w:noProof/>
                <w:webHidden/>
              </w:rPr>
              <w:instrText xml:space="preserve"> PAGEREF _Toc198801859 \h </w:instrText>
            </w:r>
            <w:r w:rsidRPr="00B96DBD">
              <w:rPr>
                <w:noProof/>
                <w:webHidden/>
              </w:rPr>
            </w:r>
            <w:r w:rsidRPr="00B96DBD">
              <w:rPr>
                <w:noProof/>
                <w:webHidden/>
              </w:rPr>
              <w:fldChar w:fldCharType="separate"/>
            </w:r>
            <w:r w:rsidR="00847266">
              <w:rPr>
                <w:noProof/>
                <w:webHidden/>
              </w:rPr>
              <w:t>6</w:t>
            </w:r>
            <w:r w:rsidRPr="00B96DBD">
              <w:rPr>
                <w:noProof/>
                <w:webHidden/>
              </w:rPr>
              <w:fldChar w:fldCharType="end"/>
            </w:r>
          </w:hyperlink>
        </w:p>
        <w:p w14:paraId="62E495D7" w14:textId="1A6800FB" w:rsidR="00C3444B" w:rsidRPr="00B96DBD" w:rsidRDefault="00C3444B" w:rsidP="00C3444B">
          <w:pPr>
            <w:pStyle w:val="TDC1"/>
            <w:rPr>
              <w:rFonts w:eastAsiaTheme="minorEastAsia" w:cstheme="minorBidi"/>
              <w:noProof/>
              <w:kern w:val="2"/>
              <w:lang w:val="es-CR" w:eastAsia="es-CR"/>
              <w14:ligatures w14:val="standardContextual"/>
            </w:rPr>
          </w:pPr>
          <w:hyperlink w:anchor="_Toc198801860" w:history="1">
            <w:r w:rsidRPr="00B96DBD">
              <w:rPr>
                <w:rStyle w:val="Hipervnculo"/>
                <w:rFonts w:ascii="Book Antiqua" w:hAnsi="Book Antiqua"/>
                <w:noProof/>
                <w:sz w:val="24"/>
                <w:szCs w:val="24"/>
                <w:lang w:val="es-CR"/>
              </w:rPr>
              <w:t>4.</w:t>
            </w:r>
            <w:r w:rsidRPr="00B96DBD">
              <w:rPr>
                <w:rFonts w:eastAsiaTheme="minorEastAsia" w:cstheme="minorBidi" w:hint="eastAsia"/>
                <w:noProof/>
                <w:kern w:val="2"/>
                <w:lang w:val="es-CR" w:eastAsia="es-CR"/>
                <w14:ligatures w14:val="standardContextual"/>
              </w:rPr>
              <w:tab/>
            </w:r>
            <w:r w:rsidRPr="00B96DBD">
              <w:rPr>
                <w:rStyle w:val="Hipervnculo"/>
                <w:rFonts w:ascii="Book Antiqua" w:hAnsi="Book Antiqua"/>
                <w:noProof/>
                <w:sz w:val="24"/>
                <w:szCs w:val="24"/>
                <w:lang w:val="es-CR"/>
              </w:rPr>
              <w:t>Hallazgos detectados</w:t>
            </w:r>
            <w:r w:rsidRPr="00B96DBD">
              <w:rPr>
                <w:noProof/>
                <w:webHidden/>
              </w:rPr>
              <w:tab/>
            </w:r>
            <w:r w:rsidRPr="00B96DBD">
              <w:rPr>
                <w:noProof/>
                <w:webHidden/>
              </w:rPr>
              <w:fldChar w:fldCharType="begin"/>
            </w:r>
            <w:r w:rsidRPr="00B96DBD">
              <w:rPr>
                <w:noProof/>
                <w:webHidden/>
              </w:rPr>
              <w:instrText xml:space="preserve"> PAGEREF _Toc198801860 \h </w:instrText>
            </w:r>
            <w:r w:rsidRPr="00B96DBD">
              <w:rPr>
                <w:noProof/>
                <w:webHidden/>
              </w:rPr>
            </w:r>
            <w:r w:rsidRPr="00B96DBD">
              <w:rPr>
                <w:noProof/>
                <w:webHidden/>
              </w:rPr>
              <w:fldChar w:fldCharType="separate"/>
            </w:r>
            <w:r w:rsidR="00847266">
              <w:rPr>
                <w:noProof/>
                <w:webHidden/>
              </w:rPr>
              <w:t>6</w:t>
            </w:r>
            <w:r w:rsidRPr="00B96DBD">
              <w:rPr>
                <w:noProof/>
                <w:webHidden/>
              </w:rPr>
              <w:fldChar w:fldCharType="end"/>
            </w:r>
          </w:hyperlink>
        </w:p>
        <w:p w14:paraId="76553171" w14:textId="77401D36" w:rsidR="00C3444B" w:rsidRPr="00B96DBD" w:rsidRDefault="00C3444B" w:rsidP="00C3444B">
          <w:pPr>
            <w:pStyle w:val="TDC2"/>
            <w:rPr>
              <w:rFonts w:eastAsiaTheme="minorEastAsia" w:cstheme="minorBidi"/>
              <w:noProof/>
              <w:kern w:val="2"/>
              <w:lang w:val="es-CR" w:eastAsia="es-CR"/>
              <w14:ligatures w14:val="standardContextual"/>
            </w:rPr>
          </w:pPr>
          <w:hyperlink w:anchor="_Toc198801861" w:history="1">
            <w:r w:rsidRPr="00B96DBD">
              <w:rPr>
                <w:rStyle w:val="Hipervnculo"/>
                <w:rFonts w:ascii="Book Antiqua" w:hAnsi="Book Antiqua"/>
                <w:noProof/>
                <w:sz w:val="24"/>
                <w:szCs w:val="24"/>
                <w:lang w:val="es-CR"/>
              </w:rPr>
              <w:t>4.1.</w:t>
            </w:r>
            <w:r w:rsidRPr="00B96DBD">
              <w:rPr>
                <w:rFonts w:eastAsiaTheme="minorEastAsia" w:cstheme="minorBidi" w:hint="eastAsia"/>
                <w:noProof/>
                <w:kern w:val="2"/>
                <w:lang w:val="es-CR" w:eastAsia="es-CR"/>
                <w14:ligatures w14:val="standardContextual"/>
              </w:rPr>
              <w:tab/>
            </w:r>
            <w:r w:rsidRPr="00B96DBD">
              <w:rPr>
                <w:rStyle w:val="Hipervnculo"/>
                <w:rFonts w:ascii="Book Antiqua" w:hAnsi="Book Antiqua"/>
                <w:noProof/>
                <w:sz w:val="24"/>
                <w:szCs w:val="24"/>
                <w:lang w:val="es-CR"/>
              </w:rPr>
              <w:t>Revisión de ubicaciones y tareas de la estructura actual</w:t>
            </w:r>
            <w:r w:rsidRPr="001C2BD9">
              <w:rPr>
                <w:noProof/>
                <w:webHidden/>
              </w:rPr>
              <w:tab/>
            </w:r>
            <w:r w:rsidRPr="001C2BD9">
              <w:rPr>
                <w:noProof/>
                <w:webHidden/>
              </w:rPr>
              <w:fldChar w:fldCharType="begin"/>
            </w:r>
            <w:r w:rsidRPr="001C2BD9">
              <w:rPr>
                <w:noProof/>
                <w:webHidden/>
              </w:rPr>
              <w:instrText xml:space="preserve"> PAGEREF _Toc198801861 \h </w:instrText>
            </w:r>
            <w:r w:rsidRPr="001C2BD9">
              <w:rPr>
                <w:noProof/>
                <w:webHidden/>
              </w:rPr>
            </w:r>
            <w:r w:rsidRPr="001C2BD9">
              <w:rPr>
                <w:noProof/>
                <w:webHidden/>
              </w:rPr>
              <w:fldChar w:fldCharType="separate"/>
            </w:r>
            <w:r w:rsidR="00847266">
              <w:rPr>
                <w:noProof/>
                <w:webHidden/>
              </w:rPr>
              <w:t>6</w:t>
            </w:r>
            <w:r w:rsidRPr="001C2BD9">
              <w:rPr>
                <w:noProof/>
                <w:webHidden/>
              </w:rPr>
              <w:fldChar w:fldCharType="end"/>
            </w:r>
          </w:hyperlink>
        </w:p>
        <w:p w14:paraId="3D56C22C" w14:textId="2B981A47" w:rsidR="00C3444B" w:rsidRPr="00B96DBD" w:rsidRDefault="00C3444B" w:rsidP="00C3444B">
          <w:pPr>
            <w:pStyle w:val="TDC2"/>
            <w:rPr>
              <w:rFonts w:eastAsiaTheme="minorEastAsia" w:cstheme="minorBidi"/>
              <w:noProof/>
              <w:kern w:val="2"/>
              <w:lang w:val="es-CR" w:eastAsia="es-CR"/>
              <w14:ligatures w14:val="standardContextual"/>
            </w:rPr>
          </w:pPr>
          <w:hyperlink w:anchor="_Toc198801862" w:history="1">
            <w:r w:rsidRPr="00B96DBD">
              <w:rPr>
                <w:rStyle w:val="Hipervnculo"/>
                <w:rFonts w:ascii="Book Antiqua" w:hAnsi="Book Antiqua"/>
                <w:noProof/>
                <w:sz w:val="24"/>
                <w:szCs w:val="24"/>
                <w:lang w:val="es-CR"/>
              </w:rPr>
              <w:t>4.2.</w:t>
            </w:r>
            <w:r w:rsidRPr="00B96DBD">
              <w:rPr>
                <w:rFonts w:eastAsiaTheme="minorEastAsia" w:cstheme="minorBidi" w:hint="eastAsia"/>
                <w:noProof/>
                <w:kern w:val="2"/>
                <w:lang w:val="es-CR" w:eastAsia="es-CR"/>
                <w14:ligatures w14:val="standardContextual"/>
              </w:rPr>
              <w:tab/>
            </w:r>
            <w:r w:rsidRPr="00B96DBD">
              <w:rPr>
                <w:rStyle w:val="Hipervnculo"/>
                <w:rFonts w:ascii="Book Antiqua" w:hAnsi="Book Antiqua"/>
                <w:noProof/>
                <w:sz w:val="24"/>
                <w:szCs w:val="24"/>
                <w:lang w:val="es-CR"/>
              </w:rPr>
              <w:t>Revisión de los permisos otorgados en el Escritorio Virtual</w:t>
            </w:r>
            <w:r w:rsidRPr="001C2BD9">
              <w:rPr>
                <w:noProof/>
                <w:webHidden/>
              </w:rPr>
              <w:tab/>
            </w:r>
            <w:r w:rsidRPr="001C2BD9">
              <w:rPr>
                <w:noProof/>
                <w:webHidden/>
              </w:rPr>
              <w:fldChar w:fldCharType="begin"/>
            </w:r>
            <w:r w:rsidRPr="001C2BD9">
              <w:rPr>
                <w:noProof/>
                <w:webHidden/>
              </w:rPr>
              <w:instrText xml:space="preserve"> PAGEREF _Toc198801862 \h </w:instrText>
            </w:r>
            <w:r w:rsidRPr="001C2BD9">
              <w:rPr>
                <w:noProof/>
                <w:webHidden/>
              </w:rPr>
            </w:r>
            <w:r w:rsidRPr="001C2BD9">
              <w:rPr>
                <w:noProof/>
                <w:webHidden/>
              </w:rPr>
              <w:fldChar w:fldCharType="separate"/>
            </w:r>
            <w:r w:rsidR="00847266">
              <w:rPr>
                <w:noProof/>
                <w:webHidden/>
              </w:rPr>
              <w:t>8</w:t>
            </w:r>
            <w:r w:rsidRPr="001C2BD9">
              <w:rPr>
                <w:noProof/>
                <w:webHidden/>
              </w:rPr>
              <w:fldChar w:fldCharType="end"/>
            </w:r>
          </w:hyperlink>
        </w:p>
        <w:p w14:paraId="4463F138" w14:textId="5997FA02" w:rsidR="00C3444B" w:rsidRPr="00B96DBD" w:rsidRDefault="00C3444B" w:rsidP="00C3444B">
          <w:pPr>
            <w:pStyle w:val="TDC1"/>
            <w:rPr>
              <w:rFonts w:eastAsiaTheme="minorEastAsia" w:cstheme="minorBidi"/>
              <w:noProof/>
              <w:kern w:val="2"/>
              <w:lang w:val="es-CR" w:eastAsia="es-CR"/>
              <w14:ligatures w14:val="standardContextual"/>
            </w:rPr>
          </w:pPr>
          <w:hyperlink w:anchor="_Toc198801863" w:history="1">
            <w:r w:rsidRPr="00B96DBD">
              <w:rPr>
                <w:rStyle w:val="Hipervnculo"/>
                <w:rFonts w:ascii="Book Antiqua" w:hAnsi="Book Antiqua"/>
                <w:noProof/>
                <w:sz w:val="24"/>
                <w:szCs w:val="24"/>
                <w:lang w:val="es-CR"/>
              </w:rPr>
              <w:t>5.</w:t>
            </w:r>
            <w:r w:rsidRPr="00B96DBD">
              <w:rPr>
                <w:rFonts w:eastAsiaTheme="minorEastAsia" w:cstheme="minorBidi" w:hint="eastAsia"/>
                <w:noProof/>
                <w:kern w:val="2"/>
                <w:lang w:val="es-CR" w:eastAsia="es-CR"/>
                <w14:ligatures w14:val="standardContextual"/>
              </w:rPr>
              <w:tab/>
            </w:r>
            <w:r w:rsidRPr="00B96DBD">
              <w:rPr>
                <w:rStyle w:val="Hipervnculo"/>
                <w:rFonts w:ascii="Book Antiqua" w:hAnsi="Book Antiqua"/>
                <w:noProof/>
                <w:sz w:val="24"/>
                <w:szCs w:val="24"/>
                <w:lang w:val="es-CR"/>
              </w:rPr>
              <w:t>Propuesta de estructura tecnológica del Escritorio Virtual de la Sala Segunda</w:t>
            </w:r>
            <w:r w:rsidRPr="00B96DBD">
              <w:rPr>
                <w:noProof/>
                <w:webHidden/>
              </w:rPr>
              <w:tab/>
            </w:r>
            <w:r w:rsidRPr="00B96DBD">
              <w:rPr>
                <w:noProof/>
                <w:webHidden/>
              </w:rPr>
              <w:fldChar w:fldCharType="begin"/>
            </w:r>
            <w:r w:rsidRPr="00B96DBD">
              <w:rPr>
                <w:noProof/>
                <w:webHidden/>
              </w:rPr>
              <w:instrText xml:space="preserve"> PAGEREF _Toc198801863 \h </w:instrText>
            </w:r>
            <w:r w:rsidRPr="00B96DBD">
              <w:rPr>
                <w:noProof/>
                <w:webHidden/>
              </w:rPr>
            </w:r>
            <w:r w:rsidRPr="00B96DBD">
              <w:rPr>
                <w:noProof/>
                <w:webHidden/>
              </w:rPr>
              <w:fldChar w:fldCharType="separate"/>
            </w:r>
            <w:r w:rsidR="00847266">
              <w:rPr>
                <w:noProof/>
                <w:webHidden/>
              </w:rPr>
              <w:t>9</w:t>
            </w:r>
            <w:r w:rsidRPr="00B96DBD">
              <w:rPr>
                <w:noProof/>
                <w:webHidden/>
              </w:rPr>
              <w:fldChar w:fldCharType="end"/>
            </w:r>
          </w:hyperlink>
        </w:p>
        <w:p w14:paraId="4929C603" w14:textId="748F630D" w:rsidR="00C3444B" w:rsidRPr="00B96DBD" w:rsidRDefault="00C3444B" w:rsidP="00C3444B">
          <w:pPr>
            <w:pStyle w:val="TDC2"/>
            <w:rPr>
              <w:rFonts w:eastAsiaTheme="minorEastAsia" w:cstheme="minorBidi"/>
              <w:noProof/>
              <w:kern w:val="2"/>
              <w:lang w:val="es-CR" w:eastAsia="es-CR"/>
              <w14:ligatures w14:val="standardContextual"/>
            </w:rPr>
          </w:pPr>
          <w:hyperlink w:anchor="_Toc198801864" w:history="1">
            <w:r w:rsidRPr="00B96DBD">
              <w:rPr>
                <w:rStyle w:val="Hipervnculo"/>
                <w:rFonts w:ascii="Book Antiqua" w:hAnsi="Book Antiqua"/>
                <w:noProof/>
                <w:sz w:val="24"/>
                <w:szCs w:val="24"/>
                <w:lang w:val="es-CR"/>
              </w:rPr>
              <w:t>5.1.</w:t>
            </w:r>
            <w:r w:rsidRPr="00B96DBD">
              <w:rPr>
                <w:rFonts w:eastAsiaTheme="minorEastAsia" w:cstheme="minorBidi" w:hint="eastAsia"/>
                <w:noProof/>
                <w:kern w:val="2"/>
                <w:lang w:val="es-CR" w:eastAsia="es-CR"/>
                <w14:ligatures w14:val="standardContextual"/>
              </w:rPr>
              <w:tab/>
            </w:r>
            <w:r w:rsidRPr="00B96DBD">
              <w:rPr>
                <w:rStyle w:val="Hipervnculo"/>
                <w:rFonts w:ascii="Book Antiqua" w:hAnsi="Book Antiqua"/>
                <w:noProof/>
                <w:sz w:val="24"/>
                <w:szCs w:val="24"/>
                <w:lang w:val="es-CR"/>
              </w:rPr>
              <w:t>Propuesta de estructura de tareas y ubicaciones del Escritorio Virtual para la Sala Segunda</w:t>
            </w:r>
            <w:r w:rsidRPr="001C2BD9">
              <w:rPr>
                <w:noProof/>
                <w:webHidden/>
              </w:rPr>
              <w:tab/>
            </w:r>
            <w:r w:rsidRPr="001C2BD9">
              <w:rPr>
                <w:noProof/>
                <w:webHidden/>
              </w:rPr>
              <w:fldChar w:fldCharType="begin"/>
            </w:r>
            <w:r w:rsidRPr="001C2BD9">
              <w:rPr>
                <w:noProof/>
                <w:webHidden/>
              </w:rPr>
              <w:instrText xml:space="preserve"> PAGEREF _Toc198801864 \h </w:instrText>
            </w:r>
            <w:r w:rsidRPr="001C2BD9">
              <w:rPr>
                <w:noProof/>
                <w:webHidden/>
              </w:rPr>
            </w:r>
            <w:r w:rsidRPr="001C2BD9">
              <w:rPr>
                <w:noProof/>
                <w:webHidden/>
              </w:rPr>
              <w:fldChar w:fldCharType="separate"/>
            </w:r>
            <w:r w:rsidR="00847266">
              <w:rPr>
                <w:noProof/>
                <w:webHidden/>
              </w:rPr>
              <w:t>9</w:t>
            </w:r>
            <w:r w:rsidRPr="001C2BD9">
              <w:rPr>
                <w:noProof/>
                <w:webHidden/>
              </w:rPr>
              <w:fldChar w:fldCharType="end"/>
            </w:r>
          </w:hyperlink>
        </w:p>
        <w:p w14:paraId="629E44AB" w14:textId="64B78088" w:rsidR="00C3444B" w:rsidRPr="00B96DBD" w:rsidRDefault="00C3444B" w:rsidP="00C3444B">
          <w:pPr>
            <w:pStyle w:val="TDC3"/>
            <w:rPr>
              <w:rFonts w:eastAsiaTheme="minorEastAsia" w:cstheme="minorBidi"/>
              <w:noProof/>
              <w:kern w:val="2"/>
              <w:lang w:val="es-CR" w:eastAsia="es-CR"/>
              <w14:ligatures w14:val="standardContextual"/>
            </w:rPr>
          </w:pPr>
          <w:hyperlink w:anchor="_Toc198801865" w:history="1">
            <w:r w:rsidRPr="00B96DBD">
              <w:rPr>
                <w:rStyle w:val="Hipervnculo"/>
                <w:rFonts w:ascii="Book Antiqua" w:hAnsi="Book Antiqua"/>
                <w:i/>
                <w:iCs/>
                <w:noProof/>
                <w:sz w:val="24"/>
                <w:szCs w:val="24"/>
                <w:lang w:val="es-CR"/>
              </w:rPr>
              <w:t>5.1.1.</w:t>
            </w:r>
            <w:r w:rsidRPr="00B96DBD">
              <w:rPr>
                <w:rFonts w:eastAsiaTheme="minorEastAsia" w:cstheme="minorBidi" w:hint="eastAsia"/>
                <w:noProof/>
                <w:kern w:val="2"/>
                <w:lang w:val="es-CR" w:eastAsia="es-CR"/>
                <w14:ligatures w14:val="standardContextual"/>
              </w:rPr>
              <w:tab/>
            </w:r>
            <w:r w:rsidRPr="00B96DBD">
              <w:rPr>
                <w:rStyle w:val="Hipervnculo"/>
                <w:rFonts w:ascii="Book Antiqua" w:hAnsi="Book Antiqua"/>
                <w:i/>
                <w:iCs/>
                <w:noProof/>
                <w:sz w:val="24"/>
                <w:szCs w:val="24"/>
                <w:lang w:val="es-CR"/>
              </w:rPr>
              <w:t>Ubicaciones para la Sala Segunda:</w:t>
            </w:r>
            <w:r w:rsidRPr="001C2BD9">
              <w:rPr>
                <w:noProof/>
                <w:webHidden/>
              </w:rPr>
              <w:tab/>
            </w:r>
            <w:r w:rsidRPr="001C2BD9">
              <w:rPr>
                <w:noProof/>
                <w:webHidden/>
              </w:rPr>
              <w:fldChar w:fldCharType="begin"/>
            </w:r>
            <w:r w:rsidRPr="001C2BD9">
              <w:rPr>
                <w:noProof/>
                <w:webHidden/>
              </w:rPr>
              <w:instrText xml:space="preserve"> PAGEREF _Toc198801865 \h </w:instrText>
            </w:r>
            <w:r w:rsidRPr="001C2BD9">
              <w:rPr>
                <w:noProof/>
                <w:webHidden/>
              </w:rPr>
            </w:r>
            <w:r w:rsidRPr="001C2BD9">
              <w:rPr>
                <w:noProof/>
                <w:webHidden/>
              </w:rPr>
              <w:fldChar w:fldCharType="separate"/>
            </w:r>
            <w:r w:rsidR="00847266">
              <w:rPr>
                <w:noProof/>
                <w:webHidden/>
              </w:rPr>
              <w:t>9</w:t>
            </w:r>
            <w:r w:rsidRPr="001C2BD9">
              <w:rPr>
                <w:noProof/>
                <w:webHidden/>
              </w:rPr>
              <w:fldChar w:fldCharType="end"/>
            </w:r>
          </w:hyperlink>
        </w:p>
        <w:p w14:paraId="6CBD3D51" w14:textId="77A59632" w:rsidR="00C3444B" w:rsidRPr="00B96DBD" w:rsidRDefault="00C3444B" w:rsidP="00C3444B">
          <w:pPr>
            <w:pStyle w:val="TDC3"/>
            <w:rPr>
              <w:rFonts w:eastAsiaTheme="minorEastAsia" w:cstheme="minorBidi"/>
              <w:noProof/>
              <w:kern w:val="2"/>
              <w:lang w:val="es-CR" w:eastAsia="es-CR"/>
              <w14:ligatures w14:val="standardContextual"/>
            </w:rPr>
          </w:pPr>
          <w:hyperlink w:anchor="_Toc198801866" w:history="1">
            <w:r w:rsidRPr="00B96DBD">
              <w:rPr>
                <w:rStyle w:val="Hipervnculo"/>
                <w:rFonts w:ascii="Book Antiqua" w:hAnsi="Book Antiqua"/>
                <w:i/>
                <w:iCs/>
                <w:noProof/>
                <w:sz w:val="24"/>
                <w:szCs w:val="24"/>
                <w:lang w:val="es-CR"/>
              </w:rPr>
              <w:t>5.1.2.</w:t>
            </w:r>
            <w:r w:rsidRPr="00B96DBD">
              <w:rPr>
                <w:rFonts w:eastAsiaTheme="minorEastAsia" w:cstheme="minorBidi" w:hint="eastAsia"/>
                <w:noProof/>
                <w:kern w:val="2"/>
                <w:lang w:val="es-CR" w:eastAsia="es-CR"/>
                <w14:ligatures w14:val="standardContextual"/>
              </w:rPr>
              <w:tab/>
            </w:r>
            <w:r w:rsidRPr="00B96DBD">
              <w:rPr>
                <w:rStyle w:val="Hipervnculo"/>
                <w:rFonts w:ascii="Book Antiqua" w:hAnsi="Book Antiqua"/>
                <w:i/>
                <w:iCs/>
                <w:noProof/>
                <w:sz w:val="24"/>
                <w:szCs w:val="24"/>
                <w:lang w:val="es-CR"/>
              </w:rPr>
              <w:t>Tareas para la Sala Segunda:</w:t>
            </w:r>
            <w:r w:rsidRPr="001C2BD9">
              <w:rPr>
                <w:noProof/>
                <w:webHidden/>
              </w:rPr>
              <w:tab/>
            </w:r>
            <w:r w:rsidRPr="001C2BD9">
              <w:rPr>
                <w:noProof/>
                <w:webHidden/>
              </w:rPr>
              <w:fldChar w:fldCharType="begin"/>
            </w:r>
            <w:r w:rsidRPr="001C2BD9">
              <w:rPr>
                <w:noProof/>
                <w:webHidden/>
              </w:rPr>
              <w:instrText xml:space="preserve"> PAGEREF _Toc198801866 \h </w:instrText>
            </w:r>
            <w:r w:rsidRPr="001C2BD9">
              <w:rPr>
                <w:noProof/>
                <w:webHidden/>
              </w:rPr>
            </w:r>
            <w:r w:rsidRPr="001C2BD9">
              <w:rPr>
                <w:noProof/>
                <w:webHidden/>
              </w:rPr>
              <w:fldChar w:fldCharType="separate"/>
            </w:r>
            <w:r w:rsidR="00847266">
              <w:rPr>
                <w:noProof/>
                <w:webHidden/>
              </w:rPr>
              <w:t>15</w:t>
            </w:r>
            <w:r w:rsidRPr="001C2BD9">
              <w:rPr>
                <w:noProof/>
                <w:webHidden/>
              </w:rPr>
              <w:fldChar w:fldCharType="end"/>
            </w:r>
          </w:hyperlink>
        </w:p>
        <w:p w14:paraId="32E64D87" w14:textId="152FC8D9" w:rsidR="00C3444B" w:rsidRPr="00B96DBD" w:rsidRDefault="00C3444B" w:rsidP="00C3444B">
          <w:pPr>
            <w:pStyle w:val="TDC2"/>
            <w:rPr>
              <w:rFonts w:eastAsiaTheme="minorEastAsia" w:cstheme="minorBidi"/>
              <w:noProof/>
              <w:kern w:val="2"/>
              <w:lang w:val="es-CR" w:eastAsia="es-CR"/>
              <w14:ligatures w14:val="standardContextual"/>
            </w:rPr>
          </w:pPr>
          <w:hyperlink w:anchor="_Toc198801867" w:history="1">
            <w:r w:rsidRPr="00B96DBD">
              <w:rPr>
                <w:rStyle w:val="Hipervnculo"/>
                <w:rFonts w:ascii="Book Antiqua" w:hAnsi="Book Antiqua"/>
                <w:noProof/>
                <w:sz w:val="24"/>
                <w:szCs w:val="24"/>
                <w:lang w:val="es-CR"/>
              </w:rPr>
              <w:t>5.2.</w:t>
            </w:r>
            <w:r w:rsidRPr="00B96DBD">
              <w:rPr>
                <w:rFonts w:eastAsiaTheme="minorEastAsia" w:cstheme="minorBidi" w:hint="eastAsia"/>
                <w:noProof/>
                <w:kern w:val="2"/>
                <w:lang w:val="es-CR" w:eastAsia="es-CR"/>
                <w14:ligatures w14:val="standardContextual"/>
              </w:rPr>
              <w:tab/>
            </w:r>
            <w:r w:rsidRPr="00B96DBD">
              <w:rPr>
                <w:rStyle w:val="Hipervnculo"/>
                <w:rFonts w:ascii="Book Antiqua" w:hAnsi="Book Antiqua"/>
                <w:noProof/>
                <w:sz w:val="24"/>
                <w:szCs w:val="24"/>
                <w:lang w:val="es-CR"/>
              </w:rPr>
              <w:t>Acciones realizadas para la atención de los permisos otorgados en el Escritorio Virtual</w:t>
            </w:r>
            <w:r w:rsidRPr="001C2BD9">
              <w:rPr>
                <w:noProof/>
                <w:webHidden/>
              </w:rPr>
              <w:tab/>
            </w:r>
            <w:r w:rsidRPr="001C2BD9">
              <w:rPr>
                <w:noProof/>
                <w:webHidden/>
              </w:rPr>
              <w:fldChar w:fldCharType="begin"/>
            </w:r>
            <w:r w:rsidRPr="001C2BD9">
              <w:rPr>
                <w:noProof/>
                <w:webHidden/>
              </w:rPr>
              <w:instrText xml:space="preserve"> PAGEREF _Toc198801867 \h </w:instrText>
            </w:r>
            <w:r w:rsidRPr="001C2BD9">
              <w:rPr>
                <w:noProof/>
                <w:webHidden/>
              </w:rPr>
            </w:r>
            <w:r w:rsidRPr="001C2BD9">
              <w:rPr>
                <w:noProof/>
                <w:webHidden/>
              </w:rPr>
              <w:fldChar w:fldCharType="separate"/>
            </w:r>
            <w:r w:rsidR="00847266">
              <w:rPr>
                <w:noProof/>
                <w:webHidden/>
              </w:rPr>
              <w:t>24</w:t>
            </w:r>
            <w:r w:rsidRPr="001C2BD9">
              <w:rPr>
                <w:noProof/>
                <w:webHidden/>
              </w:rPr>
              <w:fldChar w:fldCharType="end"/>
            </w:r>
          </w:hyperlink>
        </w:p>
        <w:p w14:paraId="48390CAF" w14:textId="554C427A" w:rsidR="00C3444B" w:rsidRPr="00B96DBD" w:rsidRDefault="00C3444B" w:rsidP="00C3444B">
          <w:pPr>
            <w:pStyle w:val="TDC2"/>
            <w:rPr>
              <w:rFonts w:eastAsiaTheme="minorEastAsia" w:cstheme="minorBidi"/>
              <w:noProof/>
              <w:kern w:val="2"/>
              <w:lang w:val="es-CR" w:eastAsia="es-CR"/>
              <w14:ligatures w14:val="standardContextual"/>
            </w:rPr>
          </w:pPr>
          <w:hyperlink w:anchor="_Toc198801874" w:history="1">
            <w:r w:rsidRPr="00B96DBD">
              <w:rPr>
                <w:rStyle w:val="Hipervnculo"/>
                <w:rFonts w:ascii="Book Antiqua" w:hAnsi="Book Antiqua"/>
                <w:noProof/>
                <w:sz w:val="24"/>
                <w:szCs w:val="24"/>
                <w:lang w:val="es-CR"/>
              </w:rPr>
              <w:t>5.3.</w:t>
            </w:r>
            <w:r w:rsidRPr="00B96DBD">
              <w:rPr>
                <w:rFonts w:eastAsiaTheme="minorEastAsia" w:cstheme="minorBidi" w:hint="eastAsia"/>
                <w:noProof/>
                <w:kern w:val="2"/>
                <w:lang w:val="es-CR" w:eastAsia="es-CR"/>
                <w14:ligatures w14:val="standardContextual"/>
              </w:rPr>
              <w:tab/>
            </w:r>
            <w:r w:rsidRPr="00B96DBD">
              <w:rPr>
                <w:rStyle w:val="Hipervnculo"/>
                <w:rFonts w:ascii="Book Antiqua" w:hAnsi="Book Antiqua"/>
                <w:noProof/>
                <w:sz w:val="24"/>
                <w:szCs w:val="24"/>
                <w:lang w:val="es-CR"/>
              </w:rPr>
              <w:t>Aspectos importantes a considerar</w:t>
            </w:r>
            <w:r w:rsidRPr="001C2BD9">
              <w:rPr>
                <w:noProof/>
                <w:webHidden/>
              </w:rPr>
              <w:tab/>
            </w:r>
            <w:r w:rsidRPr="001C2BD9">
              <w:rPr>
                <w:noProof/>
                <w:webHidden/>
              </w:rPr>
              <w:fldChar w:fldCharType="begin"/>
            </w:r>
            <w:r w:rsidRPr="001C2BD9">
              <w:rPr>
                <w:noProof/>
                <w:webHidden/>
              </w:rPr>
              <w:instrText xml:space="preserve"> PAGEREF _Toc198801874 \h </w:instrText>
            </w:r>
            <w:r w:rsidRPr="001C2BD9">
              <w:rPr>
                <w:noProof/>
                <w:webHidden/>
              </w:rPr>
            </w:r>
            <w:r w:rsidRPr="001C2BD9">
              <w:rPr>
                <w:noProof/>
                <w:webHidden/>
              </w:rPr>
              <w:fldChar w:fldCharType="separate"/>
            </w:r>
            <w:r w:rsidR="00847266">
              <w:rPr>
                <w:noProof/>
                <w:webHidden/>
              </w:rPr>
              <w:t>24</w:t>
            </w:r>
            <w:r w:rsidRPr="001C2BD9">
              <w:rPr>
                <w:noProof/>
                <w:webHidden/>
              </w:rPr>
              <w:fldChar w:fldCharType="end"/>
            </w:r>
          </w:hyperlink>
        </w:p>
        <w:p w14:paraId="4FA86AD8" w14:textId="1AFC208E" w:rsidR="00C3444B" w:rsidRPr="00B96DBD" w:rsidRDefault="00C3444B" w:rsidP="00C3444B">
          <w:pPr>
            <w:pStyle w:val="TDC1"/>
            <w:rPr>
              <w:rFonts w:eastAsiaTheme="minorEastAsia" w:cstheme="minorBidi"/>
              <w:noProof/>
              <w:kern w:val="2"/>
              <w:lang w:val="es-CR" w:eastAsia="es-CR"/>
              <w14:ligatures w14:val="standardContextual"/>
            </w:rPr>
          </w:pPr>
          <w:hyperlink w:anchor="_Toc198801875" w:history="1">
            <w:r w:rsidRPr="00B96DBD">
              <w:rPr>
                <w:rStyle w:val="Hipervnculo"/>
                <w:rFonts w:ascii="Book Antiqua" w:hAnsi="Book Antiqua"/>
                <w:noProof/>
                <w:sz w:val="24"/>
                <w:szCs w:val="24"/>
                <w:lang w:val="es-CR"/>
              </w:rPr>
              <w:t>6.</w:t>
            </w:r>
            <w:r w:rsidRPr="00B96DBD">
              <w:rPr>
                <w:rFonts w:eastAsiaTheme="minorEastAsia" w:cstheme="minorBidi" w:hint="eastAsia"/>
                <w:noProof/>
                <w:kern w:val="2"/>
                <w:lang w:val="es-CR" w:eastAsia="es-CR"/>
                <w14:ligatures w14:val="standardContextual"/>
              </w:rPr>
              <w:tab/>
            </w:r>
            <w:r w:rsidRPr="00B96DBD">
              <w:rPr>
                <w:rStyle w:val="Hipervnculo"/>
                <w:rFonts w:ascii="Book Antiqua" w:hAnsi="Book Antiqua"/>
                <w:noProof/>
                <w:sz w:val="24"/>
                <w:szCs w:val="24"/>
                <w:lang w:val="es-CR"/>
              </w:rPr>
              <w:t>Recomendaciones</w:t>
            </w:r>
            <w:r w:rsidRPr="00B96DBD">
              <w:rPr>
                <w:noProof/>
                <w:webHidden/>
              </w:rPr>
              <w:tab/>
            </w:r>
            <w:r w:rsidRPr="00B96DBD">
              <w:rPr>
                <w:noProof/>
                <w:webHidden/>
              </w:rPr>
              <w:fldChar w:fldCharType="begin"/>
            </w:r>
            <w:r w:rsidRPr="00B96DBD">
              <w:rPr>
                <w:noProof/>
                <w:webHidden/>
              </w:rPr>
              <w:instrText xml:space="preserve"> PAGEREF _Toc198801875 \h </w:instrText>
            </w:r>
            <w:r w:rsidRPr="00B96DBD">
              <w:rPr>
                <w:noProof/>
                <w:webHidden/>
              </w:rPr>
            </w:r>
            <w:r w:rsidRPr="00B96DBD">
              <w:rPr>
                <w:noProof/>
                <w:webHidden/>
              </w:rPr>
              <w:fldChar w:fldCharType="separate"/>
            </w:r>
            <w:r w:rsidR="00847266">
              <w:rPr>
                <w:noProof/>
                <w:webHidden/>
              </w:rPr>
              <w:t>26</w:t>
            </w:r>
            <w:r w:rsidRPr="00B96DBD">
              <w:rPr>
                <w:noProof/>
                <w:webHidden/>
              </w:rPr>
              <w:fldChar w:fldCharType="end"/>
            </w:r>
          </w:hyperlink>
        </w:p>
        <w:p w14:paraId="0B17AF12" w14:textId="397A35BB" w:rsidR="00C3444B" w:rsidRPr="00B96DBD" w:rsidRDefault="00C3444B" w:rsidP="00C3444B">
          <w:pPr>
            <w:pStyle w:val="TDC1"/>
            <w:rPr>
              <w:rFonts w:eastAsiaTheme="minorEastAsia" w:cstheme="minorBidi"/>
              <w:noProof/>
              <w:kern w:val="2"/>
              <w:lang w:val="es-CR" w:eastAsia="es-CR"/>
              <w14:ligatures w14:val="standardContextual"/>
            </w:rPr>
          </w:pPr>
          <w:hyperlink w:anchor="_Toc198801876" w:history="1">
            <w:r w:rsidRPr="00B96DBD">
              <w:rPr>
                <w:rStyle w:val="Hipervnculo"/>
                <w:rFonts w:ascii="Book Antiqua" w:hAnsi="Book Antiqua"/>
                <w:noProof/>
                <w:sz w:val="24"/>
                <w:szCs w:val="24"/>
                <w:lang w:val="es-CR"/>
              </w:rPr>
              <w:t>7.</w:t>
            </w:r>
            <w:r w:rsidRPr="00B96DBD">
              <w:rPr>
                <w:rFonts w:eastAsiaTheme="minorEastAsia" w:cstheme="minorBidi" w:hint="eastAsia"/>
                <w:noProof/>
                <w:kern w:val="2"/>
                <w:lang w:val="es-CR" w:eastAsia="es-CR"/>
                <w14:ligatures w14:val="standardContextual"/>
              </w:rPr>
              <w:tab/>
            </w:r>
            <w:r w:rsidRPr="00B96DBD">
              <w:rPr>
                <w:rStyle w:val="Hipervnculo"/>
                <w:rFonts w:ascii="Book Antiqua" w:hAnsi="Book Antiqua"/>
                <w:noProof/>
                <w:sz w:val="24"/>
                <w:szCs w:val="24"/>
                <w:lang w:val="es-CR"/>
              </w:rPr>
              <w:t>Anexos</w:t>
            </w:r>
            <w:r w:rsidRPr="00B96DBD">
              <w:rPr>
                <w:noProof/>
                <w:webHidden/>
              </w:rPr>
              <w:tab/>
            </w:r>
            <w:r w:rsidRPr="00B96DBD">
              <w:rPr>
                <w:noProof/>
                <w:webHidden/>
              </w:rPr>
              <w:fldChar w:fldCharType="begin"/>
            </w:r>
            <w:r w:rsidRPr="00B96DBD">
              <w:rPr>
                <w:noProof/>
                <w:webHidden/>
              </w:rPr>
              <w:instrText xml:space="preserve"> PAGEREF _Toc198801876 \h </w:instrText>
            </w:r>
            <w:r w:rsidRPr="00B96DBD">
              <w:rPr>
                <w:noProof/>
                <w:webHidden/>
              </w:rPr>
            </w:r>
            <w:r w:rsidRPr="00B96DBD">
              <w:rPr>
                <w:noProof/>
                <w:webHidden/>
              </w:rPr>
              <w:fldChar w:fldCharType="separate"/>
            </w:r>
            <w:r w:rsidR="00847266">
              <w:rPr>
                <w:noProof/>
                <w:webHidden/>
              </w:rPr>
              <w:t>28</w:t>
            </w:r>
            <w:r w:rsidRPr="00B96DBD">
              <w:rPr>
                <w:noProof/>
                <w:webHidden/>
              </w:rPr>
              <w:fldChar w:fldCharType="end"/>
            </w:r>
          </w:hyperlink>
        </w:p>
        <w:p w14:paraId="0769B594" w14:textId="40C09958" w:rsidR="004973AD" w:rsidRPr="00C3444B" w:rsidRDefault="00C3444B" w:rsidP="00C3444B">
          <w:pPr>
            <w:spacing w:after="0" w:line="276" w:lineRule="auto"/>
            <w:rPr>
              <w:lang w:val="es-CR"/>
            </w:rPr>
          </w:pPr>
          <w:r w:rsidRPr="00B96DBD">
            <w:rPr>
              <w:rFonts w:ascii="Book Antiqua" w:hAnsi="Book Antiqua"/>
              <w:b/>
              <w:bCs/>
              <w:sz w:val="24"/>
              <w:szCs w:val="24"/>
              <w:lang w:val="es-ES"/>
            </w:rPr>
            <w:fldChar w:fldCharType="end"/>
          </w:r>
        </w:p>
      </w:sdtContent>
    </w:sdt>
    <w:p w14:paraId="2D01343A" w14:textId="1E98C3A8" w:rsidR="00ED40D3" w:rsidRPr="0019049D" w:rsidRDefault="00ED40D3" w:rsidP="00B22099">
      <w:pPr>
        <w:pStyle w:val="Ttulo1"/>
        <w:numPr>
          <w:ilvl w:val="0"/>
          <w:numId w:val="1"/>
        </w:numPr>
        <w:spacing w:before="0" w:after="0"/>
        <w:ind w:hanging="720"/>
        <w:rPr>
          <w:szCs w:val="24"/>
          <w:lang w:val="es-CR"/>
        </w:rPr>
      </w:pPr>
      <w:bookmarkStart w:id="1" w:name="_Toc198801857"/>
      <w:r w:rsidRPr="0019049D">
        <w:rPr>
          <w:szCs w:val="24"/>
          <w:lang w:val="es-CR"/>
        </w:rPr>
        <w:lastRenderedPageBreak/>
        <w:t>Resumen ejecutivo</w:t>
      </w:r>
      <w:bookmarkEnd w:id="1"/>
    </w:p>
    <w:p w14:paraId="3D11799A" w14:textId="77777777" w:rsidR="00ED40D3" w:rsidRPr="0019049D" w:rsidRDefault="00ED40D3" w:rsidP="00B22099">
      <w:pPr>
        <w:spacing w:after="0" w:line="240" w:lineRule="auto"/>
        <w:jc w:val="both"/>
        <w:rPr>
          <w:rFonts w:ascii="Book Antiqua" w:hAnsi="Book Antiqua"/>
          <w:sz w:val="24"/>
          <w:szCs w:val="24"/>
          <w:lang w:val="es-CR"/>
        </w:rPr>
      </w:pPr>
    </w:p>
    <w:p w14:paraId="4D6652FE" w14:textId="53331BFD" w:rsidR="00A84DC3" w:rsidRPr="0019049D" w:rsidRDefault="00A84DC3" w:rsidP="00B22099">
      <w:pPr>
        <w:spacing w:after="0" w:line="240" w:lineRule="auto"/>
        <w:jc w:val="both"/>
        <w:rPr>
          <w:rFonts w:ascii="Book Antiqua" w:hAnsi="Book Antiqua"/>
          <w:sz w:val="24"/>
          <w:szCs w:val="24"/>
          <w:lang w:val="es-CR"/>
        </w:rPr>
      </w:pPr>
      <w:r w:rsidRPr="0019049D">
        <w:rPr>
          <w:rFonts w:ascii="Book Antiqua" w:hAnsi="Book Antiqua"/>
          <w:sz w:val="24"/>
          <w:szCs w:val="24"/>
          <w:lang w:val="es-CR"/>
        </w:rPr>
        <w:t>El estudio fue realizado por la Dirección de Planificación del Poder Judicial de Costa Rica, específicamente en la Sala Segunda de la Corte Suprema de Justicia. El objetivo principal fue revisar y rediseñar las ubicaciones, tareas, así como analizar y ajustar los permisos otorgados a los perfiles de usuario. Esto se llevó a cabo en respuesta a diversas solicitudes y acuerdos tomados por el Consejo Superior del Poder Judicial y otras instancias, con el fin de mejorar la eficiencia y seguridad de la gestión judicial.</w:t>
      </w:r>
    </w:p>
    <w:p w14:paraId="698AC1AC" w14:textId="77777777" w:rsidR="00A84DC3" w:rsidRPr="0019049D" w:rsidRDefault="00A84DC3" w:rsidP="00B22099">
      <w:pPr>
        <w:spacing w:after="0" w:line="240" w:lineRule="auto"/>
        <w:jc w:val="both"/>
        <w:rPr>
          <w:rFonts w:ascii="Book Antiqua" w:hAnsi="Book Antiqua"/>
          <w:sz w:val="24"/>
          <w:szCs w:val="24"/>
          <w:lang w:val="es-CR"/>
        </w:rPr>
      </w:pPr>
    </w:p>
    <w:p w14:paraId="0B34D6CD" w14:textId="6AC5A029" w:rsidR="00A84DC3" w:rsidRPr="0019049D" w:rsidRDefault="00A84DC3" w:rsidP="00B22099">
      <w:pPr>
        <w:spacing w:after="0" w:line="240" w:lineRule="auto"/>
        <w:jc w:val="both"/>
        <w:rPr>
          <w:rFonts w:ascii="Book Antiqua" w:hAnsi="Book Antiqua"/>
          <w:sz w:val="24"/>
          <w:szCs w:val="24"/>
          <w:lang w:val="es-CR"/>
        </w:rPr>
      </w:pPr>
      <w:r w:rsidRPr="0019049D">
        <w:rPr>
          <w:rFonts w:ascii="Book Antiqua" w:hAnsi="Book Antiqua"/>
          <w:sz w:val="24"/>
          <w:szCs w:val="24"/>
          <w:lang w:val="es-CR"/>
        </w:rPr>
        <w:t xml:space="preserve">Durante el proceso, se llevó a cabo una revisión exhaustiva de las ubicaciones y tareas actuales en el sistema. Se identificaron 102 tareas, de las cuales 36 debían ser eliminadas o renombradas para mejorar su claridad. Además, se detectó la necesidad de incorporar 84 nuevas tareas y eliminar 7 de las 82 ubicaciones existentes. Se hizo un análisis detallado de los subestados utilizados, con el objetivo de homologar y estandarizar las actividades en el Escritorio Virtual. </w:t>
      </w:r>
    </w:p>
    <w:p w14:paraId="05213EDB" w14:textId="77777777" w:rsidR="00A84DC3" w:rsidRPr="0019049D" w:rsidRDefault="00A84DC3" w:rsidP="00B22099">
      <w:pPr>
        <w:spacing w:after="0" w:line="240" w:lineRule="auto"/>
        <w:jc w:val="both"/>
        <w:rPr>
          <w:rFonts w:ascii="Book Antiqua" w:hAnsi="Book Antiqua"/>
          <w:sz w:val="24"/>
          <w:szCs w:val="24"/>
          <w:lang w:val="es-CR"/>
        </w:rPr>
      </w:pPr>
    </w:p>
    <w:p w14:paraId="67751CDD" w14:textId="77777777" w:rsidR="00A84DC3" w:rsidRPr="0019049D" w:rsidRDefault="00A84DC3" w:rsidP="00B22099">
      <w:pPr>
        <w:spacing w:after="0" w:line="240" w:lineRule="auto"/>
        <w:jc w:val="both"/>
        <w:rPr>
          <w:rFonts w:ascii="Book Antiqua" w:hAnsi="Book Antiqua"/>
          <w:sz w:val="24"/>
          <w:szCs w:val="24"/>
          <w:lang w:val="es-CR"/>
        </w:rPr>
      </w:pPr>
      <w:r w:rsidRPr="0019049D">
        <w:rPr>
          <w:rFonts w:ascii="Book Antiqua" w:hAnsi="Book Antiqua"/>
          <w:sz w:val="24"/>
          <w:szCs w:val="24"/>
          <w:lang w:val="es-CR"/>
        </w:rPr>
        <w:t>En cuanto a los permisos otorgados a los perfiles de usuario, se realizaron revisiones para asegurar que los accesos fueran apropiados y estuvieran en conformidad con las recomendaciones de la Auditoría Judicial. Se detectaron inconsistencias, como perfiles con acceso a grupos de trabajo que no les correspondían. Estas revisiones incluyeron la evaluación de las asignaciones de grupos de trabajo y la supervisión constante del sistema de seguridad para prevenir usos indebidos.</w:t>
      </w:r>
    </w:p>
    <w:p w14:paraId="12E14B2A" w14:textId="77777777" w:rsidR="00A84DC3" w:rsidRPr="0019049D" w:rsidRDefault="00A84DC3" w:rsidP="00B22099">
      <w:pPr>
        <w:spacing w:after="0" w:line="240" w:lineRule="auto"/>
        <w:jc w:val="both"/>
        <w:rPr>
          <w:rFonts w:ascii="Book Antiqua" w:hAnsi="Book Antiqua"/>
          <w:sz w:val="24"/>
          <w:szCs w:val="24"/>
          <w:lang w:val="es-CR"/>
        </w:rPr>
      </w:pPr>
    </w:p>
    <w:p w14:paraId="693A0FCE" w14:textId="680D4DEA" w:rsidR="00ED40D3" w:rsidRPr="0019049D" w:rsidRDefault="00A84DC3" w:rsidP="00B22099">
      <w:pPr>
        <w:spacing w:after="0" w:line="240" w:lineRule="auto"/>
        <w:jc w:val="both"/>
        <w:rPr>
          <w:rFonts w:ascii="Book Antiqua" w:hAnsi="Book Antiqua"/>
          <w:sz w:val="24"/>
          <w:szCs w:val="24"/>
          <w:lang w:val="es-CR"/>
        </w:rPr>
      </w:pPr>
      <w:r w:rsidRPr="0019049D">
        <w:rPr>
          <w:rFonts w:ascii="Book Antiqua" w:hAnsi="Book Antiqua"/>
          <w:sz w:val="24"/>
          <w:szCs w:val="24"/>
          <w:lang w:val="es-CR"/>
        </w:rPr>
        <w:t>Se recomienda la implementación de una estructura estandarizada para las ubicaciones y tareas en el Escritorio Virtual, así como una supervisión continua de los permisos otorgados. Estos cambios se esperan que aumenten la eficiencia operativa y la seguridad en la gestión de la Sala Segunda. Los beneficios previstos incluyen una mejor organización y claridad en las tareas asignadas, así como una mayor protección de la información manejada en el sistema. Además, se anticipa que estas medidas contribuirán a una administración de justicia más ágil y precisa.</w:t>
      </w:r>
    </w:p>
    <w:p w14:paraId="69812AB2" w14:textId="40A4D7C6" w:rsidR="00482E5B" w:rsidRPr="00C3444B" w:rsidRDefault="004D7A4D">
      <w:pPr>
        <w:spacing w:after="0" w:line="240" w:lineRule="auto"/>
        <w:rPr>
          <w:rFonts w:ascii="Book Antiqua" w:hAnsi="Book Antiqua"/>
          <w:sz w:val="24"/>
          <w:szCs w:val="24"/>
          <w:lang w:val="es-CR"/>
        </w:rPr>
      </w:pPr>
      <w:r>
        <w:rPr>
          <w:rFonts w:ascii="Book Antiqua" w:hAnsi="Book Antiqua"/>
          <w:sz w:val="24"/>
          <w:szCs w:val="24"/>
          <w:lang w:val="es-CR"/>
        </w:rPr>
        <w:br w:type="page"/>
      </w:r>
    </w:p>
    <w:p w14:paraId="07A24096" w14:textId="7A2CD7A8" w:rsidR="00A31F98" w:rsidRPr="00B22099" w:rsidRDefault="00A31F98" w:rsidP="00B22099">
      <w:pPr>
        <w:pStyle w:val="Ttulo1"/>
        <w:numPr>
          <w:ilvl w:val="0"/>
          <w:numId w:val="1"/>
        </w:numPr>
        <w:spacing w:before="0" w:after="0"/>
        <w:ind w:hanging="720"/>
        <w:rPr>
          <w:szCs w:val="24"/>
          <w:lang w:val="es-CR"/>
        </w:rPr>
      </w:pPr>
      <w:bookmarkStart w:id="2" w:name="_Toc198801859"/>
      <w:r w:rsidRPr="00B22099">
        <w:rPr>
          <w:szCs w:val="24"/>
          <w:lang w:val="es-CR"/>
        </w:rPr>
        <w:lastRenderedPageBreak/>
        <w:t xml:space="preserve">Observaciones recibidas </w:t>
      </w:r>
      <w:r w:rsidR="009D5D53" w:rsidRPr="00B22099">
        <w:rPr>
          <w:szCs w:val="24"/>
          <w:lang w:val="es-CR"/>
        </w:rPr>
        <w:t>al informe 1163-PLA-MI(NPL)-2024</w:t>
      </w:r>
      <w:bookmarkEnd w:id="2"/>
    </w:p>
    <w:p w14:paraId="56CDB8BC" w14:textId="77777777" w:rsidR="00A31F98" w:rsidRPr="00B22099" w:rsidRDefault="00A31F98" w:rsidP="00B22099">
      <w:pPr>
        <w:spacing w:after="0" w:line="240" w:lineRule="auto"/>
        <w:jc w:val="both"/>
        <w:rPr>
          <w:rFonts w:ascii="Book Antiqua" w:hAnsi="Book Antiqua"/>
          <w:sz w:val="24"/>
          <w:szCs w:val="24"/>
          <w:lang w:val="es-CR"/>
        </w:rPr>
      </w:pPr>
    </w:p>
    <w:p w14:paraId="10830A77" w14:textId="60A5925E" w:rsidR="00A31F98" w:rsidRPr="00B22099" w:rsidRDefault="00E75FB8" w:rsidP="00B22099">
      <w:pPr>
        <w:spacing w:after="0" w:line="240" w:lineRule="auto"/>
        <w:jc w:val="both"/>
        <w:rPr>
          <w:rFonts w:ascii="Book Antiqua" w:hAnsi="Book Antiqua"/>
          <w:sz w:val="24"/>
          <w:szCs w:val="24"/>
          <w:lang w:val="es-CR"/>
        </w:rPr>
      </w:pPr>
      <w:r w:rsidRPr="00B22099">
        <w:rPr>
          <w:rFonts w:ascii="Book Antiqua" w:hAnsi="Book Antiqua"/>
          <w:sz w:val="24"/>
          <w:szCs w:val="24"/>
          <w:lang w:val="es-CR"/>
        </w:rPr>
        <w:t>Como se destacó anteriormente, mediante el oficio 1163-PLA-MI(NPL)-2024 del 18 de setiembre de 2024, el preliminar de este documento fue puesto en conocimiento al Magistrado Luis Porfirio Sánchez Rodríguez, Presidente de la Sala Segunda, con copia a la oficina del Magistrado Orlando Aguirre Gómez, Presidente de la Corte Suprema de Justicia, a la Magistrada Julia Varela Araya, Integrante de la Sala Segunda, Magistrado Jorge Olaso Álvarez, Integrante de la Sala Segunda, a la Magistrada Roxana Chacón Artavia, Integrante de la Sala Segunda e integrante de la Comisión de la Jurisdicción Laboral, además al Centro de Apoyo, Coordinación y Mejoramiento de la Función Jurisdiccional, al Subproceso de Estadística de la Dirección de Planificación y a la Dirección de Tecnología de Información y Comunicaciones.</w:t>
      </w:r>
    </w:p>
    <w:p w14:paraId="5903644A" w14:textId="77777777" w:rsidR="00A31F98" w:rsidRPr="00B22099" w:rsidRDefault="00A31F98" w:rsidP="00B22099">
      <w:pPr>
        <w:spacing w:after="0" w:line="240" w:lineRule="auto"/>
        <w:jc w:val="both"/>
        <w:rPr>
          <w:rFonts w:ascii="Book Antiqua" w:hAnsi="Book Antiqua"/>
          <w:sz w:val="24"/>
          <w:szCs w:val="24"/>
          <w:lang w:val="es-CR"/>
        </w:rPr>
      </w:pPr>
    </w:p>
    <w:p w14:paraId="72FB49B7" w14:textId="188CAE77" w:rsidR="00BC183A" w:rsidRPr="00B22099" w:rsidRDefault="00BC183A" w:rsidP="00B22099">
      <w:pPr>
        <w:spacing w:after="0" w:line="240" w:lineRule="auto"/>
        <w:jc w:val="both"/>
        <w:rPr>
          <w:rFonts w:ascii="Book Antiqua" w:hAnsi="Book Antiqua"/>
          <w:sz w:val="24"/>
          <w:szCs w:val="24"/>
          <w:lang w:val="es-CR"/>
        </w:rPr>
      </w:pPr>
      <w:r w:rsidRPr="00B22099">
        <w:rPr>
          <w:rFonts w:ascii="Book Antiqua" w:hAnsi="Book Antiqua"/>
          <w:sz w:val="24"/>
          <w:szCs w:val="24"/>
          <w:lang w:val="es-CR"/>
        </w:rPr>
        <w:t>Como respuesta se recibió:</w:t>
      </w:r>
    </w:p>
    <w:p w14:paraId="76C88777" w14:textId="77777777" w:rsidR="00BC183A" w:rsidRPr="00B22099" w:rsidRDefault="00BC183A" w:rsidP="00B22099">
      <w:pPr>
        <w:spacing w:after="0" w:line="240" w:lineRule="auto"/>
        <w:jc w:val="both"/>
        <w:rPr>
          <w:rFonts w:ascii="Book Antiqua" w:hAnsi="Book Antiqua"/>
          <w:sz w:val="24"/>
          <w:szCs w:val="24"/>
          <w:lang w:val="es-CR"/>
        </w:rPr>
      </w:pPr>
    </w:p>
    <w:p w14:paraId="3AE2F20C" w14:textId="0EA9B8DE" w:rsidR="00BC183A" w:rsidRPr="00B22099" w:rsidRDefault="00BC183A" w:rsidP="00B22099">
      <w:pPr>
        <w:pStyle w:val="Prrafodelista"/>
        <w:numPr>
          <w:ilvl w:val="0"/>
          <w:numId w:val="12"/>
        </w:numPr>
        <w:spacing w:after="0" w:line="240" w:lineRule="auto"/>
        <w:jc w:val="both"/>
        <w:rPr>
          <w:rFonts w:ascii="Book Antiqua" w:hAnsi="Book Antiqua"/>
          <w:sz w:val="24"/>
          <w:szCs w:val="24"/>
          <w:lang w:val="es-CR"/>
        </w:rPr>
      </w:pPr>
      <w:r w:rsidRPr="00B22099">
        <w:rPr>
          <w:rFonts w:ascii="Book Antiqua" w:hAnsi="Book Antiqua"/>
          <w:sz w:val="24"/>
          <w:szCs w:val="24"/>
          <w:lang w:val="es-CR"/>
        </w:rPr>
        <w:t xml:space="preserve">Correo electrónico, del 24 de octubre de 2024, suscrito por el Lic. Kenneth Muñoz Rojas, Secretario de la Sala Segunda, en el cual remite el oficio PSR-22-2024. (Anexo </w:t>
      </w:r>
      <w:r w:rsidR="00500878" w:rsidRPr="00B22099">
        <w:rPr>
          <w:rFonts w:ascii="Book Antiqua" w:hAnsi="Book Antiqua"/>
          <w:sz w:val="24"/>
          <w:szCs w:val="24"/>
          <w:lang w:val="es-CR"/>
        </w:rPr>
        <w:t>5)</w:t>
      </w:r>
    </w:p>
    <w:p w14:paraId="49C45F85" w14:textId="77777777" w:rsidR="009A1307" w:rsidRPr="00B22099" w:rsidRDefault="009A1307" w:rsidP="00B22099">
      <w:pPr>
        <w:spacing w:after="0" w:line="240" w:lineRule="auto"/>
        <w:jc w:val="both"/>
        <w:rPr>
          <w:rFonts w:ascii="Book Antiqua" w:hAnsi="Book Antiqua"/>
          <w:sz w:val="24"/>
          <w:szCs w:val="24"/>
          <w:lang w:val="es-CR"/>
        </w:rPr>
      </w:pPr>
    </w:p>
    <w:p w14:paraId="07D33329" w14:textId="5465A4E7" w:rsidR="00A31F98" w:rsidRPr="00B22099" w:rsidRDefault="009A1307" w:rsidP="00B22099">
      <w:pPr>
        <w:spacing w:after="0" w:line="240" w:lineRule="auto"/>
        <w:jc w:val="both"/>
        <w:rPr>
          <w:rFonts w:ascii="Book Antiqua" w:hAnsi="Book Antiqua"/>
          <w:sz w:val="24"/>
          <w:szCs w:val="24"/>
          <w:lang w:val="es-CR"/>
        </w:rPr>
      </w:pPr>
      <w:r w:rsidRPr="00B22099">
        <w:rPr>
          <w:rFonts w:ascii="Book Antiqua" w:hAnsi="Book Antiqua"/>
          <w:sz w:val="24"/>
          <w:szCs w:val="24"/>
          <w:lang w:val="es-CR"/>
        </w:rPr>
        <w:t xml:space="preserve">Se adjunta </w:t>
      </w:r>
      <w:r w:rsidR="005774D9" w:rsidRPr="00B22099">
        <w:rPr>
          <w:rFonts w:ascii="Book Antiqua" w:hAnsi="Book Antiqua"/>
          <w:sz w:val="24"/>
          <w:szCs w:val="24"/>
          <w:lang w:val="es-CR"/>
        </w:rPr>
        <w:t>al archivo con las observaciones realizadas:</w:t>
      </w:r>
    </w:p>
    <w:p w14:paraId="4A5051FA" w14:textId="77777777" w:rsidR="005774D9" w:rsidRPr="00B22099" w:rsidRDefault="005774D9" w:rsidP="00B22099">
      <w:pPr>
        <w:spacing w:after="0" w:line="240" w:lineRule="auto"/>
        <w:jc w:val="both"/>
        <w:rPr>
          <w:rFonts w:ascii="Book Antiqua" w:hAnsi="Book Antiqua"/>
          <w:sz w:val="24"/>
          <w:szCs w:val="24"/>
          <w:lang w:val="es-CR"/>
        </w:rPr>
      </w:pPr>
    </w:p>
    <w:bookmarkStart w:id="3" w:name="_MON_1811769570"/>
    <w:bookmarkEnd w:id="3"/>
    <w:p w14:paraId="0084588D" w14:textId="1ED9F0D0" w:rsidR="005774D9" w:rsidRPr="00B22099" w:rsidRDefault="00B22099" w:rsidP="00B22099">
      <w:pPr>
        <w:pBdr>
          <w:top w:val="single" w:sz="4" w:space="1" w:color="auto"/>
          <w:left w:val="single" w:sz="4" w:space="4" w:color="auto"/>
          <w:bottom w:val="single" w:sz="4" w:space="1" w:color="auto"/>
          <w:right w:val="single" w:sz="4" w:space="4" w:color="auto"/>
        </w:pBdr>
        <w:spacing w:after="0" w:line="240" w:lineRule="auto"/>
        <w:ind w:left="3261" w:right="3309"/>
        <w:jc w:val="center"/>
        <w:rPr>
          <w:rFonts w:ascii="Book Antiqua" w:hAnsi="Book Antiqua"/>
          <w:sz w:val="24"/>
          <w:szCs w:val="24"/>
          <w:lang w:val="es-CR"/>
        </w:rPr>
      </w:pPr>
      <w:r w:rsidRPr="00B22099">
        <w:rPr>
          <w:rFonts w:ascii="Book Antiqua" w:hAnsi="Book Antiqua"/>
          <w:sz w:val="24"/>
          <w:szCs w:val="24"/>
          <w:lang w:val="es-CR"/>
        </w:rPr>
        <w:object w:dxaOrig="1376" w:dyaOrig="899" w14:anchorId="35625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69pt;height:45pt" o:ole="">
            <v:imagedata r:id="rId8" o:title=""/>
          </v:shape>
          <o:OLEObject Type="Embed" ProgID="Word.Document.12" ShapeID="_x0000_i1114" DrawAspect="Icon" ObjectID="_1811771917" r:id="rId9">
            <o:FieldCodes>\s</o:FieldCodes>
          </o:OLEObject>
        </w:object>
      </w:r>
    </w:p>
    <w:p w14:paraId="216EE034" w14:textId="77777777" w:rsidR="005774D9" w:rsidRPr="00B22099" w:rsidRDefault="005774D9" w:rsidP="00B22099">
      <w:pPr>
        <w:spacing w:after="0" w:line="240" w:lineRule="auto"/>
        <w:jc w:val="both"/>
        <w:rPr>
          <w:rFonts w:ascii="Book Antiqua" w:hAnsi="Book Antiqua"/>
          <w:sz w:val="24"/>
          <w:szCs w:val="24"/>
          <w:lang w:val="es-CR"/>
        </w:rPr>
      </w:pPr>
    </w:p>
    <w:p w14:paraId="7ABC57D7" w14:textId="77777777" w:rsidR="00685128" w:rsidRPr="0019049D" w:rsidRDefault="00685128" w:rsidP="00B22099">
      <w:pPr>
        <w:pStyle w:val="Ttulo1"/>
        <w:numPr>
          <w:ilvl w:val="0"/>
          <w:numId w:val="1"/>
        </w:numPr>
        <w:spacing w:before="0" w:after="0"/>
        <w:ind w:hanging="720"/>
        <w:rPr>
          <w:szCs w:val="24"/>
          <w:lang w:val="es-CR"/>
        </w:rPr>
      </w:pPr>
      <w:bookmarkStart w:id="4" w:name="_Toc198801860"/>
      <w:r w:rsidRPr="0019049D">
        <w:rPr>
          <w:szCs w:val="24"/>
          <w:lang w:val="es-CR"/>
        </w:rPr>
        <w:t>Hallazgos detectados</w:t>
      </w:r>
      <w:bookmarkEnd w:id="4"/>
    </w:p>
    <w:p w14:paraId="2682CE37" w14:textId="77777777" w:rsidR="00685128" w:rsidRPr="0019049D" w:rsidRDefault="00685128" w:rsidP="00B22099">
      <w:pPr>
        <w:spacing w:after="0" w:line="240" w:lineRule="auto"/>
        <w:jc w:val="both"/>
        <w:rPr>
          <w:rFonts w:ascii="Book Antiqua" w:hAnsi="Book Antiqua"/>
          <w:sz w:val="24"/>
          <w:szCs w:val="24"/>
          <w:lang w:val="es-CR"/>
        </w:rPr>
      </w:pPr>
    </w:p>
    <w:p w14:paraId="145ACE10" w14:textId="0DD8F40B" w:rsidR="000D68FC" w:rsidRPr="0019049D" w:rsidRDefault="005D457F" w:rsidP="00B22099">
      <w:pPr>
        <w:spacing w:after="0" w:line="240" w:lineRule="auto"/>
        <w:jc w:val="both"/>
        <w:rPr>
          <w:rFonts w:ascii="Book Antiqua" w:hAnsi="Book Antiqua" w:cs="Calibri"/>
          <w:color w:val="000000"/>
          <w:sz w:val="24"/>
          <w:szCs w:val="24"/>
          <w:lang w:val="es-CR" w:eastAsia="es-CR"/>
        </w:rPr>
      </w:pPr>
      <w:r w:rsidRPr="0019049D">
        <w:rPr>
          <w:rFonts w:ascii="Book Antiqua" w:hAnsi="Book Antiqua" w:cs="Calibri"/>
          <w:color w:val="000000"/>
          <w:sz w:val="24"/>
          <w:szCs w:val="24"/>
          <w:lang w:val="es-CR" w:eastAsia="es-CR"/>
        </w:rPr>
        <w:t>S</w:t>
      </w:r>
      <w:r w:rsidR="000D68FC" w:rsidRPr="0019049D">
        <w:rPr>
          <w:rFonts w:ascii="Book Antiqua" w:hAnsi="Book Antiqua" w:cs="Calibri"/>
          <w:color w:val="000000"/>
          <w:sz w:val="24"/>
          <w:szCs w:val="24"/>
          <w:lang w:val="es-CR" w:eastAsia="es-CR"/>
        </w:rPr>
        <w:t xml:space="preserve">e procede con el detalle de los hallazgos detectados para la revisión de la estructura tecnológica del Escritorio Virtual de la Sala Segunda. </w:t>
      </w:r>
    </w:p>
    <w:p w14:paraId="72752D61" w14:textId="77777777" w:rsidR="000D68FC" w:rsidRPr="0019049D" w:rsidRDefault="000D68FC" w:rsidP="00B22099">
      <w:pPr>
        <w:spacing w:after="0" w:line="240" w:lineRule="auto"/>
        <w:jc w:val="both"/>
        <w:rPr>
          <w:rFonts w:ascii="Book Antiqua" w:hAnsi="Book Antiqua"/>
          <w:sz w:val="24"/>
          <w:szCs w:val="24"/>
          <w:lang w:val="es-CR"/>
        </w:rPr>
      </w:pPr>
    </w:p>
    <w:p w14:paraId="032DD83F" w14:textId="77777777" w:rsidR="00C34206" w:rsidRPr="0019049D" w:rsidRDefault="00C34206" w:rsidP="00B22099">
      <w:pPr>
        <w:pStyle w:val="Ttulo2"/>
        <w:numPr>
          <w:ilvl w:val="1"/>
          <w:numId w:val="1"/>
        </w:numPr>
        <w:spacing w:before="0" w:after="0" w:line="240" w:lineRule="auto"/>
        <w:jc w:val="both"/>
        <w:rPr>
          <w:rFonts w:ascii="Book Antiqua" w:hAnsi="Book Antiqua"/>
          <w:i w:val="0"/>
          <w:iCs w:val="0"/>
          <w:sz w:val="24"/>
          <w:szCs w:val="24"/>
          <w:lang w:val="es-CR"/>
        </w:rPr>
      </w:pPr>
      <w:bookmarkStart w:id="5" w:name="_Toc198801861"/>
      <w:r w:rsidRPr="0019049D">
        <w:rPr>
          <w:rFonts w:ascii="Book Antiqua" w:hAnsi="Book Antiqua"/>
          <w:i w:val="0"/>
          <w:iCs w:val="0"/>
          <w:sz w:val="24"/>
          <w:szCs w:val="24"/>
          <w:lang w:val="es-CR"/>
        </w:rPr>
        <w:t>Revisión de ubicaciones y tareas de la estructura actual</w:t>
      </w:r>
      <w:bookmarkEnd w:id="5"/>
    </w:p>
    <w:p w14:paraId="10CD8836" w14:textId="77777777" w:rsidR="00C34206" w:rsidRPr="0019049D" w:rsidRDefault="00C34206" w:rsidP="00B22099">
      <w:pPr>
        <w:spacing w:after="0" w:line="240" w:lineRule="auto"/>
        <w:jc w:val="both"/>
        <w:rPr>
          <w:rFonts w:ascii="Book Antiqua" w:hAnsi="Book Antiqua"/>
          <w:sz w:val="24"/>
          <w:szCs w:val="24"/>
          <w:lang w:val="es-CR"/>
        </w:rPr>
      </w:pPr>
    </w:p>
    <w:p w14:paraId="09F8E7BC" w14:textId="290271DC" w:rsidR="000D68FC" w:rsidRPr="0019049D" w:rsidRDefault="000D68FC" w:rsidP="00B22099">
      <w:pPr>
        <w:spacing w:after="0" w:line="240" w:lineRule="auto"/>
        <w:jc w:val="both"/>
        <w:rPr>
          <w:rFonts w:ascii="Book Antiqua" w:hAnsi="Book Antiqua"/>
          <w:sz w:val="24"/>
          <w:szCs w:val="24"/>
          <w:lang w:val="es-CR"/>
        </w:rPr>
      </w:pPr>
      <w:r w:rsidRPr="0019049D">
        <w:rPr>
          <w:rFonts w:ascii="Book Antiqua" w:hAnsi="Book Antiqua"/>
          <w:sz w:val="24"/>
          <w:szCs w:val="24"/>
          <w:lang w:val="es-CR"/>
        </w:rPr>
        <w:t xml:space="preserve">Como parte de las actividades realizadas en el proceso de abordaje realizado a la Sala Segunda se definió como </w:t>
      </w:r>
      <w:r w:rsidR="006A307D" w:rsidRPr="0019049D">
        <w:rPr>
          <w:rFonts w:ascii="Book Antiqua" w:hAnsi="Book Antiqua"/>
          <w:sz w:val="24"/>
          <w:szCs w:val="24"/>
          <w:lang w:val="es-CR"/>
        </w:rPr>
        <w:t>actividad proceder con</w:t>
      </w:r>
      <w:r w:rsidRPr="0019049D">
        <w:rPr>
          <w:rFonts w:ascii="Book Antiqua" w:hAnsi="Book Antiqua"/>
          <w:sz w:val="24"/>
          <w:szCs w:val="24"/>
          <w:lang w:val="es-CR"/>
        </w:rPr>
        <w:t xml:space="preserve"> la revisión </w:t>
      </w:r>
      <w:r w:rsidR="00617229" w:rsidRPr="0019049D">
        <w:rPr>
          <w:rFonts w:ascii="Book Antiqua" w:hAnsi="Book Antiqua"/>
          <w:sz w:val="24"/>
          <w:szCs w:val="24"/>
          <w:lang w:val="es-CR"/>
        </w:rPr>
        <w:t xml:space="preserve">de </w:t>
      </w:r>
      <w:r w:rsidRPr="0019049D">
        <w:rPr>
          <w:rFonts w:ascii="Book Antiqua" w:hAnsi="Book Antiqua"/>
          <w:sz w:val="24"/>
          <w:szCs w:val="24"/>
          <w:lang w:val="es-CR"/>
        </w:rPr>
        <w:t>las ubicaciones</w:t>
      </w:r>
      <w:r w:rsidR="00F5241C" w:rsidRPr="0019049D">
        <w:rPr>
          <w:rFonts w:ascii="Book Antiqua" w:hAnsi="Book Antiqua"/>
          <w:sz w:val="24"/>
          <w:szCs w:val="24"/>
          <w:lang w:val="es-CR"/>
        </w:rPr>
        <w:t xml:space="preserve"> y</w:t>
      </w:r>
      <w:r w:rsidRPr="0019049D">
        <w:rPr>
          <w:rFonts w:ascii="Book Antiqua" w:hAnsi="Book Antiqua"/>
          <w:sz w:val="24"/>
          <w:szCs w:val="24"/>
          <w:lang w:val="es-CR"/>
        </w:rPr>
        <w:t xml:space="preserve"> las tareas del Escritorio Virtual de la Sala Segunda, así como el apoyo en el cumplimiento de las recomendaciones emitidas a la Sala Segunda, por parte de la Auditoría Judicial, en este caso específico la revisión de los permisos otorgados al personal de la Sala Segunda. </w:t>
      </w:r>
    </w:p>
    <w:p w14:paraId="7FEFD982" w14:textId="77777777" w:rsidR="00B22099" w:rsidRDefault="00B22099" w:rsidP="00B22099">
      <w:pPr>
        <w:spacing w:after="0" w:line="240" w:lineRule="auto"/>
        <w:jc w:val="both"/>
        <w:rPr>
          <w:rFonts w:ascii="Book Antiqua" w:hAnsi="Book Antiqua"/>
          <w:sz w:val="24"/>
          <w:szCs w:val="24"/>
          <w:lang w:val="es-CR"/>
        </w:rPr>
      </w:pPr>
    </w:p>
    <w:p w14:paraId="2CDEDD6E" w14:textId="03FF9B27" w:rsidR="000D68FC" w:rsidRPr="0019049D" w:rsidRDefault="00617229" w:rsidP="00B22099">
      <w:pPr>
        <w:spacing w:after="0" w:line="240" w:lineRule="auto"/>
        <w:jc w:val="both"/>
        <w:rPr>
          <w:rFonts w:ascii="Book Antiqua" w:hAnsi="Book Antiqua"/>
          <w:sz w:val="24"/>
          <w:szCs w:val="24"/>
          <w:lang w:val="es-CR"/>
        </w:rPr>
      </w:pPr>
      <w:r w:rsidRPr="0019049D">
        <w:rPr>
          <w:rFonts w:ascii="Book Antiqua" w:hAnsi="Book Antiqua"/>
          <w:sz w:val="24"/>
          <w:szCs w:val="24"/>
          <w:lang w:val="es-CR"/>
        </w:rPr>
        <w:t xml:space="preserve">Por lo anterior, </w:t>
      </w:r>
      <w:r w:rsidR="000D68FC" w:rsidRPr="0019049D">
        <w:rPr>
          <w:rFonts w:ascii="Book Antiqua" w:hAnsi="Book Antiqua"/>
          <w:sz w:val="24"/>
          <w:szCs w:val="24"/>
          <w:lang w:val="es-CR"/>
        </w:rPr>
        <w:t>se logró observar que la Sala Segunda utiliza los “</w:t>
      </w:r>
      <w:r w:rsidR="000D68FC" w:rsidRPr="00620012">
        <w:rPr>
          <w:rFonts w:ascii="Book Antiqua" w:hAnsi="Book Antiqua"/>
          <w:i/>
          <w:iCs/>
          <w:sz w:val="24"/>
          <w:szCs w:val="24"/>
          <w:lang w:val="es-CR"/>
        </w:rPr>
        <w:t>Subestados</w:t>
      </w:r>
      <w:r w:rsidR="000D68FC" w:rsidRPr="0019049D">
        <w:rPr>
          <w:rFonts w:ascii="Book Antiqua" w:hAnsi="Book Antiqua"/>
          <w:sz w:val="24"/>
          <w:szCs w:val="24"/>
          <w:lang w:val="es-CR"/>
        </w:rPr>
        <w:t xml:space="preserve">” </w:t>
      </w:r>
      <w:r w:rsidRPr="0019049D">
        <w:rPr>
          <w:rFonts w:ascii="Book Antiqua" w:hAnsi="Book Antiqua"/>
          <w:sz w:val="24"/>
          <w:szCs w:val="24"/>
          <w:lang w:val="es-CR"/>
        </w:rPr>
        <w:t xml:space="preserve">como la herramienta para </w:t>
      </w:r>
      <w:r w:rsidR="000D68FC" w:rsidRPr="0019049D">
        <w:rPr>
          <w:rFonts w:ascii="Book Antiqua" w:hAnsi="Book Antiqua"/>
          <w:sz w:val="24"/>
          <w:szCs w:val="24"/>
          <w:lang w:val="es-CR"/>
        </w:rPr>
        <w:t xml:space="preserve">definir las </w:t>
      </w:r>
      <w:r w:rsidRPr="0019049D">
        <w:rPr>
          <w:rFonts w:ascii="Book Antiqua" w:hAnsi="Book Antiqua"/>
          <w:sz w:val="24"/>
          <w:szCs w:val="24"/>
          <w:lang w:val="es-CR"/>
        </w:rPr>
        <w:t>actividades o tareas que</w:t>
      </w:r>
      <w:r w:rsidR="00F65D55" w:rsidRPr="0019049D">
        <w:rPr>
          <w:rFonts w:ascii="Book Antiqua" w:hAnsi="Book Antiqua"/>
          <w:sz w:val="24"/>
          <w:szCs w:val="24"/>
          <w:lang w:val="es-CR"/>
        </w:rPr>
        <w:t xml:space="preserve"> deben ejecutar a sus expedientes, por tal razón y con el objetivo de estandarizar </w:t>
      </w:r>
      <w:r w:rsidR="00BE6921" w:rsidRPr="0019049D">
        <w:rPr>
          <w:rFonts w:ascii="Book Antiqua" w:hAnsi="Book Antiqua"/>
          <w:sz w:val="24"/>
          <w:szCs w:val="24"/>
          <w:lang w:val="es-CR"/>
        </w:rPr>
        <w:t xml:space="preserve">la metodología de trabajo de los despachos judiciales, se </w:t>
      </w:r>
      <w:r w:rsidR="005636C3" w:rsidRPr="0019049D">
        <w:rPr>
          <w:rFonts w:ascii="Book Antiqua" w:hAnsi="Book Antiqua"/>
          <w:sz w:val="24"/>
          <w:szCs w:val="24"/>
          <w:lang w:val="es-CR"/>
        </w:rPr>
        <w:t xml:space="preserve">detectó la </w:t>
      </w:r>
      <w:r w:rsidR="000D68FC" w:rsidRPr="0019049D">
        <w:rPr>
          <w:rFonts w:ascii="Book Antiqua" w:hAnsi="Book Antiqua"/>
          <w:sz w:val="24"/>
          <w:szCs w:val="24"/>
          <w:lang w:val="es-CR"/>
        </w:rPr>
        <w:t>necesidad de realizar una homologación</w:t>
      </w:r>
      <w:r w:rsidR="00B83FA5" w:rsidRPr="0019049D">
        <w:rPr>
          <w:rFonts w:ascii="Book Antiqua" w:hAnsi="Book Antiqua"/>
          <w:sz w:val="24"/>
          <w:szCs w:val="24"/>
          <w:lang w:val="es-CR"/>
        </w:rPr>
        <w:t xml:space="preserve"> de los sub</w:t>
      </w:r>
      <w:r w:rsidR="000F3A8F" w:rsidRPr="0019049D">
        <w:rPr>
          <w:rFonts w:ascii="Book Antiqua" w:hAnsi="Book Antiqua"/>
          <w:sz w:val="24"/>
          <w:szCs w:val="24"/>
          <w:lang w:val="es-CR"/>
        </w:rPr>
        <w:t xml:space="preserve"> </w:t>
      </w:r>
      <w:r w:rsidR="00B83FA5" w:rsidRPr="0019049D">
        <w:rPr>
          <w:rFonts w:ascii="Book Antiqua" w:hAnsi="Book Antiqua"/>
          <w:sz w:val="24"/>
          <w:szCs w:val="24"/>
          <w:lang w:val="es-CR"/>
        </w:rPr>
        <w:t>estados</w:t>
      </w:r>
      <w:r w:rsidR="000D68FC" w:rsidRPr="0019049D">
        <w:rPr>
          <w:rFonts w:ascii="Book Antiqua" w:hAnsi="Book Antiqua"/>
          <w:sz w:val="24"/>
          <w:szCs w:val="24"/>
          <w:lang w:val="es-CR"/>
        </w:rPr>
        <w:t xml:space="preserve"> a fin de que sean incorporadas a la lista de las tareas del Escritorio Virtual</w:t>
      </w:r>
      <w:r w:rsidR="005B0D62" w:rsidRPr="0019049D">
        <w:rPr>
          <w:rFonts w:ascii="Book Antiqua" w:hAnsi="Book Antiqua"/>
          <w:sz w:val="24"/>
          <w:szCs w:val="24"/>
          <w:lang w:val="es-CR"/>
        </w:rPr>
        <w:t>, así como la revisión de las tareas actuales para</w:t>
      </w:r>
      <w:r w:rsidR="0024598C" w:rsidRPr="0019049D">
        <w:rPr>
          <w:rFonts w:ascii="Book Antiqua" w:hAnsi="Book Antiqua"/>
          <w:sz w:val="24"/>
          <w:szCs w:val="24"/>
          <w:lang w:val="es-CR"/>
        </w:rPr>
        <w:t xml:space="preserve"> que se adapten a la función específica de este campo</w:t>
      </w:r>
      <w:r w:rsidR="000D68FC" w:rsidRPr="0019049D">
        <w:rPr>
          <w:rFonts w:ascii="Book Antiqua" w:hAnsi="Book Antiqua"/>
          <w:sz w:val="24"/>
          <w:szCs w:val="24"/>
          <w:lang w:val="es-CR"/>
        </w:rPr>
        <w:t xml:space="preserve">.  </w:t>
      </w:r>
    </w:p>
    <w:p w14:paraId="33C507D7" w14:textId="77777777" w:rsidR="00B22099" w:rsidRDefault="00B22099" w:rsidP="00B22099">
      <w:pPr>
        <w:spacing w:after="0" w:line="240" w:lineRule="auto"/>
        <w:jc w:val="both"/>
        <w:rPr>
          <w:rFonts w:ascii="Book Antiqua" w:hAnsi="Book Antiqua"/>
          <w:sz w:val="24"/>
          <w:szCs w:val="24"/>
          <w:lang w:val="es-CR"/>
        </w:rPr>
      </w:pPr>
    </w:p>
    <w:p w14:paraId="55054B63" w14:textId="2F784392" w:rsidR="00A7239C" w:rsidRPr="0019049D" w:rsidRDefault="00A7239C" w:rsidP="00B22099">
      <w:pPr>
        <w:spacing w:after="0" w:line="240" w:lineRule="auto"/>
        <w:jc w:val="both"/>
        <w:rPr>
          <w:rFonts w:ascii="Book Antiqua" w:hAnsi="Book Antiqua"/>
          <w:sz w:val="24"/>
          <w:szCs w:val="24"/>
          <w:lang w:val="es-CR"/>
        </w:rPr>
      </w:pPr>
      <w:r w:rsidRPr="0019049D">
        <w:rPr>
          <w:rFonts w:ascii="Book Antiqua" w:hAnsi="Book Antiqua"/>
          <w:sz w:val="24"/>
          <w:szCs w:val="24"/>
          <w:lang w:val="es-CR"/>
        </w:rPr>
        <w:lastRenderedPageBreak/>
        <w:t>Mediante el sistema de atención de reporte</w:t>
      </w:r>
      <w:r w:rsidR="004C0EB2" w:rsidRPr="0019049D">
        <w:rPr>
          <w:rFonts w:ascii="Book Antiqua" w:hAnsi="Book Antiqua"/>
          <w:sz w:val="24"/>
          <w:szCs w:val="24"/>
          <w:lang w:val="es-CR"/>
        </w:rPr>
        <w:t xml:space="preserve">s de la Dirección de Tecnología de Información y Comunicaciones, se obtuvo el catálogo de ubicaciones y tareas </w:t>
      </w:r>
      <w:r w:rsidR="009C0965" w:rsidRPr="0019049D">
        <w:rPr>
          <w:rFonts w:ascii="Book Antiqua" w:hAnsi="Book Antiqua"/>
          <w:sz w:val="24"/>
          <w:szCs w:val="24"/>
          <w:lang w:val="es-CR"/>
        </w:rPr>
        <w:t>de la Sala Segunda, el cual se consigna en el a</w:t>
      </w:r>
      <w:r w:rsidR="003F005B" w:rsidRPr="0019049D">
        <w:rPr>
          <w:rFonts w:ascii="Book Antiqua" w:hAnsi="Book Antiqua"/>
          <w:sz w:val="24"/>
          <w:szCs w:val="24"/>
          <w:lang w:val="es-CR"/>
        </w:rPr>
        <w:t>nexo 1</w:t>
      </w:r>
      <w:r w:rsidR="00D36105" w:rsidRPr="0019049D">
        <w:rPr>
          <w:rFonts w:ascii="Book Antiqua" w:hAnsi="Book Antiqua"/>
          <w:sz w:val="24"/>
          <w:szCs w:val="24"/>
          <w:lang w:val="es-CR"/>
        </w:rPr>
        <w:t xml:space="preserve">. </w:t>
      </w:r>
    </w:p>
    <w:p w14:paraId="1CFE31DD" w14:textId="77777777" w:rsidR="00D36105" w:rsidRPr="0019049D" w:rsidRDefault="00D36105" w:rsidP="00B22099">
      <w:pPr>
        <w:spacing w:after="0" w:line="240" w:lineRule="auto"/>
        <w:jc w:val="both"/>
        <w:rPr>
          <w:rFonts w:ascii="Book Antiqua" w:hAnsi="Book Antiqua"/>
          <w:sz w:val="24"/>
          <w:szCs w:val="24"/>
          <w:lang w:val="es-CR"/>
        </w:rPr>
      </w:pPr>
    </w:p>
    <w:p w14:paraId="6E1ACD4E" w14:textId="11268388" w:rsidR="00F16E06" w:rsidRPr="0019049D" w:rsidRDefault="00D55EAF" w:rsidP="00B22099">
      <w:pPr>
        <w:spacing w:after="0" w:line="240" w:lineRule="auto"/>
        <w:jc w:val="both"/>
        <w:rPr>
          <w:rFonts w:ascii="Book Antiqua" w:hAnsi="Book Antiqua"/>
          <w:sz w:val="24"/>
          <w:szCs w:val="24"/>
          <w:lang w:val="es-CR"/>
        </w:rPr>
      </w:pPr>
      <w:r w:rsidRPr="0019049D">
        <w:rPr>
          <w:rFonts w:ascii="Book Antiqua" w:hAnsi="Book Antiqua"/>
          <w:sz w:val="24"/>
          <w:szCs w:val="24"/>
          <w:lang w:val="es-CR"/>
        </w:rPr>
        <w:t xml:space="preserve">En conjunto con el Lic. Kenneth Muñoz Rojas, Secretario de la Sala Segunda, se realizó </w:t>
      </w:r>
      <w:r w:rsidR="00C90B9C" w:rsidRPr="0019049D">
        <w:rPr>
          <w:rFonts w:ascii="Book Antiqua" w:hAnsi="Book Antiqua"/>
          <w:sz w:val="24"/>
          <w:szCs w:val="24"/>
          <w:lang w:val="es-CR"/>
        </w:rPr>
        <w:t xml:space="preserve">un análisis sobre los </w:t>
      </w:r>
      <w:r w:rsidR="005D35D8" w:rsidRPr="0019049D">
        <w:rPr>
          <w:rFonts w:ascii="Book Antiqua" w:hAnsi="Book Antiqua"/>
          <w:sz w:val="24"/>
          <w:szCs w:val="24"/>
          <w:lang w:val="es-CR"/>
        </w:rPr>
        <w:t>sub-estados</w:t>
      </w:r>
      <w:r w:rsidR="00C90B9C" w:rsidRPr="0019049D">
        <w:rPr>
          <w:rFonts w:ascii="Book Antiqua" w:hAnsi="Book Antiqua"/>
          <w:sz w:val="24"/>
          <w:szCs w:val="24"/>
          <w:lang w:val="es-CR"/>
        </w:rPr>
        <w:t xml:space="preserve"> utilizados en la Sala,</w:t>
      </w:r>
      <w:r w:rsidR="00681F75" w:rsidRPr="0019049D">
        <w:rPr>
          <w:rFonts w:ascii="Book Antiqua" w:hAnsi="Book Antiqua"/>
          <w:sz w:val="24"/>
          <w:szCs w:val="24"/>
          <w:lang w:val="es-CR"/>
        </w:rPr>
        <w:t xml:space="preserve"> con el objetivo de identificar cuáles de ellos corresponden a tareas, </w:t>
      </w:r>
      <w:r w:rsidR="00BE6C5E" w:rsidRPr="0019049D">
        <w:rPr>
          <w:rFonts w:ascii="Book Antiqua" w:hAnsi="Book Antiqua"/>
          <w:sz w:val="24"/>
          <w:szCs w:val="24"/>
          <w:lang w:val="es-CR"/>
        </w:rPr>
        <w:t xml:space="preserve">así como </w:t>
      </w:r>
      <w:r w:rsidR="00681F75" w:rsidRPr="0019049D">
        <w:rPr>
          <w:rFonts w:ascii="Book Antiqua" w:hAnsi="Book Antiqua"/>
          <w:sz w:val="24"/>
          <w:szCs w:val="24"/>
          <w:lang w:val="es-CR"/>
        </w:rPr>
        <w:t xml:space="preserve">el análisis de </w:t>
      </w:r>
      <w:r w:rsidR="00BE6C5E" w:rsidRPr="0019049D">
        <w:rPr>
          <w:rFonts w:ascii="Book Antiqua" w:hAnsi="Book Antiqua"/>
          <w:sz w:val="24"/>
          <w:szCs w:val="24"/>
          <w:lang w:val="es-CR"/>
        </w:rPr>
        <w:t xml:space="preserve">la información de las ubicaciones y tareas facilitadas por la Dirección de Tecnología de Información y Comunicaciones, </w:t>
      </w:r>
      <w:r w:rsidR="00E42AF4" w:rsidRPr="0019049D">
        <w:rPr>
          <w:rFonts w:ascii="Book Antiqua" w:hAnsi="Book Antiqua"/>
          <w:sz w:val="24"/>
          <w:szCs w:val="24"/>
          <w:lang w:val="es-CR"/>
        </w:rPr>
        <w:t>para lo cual se detectaron los siguientes hallazgos:</w:t>
      </w:r>
    </w:p>
    <w:p w14:paraId="214A6B84" w14:textId="77777777" w:rsidR="00D55EAF" w:rsidRPr="0019049D" w:rsidRDefault="00D55EAF" w:rsidP="00B22099">
      <w:pPr>
        <w:spacing w:after="0" w:line="240" w:lineRule="auto"/>
        <w:jc w:val="both"/>
        <w:rPr>
          <w:rFonts w:ascii="Book Antiqua" w:hAnsi="Book Antiqua"/>
          <w:sz w:val="24"/>
          <w:szCs w:val="24"/>
          <w:lang w:val="es-CR"/>
        </w:rPr>
      </w:pPr>
    </w:p>
    <w:p w14:paraId="4BA90FF2" w14:textId="6275999C" w:rsidR="001575F6" w:rsidRPr="00803E61" w:rsidRDefault="00C10477" w:rsidP="00B22099">
      <w:pPr>
        <w:pStyle w:val="Standard"/>
        <w:numPr>
          <w:ilvl w:val="0"/>
          <w:numId w:val="2"/>
        </w:numPr>
        <w:autoSpaceDE w:val="0"/>
        <w:contextualSpacing/>
        <w:jc w:val="both"/>
        <w:rPr>
          <w:rFonts w:ascii="Book Antiqua" w:hAnsi="Book Antiqua" w:cs="Liberation Serif"/>
          <w:color w:val="000000"/>
          <w:lang w:eastAsia="es-ES"/>
        </w:rPr>
      </w:pPr>
      <w:r w:rsidRPr="00803E61">
        <w:rPr>
          <w:rFonts w:ascii="Book Antiqua" w:hAnsi="Book Antiqua" w:cs="Liberation Serif"/>
          <w:color w:val="000000" w:themeColor="text1"/>
          <w:lang w:eastAsia="es-ES"/>
        </w:rPr>
        <w:t xml:space="preserve">A la fecha de emisión del informe existen </w:t>
      </w:r>
      <w:r w:rsidR="00053470" w:rsidRPr="00803E61">
        <w:rPr>
          <w:rFonts w:ascii="Book Antiqua" w:hAnsi="Book Antiqua" w:cs="Liberation Serif"/>
          <w:color w:val="000000" w:themeColor="text1"/>
          <w:lang w:eastAsia="es-ES"/>
        </w:rPr>
        <w:t>1</w:t>
      </w:r>
      <w:r w:rsidR="00377AFC" w:rsidRPr="00803E61">
        <w:rPr>
          <w:rFonts w:ascii="Book Antiqua" w:hAnsi="Book Antiqua" w:cs="Liberation Serif"/>
          <w:color w:val="000000" w:themeColor="text1"/>
          <w:lang w:eastAsia="es-ES"/>
        </w:rPr>
        <w:t>02</w:t>
      </w:r>
      <w:r w:rsidR="00053470" w:rsidRPr="00803E61">
        <w:rPr>
          <w:rFonts w:ascii="Book Antiqua" w:hAnsi="Book Antiqua" w:cs="Liberation Serif"/>
          <w:color w:val="000000" w:themeColor="text1"/>
          <w:lang w:eastAsia="es-ES"/>
        </w:rPr>
        <w:t xml:space="preserve"> tareas</w:t>
      </w:r>
      <w:r w:rsidR="00C34206" w:rsidRPr="00803E61">
        <w:rPr>
          <w:rFonts w:ascii="Book Antiqua" w:hAnsi="Book Antiqua" w:cs="Liberation Serif"/>
          <w:color w:val="000000" w:themeColor="text1"/>
          <w:lang w:eastAsia="es-ES"/>
        </w:rPr>
        <w:t>,</w:t>
      </w:r>
      <w:r w:rsidR="003944CD" w:rsidRPr="00803E61">
        <w:rPr>
          <w:rFonts w:ascii="Book Antiqua" w:hAnsi="Book Antiqua" w:cs="Liberation Serif"/>
          <w:color w:val="000000" w:themeColor="text1"/>
          <w:lang w:eastAsia="es-ES"/>
        </w:rPr>
        <w:t xml:space="preserve"> de los cuales se </w:t>
      </w:r>
      <w:r w:rsidR="0013231B" w:rsidRPr="00803E61">
        <w:rPr>
          <w:rFonts w:ascii="Book Antiqua" w:hAnsi="Book Antiqua" w:cs="Liberation Serif"/>
          <w:color w:val="000000" w:themeColor="text1"/>
          <w:lang w:eastAsia="es-ES"/>
        </w:rPr>
        <w:t xml:space="preserve">concluyó que se </w:t>
      </w:r>
      <w:r w:rsidR="003944CD" w:rsidRPr="00803E61">
        <w:rPr>
          <w:rFonts w:ascii="Book Antiqua" w:hAnsi="Book Antiqua" w:cs="Liberation Serif"/>
          <w:color w:val="000000" w:themeColor="text1"/>
          <w:lang w:eastAsia="es-ES"/>
        </w:rPr>
        <w:t>debe elimin</w:t>
      </w:r>
      <w:r w:rsidR="00387D91" w:rsidRPr="00803E61">
        <w:rPr>
          <w:rFonts w:ascii="Book Antiqua" w:hAnsi="Book Antiqua" w:cs="Liberation Serif"/>
          <w:color w:val="000000" w:themeColor="text1"/>
          <w:lang w:eastAsia="es-ES"/>
        </w:rPr>
        <w:t xml:space="preserve">ar </w:t>
      </w:r>
      <w:r w:rsidR="00E67D37" w:rsidRPr="00803E61">
        <w:rPr>
          <w:rFonts w:ascii="Book Antiqua" w:hAnsi="Book Antiqua" w:cs="Liberation Serif"/>
          <w:color w:val="000000" w:themeColor="text1"/>
          <w:lang w:eastAsia="es-ES"/>
        </w:rPr>
        <w:t xml:space="preserve">36 </w:t>
      </w:r>
      <w:r w:rsidR="0013231B" w:rsidRPr="00803E61">
        <w:rPr>
          <w:rFonts w:ascii="Book Antiqua" w:hAnsi="Book Antiqua" w:cs="Liberation Serif"/>
          <w:color w:val="000000" w:themeColor="text1"/>
          <w:lang w:eastAsia="es-ES"/>
        </w:rPr>
        <w:t xml:space="preserve">de </w:t>
      </w:r>
      <w:r w:rsidR="00F03F70" w:rsidRPr="00803E61">
        <w:rPr>
          <w:rFonts w:ascii="Book Antiqua" w:hAnsi="Book Antiqua" w:cs="Liberation Serif"/>
          <w:color w:val="000000" w:themeColor="text1"/>
          <w:lang w:eastAsia="es-ES"/>
        </w:rPr>
        <w:t>é</w:t>
      </w:r>
      <w:r w:rsidR="0013231B" w:rsidRPr="00803E61">
        <w:rPr>
          <w:rFonts w:ascii="Book Antiqua" w:hAnsi="Book Antiqua" w:cs="Liberation Serif"/>
          <w:color w:val="000000" w:themeColor="text1"/>
          <w:lang w:eastAsia="es-ES"/>
        </w:rPr>
        <w:t>stas</w:t>
      </w:r>
      <w:r w:rsidR="00F02B07" w:rsidRPr="00803E61">
        <w:rPr>
          <w:rFonts w:ascii="Book Antiqua" w:hAnsi="Book Antiqua" w:cs="Liberation Serif"/>
          <w:color w:val="000000" w:themeColor="text1"/>
          <w:lang w:eastAsia="es-ES"/>
        </w:rPr>
        <w:t>, ya que no corresponden a tareas a desarrollar por el personal de la Sala Segunda</w:t>
      </w:r>
      <w:r w:rsidR="00694169" w:rsidRPr="00803E61">
        <w:rPr>
          <w:rFonts w:ascii="Book Antiqua" w:hAnsi="Book Antiqua" w:cs="Liberation Serif"/>
          <w:color w:val="000000" w:themeColor="text1"/>
          <w:lang w:eastAsia="es-ES"/>
        </w:rPr>
        <w:t xml:space="preserve"> o se requiere modificar la nomenclatura para mejor comprensión</w:t>
      </w:r>
      <w:r w:rsidR="00C854C0" w:rsidRPr="00803E61">
        <w:rPr>
          <w:rFonts w:ascii="Book Antiqua" w:hAnsi="Book Antiqua" w:cs="Liberation Serif"/>
          <w:color w:val="000000" w:themeColor="text1"/>
          <w:lang w:eastAsia="es-ES"/>
        </w:rPr>
        <w:t>;</w:t>
      </w:r>
    </w:p>
    <w:p w14:paraId="26D476BD" w14:textId="34F659A1" w:rsidR="00671265" w:rsidRPr="00803E61" w:rsidRDefault="00671265" w:rsidP="00B22099">
      <w:pPr>
        <w:pStyle w:val="Standard"/>
        <w:numPr>
          <w:ilvl w:val="0"/>
          <w:numId w:val="2"/>
        </w:numPr>
        <w:autoSpaceDE w:val="0"/>
        <w:contextualSpacing/>
        <w:jc w:val="both"/>
        <w:rPr>
          <w:rFonts w:ascii="Book Antiqua" w:hAnsi="Book Antiqua" w:cs="Liberation Serif"/>
          <w:color w:val="000000"/>
          <w:lang w:eastAsia="es-ES"/>
        </w:rPr>
      </w:pPr>
      <w:r w:rsidRPr="00803E61">
        <w:rPr>
          <w:rFonts w:ascii="Book Antiqua" w:hAnsi="Book Antiqua" w:cs="Liberation Serif"/>
          <w:color w:val="000000" w:themeColor="text1"/>
          <w:lang w:eastAsia="es-ES"/>
        </w:rPr>
        <w:t xml:space="preserve">Además, se detectó la necesidad de incorporar </w:t>
      </w:r>
      <w:r w:rsidR="00E67D37" w:rsidRPr="00803E61">
        <w:rPr>
          <w:rFonts w:ascii="Book Antiqua" w:hAnsi="Book Antiqua" w:cs="Liberation Serif"/>
          <w:color w:val="000000" w:themeColor="text1"/>
          <w:lang w:eastAsia="es-ES"/>
        </w:rPr>
        <w:t xml:space="preserve">84 </w:t>
      </w:r>
      <w:r w:rsidRPr="00803E61">
        <w:rPr>
          <w:rFonts w:ascii="Book Antiqua" w:hAnsi="Book Antiqua" w:cs="Liberation Serif"/>
          <w:color w:val="000000" w:themeColor="text1"/>
          <w:lang w:eastAsia="es-ES"/>
        </w:rPr>
        <w:t>nuevas tareas para la Sala Segunda;</w:t>
      </w:r>
    </w:p>
    <w:p w14:paraId="49EBA826" w14:textId="6037C532" w:rsidR="00C854C0" w:rsidRPr="00803E61" w:rsidRDefault="00E32239" w:rsidP="00B22099">
      <w:pPr>
        <w:pStyle w:val="Standard"/>
        <w:numPr>
          <w:ilvl w:val="0"/>
          <w:numId w:val="2"/>
        </w:numPr>
        <w:autoSpaceDE w:val="0"/>
        <w:contextualSpacing/>
        <w:jc w:val="both"/>
        <w:rPr>
          <w:rFonts w:ascii="Book Antiqua" w:hAnsi="Book Antiqua" w:cs="Liberation Serif"/>
          <w:color w:val="000000"/>
          <w:lang w:eastAsia="es-ES"/>
        </w:rPr>
      </w:pPr>
      <w:r w:rsidRPr="00803E61">
        <w:rPr>
          <w:rFonts w:ascii="Book Antiqua" w:hAnsi="Book Antiqua" w:cs="Liberation Serif"/>
          <w:color w:val="000000" w:themeColor="text1"/>
          <w:lang w:eastAsia="es-ES"/>
        </w:rPr>
        <w:t xml:space="preserve"> </w:t>
      </w:r>
      <w:r w:rsidR="008B3748" w:rsidRPr="00803E61">
        <w:rPr>
          <w:rFonts w:ascii="Book Antiqua" w:hAnsi="Book Antiqua" w:cs="Liberation Serif"/>
          <w:color w:val="000000" w:themeColor="text1"/>
          <w:lang w:eastAsia="es-ES"/>
        </w:rPr>
        <w:t>Y</w:t>
      </w:r>
      <w:r w:rsidR="0096022E" w:rsidRPr="00803E61">
        <w:rPr>
          <w:rFonts w:ascii="Book Antiqua" w:hAnsi="Book Antiqua" w:cs="Liberation Serif"/>
          <w:color w:val="000000" w:themeColor="text1"/>
          <w:lang w:eastAsia="es-ES"/>
        </w:rPr>
        <w:t xml:space="preserve"> s</w:t>
      </w:r>
      <w:r w:rsidR="00C854C0" w:rsidRPr="00803E61">
        <w:rPr>
          <w:rFonts w:ascii="Book Antiqua" w:hAnsi="Book Antiqua" w:cs="Liberation Serif"/>
          <w:color w:val="000000" w:themeColor="text1"/>
          <w:lang w:eastAsia="es-ES"/>
        </w:rPr>
        <w:t>e identific</w:t>
      </w:r>
      <w:r w:rsidR="005D6D18" w:rsidRPr="00803E61">
        <w:rPr>
          <w:rFonts w:ascii="Book Antiqua" w:hAnsi="Book Antiqua" w:cs="Liberation Serif"/>
          <w:color w:val="000000" w:themeColor="text1"/>
          <w:lang w:eastAsia="es-ES"/>
        </w:rPr>
        <w:t>aron</w:t>
      </w:r>
      <w:r w:rsidR="00C854C0" w:rsidRPr="00803E61">
        <w:rPr>
          <w:rFonts w:ascii="Book Antiqua" w:hAnsi="Book Antiqua" w:cs="Liberation Serif"/>
          <w:color w:val="000000" w:themeColor="text1"/>
          <w:lang w:eastAsia="es-ES"/>
        </w:rPr>
        <w:t xml:space="preserve"> un total de 8</w:t>
      </w:r>
      <w:r w:rsidR="00120A67" w:rsidRPr="00803E61">
        <w:rPr>
          <w:rFonts w:ascii="Book Antiqua" w:hAnsi="Book Antiqua" w:cs="Liberation Serif"/>
          <w:color w:val="000000" w:themeColor="text1"/>
          <w:lang w:eastAsia="es-ES"/>
        </w:rPr>
        <w:t>2</w:t>
      </w:r>
      <w:r w:rsidR="00C854C0" w:rsidRPr="00803E61">
        <w:rPr>
          <w:rFonts w:ascii="Book Antiqua" w:hAnsi="Book Antiqua" w:cs="Liberation Serif"/>
          <w:color w:val="000000" w:themeColor="text1"/>
          <w:lang w:eastAsia="es-ES"/>
        </w:rPr>
        <w:t xml:space="preserve"> ubicaciones, de la cuales de estima que deben ser eliminadas </w:t>
      </w:r>
      <w:r w:rsidR="00E67D37" w:rsidRPr="00803E61">
        <w:rPr>
          <w:rFonts w:ascii="Book Antiqua" w:hAnsi="Book Antiqua" w:cs="Liberation Serif"/>
          <w:color w:val="000000" w:themeColor="text1"/>
          <w:lang w:eastAsia="es-ES"/>
        </w:rPr>
        <w:t>7</w:t>
      </w:r>
      <w:r w:rsidR="00C854C0" w:rsidRPr="00803E61">
        <w:rPr>
          <w:rFonts w:ascii="Book Antiqua" w:hAnsi="Book Antiqua" w:cs="Liberation Serif"/>
          <w:color w:val="000000" w:themeColor="text1"/>
          <w:lang w:eastAsia="es-ES"/>
        </w:rPr>
        <w:t xml:space="preserve">. </w:t>
      </w:r>
    </w:p>
    <w:p w14:paraId="5A7B2B7D" w14:textId="77777777" w:rsidR="005073A7" w:rsidRPr="0019049D" w:rsidRDefault="005073A7" w:rsidP="00B22099">
      <w:pPr>
        <w:pStyle w:val="Standard"/>
        <w:autoSpaceDE w:val="0"/>
        <w:ind w:left="360"/>
        <w:contextualSpacing/>
        <w:jc w:val="both"/>
        <w:rPr>
          <w:rFonts w:ascii="Book Antiqua" w:hAnsi="Book Antiqua" w:cs="Liberation Serif"/>
          <w:color w:val="000000"/>
          <w:lang w:eastAsia="es-ES"/>
        </w:rPr>
      </w:pPr>
    </w:p>
    <w:p w14:paraId="4F3CC5E1" w14:textId="4BCF4E73" w:rsidR="00192624" w:rsidRPr="00803E61" w:rsidRDefault="00192624" w:rsidP="00B22099">
      <w:pPr>
        <w:pStyle w:val="Standard"/>
        <w:autoSpaceDE w:val="0"/>
        <w:contextualSpacing/>
        <w:jc w:val="both"/>
        <w:rPr>
          <w:rFonts w:ascii="Book Antiqua" w:hAnsi="Book Antiqua" w:cs="Liberation Serif"/>
          <w:color w:val="000000"/>
          <w:lang w:eastAsia="es-ES"/>
        </w:rPr>
      </w:pPr>
      <w:r w:rsidRPr="00803E61">
        <w:rPr>
          <w:rFonts w:ascii="Book Antiqua" w:hAnsi="Book Antiqua" w:cs="Liberation Serif"/>
          <w:color w:val="000000" w:themeColor="text1"/>
          <w:lang w:eastAsia="es-ES"/>
        </w:rPr>
        <w:t xml:space="preserve">Adicionalmente, se muestra </w:t>
      </w:r>
      <w:r w:rsidR="002873BF" w:rsidRPr="00803E61">
        <w:rPr>
          <w:rFonts w:ascii="Book Antiqua" w:hAnsi="Book Antiqua" w:cs="Liberation Serif"/>
          <w:color w:val="000000" w:themeColor="text1"/>
          <w:lang w:eastAsia="es-ES"/>
        </w:rPr>
        <w:t>la tabla con la información de los hallazgos detectados producto de la revisión de las ubica</w:t>
      </w:r>
      <w:r w:rsidR="00B11909" w:rsidRPr="00803E61">
        <w:rPr>
          <w:rFonts w:ascii="Book Antiqua" w:hAnsi="Book Antiqua" w:cs="Liberation Serif"/>
          <w:color w:val="000000" w:themeColor="text1"/>
          <w:lang w:eastAsia="es-ES"/>
        </w:rPr>
        <w:t>ciones y tareas en el Escritorio Virtual:</w:t>
      </w:r>
    </w:p>
    <w:p w14:paraId="31FCBD66" w14:textId="5492E337" w:rsidR="005A02B1" w:rsidRDefault="005A02B1" w:rsidP="00B22099">
      <w:pPr>
        <w:spacing w:after="0" w:line="240" w:lineRule="auto"/>
        <w:rPr>
          <w:rFonts w:ascii="Book Antiqua" w:hAnsi="Book Antiqua"/>
          <w:b/>
          <w:bCs/>
          <w:color w:val="4F81BD"/>
          <w:sz w:val="24"/>
          <w:szCs w:val="24"/>
          <w:lang w:val="es-CR"/>
        </w:rPr>
      </w:pPr>
    </w:p>
    <w:p w14:paraId="12EB00EB" w14:textId="77777777" w:rsidR="00B22099" w:rsidRDefault="00B11909" w:rsidP="00B22099">
      <w:pPr>
        <w:pStyle w:val="Descripcin"/>
        <w:spacing w:after="0"/>
        <w:ind w:left="1701" w:right="1750"/>
        <w:jc w:val="center"/>
        <w:rPr>
          <w:rFonts w:ascii="Book Antiqua" w:hAnsi="Book Antiqua"/>
          <w:sz w:val="24"/>
          <w:szCs w:val="24"/>
          <w:lang w:val="es-CR"/>
        </w:rPr>
      </w:pPr>
      <w:r w:rsidRPr="0019049D">
        <w:rPr>
          <w:rFonts w:ascii="Book Antiqua" w:hAnsi="Book Antiqua"/>
          <w:sz w:val="24"/>
          <w:szCs w:val="24"/>
          <w:lang w:val="es-CR"/>
        </w:rPr>
        <w:t xml:space="preserve">Tabla </w:t>
      </w:r>
      <w:r w:rsidRPr="0019049D">
        <w:rPr>
          <w:rFonts w:ascii="Book Antiqua" w:hAnsi="Book Antiqua"/>
          <w:sz w:val="24"/>
          <w:szCs w:val="24"/>
          <w:lang w:val="es-CR"/>
        </w:rPr>
        <w:fldChar w:fldCharType="begin"/>
      </w:r>
      <w:r w:rsidRPr="0019049D">
        <w:rPr>
          <w:rFonts w:ascii="Book Antiqua" w:hAnsi="Book Antiqua"/>
          <w:sz w:val="24"/>
          <w:szCs w:val="24"/>
          <w:lang w:val="es-CR"/>
        </w:rPr>
        <w:instrText xml:space="preserve"> SEQ Tabla \* ARABIC </w:instrText>
      </w:r>
      <w:r w:rsidRPr="0019049D">
        <w:rPr>
          <w:rFonts w:ascii="Book Antiqua" w:hAnsi="Book Antiqua"/>
          <w:sz w:val="24"/>
          <w:szCs w:val="24"/>
          <w:lang w:val="es-CR"/>
        </w:rPr>
        <w:fldChar w:fldCharType="separate"/>
      </w:r>
      <w:r w:rsidR="00DC2D6B">
        <w:rPr>
          <w:rFonts w:ascii="Book Antiqua" w:hAnsi="Book Antiqua"/>
          <w:noProof/>
          <w:sz w:val="24"/>
          <w:szCs w:val="24"/>
          <w:lang w:val="es-CR"/>
        </w:rPr>
        <w:t>1</w:t>
      </w:r>
      <w:r w:rsidRPr="0019049D">
        <w:rPr>
          <w:rFonts w:ascii="Book Antiqua" w:hAnsi="Book Antiqua"/>
          <w:sz w:val="24"/>
          <w:szCs w:val="24"/>
          <w:lang w:val="es-CR"/>
        </w:rPr>
        <w:fldChar w:fldCharType="end"/>
      </w:r>
      <w:r w:rsidRPr="0019049D">
        <w:rPr>
          <w:rFonts w:ascii="Book Antiqua" w:hAnsi="Book Antiqua"/>
          <w:sz w:val="24"/>
          <w:szCs w:val="24"/>
          <w:lang w:val="es-CR"/>
        </w:rPr>
        <w:t xml:space="preserve">. </w:t>
      </w:r>
    </w:p>
    <w:p w14:paraId="44DF8FAD" w14:textId="69418DD5" w:rsidR="00B11909" w:rsidRPr="0019049D" w:rsidRDefault="000559C8" w:rsidP="00B22099">
      <w:pPr>
        <w:pStyle w:val="Descripcin"/>
        <w:spacing w:after="0"/>
        <w:ind w:left="1701" w:right="1750"/>
        <w:jc w:val="center"/>
        <w:rPr>
          <w:rFonts w:ascii="Book Antiqua" w:hAnsi="Book Antiqua" w:cs="Liberation Serif"/>
          <w:color w:val="000000"/>
          <w:sz w:val="24"/>
          <w:szCs w:val="24"/>
          <w:lang w:val="es-CR" w:eastAsia="es-ES"/>
        </w:rPr>
      </w:pPr>
      <w:r w:rsidRPr="0019049D">
        <w:rPr>
          <w:rFonts w:ascii="Book Antiqua" w:hAnsi="Book Antiqua"/>
          <w:sz w:val="24"/>
          <w:szCs w:val="24"/>
          <w:lang w:val="es-CR"/>
        </w:rPr>
        <w:t>Detalle de los hallazgos en las tareas y ubicaciones del Escritorio Virtual de la Sala Segunda</w:t>
      </w:r>
    </w:p>
    <w:p w14:paraId="4F5E2D78" w14:textId="77777777" w:rsidR="00817B94" w:rsidRPr="0019049D" w:rsidRDefault="00817B94" w:rsidP="00292C35">
      <w:pPr>
        <w:pStyle w:val="Standard"/>
        <w:autoSpaceDE w:val="0"/>
        <w:spacing w:line="276" w:lineRule="auto"/>
        <w:contextualSpacing/>
        <w:jc w:val="center"/>
        <w:rPr>
          <w:rFonts w:ascii="Book Antiqua" w:hAnsi="Book Antiqua" w:cs="Liberation Serif"/>
          <w:noProof/>
          <w:color w:val="000000"/>
          <w:lang w:eastAsia="es-ES"/>
        </w:rPr>
      </w:pPr>
      <w:r w:rsidRPr="0019049D">
        <w:rPr>
          <w:rFonts w:ascii="Book Antiqua" w:hAnsi="Book Antiqua" w:cs="Liberation Serif"/>
          <w:noProof/>
          <w:color w:val="000000"/>
          <w:lang w:eastAsia="es-ES"/>
        </w:rPr>
        <w:drawing>
          <wp:inline distT="0" distB="0" distL="0" distR="0" wp14:anchorId="37EF33E1" wp14:editId="44906724">
            <wp:extent cx="3628390" cy="3124863"/>
            <wp:effectExtent l="0" t="0" r="0" b="0"/>
            <wp:docPr id="822714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14899" name=""/>
                    <pic:cNvPicPr/>
                  </pic:nvPicPr>
                  <pic:blipFill>
                    <a:blip r:embed="rId10"/>
                    <a:stretch>
                      <a:fillRect/>
                    </a:stretch>
                  </pic:blipFill>
                  <pic:spPr>
                    <a:xfrm>
                      <a:off x="0" y="0"/>
                      <a:ext cx="3645458" cy="3139562"/>
                    </a:xfrm>
                    <a:prstGeom prst="rect">
                      <a:avLst/>
                    </a:prstGeom>
                  </pic:spPr>
                </pic:pic>
              </a:graphicData>
            </a:graphic>
          </wp:inline>
        </w:drawing>
      </w:r>
      <w:r w:rsidRPr="0019049D">
        <w:rPr>
          <w:rFonts w:ascii="Book Antiqua" w:hAnsi="Book Antiqua" w:cs="Liberation Serif"/>
          <w:noProof/>
          <w:color w:val="000000"/>
          <w:lang w:eastAsia="es-ES"/>
        </w:rPr>
        <w:t xml:space="preserve"> </w:t>
      </w:r>
    </w:p>
    <w:p w14:paraId="36E90934" w14:textId="458E9A88" w:rsidR="005A772C" w:rsidRPr="00803E61" w:rsidRDefault="00537AF1" w:rsidP="00B22099">
      <w:pPr>
        <w:pStyle w:val="Standard"/>
        <w:autoSpaceDE w:val="0"/>
        <w:spacing w:line="276" w:lineRule="auto"/>
        <w:contextualSpacing/>
        <w:jc w:val="center"/>
        <w:rPr>
          <w:rFonts w:ascii="Book Antiqua" w:hAnsi="Book Antiqua" w:cs="Liberation Serif"/>
          <w:i/>
          <w:color w:val="000000"/>
          <w:sz w:val="18"/>
          <w:szCs w:val="18"/>
          <w:lang w:eastAsia="es-ES"/>
        </w:rPr>
      </w:pPr>
      <w:r w:rsidRPr="00803E61">
        <w:rPr>
          <w:rFonts w:ascii="Book Antiqua" w:hAnsi="Book Antiqua" w:cs="Liberation Serif"/>
          <w:b/>
          <w:i/>
          <w:color w:val="000000" w:themeColor="text1"/>
          <w:sz w:val="18"/>
          <w:szCs w:val="18"/>
          <w:lang w:eastAsia="es-ES"/>
        </w:rPr>
        <w:t>Fuente</w:t>
      </w:r>
      <w:r w:rsidRPr="00803E61">
        <w:rPr>
          <w:rFonts w:ascii="Book Antiqua" w:hAnsi="Book Antiqua" w:cs="Liberation Serif"/>
          <w:i/>
          <w:color w:val="000000" w:themeColor="text1"/>
          <w:sz w:val="18"/>
          <w:szCs w:val="18"/>
          <w:lang w:eastAsia="es-ES"/>
        </w:rPr>
        <w:t>: Elaboración propia de la Dirección de Planificación.</w:t>
      </w:r>
    </w:p>
    <w:p w14:paraId="5B680FFE" w14:textId="77777777" w:rsidR="005073A7" w:rsidRPr="00B22099" w:rsidRDefault="005073A7" w:rsidP="00B22099">
      <w:pPr>
        <w:pStyle w:val="Standard"/>
        <w:autoSpaceDE w:val="0"/>
        <w:contextualSpacing/>
        <w:jc w:val="both"/>
        <w:rPr>
          <w:rFonts w:ascii="Book Antiqua" w:hAnsi="Book Antiqua" w:cs="Liberation Serif"/>
          <w:color w:val="000000"/>
          <w:lang w:eastAsia="es-ES"/>
        </w:rPr>
      </w:pPr>
    </w:p>
    <w:p w14:paraId="1126D8C3" w14:textId="58FF0586" w:rsidR="00537AF1" w:rsidRPr="00B22099" w:rsidRDefault="005073A7" w:rsidP="00B22099">
      <w:pPr>
        <w:pStyle w:val="Standard"/>
        <w:autoSpaceDE w:val="0"/>
        <w:contextualSpacing/>
        <w:jc w:val="both"/>
        <w:rPr>
          <w:rFonts w:ascii="Book Antiqua" w:hAnsi="Book Antiqua" w:cs="Liberation Serif"/>
          <w:color w:val="000000"/>
          <w:lang w:eastAsia="es-ES"/>
        </w:rPr>
      </w:pPr>
      <w:r w:rsidRPr="00B22099">
        <w:rPr>
          <w:rFonts w:ascii="Book Antiqua" w:hAnsi="Book Antiqua" w:cs="Liberation Serif"/>
          <w:color w:val="000000" w:themeColor="text1"/>
          <w:lang w:eastAsia="es-ES"/>
        </w:rPr>
        <w:lastRenderedPageBreak/>
        <w:t>Los expedientes se colocan en las tareas o labora a realizar según la etapa del proceso en que se encuentre. Las ubicaciones se trata</w:t>
      </w:r>
      <w:r w:rsidR="00BF3142" w:rsidRPr="00B22099">
        <w:rPr>
          <w:rFonts w:ascii="Book Antiqua" w:hAnsi="Book Antiqua" w:cs="Liberation Serif"/>
          <w:color w:val="000000" w:themeColor="text1"/>
          <w:lang w:eastAsia="es-ES"/>
        </w:rPr>
        <w:t>n</w:t>
      </w:r>
      <w:r w:rsidRPr="00B22099">
        <w:rPr>
          <w:rFonts w:ascii="Book Antiqua" w:hAnsi="Book Antiqua" w:cs="Liberation Serif"/>
          <w:color w:val="000000" w:themeColor="text1"/>
          <w:lang w:eastAsia="es-ES"/>
        </w:rPr>
        <w:t xml:space="preserve"> de los puestos de trabajo quién tienen bajo su responsabilidad las carpetas. </w:t>
      </w:r>
    </w:p>
    <w:p w14:paraId="79ACAC9D" w14:textId="77777777" w:rsidR="005073A7" w:rsidRPr="00B22099" w:rsidRDefault="005073A7" w:rsidP="00B22099">
      <w:pPr>
        <w:pStyle w:val="Standard"/>
        <w:autoSpaceDE w:val="0"/>
        <w:contextualSpacing/>
        <w:jc w:val="both"/>
        <w:rPr>
          <w:rFonts w:ascii="Book Antiqua" w:hAnsi="Book Antiqua" w:cs="Liberation Serif"/>
          <w:color w:val="000000"/>
          <w:lang w:eastAsia="es-ES"/>
        </w:rPr>
      </w:pPr>
    </w:p>
    <w:p w14:paraId="26731B56" w14:textId="71915BAA" w:rsidR="00797537" w:rsidRPr="00B22099" w:rsidRDefault="00797537" w:rsidP="00B22099">
      <w:pPr>
        <w:pStyle w:val="Standard"/>
        <w:autoSpaceDE w:val="0"/>
        <w:contextualSpacing/>
        <w:jc w:val="both"/>
        <w:rPr>
          <w:rFonts w:ascii="Book Antiqua" w:hAnsi="Book Antiqua" w:cs="Liberation Serif"/>
          <w:color w:val="000000"/>
          <w:lang w:eastAsia="es-ES"/>
        </w:rPr>
      </w:pPr>
      <w:r w:rsidRPr="00B22099">
        <w:rPr>
          <w:rFonts w:ascii="Book Antiqua" w:hAnsi="Book Antiqua" w:cs="Liberation Serif"/>
          <w:color w:val="000000" w:themeColor="text1"/>
          <w:lang w:eastAsia="es-ES"/>
        </w:rPr>
        <w:t xml:space="preserve">En atención de lo anterior, se </w:t>
      </w:r>
      <w:r w:rsidR="005073A7" w:rsidRPr="00B22099">
        <w:rPr>
          <w:rFonts w:ascii="Book Antiqua" w:hAnsi="Book Antiqua" w:cs="Liberation Serif"/>
          <w:color w:val="000000" w:themeColor="text1"/>
          <w:lang w:eastAsia="es-ES"/>
        </w:rPr>
        <w:t>explica a continuación</w:t>
      </w:r>
      <w:r w:rsidRPr="00B22099">
        <w:rPr>
          <w:rFonts w:ascii="Book Antiqua" w:hAnsi="Book Antiqua" w:cs="Liberation Serif"/>
          <w:color w:val="000000" w:themeColor="text1"/>
          <w:lang w:eastAsia="es-ES"/>
        </w:rPr>
        <w:t xml:space="preserve"> </w:t>
      </w:r>
      <w:r w:rsidR="0068491D" w:rsidRPr="00B22099">
        <w:rPr>
          <w:rFonts w:ascii="Book Antiqua" w:hAnsi="Book Antiqua" w:cs="Liberation Serif"/>
          <w:color w:val="000000" w:themeColor="text1"/>
          <w:lang w:eastAsia="es-ES"/>
        </w:rPr>
        <w:t xml:space="preserve">las acciones </w:t>
      </w:r>
      <w:r w:rsidR="008F0D2B" w:rsidRPr="00B22099">
        <w:rPr>
          <w:rFonts w:ascii="Book Antiqua" w:hAnsi="Book Antiqua" w:cs="Liberation Serif"/>
          <w:color w:val="000000" w:themeColor="text1"/>
          <w:lang w:eastAsia="es-ES"/>
        </w:rPr>
        <w:t>que se deben realizar</w:t>
      </w:r>
      <w:r w:rsidR="0068491D" w:rsidRPr="00B22099">
        <w:rPr>
          <w:rFonts w:ascii="Book Antiqua" w:hAnsi="Book Antiqua" w:cs="Liberation Serif"/>
          <w:color w:val="000000" w:themeColor="text1"/>
          <w:lang w:eastAsia="es-ES"/>
        </w:rPr>
        <w:t xml:space="preserve"> por parte de la Dirección de Planificación</w:t>
      </w:r>
      <w:r w:rsidR="008F0D2B" w:rsidRPr="00B22099">
        <w:rPr>
          <w:rFonts w:ascii="Book Antiqua" w:hAnsi="Book Antiqua" w:cs="Liberation Serif"/>
          <w:color w:val="000000" w:themeColor="text1"/>
          <w:lang w:eastAsia="es-ES"/>
        </w:rPr>
        <w:t xml:space="preserve"> en conjunto con la Sala, para depurar</w:t>
      </w:r>
      <w:r w:rsidR="0068491D" w:rsidRPr="00B22099">
        <w:rPr>
          <w:rFonts w:ascii="Book Antiqua" w:hAnsi="Book Antiqua" w:cs="Liberation Serif"/>
          <w:color w:val="000000" w:themeColor="text1"/>
          <w:lang w:eastAsia="es-ES"/>
        </w:rPr>
        <w:t xml:space="preserve"> las ubicaciones</w:t>
      </w:r>
      <w:r w:rsidR="00F5241C" w:rsidRPr="00B22099">
        <w:rPr>
          <w:rFonts w:ascii="Book Antiqua" w:hAnsi="Book Antiqua" w:cs="Liberation Serif"/>
          <w:color w:val="000000" w:themeColor="text1"/>
          <w:lang w:eastAsia="es-ES"/>
        </w:rPr>
        <w:t xml:space="preserve"> y </w:t>
      </w:r>
      <w:r w:rsidR="0068491D" w:rsidRPr="00B22099">
        <w:rPr>
          <w:rFonts w:ascii="Book Antiqua" w:hAnsi="Book Antiqua" w:cs="Liberation Serif"/>
          <w:color w:val="000000" w:themeColor="text1"/>
          <w:lang w:eastAsia="es-ES"/>
        </w:rPr>
        <w:t>tareas</w:t>
      </w:r>
      <w:r w:rsidR="002056EC" w:rsidRPr="00B22099">
        <w:rPr>
          <w:rFonts w:ascii="Book Antiqua" w:hAnsi="Book Antiqua" w:cs="Liberation Serif"/>
          <w:color w:val="000000" w:themeColor="text1"/>
          <w:lang w:eastAsia="es-ES"/>
        </w:rPr>
        <w:t xml:space="preserve"> del Escritorio Virtual de la Sala Segunda</w:t>
      </w:r>
      <w:r w:rsidR="0068491D" w:rsidRPr="00B22099">
        <w:rPr>
          <w:rFonts w:ascii="Book Antiqua" w:hAnsi="Book Antiqua" w:cs="Liberation Serif"/>
          <w:color w:val="000000" w:themeColor="text1"/>
          <w:lang w:eastAsia="es-ES"/>
        </w:rPr>
        <w:t xml:space="preserve">. </w:t>
      </w:r>
    </w:p>
    <w:p w14:paraId="23D5EEEB" w14:textId="47FAB6EA" w:rsidR="005073A7" w:rsidRPr="00B22099" w:rsidRDefault="005073A7" w:rsidP="00B22099">
      <w:pPr>
        <w:pStyle w:val="Standard"/>
        <w:autoSpaceDE w:val="0"/>
        <w:contextualSpacing/>
        <w:jc w:val="both"/>
        <w:rPr>
          <w:rFonts w:ascii="Book Antiqua" w:hAnsi="Book Antiqua" w:cs="Liberation Serif"/>
          <w:color w:val="000000"/>
          <w:lang w:eastAsia="es-ES"/>
        </w:rPr>
      </w:pPr>
    </w:p>
    <w:p w14:paraId="174D7C83" w14:textId="7B6297FE" w:rsidR="00505C1F" w:rsidRPr="00B22099" w:rsidRDefault="00505C1F" w:rsidP="00B22099">
      <w:pPr>
        <w:pStyle w:val="Ttulo2"/>
        <w:numPr>
          <w:ilvl w:val="1"/>
          <w:numId w:val="1"/>
        </w:numPr>
        <w:spacing w:before="0" w:after="0" w:line="240" w:lineRule="auto"/>
        <w:jc w:val="both"/>
        <w:rPr>
          <w:rFonts w:ascii="Book Antiqua" w:hAnsi="Book Antiqua"/>
          <w:i w:val="0"/>
          <w:iCs w:val="0"/>
          <w:sz w:val="24"/>
          <w:szCs w:val="24"/>
          <w:lang w:val="es-CR"/>
        </w:rPr>
      </w:pPr>
      <w:bookmarkStart w:id="6" w:name="_Toc198801862"/>
      <w:r w:rsidRPr="00B22099">
        <w:rPr>
          <w:rFonts w:ascii="Book Antiqua" w:hAnsi="Book Antiqua"/>
          <w:i w:val="0"/>
          <w:iCs w:val="0"/>
          <w:sz w:val="24"/>
          <w:szCs w:val="24"/>
          <w:lang w:val="es-CR"/>
        </w:rPr>
        <w:t xml:space="preserve">Revisión de los </w:t>
      </w:r>
      <w:r w:rsidR="00160908" w:rsidRPr="00B22099">
        <w:rPr>
          <w:rFonts w:ascii="Book Antiqua" w:hAnsi="Book Antiqua"/>
          <w:i w:val="0"/>
          <w:iCs w:val="0"/>
          <w:sz w:val="24"/>
          <w:szCs w:val="24"/>
          <w:lang w:val="es-CR"/>
        </w:rPr>
        <w:t xml:space="preserve">permisos </w:t>
      </w:r>
      <w:r w:rsidR="00542DA4" w:rsidRPr="00B22099">
        <w:rPr>
          <w:rFonts w:ascii="Book Antiqua" w:hAnsi="Book Antiqua"/>
          <w:i w:val="0"/>
          <w:iCs w:val="0"/>
          <w:sz w:val="24"/>
          <w:szCs w:val="24"/>
          <w:lang w:val="es-CR"/>
        </w:rPr>
        <w:t>otorgados en el Escritorio Virtual</w:t>
      </w:r>
      <w:bookmarkEnd w:id="6"/>
    </w:p>
    <w:p w14:paraId="4C60FAF9" w14:textId="77777777" w:rsidR="00F03F70" w:rsidRPr="00B22099" w:rsidRDefault="00F03F70" w:rsidP="00B22099">
      <w:pPr>
        <w:spacing w:after="0" w:line="240" w:lineRule="auto"/>
        <w:jc w:val="both"/>
        <w:rPr>
          <w:rFonts w:ascii="Book Antiqua" w:hAnsi="Book Antiqua"/>
          <w:sz w:val="24"/>
          <w:szCs w:val="24"/>
          <w:lang w:val="es-CR"/>
        </w:rPr>
      </w:pPr>
    </w:p>
    <w:p w14:paraId="75DA1AEB" w14:textId="2223A440" w:rsidR="00502385" w:rsidRPr="00B22099" w:rsidRDefault="001903FD" w:rsidP="00B22099">
      <w:pPr>
        <w:spacing w:after="0" w:line="240" w:lineRule="auto"/>
        <w:jc w:val="both"/>
        <w:rPr>
          <w:rFonts w:ascii="Book Antiqua" w:hAnsi="Book Antiqua"/>
          <w:sz w:val="24"/>
          <w:szCs w:val="24"/>
          <w:lang w:val="es-CR"/>
        </w:rPr>
      </w:pPr>
      <w:r w:rsidRPr="00B22099">
        <w:rPr>
          <w:rFonts w:ascii="Book Antiqua" w:hAnsi="Book Antiqua"/>
          <w:sz w:val="24"/>
          <w:szCs w:val="24"/>
          <w:lang w:val="es-CR"/>
        </w:rPr>
        <w:t>C</w:t>
      </w:r>
      <w:r w:rsidR="00502385" w:rsidRPr="00B22099">
        <w:rPr>
          <w:rFonts w:ascii="Book Antiqua" w:hAnsi="Book Antiqua"/>
          <w:sz w:val="24"/>
          <w:szCs w:val="24"/>
          <w:lang w:val="es-CR"/>
        </w:rPr>
        <w:t>omo parte del apoyo y seguimiento a las acciones realizadas por la Sala Segunda, para el cumplimiento de las recomendaciones de la Auditoría Judicial, que para este caso sería la siguiente recomendación:</w:t>
      </w:r>
    </w:p>
    <w:p w14:paraId="5BA5665F" w14:textId="77777777" w:rsidR="005A02B1" w:rsidRPr="00B22099" w:rsidRDefault="005A02B1" w:rsidP="00B22099">
      <w:pPr>
        <w:spacing w:after="0" w:line="240" w:lineRule="auto"/>
        <w:ind w:left="284"/>
        <w:jc w:val="both"/>
        <w:rPr>
          <w:rFonts w:ascii="Book Antiqua" w:hAnsi="Book Antiqua"/>
          <w:i/>
          <w:iCs/>
          <w:sz w:val="24"/>
          <w:szCs w:val="24"/>
          <w:lang w:val="es-CR"/>
        </w:rPr>
      </w:pPr>
    </w:p>
    <w:p w14:paraId="164A0946" w14:textId="26276D97" w:rsidR="00502385" w:rsidRPr="00B22099" w:rsidRDefault="00502385" w:rsidP="00B22099">
      <w:pPr>
        <w:spacing w:after="0" w:line="240" w:lineRule="auto"/>
        <w:ind w:left="284" w:right="333"/>
        <w:jc w:val="both"/>
        <w:rPr>
          <w:rFonts w:ascii="Book Antiqua" w:eastAsia="Times New Roman" w:hAnsi="Book Antiqua" w:cs="Arial"/>
          <w:i/>
          <w:lang w:val="es-CR"/>
        </w:rPr>
      </w:pPr>
      <w:r w:rsidRPr="00B22099">
        <w:rPr>
          <w:rFonts w:ascii="Book Antiqua" w:hAnsi="Book Antiqua"/>
          <w:i/>
          <w:lang w:val="es-CR"/>
        </w:rPr>
        <w:t>“</w:t>
      </w:r>
      <w:r w:rsidRPr="00B22099">
        <w:rPr>
          <w:rFonts w:ascii="Book Antiqua" w:eastAsia="Times New Roman" w:hAnsi="Book Antiqua" w:cs="Arial"/>
          <w:i/>
          <w:lang w:val="es-CR"/>
        </w:rPr>
        <w:t xml:space="preserve">5.10. Ejercer la debida </w:t>
      </w:r>
      <w:r w:rsidRPr="00B22099">
        <w:rPr>
          <w:rFonts w:ascii="Book Antiqua" w:eastAsia="Times New Roman" w:hAnsi="Book Antiqua"/>
          <w:i/>
          <w:lang w:val="es-CR"/>
        </w:rPr>
        <w:t xml:space="preserve">revisión y supervisión constante del Sistema de seguridad de Gestión y/o Escritorio Virtual que otorga los accesos requeridos a la información bajo su encomienda, de tal manera que quien tiene asignada esta tarea, brinde retroalimentación a la jefatura, respecto personas habilitadas en esta herramienta, en apego a las directrices que demandan responsabilidades a quiénes lideran los despachos, en torno al uso indebido de estas credenciales por no desactivación de los permisos concedidos. </w:t>
      </w:r>
      <w:r w:rsidRPr="00B22099">
        <w:rPr>
          <w:rFonts w:ascii="Book Antiqua" w:eastAsia="Times New Roman" w:hAnsi="Book Antiqua" w:cs="Arial"/>
          <w:b/>
          <w:i/>
          <w:lang w:val="es-CR"/>
        </w:rPr>
        <w:t>Ver Resultado 3.5.</w:t>
      </w:r>
      <w:r w:rsidRPr="00B22099">
        <w:rPr>
          <w:rFonts w:ascii="Book Antiqua" w:eastAsia="Times New Roman" w:hAnsi="Book Antiqua" w:cs="Arial"/>
          <w:lang w:val="es-CR"/>
        </w:rPr>
        <w:t>”</w:t>
      </w:r>
      <w:r w:rsidR="00D6734D" w:rsidRPr="00B22099">
        <w:rPr>
          <w:rFonts w:ascii="Book Antiqua" w:eastAsia="Times New Roman" w:hAnsi="Book Antiqua" w:cs="Arial"/>
          <w:lang w:val="es-CR"/>
        </w:rPr>
        <w:t>.</w:t>
      </w:r>
    </w:p>
    <w:p w14:paraId="42D80F92" w14:textId="77777777" w:rsidR="00502385" w:rsidRPr="00B22099" w:rsidRDefault="00502385" w:rsidP="00B22099">
      <w:pPr>
        <w:spacing w:after="0" w:line="240" w:lineRule="auto"/>
        <w:jc w:val="both"/>
        <w:rPr>
          <w:rFonts w:ascii="Book Antiqua" w:hAnsi="Book Antiqua"/>
          <w:sz w:val="24"/>
          <w:szCs w:val="24"/>
          <w:lang w:val="es-CR"/>
        </w:rPr>
      </w:pPr>
    </w:p>
    <w:p w14:paraId="76556726" w14:textId="4132D6C2" w:rsidR="00E02668" w:rsidRPr="00B22099" w:rsidRDefault="00E02668" w:rsidP="00B22099">
      <w:pPr>
        <w:spacing w:after="0" w:line="240" w:lineRule="auto"/>
        <w:jc w:val="both"/>
        <w:rPr>
          <w:rFonts w:ascii="Book Antiqua" w:hAnsi="Book Antiqua"/>
          <w:sz w:val="24"/>
          <w:szCs w:val="24"/>
          <w:lang w:val="es-CR"/>
        </w:rPr>
      </w:pPr>
      <w:r w:rsidRPr="00B22099">
        <w:rPr>
          <w:rFonts w:ascii="Book Antiqua" w:hAnsi="Book Antiqua"/>
          <w:sz w:val="24"/>
          <w:szCs w:val="24"/>
          <w:lang w:val="es-CR"/>
        </w:rPr>
        <w:t>A</w:t>
      </w:r>
      <w:r w:rsidR="001903FD" w:rsidRPr="00B22099">
        <w:rPr>
          <w:rFonts w:ascii="Book Antiqua" w:hAnsi="Book Antiqua"/>
          <w:sz w:val="24"/>
          <w:szCs w:val="24"/>
          <w:lang w:val="es-CR"/>
        </w:rPr>
        <w:t xml:space="preserve">dicionalmente, </w:t>
      </w:r>
      <w:r w:rsidRPr="00B22099">
        <w:rPr>
          <w:rFonts w:ascii="Book Antiqua" w:hAnsi="Book Antiqua"/>
          <w:sz w:val="24"/>
          <w:szCs w:val="24"/>
          <w:lang w:val="es-CR"/>
        </w:rPr>
        <w:t>el Magistrado Luis Porfirio Sánchez Rodríguez, Presidente de la Sala Segunda,</w:t>
      </w:r>
      <w:r w:rsidR="00C4604E" w:rsidRPr="00B22099">
        <w:rPr>
          <w:rFonts w:ascii="Book Antiqua" w:hAnsi="Book Antiqua"/>
          <w:sz w:val="24"/>
          <w:szCs w:val="24"/>
          <w:lang w:val="es-CR"/>
        </w:rPr>
        <w:t xml:space="preserve"> solicitó hacer una revisión de los permisos otorgados a los perfiles</w:t>
      </w:r>
      <w:r w:rsidR="008D6A91" w:rsidRPr="00B22099">
        <w:rPr>
          <w:rFonts w:ascii="Book Antiqua" w:hAnsi="Book Antiqua"/>
          <w:sz w:val="24"/>
          <w:szCs w:val="24"/>
          <w:lang w:val="es-CR"/>
        </w:rPr>
        <w:t xml:space="preserve">, con el objetivo de dar seguimiento a las gestiones realizadas por la Sala Segunda, para el cumplimiento de las recomendaciones </w:t>
      </w:r>
      <w:r w:rsidR="006350D7" w:rsidRPr="00B22099">
        <w:rPr>
          <w:rFonts w:ascii="Book Antiqua" w:hAnsi="Book Antiqua"/>
          <w:sz w:val="24"/>
          <w:szCs w:val="24"/>
          <w:lang w:val="es-CR"/>
        </w:rPr>
        <w:t xml:space="preserve">a este despacho. </w:t>
      </w:r>
    </w:p>
    <w:p w14:paraId="44C1EDDE" w14:textId="168E483A" w:rsidR="006350D7" w:rsidRPr="00B22099" w:rsidRDefault="006350D7" w:rsidP="00B22099">
      <w:pPr>
        <w:spacing w:after="0" w:line="240" w:lineRule="auto"/>
        <w:jc w:val="both"/>
        <w:rPr>
          <w:rFonts w:ascii="Book Antiqua" w:hAnsi="Book Antiqua"/>
          <w:sz w:val="24"/>
          <w:szCs w:val="24"/>
          <w:lang w:val="es-CR"/>
        </w:rPr>
      </w:pPr>
      <w:r w:rsidRPr="00B22099">
        <w:rPr>
          <w:rFonts w:ascii="Book Antiqua" w:hAnsi="Book Antiqua"/>
          <w:sz w:val="24"/>
          <w:szCs w:val="24"/>
          <w:lang w:val="es-CR"/>
        </w:rPr>
        <w:t>En virtud de lo anterior, el Lic. Kenneth Muñoz Rojas, Secretario de la Sala Segunda</w:t>
      </w:r>
      <w:r w:rsidR="006300CF" w:rsidRPr="00B22099">
        <w:rPr>
          <w:rFonts w:ascii="Book Antiqua" w:hAnsi="Book Antiqua"/>
          <w:sz w:val="24"/>
          <w:szCs w:val="24"/>
          <w:lang w:val="es-CR"/>
        </w:rPr>
        <w:t xml:space="preserve">, el 13 de marzo de 2024, mediante mensaje </w:t>
      </w:r>
      <w:r w:rsidR="00F2701B" w:rsidRPr="00B22099">
        <w:rPr>
          <w:rFonts w:ascii="Book Antiqua" w:hAnsi="Book Antiqua"/>
          <w:sz w:val="24"/>
          <w:szCs w:val="24"/>
          <w:lang w:val="es-CR"/>
        </w:rPr>
        <w:t xml:space="preserve">en la plataforma Teams, compartió el enlace de la documentación relacionada con </w:t>
      </w:r>
      <w:r w:rsidR="001147D2" w:rsidRPr="00B22099">
        <w:rPr>
          <w:rFonts w:ascii="Book Antiqua" w:hAnsi="Book Antiqua"/>
          <w:sz w:val="24"/>
          <w:szCs w:val="24"/>
          <w:lang w:val="es-CR"/>
        </w:rPr>
        <w:t xml:space="preserve">el cumplimiento </w:t>
      </w:r>
      <w:r w:rsidR="00F2701B" w:rsidRPr="00B22099">
        <w:rPr>
          <w:rFonts w:ascii="Book Antiqua" w:hAnsi="Book Antiqua"/>
          <w:sz w:val="24"/>
          <w:szCs w:val="24"/>
          <w:lang w:val="es-CR"/>
        </w:rPr>
        <w:t>recomendación 5.10</w:t>
      </w:r>
      <w:r w:rsidRPr="00B22099">
        <w:rPr>
          <w:rFonts w:ascii="Book Antiqua" w:hAnsi="Book Antiqua"/>
          <w:sz w:val="24"/>
          <w:szCs w:val="24"/>
          <w:lang w:val="es-CR"/>
        </w:rPr>
        <w:t xml:space="preserve"> </w:t>
      </w:r>
      <w:r w:rsidR="00836807" w:rsidRPr="00B22099">
        <w:rPr>
          <w:rFonts w:ascii="Book Antiqua" w:hAnsi="Book Antiqua"/>
          <w:sz w:val="24"/>
          <w:szCs w:val="24"/>
          <w:lang w:val="es-CR"/>
        </w:rPr>
        <w:t>de la Auditoría Judicial</w:t>
      </w:r>
      <w:r w:rsidR="00665F30" w:rsidRPr="00B22099">
        <w:rPr>
          <w:rFonts w:ascii="Book Antiqua" w:hAnsi="Book Antiqua"/>
          <w:sz w:val="24"/>
          <w:szCs w:val="24"/>
          <w:lang w:val="es-CR"/>
        </w:rPr>
        <w:t xml:space="preserve">, </w:t>
      </w:r>
      <w:r w:rsidR="001147D2" w:rsidRPr="00B22099">
        <w:rPr>
          <w:rFonts w:ascii="Book Antiqua" w:hAnsi="Book Antiqua"/>
          <w:sz w:val="24"/>
          <w:szCs w:val="24"/>
          <w:lang w:val="es-CR"/>
        </w:rPr>
        <w:t>oficio 285-63-ISEG-SASGA-2023 del 3 de febrero de 2023</w:t>
      </w:r>
      <w:r w:rsidR="007B6710" w:rsidRPr="00B22099">
        <w:rPr>
          <w:rFonts w:ascii="Book Antiqua" w:hAnsi="Book Antiqua"/>
          <w:sz w:val="24"/>
          <w:szCs w:val="24"/>
          <w:lang w:val="es-CR"/>
        </w:rPr>
        <w:t xml:space="preserve">, suscrito por la Auditoría Judicial y dirigido a la Sala Segunda, </w:t>
      </w:r>
      <w:r w:rsidR="00665F30" w:rsidRPr="00B22099">
        <w:rPr>
          <w:rFonts w:ascii="Book Antiqua" w:hAnsi="Book Antiqua"/>
          <w:sz w:val="24"/>
          <w:szCs w:val="24"/>
          <w:lang w:val="es-CR"/>
        </w:rPr>
        <w:t xml:space="preserve">donde </w:t>
      </w:r>
      <w:r w:rsidR="007B6710" w:rsidRPr="00B22099">
        <w:rPr>
          <w:rFonts w:ascii="Book Antiqua" w:hAnsi="Book Antiqua"/>
          <w:sz w:val="24"/>
          <w:szCs w:val="24"/>
          <w:lang w:val="es-CR"/>
        </w:rPr>
        <w:t xml:space="preserve">se </w:t>
      </w:r>
      <w:r w:rsidR="000704D9" w:rsidRPr="00B22099">
        <w:rPr>
          <w:rFonts w:ascii="Book Antiqua" w:hAnsi="Book Antiqua"/>
          <w:sz w:val="24"/>
          <w:szCs w:val="24"/>
          <w:lang w:val="es-CR"/>
        </w:rPr>
        <w:t>inform</w:t>
      </w:r>
      <w:r w:rsidR="00665F30" w:rsidRPr="00B22099">
        <w:rPr>
          <w:rFonts w:ascii="Book Antiqua" w:hAnsi="Book Antiqua"/>
          <w:sz w:val="24"/>
          <w:szCs w:val="24"/>
          <w:lang w:val="es-CR"/>
        </w:rPr>
        <w:t>ó</w:t>
      </w:r>
      <w:r w:rsidR="000704D9" w:rsidRPr="00B22099">
        <w:rPr>
          <w:rFonts w:ascii="Book Antiqua" w:hAnsi="Book Antiqua"/>
          <w:sz w:val="24"/>
          <w:szCs w:val="24"/>
          <w:lang w:val="es-CR"/>
        </w:rPr>
        <w:t xml:space="preserve"> sobre el efectivo cumplimiento de </w:t>
      </w:r>
      <w:r w:rsidR="009A30D2" w:rsidRPr="00B22099">
        <w:rPr>
          <w:rFonts w:ascii="Book Antiqua" w:hAnsi="Book Antiqua"/>
          <w:sz w:val="24"/>
          <w:szCs w:val="24"/>
          <w:lang w:val="es-CR"/>
        </w:rPr>
        <w:t xml:space="preserve">esta recomendación. </w:t>
      </w:r>
    </w:p>
    <w:p w14:paraId="064A9548" w14:textId="6B75A4E5" w:rsidR="00815ED4" w:rsidRPr="00B22099" w:rsidRDefault="009A30D2" w:rsidP="00B22099">
      <w:pPr>
        <w:spacing w:after="0" w:line="240" w:lineRule="auto"/>
        <w:jc w:val="both"/>
        <w:rPr>
          <w:rFonts w:ascii="Book Antiqua" w:eastAsia="Times New Roman" w:hAnsi="Book Antiqua"/>
          <w:snapToGrid w:val="0"/>
          <w:sz w:val="24"/>
          <w:szCs w:val="24"/>
          <w:lang w:val="es-CR" w:eastAsia="es-ES"/>
        </w:rPr>
      </w:pPr>
      <w:r w:rsidRPr="00B22099">
        <w:rPr>
          <w:rFonts w:ascii="Book Antiqua" w:hAnsi="Book Antiqua"/>
          <w:sz w:val="24"/>
          <w:szCs w:val="24"/>
          <w:lang w:val="es-CR"/>
        </w:rPr>
        <w:t xml:space="preserve">En atención a lo anterior y con el objetivo de dar seguimiento a </w:t>
      </w:r>
      <w:r w:rsidR="00665F30" w:rsidRPr="00B22099">
        <w:rPr>
          <w:rFonts w:ascii="Book Antiqua" w:hAnsi="Book Antiqua"/>
          <w:sz w:val="24"/>
          <w:szCs w:val="24"/>
          <w:lang w:val="es-CR"/>
        </w:rPr>
        <w:t xml:space="preserve">la </w:t>
      </w:r>
      <w:r w:rsidRPr="00B22099">
        <w:rPr>
          <w:rFonts w:ascii="Book Antiqua" w:hAnsi="Book Antiqua"/>
          <w:sz w:val="24"/>
          <w:szCs w:val="24"/>
          <w:lang w:val="es-CR"/>
        </w:rPr>
        <w:t>recomendación</w:t>
      </w:r>
      <w:r w:rsidR="00665F30" w:rsidRPr="00B22099">
        <w:rPr>
          <w:rFonts w:ascii="Book Antiqua" w:hAnsi="Book Antiqua"/>
          <w:sz w:val="24"/>
          <w:szCs w:val="24"/>
          <w:lang w:val="es-CR"/>
        </w:rPr>
        <w:t xml:space="preserve"> de la Auditoría Judicial</w:t>
      </w:r>
      <w:r w:rsidRPr="00B22099">
        <w:rPr>
          <w:rFonts w:ascii="Book Antiqua" w:hAnsi="Book Antiqua"/>
          <w:sz w:val="24"/>
          <w:szCs w:val="24"/>
          <w:lang w:val="es-CR"/>
        </w:rPr>
        <w:t xml:space="preserve">, mediante reporte </w:t>
      </w:r>
      <w:r w:rsidR="00F904BA" w:rsidRPr="00B22099">
        <w:rPr>
          <w:rFonts w:ascii="Book Antiqua" w:eastAsia="Times New Roman" w:hAnsi="Book Antiqua"/>
          <w:snapToGrid w:val="0"/>
          <w:sz w:val="24"/>
          <w:szCs w:val="24"/>
          <w:lang w:val="es-CR" w:eastAsia="es-ES"/>
        </w:rPr>
        <w:t>en la plataforma GIS de la Dirección de Tecnología de Información y Comunicaciones, se solicitó el listado de los grupos de trabajo asignados a cada perfil.</w:t>
      </w:r>
      <w:r w:rsidR="00815ED4" w:rsidRPr="00B22099">
        <w:rPr>
          <w:rFonts w:ascii="Book Antiqua" w:eastAsia="Times New Roman" w:hAnsi="Book Antiqua"/>
          <w:snapToGrid w:val="0"/>
          <w:sz w:val="24"/>
          <w:szCs w:val="24"/>
          <w:lang w:val="es-CR" w:eastAsia="es-ES"/>
        </w:rPr>
        <w:t xml:space="preserve"> </w:t>
      </w:r>
    </w:p>
    <w:p w14:paraId="1D130446" w14:textId="77777777" w:rsidR="00815ED4" w:rsidRPr="00B22099" w:rsidRDefault="00815ED4" w:rsidP="00B22099">
      <w:pPr>
        <w:spacing w:after="0" w:line="240" w:lineRule="auto"/>
        <w:jc w:val="both"/>
        <w:rPr>
          <w:rFonts w:ascii="Book Antiqua" w:eastAsia="Times New Roman" w:hAnsi="Book Antiqua"/>
          <w:snapToGrid w:val="0"/>
          <w:sz w:val="24"/>
          <w:szCs w:val="24"/>
          <w:lang w:val="es-CR" w:eastAsia="es-ES"/>
        </w:rPr>
      </w:pPr>
    </w:p>
    <w:p w14:paraId="44438FC8" w14:textId="52AB7082" w:rsidR="00F904BA" w:rsidRPr="00B22099" w:rsidRDefault="00815ED4" w:rsidP="00B22099">
      <w:pPr>
        <w:spacing w:after="0" w:line="240" w:lineRule="auto"/>
        <w:jc w:val="both"/>
        <w:rPr>
          <w:rFonts w:ascii="Book Antiqua" w:eastAsia="Times New Roman" w:hAnsi="Book Antiqua"/>
          <w:snapToGrid w:val="0"/>
          <w:sz w:val="24"/>
          <w:szCs w:val="24"/>
          <w:lang w:val="es-CR" w:eastAsia="es-ES"/>
        </w:rPr>
      </w:pPr>
      <w:r w:rsidRPr="00B22099">
        <w:rPr>
          <w:rFonts w:ascii="Book Antiqua" w:eastAsia="Times New Roman" w:hAnsi="Book Antiqua"/>
          <w:snapToGrid w:val="0"/>
          <w:sz w:val="24"/>
          <w:szCs w:val="24"/>
          <w:lang w:val="es-CR" w:eastAsia="es-ES"/>
        </w:rPr>
        <w:t>S</w:t>
      </w:r>
      <w:r w:rsidR="00F904BA" w:rsidRPr="00B22099">
        <w:rPr>
          <w:rFonts w:ascii="Book Antiqua" w:eastAsia="Times New Roman" w:hAnsi="Book Antiqua"/>
          <w:snapToGrid w:val="0"/>
          <w:sz w:val="24"/>
          <w:szCs w:val="24"/>
          <w:lang w:val="es-CR" w:eastAsia="es-ES"/>
        </w:rPr>
        <w:t>e adjunta el archivo facilitado por la Licda. Johanna Monge Campos, Profesional en Informática</w:t>
      </w:r>
      <w:r w:rsidR="00866A6D" w:rsidRPr="00B22099">
        <w:rPr>
          <w:rFonts w:ascii="Book Antiqua" w:eastAsia="Times New Roman" w:hAnsi="Book Antiqua"/>
          <w:snapToGrid w:val="0"/>
          <w:sz w:val="24"/>
          <w:szCs w:val="24"/>
          <w:lang w:val="es-CR" w:eastAsia="es-ES"/>
        </w:rPr>
        <w:t>, en el que se muestra el</w:t>
      </w:r>
      <w:r w:rsidR="00635A16" w:rsidRPr="00B22099">
        <w:rPr>
          <w:rFonts w:ascii="Book Antiqua" w:eastAsia="Times New Roman" w:hAnsi="Book Antiqua"/>
          <w:snapToGrid w:val="0"/>
          <w:sz w:val="24"/>
          <w:szCs w:val="24"/>
          <w:lang w:val="es-CR" w:eastAsia="es-ES"/>
        </w:rPr>
        <w:t xml:space="preserve"> listado del histórico de usuarios </w:t>
      </w:r>
      <w:r w:rsidR="00432F70" w:rsidRPr="00B22099">
        <w:rPr>
          <w:rFonts w:ascii="Book Antiqua" w:eastAsia="Times New Roman" w:hAnsi="Book Antiqua"/>
          <w:snapToGrid w:val="0"/>
          <w:sz w:val="24"/>
          <w:szCs w:val="24"/>
          <w:lang w:val="es-CR" w:eastAsia="es-ES"/>
        </w:rPr>
        <w:t>que han tenido permisos de acceso y los grupos de trabajo que les fueron asignados en la Sala Segunda</w:t>
      </w:r>
      <w:r w:rsidR="00F904BA" w:rsidRPr="00B22099">
        <w:rPr>
          <w:rFonts w:ascii="Book Antiqua" w:eastAsia="Times New Roman" w:hAnsi="Book Antiqua"/>
          <w:snapToGrid w:val="0"/>
          <w:sz w:val="24"/>
          <w:szCs w:val="24"/>
          <w:lang w:val="es-CR" w:eastAsia="es-ES"/>
        </w:rPr>
        <w:t>:</w:t>
      </w:r>
    </w:p>
    <w:p w14:paraId="6EEFBC94" w14:textId="77777777" w:rsidR="00F904BA" w:rsidRPr="00B22099" w:rsidRDefault="00F904BA" w:rsidP="00B22099">
      <w:pPr>
        <w:spacing w:after="0" w:line="240" w:lineRule="auto"/>
        <w:jc w:val="both"/>
        <w:rPr>
          <w:rFonts w:ascii="Book Antiqua" w:eastAsia="Times New Roman" w:hAnsi="Book Antiqua"/>
          <w:snapToGrid w:val="0"/>
          <w:sz w:val="24"/>
          <w:szCs w:val="24"/>
          <w:lang w:val="es-CR" w:eastAsia="es-ES"/>
        </w:rPr>
      </w:pPr>
    </w:p>
    <w:p w14:paraId="37AEE96E" w14:textId="02DC80E0" w:rsidR="0064260A" w:rsidRPr="00847266" w:rsidRDefault="0064260A" w:rsidP="00847266">
      <w:pPr>
        <w:spacing w:after="0" w:line="240" w:lineRule="auto"/>
        <w:jc w:val="center"/>
        <w:rPr>
          <w:rFonts w:ascii="Book Antiqua" w:eastAsia="Times New Roman" w:hAnsi="Book Antiqua"/>
          <w:b/>
          <w:bCs/>
          <w:snapToGrid w:val="0"/>
          <w:color w:val="0F4761" w:themeColor="accent1" w:themeShade="BF"/>
          <w:lang w:val="es-CR" w:eastAsia="es-ES"/>
        </w:rPr>
      </w:pPr>
      <w:r w:rsidRPr="00847266">
        <w:rPr>
          <w:rFonts w:ascii="Book Antiqua" w:hAnsi="Book Antiqua"/>
          <w:b/>
          <w:bCs/>
          <w:color w:val="0F4761" w:themeColor="accent1" w:themeShade="BF"/>
          <w:lang w:val="es-CR"/>
        </w:rPr>
        <w:t xml:space="preserve">Lista de </w:t>
      </w:r>
      <w:r w:rsidR="00473A45" w:rsidRPr="00847266">
        <w:rPr>
          <w:rFonts w:ascii="Book Antiqua" w:hAnsi="Book Antiqua"/>
          <w:b/>
          <w:bCs/>
          <w:color w:val="0F4761" w:themeColor="accent1" w:themeShade="BF"/>
          <w:lang w:val="es-CR"/>
        </w:rPr>
        <w:t>perfiles y grupos de trabajo asignados</w:t>
      </w:r>
    </w:p>
    <w:bookmarkStart w:id="7" w:name="_MON_1785330995"/>
    <w:bookmarkEnd w:id="7"/>
    <w:p w14:paraId="2B07676F" w14:textId="1E7292B5" w:rsidR="00432F70" w:rsidRPr="00C3444B" w:rsidRDefault="00F763A4" w:rsidP="00C3444B">
      <w:pPr>
        <w:pBdr>
          <w:top w:val="single" w:sz="4" w:space="1" w:color="auto"/>
          <w:left w:val="single" w:sz="4" w:space="4" w:color="auto"/>
          <w:bottom w:val="single" w:sz="4" w:space="1" w:color="auto"/>
          <w:right w:val="single" w:sz="4" w:space="4" w:color="auto"/>
        </w:pBdr>
        <w:shd w:val="clear" w:color="auto" w:fill="8EAADB"/>
        <w:tabs>
          <w:tab w:val="left" w:pos="6771"/>
        </w:tabs>
        <w:spacing w:after="0" w:line="360" w:lineRule="auto"/>
        <w:jc w:val="center"/>
        <w:rPr>
          <w:rFonts w:ascii="Book Antiqua" w:eastAsia="Times New Roman" w:hAnsi="Book Antiqua"/>
          <w:snapToGrid w:val="0"/>
          <w:sz w:val="24"/>
          <w:szCs w:val="24"/>
          <w:lang w:val="es-CR" w:eastAsia="es-ES"/>
        </w:rPr>
      </w:pPr>
      <w:r w:rsidRPr="00074E93">
        <w:rPr>
          <w:rFonts w:ascii="Book Antiqua" w:eastAsia="Times New Roman" w:hAnsi="Book Antiqua"/>
          <w:snapToGrid w:val="0"/>
          <w:sz w:val="24"/>
          <w:szCs w:val="24"/>
          <w:lang w:val="es-CR" w:eastAsia="es-ES"/>
        </w:rPr>
        <w:object w:dxaOrig="2117" w:dyaOrig="1383" w14:anchorId="6E1F88ED">
          <v:shape id="_x0000_i1117" type="#_x0000_t75" style="width:73.5pt;height:48pt" o:ole="">
            <v:imagedata r:id="rId11" o:title=""/>
          </v:shape>
          <o:OLEObject Type="Embed" ProgID="Excel.Sheet.12" ShapeID="_x0000_i1117" DrawAspect="Icon" ObjectID="_1811771918" r:id="rId12"/>
        </w:object>
      </w:r>
    </w:p>
    <w:p w14:paraId="4FE297FB" w14:textId="77777777" w:rsidR="00C3444B" w:rsidRDefault="00C3444B" w:rsidP="00F763A4">
      <w:pPr>
        <w:spacing w:after="0" w:line="240" w:lineRule="auto"/>
        <w:jc w:val="both"/>
        <w:rPr>
          <w:rFonts w:ascii="Book Antiqua" w:eastAsia="Times New Roman" w:hAnsi="Book Antiqua"/>
          <w:b/>
          <w:bCs/>
          <w:snapToGrid w:val="0"/>
          <w:sz w:val="24"/>
          <w:szCs w:val="24"/>
          <w:u w:val="single"/>
          <w:lang w:val="es-CR" w:eastAsia="es-ES"/>
        </w:rPr>
      </w:pPr>
    </w:p>
    <w:p w14:paraId="065DE6E7" w14:textId="2C72EC5E" w:rsidR="00F904BA" w:rsidRPr="0019049D" w:rsidRDefault="004E65F6" w:rsidP="00F763A4">
      <w:pPr>
        <w:spacing w:after="0" w:line="240" w:lineRule="auto"/>
        <w:jc w:val="both"/>
        <w:rPr>
          <w:rFonts w:ascii="Book Antiqua" w:eastAsia="Times New Roman" w:hAnsi="Book Antiqua"/>
          <w:snapToGrid w:val="0"/>
          <w:sz w:val="24"/>
          <w:szCs w:val="24"/>
          <w:lang w:val="es-CR" w:eastAsia="es-ES"/>
        </w:rPr>
      </w:pPr>
      <w:r w:rsidRPr="00620012">
        <w:rPr>
          <w:rFonts w:ascii="Book Antiqua" w:eastAsia="Times New Roman" w:hAnsi="Book Antiqua"/>
          <w:b/>
          <w:bCs/>
          <w:snapToGrid w:val="0"/>
          <w:sz w:val="24"/>
          <w:szCs w:val="24"/>
          <w:u w:val="single"/>
          <w:lang w:val="es-CR" w:eastAsia="es-ES"/>
        </w:rPr>
        <w:lastRenderedPageBreak/>
        <w:t>Hallazgo:</w:t>
      </w:r>
      <w:r w:rsidRPr="0019049D">
        <w:rPr>
          <w:rFonts w:ascii="Book Antiqua" w:eastAsia="Times New Roman" w:hAnsi="Book Antiqua"/>
          <w:snapToGrid w:val="0"/>
          <w:sz w:val="24"/>
          <w:szCs w:val="24"/>
          <w:lang w:val="es-CR" w:eastAsia="es-ES"/>
        </w:rPr>
        <w:t xml:space="preserve"> </w:t>
      </w:r>
      <w:r w:rsidR="00524EA8">
        <w:rPr>
          <w:rFonts w:ascii="Book Antiqua" w:eastAsia="Times New Roman" w:hAnsi="Book Antiqua"/>
          <w:snapToGrid w:val="0"/>
          <w:sz w:val="24"/>
          <w:szCs w:val="24"/>
          <w:lang w:val="es-CR" w:eastAsia="es-ES"/>
        </w:rPr>
        <w:t xml:space="preserve">Posterior a la depuración de los datos, de las personas activas en la Sala Segunda, se observó </w:t>
      </w:r>
      <w:r w:rsidR="00F904BA" w:rsidRPr="0019049D">
        <w:rPr>
          <w:rFonts w:ascii="Book Antiqua" w:eastAsia="Times New Roman" w:hAnsi="Book Antiqua"/>
          <w:snapToGrid w:val="0"/>
          <w:sz w:val="24"/>
          <w:szCs w:val="24"/>
          <w:lang w:val="es-CR" w:eastAsia="es-ES"/>
        </w:rPr>
        <w:t>en el archivo adjunto, la mayoría de los perfiles cuenta</w:t>
      </w:r>
      <w:r w:rsidR="00815ED4" w:rsidRPr="0019049D">
        <w:rPr>
          <w:rFonts w:ascii="Book Antiqua" w:eastAsia="Times New Roman" w:hAnsi="Book Antiqua"/>
          <w:snapToGrid w:val="0"/>
          <w:sz w:val="24"/>
          <w:szCs w:val="24"/>
          <w:lang w:val="es-CR" w:eastAsia="es-ES"/>
        </w:rPr>
        <w:t>n</w:t>
      </w:r>
      <w:r w:rsidR="00F904BA" w:rsidRPr="0019049D">
        <w:rPr>
          <w:rFonts w:ascii="Book Antiqua" w:eastAsia="Times New Roman" w:hAnsi="Book Antiqua"/>
          <w:snapToGrid w:val="0"/>
          <w:sz w:val="24"/>
          <w:szCs w:val="24"/>
          <w:lang w:val="es-CR" w:eastAsia="es-ES"/>
        </w:rPr>
        <w:t xml:space="preserve"> con la asignación de grupos de trabajo a los cuales no pertenece, por ejemplo; una persona Profesional en Derecho 3B de una oficina específica, tiene asignada todos los grupos de trabajo de las oficinas de las personas Magistradas. Motivo por el cual se requiere realizar una revisión de las posibles inconsistencias detectadas</w:t>
      </w:r>
      <w:r w:rsidR="0068491D" w:rsidRPr="0019049D">
        <w:rPr>
          <w:rFonts w:ascii="Book Antiqua" w:eastAsia="Times New Roman" w:hAnsi="Book Antiqua"/>
          <w:snapToGrid w:val="0"/>
          <w:sz w:val="24"/>
          <w:szCs w:val="24"/>
          <w:lang w:val="es-CR" w:eastAsia="es-ES"/>
        </w:rPr>
        <w:t>, lo cual se detalle en el apartado de p</w:t>
      </w:r>
      <w:r w:rsidR="00F30BA1" w:rsidRPr="0019049D">
        <w:rPr>
          <w:rFonts w:ascii="Book Antiqua" w:eastAsia="Times New Roman" w:hAnsi="Book Antiqua"/>
          <w:snapToGrid w:val="0"/>
          <w:sz w:val="24"/>
          <w:szCs w:val="24"/>
          <w:lang w:val="es-CR" w:eastAsia="es-ES"/>
        </w:rPr>
        <w:t xml:space="preserve">ropuesta de atención de la estructura tecnológica del Escritorio Virtual. </w:t>
      </w:r>
    </w:p>
    <w:p w14:paraId="1B6324FC" w14:textId="77777777" w:rsidR="00537AF1" w:rsidRPr="0019049D" w:rsidRDefault="00537AF1" w:rsidP="00F763A4">
      <w:pPr>
        <w:pStyle w:val="Standard"/>
        <w:autoSpaceDE w:val="0"/>
        <w:contextualSpacing/>
        <w:jc w:val="both"/>
        <w:rPr>
          <w:rFonts w:ascii="Book Antiqua" w:hAnsi="Book Antiqua" w:cs="Liberation Serif"/>
          <w:color w:val="000000"/>
          <w:lang w:eastAsia="es-ES"/>
        </w:rPr>
      </w:pPr>
    </w:p>
    <w:p w14:paraId="2512DCC5" w14:textId="15BBB157" w:rsidR="00071207" w:rsidRPr="0019049D" w:rsidRDefault="00750122" w:rsidP="00F763A4">
      <w:pPr>
        <w:pStyle w:val="Ttulo1"/>
        <w:numPr>
          <w:ilvl w:val="0"/>
          <w:numId w:val="1"/>
        </w:numPr>
        <w:spacing w:before="0" w:after="0"/>
        <w:ind w:hanging="720"/>
        <w:rPr>
          <w:szCs w:val="24"/>
          <w:lang w:val="es-CR"/>
        </w:rPr>
      </w:pPr>
      <w:bookmarkStart w:id="8" w:name="_Toc198801863"/>
      <w:r w:rsidRPr="0019049D">
        <w:rPr>
          <w:szCs w:val="24"/>
          <w:lang w:val="es-CR"/>
        </w:rPr>
        <w:t>Propuesta de estructura tecnológica del Escritorio Virtual de la Sala Segunda</w:t>
      </w:r>
      <w:bookmarkEnd w:id="8"/>
    </w:p>
    <w:p w14:paraId="293D2972" w14:textId="77777777" w:rsidR="00F57F13" w:rsidRPr="0019049D" w:rsidRDefault="00F57F13" w:rsidP="00F763A4">
      <w:pPr>
        <w:spacing w:after="0" w:line="240" w:lineRule="auto"/>
        <w:jc w:val="both"/>
        <w:rPr>
          <w:rFonts w:ascii="Book Antiqua" w:hAnsi="Book Antiqua"/>
          <w:sz w:val="24"/>
          <w:szCs w:val="24"/>
          <w:lang w:val="es-CR"/>
        </w:rPr>
      </w:pPr>
    </w:p>
    <w:p w14:paraId="2A6BC232" w14:textId="5E9C6F4C" w:rsidR="00591AF5" w:rsidRPr="0019049D" w:rsidRDefault="00685128" w:rsidP="00F763A4">
      <w:pPr>
        <w:pStyle w:val="Ttulo2"/>
        <w:numPr>
          <w:ilvl w:val="1"/>
          <w:numId w:val="1"/>
        </w:numPr>
        <w:spacing w:before="0" w:after="0" w:line="240" w:lineRule="auto"/>
        <w:rPr>
          <w:rFonts w:ascii="Book Antiqua" w:hAnsi="Book Antiqua"/>
          <w:i w:val="0"/>
          <w:iCs w:val="0"/>
          <w:sz w:val="24"/>
          <w:szCs w:val="24"/>
          <w:lang w:val="es-CR"/>
        </w:rPr>
      </w:pPr>
      <w:bookmarkStart w:id="9" w:name="_Toc198801864"/>
      <w:r w:rsidRPr="0019049D">
        <w:rPr>
          <w:rFonts w:ascii="Book Antiqua" w:hAnsi="Book Antiqua"/>
          <w:i w:val="0"/>
          <w:iCs w:val="0"/>
          <w:sz w:val="24"/>
          <w:szCs w:val="24"/>
          <w:lang w:val="es-CR"/>
        </w:rPr>
        <w:t xml:space="preserve">Propuesta de estructura de tareas y ubicaciones del Escritorio Virtual para </w:t>
      </w:r>
      <w:r w:rsidR="00750122" w:rsidRPr="0019049D">
        <w:rPr>
          <w:rFonts w:ascii="Book Antiqua" w:hAnsi="Book Antiqua"/>
          <w:i w:val="0"/>
          <w:iCs w:val="0"/>
          <w:sz w:val="24"/>
          <w:szCs w:val="24"/>
          <w:lang w:val="es-CR"/>
        </w:rPr>
        <w:t>la Sala Segunda</w:t>
      </w:r>
      <w:bookmarkEnd w:id="9"/>
    </w:p>
    <w:p w14:paraId="0305D275" w14:textId="77777777" w:rsidR="00591AF5" w:rsidRPr="0019049D" w:rsidRDefault="00591AF5" w:rsidP="00F763A4">
      <w:pPr>
        <w:spacing w:after="0" w:line="240" w:lineRule="auto"/>
        <w:jc w:val="both"/>
        <w:rPr>
          <w:rFonts w:ascii="Book Antiqua" w:hAnsi="Book Antiqua"/>
          <w:sz w:val="24"/>
          <w:szCs w:val="24"/>
          <w:lang w:val="es-CR"/>
        </w:rPr>
      </w:pPr>
    </w:p>
    <w:p w14:paraId="74E14FEF" w14:textId="6CE30F0D" w:rsidR="00477F32" w:rsidRDefault="00E55E56" w:rsidP="00F763A4">
      <w:pPr>
        <w:spacing w:after="0" w:line="240" w:lineRule="auto"/>
        <w:jc w:val="both"/>
        <w:rPr>
          <w:rFonts w:ascii="Book Antiqua" w:hAnsi="Book Antiqua"/>
          <w:sz w:val="24"/>
          <w:szCs w:val="24"/>
          <w:lang w:val="es-CR"/>
        </w:rPr>
      </w:pPr>
      <w:r w:rsidRPr="0019049D">
        <w:rPr>
          <w:rFonts w:ascii="Book Antiqua" w:hAnsi="Book Antiqua"/>
          <w:sz w:val="24"/>
          <w:szCs w:val="24"/>
          <w:lang w:val="es-CR"/>
        </w:rPr>
        <w:t>De acuerdo con</w:t>
      </w:r>
      <w:r w:rsidR="00750122" w:rsidRPr="0019049D">
        <w:rPr>
          <w:rFonts w:ascii="Book Antiqua" w:hAnsi="Book Antiqua"/>
          <w:sz w:val="24"/>
          <w:szCs w:val="24"/>
          <w:lang w:val="es-CR"/>
        </w:rPr>
        <w:t xml:space="preserve"> </w:t>
      </w:r>
      <w:r w:rsidR="00494BEF" w:rsidRPr="0019049D">
        <w:rPr>
          <w:rFonts w:ascii="Book Antiqua" w:hAnsi="Book Antiqua"/>
          <w:sz w:val="24"/>
          <w:szCs w:val="24"/>
          <w:lang w:val="es-CR"/>
        </w:rPr>
        <w:t xml:space="preserve">el análisis realizado </w:t>
      </w:r>
      <w:r w:rsidR="00F76CE2" w:rsidRPr="0019049D">
        <w:rPr>
          <w:rFonts w:ascii="Book Antiqua" w:hAnsi="Book Antiqua"/>
          <w:sz w:val="24"/>
          <w:szCs w:val="24"/>
          <w:lang w:val="es-CR"/>
        </w:rPr>
        <w:t xml:space="preserve">a las </w:t>
      </w:r>
      <w:r w:rsidR="00E726BF" w:rsidRPr="0019049D">
        <w:rPr>
          <w:rFonts w:ascii="Book Antiqua" w:hAnsi="Book Antiqua"/>
          <w:sz w:val="24"/>
          <w:szCs w:val="24"/>
          <w:lang w:val="es-CR"/>
        </w:rPr>
        <w:t>tareas y ubicaciones</w:t>
      </w:r>
      <w:r w:rsidR="00F76CE2" w:rsidRPr="0019049D">
        <w:rPr>
          <w:rFonts w:ascii="Book Antiqua" w:hAnsi="Book Antiqua"/>
          <w:sz w:val="24"/>
          <w:szCs w:val="24"/>
          <w:lang w:val="es-CR"/>
        </w:rPr>
        <w:t xml:space="preserve"> del Escritorio Virtual</w:t>
      </w:r>
      <w:r w:rsidR="002F464C" w:rsidRPr="0019049D">
        <w:rPr>
          <w:rFonts w:ascii="Book Antiqua" w:hAnsi="Book Antiqua"/>
          <w:sz w:val="24"/>
          <w:szCs w:val="24"/>
          <w:lang w:val="es-CR"/>
        </w:rPr>
        <w:t>,</w:t>
      </w:r>
      <w:r w:rsidR="00F76CE2" w:rsidRPr="0019049D">
        <w:rPr>
          <w:rFonts w:ascii="Book Antiqua" w:hAnsi="Book Antiqua"/>
          <w:sz w:val="24"/>
          <w:szCs w:val="24"/>
          <w:lang w:val="es-CR"/>
        </w:rPr>
        <w:t xml:space="preserve"> se detectaron una serie de hallazgos que requieren de la intervención de la </w:t>
      </w:r>
      <w:r w:rsidR="00B646A3" w:rsidRPr="0019049D">
        <w:rPr>
          <w:rFonts w:ascii="Book Antiqua" w:hAnsi="Book Antiqua"/>
          <w:sz w:val="24"/>
          <w:szCs w:val="24"/>
          <w:lang w:val="es-CR"/>
        </w:rPr>
        <w:t>Dirección</w:t>
      </w:r>
      <w:r w:rsidR="00F76CE2" w:rsidRPr="0019049D">
        <w:rPr>
          <w:rFonts w:ascii="Book Antiqua" w:hAnsi="Book Antiqua"/>
          <w:sz w:val="24"/>
          <w:szCs w:val="24"/>
          <w:lang w:val="es-CR"/>
        </w:rPr>
        <w:t xml:space="preserve"> de Tecnología de </w:t>
      </w:r>
      <w:r w:rsidR="00442DCF" w:rsidRPr="0019049D">
        <w:rPr>
          <w:rFonts w:ascii="Book Antiqua" w:hAnsi="Book Antiqua"/>
          <w:sz w:val="24"/>
          <w:szCs w:val="24"/>
          <w:lang w:val="es-CR"/>
        </w:rPr>
        <w:t xml:space="preserve">Información y Comunicaciones, a fin de ejecutar los requerimientos </w:t>
      </w:r>
      <w:r w:rsidR="009C50EC" w:rsidRPr="0019049D">
        <w:rPr>
          <w:rFonts w:ascii="Book Antiqua" w:hAnsi="Book Antiqua"/>
          <w:sz w:val="24"/>
          <w:szCs w:val="24"/>
          <w:lang w:val="es-CR"/>
        </w:rPr>
        <w:t xml:space="preserve">definidos anteriormente en el apartado de los hallazgos. Así las cosas, se procede a plantar las acciones </w:t>
      </w:r>
      <w:r w:rsidR="00477F32" w:rsidRPr="0019049D">
        <w:rPr>
          <w:rFonts w:ascii="Book Antiqua" w:hAnsi="Book Antiqua"/>
          <w:sz w:val="24"/>
          <w:szCs w:val="24"/>
          <w:lang w:val="es-CR"/>
        </w:rPr>
        <w:t>que se consideran prudentes realizar:</w:t>
      </w:r>
    </w:p>
    <w:p w14:paraId="5351FC0D" w14:textId="77777777" w:rsidR="00F763A4" w:rsidRPr="0019049D" w:rsidRDefault="00F763A4" w:rsidP="00F763A4">
      <w:pPr>
        <w:spacing w:after="0" w:line="240" w:lineRule="auto"/>
        <w:jc w:val="both"/>
        <w:rPr>
          <w:rFonts w:ascii="Book Antiqua" w:hAnsi="Book Antiqua"/>
          <w:sz w:val="24"/>
          <w:szCs w:val="24"/>
          <w:lang w:val="es-CR"/>
        </w:rPr>
      </w:pPr>
    </w:p>
    <w:p w14:paraId="64CD1E96" w14:textId="7FB29D5D" w:rsidR="003D64D6" w:rsidRPr="0019049D" w:rsidRDefault="003D64D6" w:rsidP="00F763A4">
      <w:pPr>
        <w:pStyle w:val="Ttulo3"/>
        <w:numPr>
          <w:ilvl w:val="2"/>
          <w:numId w:val="1"/>
        </w:numPr>
        <w:spacing w:before="0" w:after="0" w:line="240" w:lineRule="auto"/>
        <w:rPr>
          <w:rFonts w:ascii="Book Antiqua" w:hAnsi="Book Antiqua"/>
          <w:b w:val="0"/>
          <w:bCs w:val="0"/>
          <w:i/>
          <w:iCs/>
          <w:sz w:val="24"/>
          <w:szCs w:val="24"/>
          <w:lang w:val="es-CR"/>
        </w:rPr>
      </w:pPr>
      <w:bookmarkStart w:id="10" w:name="_Toc198801865"/>
      <w:r w:rsidRPr="0019049D">
        <w:rPr>
          <w:rFonts w:ascii="Book Antiqua" w:hAnsi="Book Antiqua"/>
          <w:b w:val="0"/>
          <w:bCs w:val="0"/>
          <w:i/>
          <w:iCs/>
          <w:sz w:val="24"/>
          <w:szCs w:val="24"/>
          <w:lang w:val="es-CR"/>
        </w:rPr>
        <w:t>Ubicaciones para la Sala Segunda:</w:t>
      </w:r>
      <w:bookmarkEnd w:id="10"/>
    </w:p>
    <w:p w14:paraId="30D4199F" w14:textId="77777777" w:rsidR="00FA7B88" w:rsidRPr="0019049D" w:rsidRDefault="00FA7B88" w:rsidP="00F763A4">
      <w:pPr>
        <w:spacing w:after="0" w:line="240" w:lineRule="auto"/>
        <w:jc w:val="both"/>
        <w:rPr>
          <w:rFonts w:ascii="Book Antiqua" w:hAnsi="Book Antiqua"/>
          <w:lang w:val="es-CR"/>
        </w:rPr>
      </w:pPr>
    </w:p>
    <w:p w14:paraId="1A41F3B3" w14:textId="260A287A" w:rsidR="00CA2D1B" w:rsidRPr="0019049D" w:rsidRDefault="00CA2D1B" w:rsidP="00F763A4">
      <w:pPr>
        <w:spacing w:after="0" w:line="240" w:lineRule="auto"/>
        <w:jc w:val="both"/>
        <w:rPr>
          <w:rFonts w:ascii="Book Antiqua" w:hAnsi="Book Antiqua"/>
          <w:sz w:val="24"/>
          <w:szCs w:val="24"/>
          <w:lang w:val="es-CR"/>
        </w:rPr>
      </w:pPr>
      <w:r w:rsidRPr="00620012">
        <w:rPr>
          <w:rFonts w:ascii="Book Antiqua" w:hAnsi="Book Antiqua"/>
          <w:b/>
          <w:bCs/>
          <w:sz w:val="24"/>
          <w:szCs w:val="24"/>
          <w:lang w:val="es-CR"/>
        </w:rPr>
        <w:t>Hallazgo</w:t>
      </w:r>
      <w:r w:rsidRPr="0019049D">
        <w:rPr>
          <w:rFonts w:ascii="Book Antiqua" w:hAnsi="Book Antiqua"/>
          <w:sz w:val="24"/>
          <w:szCs w:val="24"/>
          <w:lang w:val="es-CR"/>
        </w:rPr>
        <w:t>: Se detectó que</w:t>
      </w:r>
      <w:r w:rsidR="0024533A">
        <w:rPr>
          <w:rFonts w:ascii="Book Antiqua" w:hAnsi="Book Antiqua"/>
          <w:sz w:val="24"/>
          <w:szCs w:val="24"/>
          <w:lang w:val="es-CR"/>
        </w:rPr>
        <w:t>,</w:t>
      </w:r>
      <w:r w:rsidRPr="0019049D">
        <w:rPr>
          <w:rFonts w:ascii="Book Antiqua" w:hAnsi="Book Antiqua"/>
          <w:sz w:val="24"/>
          <w:szCs w:val="24"/>
          <w:lang w:val="es-CR"/>
        </w:rPr>
        <w:t xml:space="preserve"> en la Sala Segunda, existen ubicaciones que son compartidos por varias personas servidoras.</w:t>
      </w:r>
    </w:p>
    <w:p w14:paraId="30A0F3AD" w14:textId="729B102C" w:rsidR="00CA2D1B" w:rsidRPr="0019049D" w:rsidRDefault="00CA2D1B" w:rsidP="00F763A4">
      <w:pPr>
        <w:spacing w:after="0" w:line="240" w:lineRule="auto"/>
        <w:jc w:val="both"/>
        <w:rPr>
          <w:rFonts w:ascii="Book Antiqua" w:hAnsi="Book Antiqua"/>
          <w:sz w:val="24"/>
          <w:szCs w:val="24"/>
          <w:lang w:val="es-CR"/>
        </w:rPr>
      </w:pPr>
      <w:r w:rsidRPr="00620012">
        <w:rPr>
          <w:rFonts w:ascii="Book Antiqua" w:hAnsi="Book Antiqua"/>
          <w:b/>
          <w:bCs/>
          <w:sz w:val="24"/>
          <w:szCs w:val="24"/>
          <w:lang w:val="es-CR"/>
        </w:rPr>
        <w:t>Oportunidad de mejora:</w:t>
      </w:r>
      <w:r w:rsidRPr="0019049D">
        <w:rPr>
          <w:rFonts w:ascii="Book Antiqua" w:hAnsi="Book Antiqua"/>
          <w:sz w:val="24"/>
          <w:szCs w:val="24"/>
          <w:lang w:val="es-CR"/>
        </w:rPr>
        <w:t xml:space="preserve"> </w:t>
      </w:r>
      <w:r w:rsidR="00B95D59" w:rsidRPr="0019049D">
        <w:rPr>
          <w:rFonts w:ascii="Book Antiqua" w:hAnsi="Book Antiqua"/>
          <w:sz w:val="24"/>
          <w:szCs w:val="24"/>
          <w:lang w:val="es-CR"/>
        </w:rPr>
        <w:t xml:space="preserve">Las </w:t>
      </w:r>
      <w:r w:rsidRPr="0019049D">
        <w:rPr>
          <w:rFonts w:ascii="Book Antiqua" w:hAnsi="Book Antiqua"/>
          <w:sz w:val="24"/>
          <w:szCs w:val="24"/>
          <w:lang w:val="es-CR"/>
        </w:rPr>
        <w:t>u</w:t>
      </w:r>
      <w:r w:rsidR="00133D87" w:rsidRPr="0019049D">
        <w:rPr>
          <w:rFonts w:ascii="Book Antiqua" w:hAnsi="Book Antiqua"/>
          <w:sz w:val="24"/>
          <w:szCs w:val="24"/>
          <w:lang w:val="es-CR"/>
        </w:rPr>
        <w:t xml:space="preserve">bicaciones </w:t>
      </w:r>
      <w:r w:rsidR="00683AFB" w:rsidRPr="0019049D">
        <w:rPr>
          <w:rFonts w:ascii="Book Antiqua" w:hAnsi="Book Antiqua"/>
          <w:sz w:val="24"/>
          <w:szCs w:val="24"/>
          <w:lang w:val="es-CR"/>
        </w:rPr>
        <w:t>en el Escritorio Virtual hacen referencia a los puestos de trabajo</w:t>
      </w:r>
      <w:r w:rsidRPr="0019049D">
        <w:rPr>
          <w:rFonts w:ascii="Book Antiqua" w:hAnsi="Book Antiqua"/>
          <w:sz w:val="24"/>
          <w:szCs w:val="24"/>
          <w:lang w:val="es-CR"/>
        </w:rPr>
        <w:t>, de manera que se requiere de</w:t>
      </w:r>
      <w:r w:rsidR="00683AFB" w:rsidRPr="0019049D">
        <w:rPr>
          <w:rFonts w:ascii="Book Antiqua" w:hAnsi="Book Antiqua"/>
          <w:sz w:val="24"/>
          <w:szCs w:val="24"/>
          <w:lang w:val="es-CR"/>
        </w:rPr>
        <w:t xml:space="preserve"> un estándar </w:t>
      </w:r>
      <w:r w:rsidR="0069514B" w:rsidRPr="0019049D">
        <w:rPr>
          <w:rFonts w:ascii="Book Antiqua" w:hAnsi="Book Antiqua"/>
          <w:sz w:val="24"/>
          <w:szCs w:val="24"/>
          <w:lang w:val="es-CR"/>
        </w:rPr>
        <w:t>conforme a los tipos de puestos existente</w:t>
      </w:r>
      <w:r w:rsidRPr="0019049D">
        <w:rPr>
          <w:rFonts w:ascii="Book Antiqua" w:hAnsi="Book Antiqua"/>
          <w:sz w:val="24"/>
          <w:szCs w:val="24"/>
          <w:lang w:val="es-CR"/>
        </w:rPr>
        <w:t>s, por normalización, control interno y seguridad de la información.</w:t>
      </w:r>
    </w:p>
    <w:p w14:paraId="46565809" w14:textId="6379D022" w:rsidR="00B95D59" w:rsidRPr="0019049D" w:rsidRDefault="00CA2D1B" w:rsidP="00F763A4">
      <w:pPr>
        <w:spacing w:after="0" w:line="240" w:lineRule="auto"/>
        <w:jc w:val="both"/>
        <w:rPr>
          <w:rFonts w:ascii="Book Antiqua" w:hAnsi="Book Antiqua"/>
          <w:sz w:val="24"/>
          <w:szCs w:val="24"/>
          <w:lang w:val="es-CR"/>
        </w:rPr>
      </w:pPr>
      <w:r w:rsidRPr="0019049D">
        <w:rPr>
          <w:rFonts w:ascii="Book Antiqua" w:hAnsi="Book Antiqua"/>
          <w:sz w:val="24"/>
          <w:szCs w:val="24"/>
          <w:lang w:val="es-CR"/>
        </w:rPr>
        <w:t xml:space="preserve">Se enlistan a continuación las ubicaciones existentes actualmente: </w:t>
      </w:r>
    </w:p>
    <w:p w14:paraId="7EA7AB66" w14:textId="42A6E601" w:rsidR="009340BA" w:rsidRPr="0019049D" w:rsidRDefault="000750C4" w:rsidP="00F763A4">
      <w:pPr>
        <w:numPr>
          <w:ilvl w:val="0"/>
          <w:numId w:val="6"/>
        </w:numPr>
        <w:spacing w:after="0" w:line="240" w:lineRule="auto"/>
        <w:jc w:val="both"/>
        <w:rPr>
          <w:rFonts w:ascii="Book Antiqua" w:hAnsi="Book Antiqua"/>
          <w:sz w:val="24"/>
          <w:szCs w:val="24"/>
          <w:lang w:val="es-CR"/>
        </w:rPr>
      </w:pPr>
      <w:r w:rsidRPr="0019049D">
        <w:rPr>
          <w:rFonts w:ascii="Book Antiqua" w:hAnsi="Book Antiqua"/>
          <w:b/>
          <w:bCs/>
          <w:sz w:val="24"/>
          <w:szCs w:val="24"/>
          <w:lang w:val="es-CR"/>
        </w:rPr>
        <w:t xml:space="preserve">Firma electrónica de documentos: </w:t>
      </w:r>
      <w:r w:rsidR="009D72C2" w:rsidRPr="0019049D">
        <w:rPr>
          <w:rFonts w:ascii="Book Antiqua" w:hAnsi="Book Antiqua"/>
          <w:sz w:val="24"/>
          <w:szCs w:val="24"/>
          <w:lang w:val="es-CR"/>
        </w:rPr>
        <w:t xml:space="preserve">Esta ubicación </w:t>
      </w:r>
      <w:r w:rsidR="003D3AF8" w:rsidRPr="0019049D">
        <w:rPr>
          <w:rFonts w:ascii="Book Antiqua" w:hAnsi="Book Antiqua"/>
          <w:sz w:val="24"/>
          <w:szCs w:val="24"/>
          <w:lang w:val="es-CR"/>
        </w:rPr>
        <w:t xml:space="preserve">estándar </w:t>
      </w:r>
      <w:r w:rsidR="00635AB7" w:rsidRPr="0019049D">
        <w:rPr>
          <w:rFonts w:ascii="Book Antiqua" w:hAnsi="Book Antiqua"/>
          <w:sz w:val="24"/>
          <w:szCs w:val="24"/>
          <w:lang w:val="es-CR"/>
        </w:rPr>
        <w:t xml:space="preserve">del sistema, se colocan </w:t>
      </w:r>
      <w:r w:rsidR="003D3AF8" w:rsidRPr="0019049D">
        <w:rPr>
          <w:rFonts w:ascii="Book Antiqua" w:hAnsi="Book Antiqua"/>
          <w:sz w:val="24"/>
          <w:szCs w:val="24"/>
          <w:lang w:val="es-CR"/>
        </w:rPr>
        <w:t>automáticamente</w:t>
      </w:r>
      <w:r w:rsidR="00635AB7" w:rsidRPr="0019049D">
        <w:rPr>
          <w:rFonts w:ascii="Book Antiqua" w:hAnsi="Book Antiqua"/>
          <w:sz w:val="24"/>
          <w:szCs w:val="24"/>
          <w:lang w:val="es-CR"/>
        </w:rPr>
        <w:t xml:space="preserve"> los expediente</w:t>
      </w:r>
      <w:r w:rsidR="0053048D">
        <w:rPr>
          <w:rFonts w:ascii="Book Antiqua" w:hAnsi="Book Antiqua"/>
          <w:sz w:val="24"/>
          <w:szCs w:val="24"/>
          <w:lang w:val="es-CR"/>
        </w:rPr>
        <w:t>s</w:t>
      </w:r>
      <w:r w:rsidR="00635AB7" w:rsidRPr="0019049D">
        <w:rPr>
          <w:rFonts w:ascii="Book Antiqua" w:hAnsi="Book Antiqua"/>
          <w:sz w:val="24"/>
          <w:szCs w:val="24"/>
          <w:lang w:val="es-CR"/>
        </w:rPr>
        <w:t xml:space="preserve"> </w:t>
      </w:r>
      <w:r w:rsidR="00083C24" w:rsidRPr="0019049D">
        <w:rPr>
          <w:rFonts w:ascii="Book Antiqua" w:hAnsi="Book Antiqua"/>
          <w:sz w:val="24"/>
          <w:szCs w:val="24"/>
          <w:lang w:val="es-CR"/>
        </w:rPr>
        <w:t xml:space="preserve">cuando se </w:t>
      </w:r>
      <w:r w:rsidR="00A8009D" w:rsidRPr="0019049D">
        <w:rPr>
          <w:rFonts w:ascii="Book Antiqua" w:hAnsi="Book Antiqua"/>
          <w:sz w:val="24"/>
          <w:szCs w:val="24"/>
          <w:lang w:val="es-CR"/>
        </w:rPr>
        <w:t>asigna</w:t>
      </w:r>
      <w:r w:rsidR="00083C24" w:rsidRPr="0019049D">
        <w:rPr>
          <w:rFonts w:ascii="Book Antiqua" w:hAnsi="Book Antiqua"/>
          <w:sz w:val="24"/>
          <w:szCs w:val="24"/>
          <w:lang w:val="es-CR"/>
        </w:rPr>
        <w:t xml:space="preserve"> un documento a firma</w:t>
      </w:r>
      <w:r w:rsidR="00A50D77" w:rsidRPr="0019049D">
        <w:rPr>
          <w:rFonts w:ascii="Book Antiqua" w:hAnsi="Book Antiqua"/>
          <w:sz w:val="24"/>
          <w:szCs w:val="24"/>
          <w:lang w:val="es-CR"/>
        </w:rPr>
        <w:t>;</w:t>
      </w:r>
    </w:p>
    <w:p w14:paraId="09E63EB3" w14:textId="3C3731B2" w:rsidR="00F50D43" w:rsidRPr="0019049D" w:rsidRDefault="00F50D43" w:rsidP="00F763A4">
      <w:pPr>
        <w:numPr>
          <w:ilvl w:val="0"/>
          <w:numId w:val="6"/>
        </w:numPr>
        <w:spacing w:after="0" w:line="240" w:lineRule="auto"/>
        <w:jc w:val="both"/>
        <w:rPr>
          <w:rFonts w:ascii="Book Antiqua" w:hAnsi="Book Antiqua"/>
          <w:sz w:val="24"/>
          <w:szCs w:val="24"/>
          <w:lang w:val="es-CR"/>
        </w:rPr>
      </w:pPr>
      <w:r w:rsidRPr="0019049D">
        <w:rPr>
          <w:rFonts w:ascii="Book Antiqua" w:hAnsi="Book Antiqua"/>
          <w:b/>
          <w:bCs/>
          <w:sz w:val="24"/>
          <w:szCs w:val="24"/>
          <w:lang w:val="es-CR"/>
        </w:rPr>
        <w:t>Letrado (a):</w:t>
      </w:r>
      <w:r w:rsidRPr="0019049D">
        <w:rPr>
          <w:rFonts w:ascii="Book Antiqua" w:hAnsi="Book Antiqua"/>
          <w:sz w:val="24"/>
          <w:szCs w:val="24"/>
          <w:lang w:val="es-CR"/>
        </w:rPr>
        <w:t xml:space="preserve"> </w:t>
      </w:r>
      <w:r w:rsidR="00F216AB" w:rsidRPr="0019049D">
        <w:rPr>
          <w:rFonts w:ascii="Book Antiqua" w:hAnsi="Book Antiqua"/>
          <w:sz w:val="24"/>
          <w:szCs w:val="24"/>
          <w:lang w:val="es-CR"/>
        </w:rPr>
        <w:t>Conjunto de ubicaciones que c</w:t>
      </w:r>
      <w:r w:rsidRPr="0019049D">
        <w:rPr>
          <w:rFonts w:ascii="Book Antiqua" w:hAnsi="Book Antiqua"/>
          <w:sz w:val="24"/>
          <w:szCs w:val="24"/>
          <w:lang w:val="es-CR"/>
        </w:rPr>
        <w:t>orresponde</w:t>
      </w:r>
      <w:r w:rsidR="00F216AB" w:rsidRPr="0019049D">
        <w:rPr>
          <w:rFonts w:ascii="Book Antiqua" w:hAnsi="Book Antiqua"/>
          <w:sz w:val="24"/>
          <w:szCs w:val="24"/>
          <w:lang w:val="es-CR"/>
        </w:rPr>
        <w:t>n</w:t>
      </w:r>
      <w:r w:rsidRPr="0019049D">
        <w:rPr>
          <w:rFonts w:ascii="Book Antiqua" w:hAnsi="Book Antiqua"/>
          <w:sz w:val="24"/>
          <w:szCs w:val="24"/>
          <w:lang w:val="es-CR"/>
        </w:rPr>
        <w:t xml:space="preserve"> a los puestos de las personas </w:t>
      </w:r>
      <w:r w:rsidR="00A50D77" w:rsidRPr="0019049D">
        <w:rPr>
          <w:rFonts w:ascii="Book Antiqua" w:hAnsi="Book Antiqua"/>
          <w:sz w:val="24"/>
          <w:szCs w:val="24"/>
          <w:lang w:val="es-CR"/>
        </w:rPr>
        <w:t>Profesionales en Derecho 3B;</w:t>
      </w:r>
    </w:p>
    <w:p w14:paraId="0738488E" w14:textId="2C7A415F" w:rsidR="00A50D77" w:rsidRPr="0019049D" w:rsidRDefault="00301F28" w:rsidP="00F763A4">
      <w:pPr>
        <w:numPr>
          <w:ilvl w:val="0"/>
          <w:numId w:val="6"/>
        </w:numPr>
        <w:spacing w:after="0" w:line="240" w:lineRule="auto"/>
        <w:jc w:val="both"/>
        <w:rPr>
          <w:rFonts w:ascii="Book Antiqua" w:hAnsi="Book Antiqua"/>
          <w:sz w:val="24"/>
          <w:szCs w:val="24"/>
          <w:lang w:val="es-CR"/>
        </w:rPr>
      </w:pPr>
      <w:r w:rsidRPr="0019049D">
        <w:rPr>
          <w:rFonts w:ascii="Book Antiqua" w:hAnsi="Book Antiqua"/>
          <w:b/>
          <w:bCs/>
          <w:sz w:val="24"/>
          <w:szCs w:val="24"/>
          <w:lang w:val="es-CR"/>
        </w:rPr>
        <w:t>Magistrado (a):</w:t>
      </w:r>
      <w:r w:rsidRPr="0019049D">
        <w:rPr>
          <w:rFonts w:ascii="Book Antiqua" w:hAnsi="Book Antiqua"/>
          <w:sz w:val="24"/>
          <w:szCs w:val="24"/>
          <w:lang w:val="es-CR"/>
        </w:rPr>
        <w:t xml:space="preserve"> </w:t>
      </w:r>
      <w:r w:rsidR="00F216AB" w:rsidRPr="0019049D">
        <w:rPr>
          <w:rFonts w:ascii="Book Antiqua" w:hAnsi="Book Antiqua"/>
          <w:sz w:val="24"/>
          <w:szCs w:val="24"/>
          <w:lang w:val="es-CR"/>
        </w:rPr>
        <w:t>Conjunto de ubicaciones que c</w:t>
      </w:r>
      <w:r w:rsidR="00E04D46" w:rsidRPr="0019049D">
        <w:rPr>
          <w:rFonts w:ascii="Book Antiqua" w:hAnsi="Book Antiqua"/>
          <w:sz w:val="24"/>
          <w:szCs w:val="24"/>
          <w:lang w:val="es-CR"/>
        </w:rPr>
        <w:t>orresponde a los puestos de las personas Magistradas titulares de la Sala Segunda;</w:t>
      </w:r>
    </w:p>
    <w:p w14:paraId="60C5BD8A" w14:textId="692AACD4" w:rsidR="00E04D46" w:rsidRPr="0019049D" w:rsidRDefault="00E04D46" w:rsidP="00F763A4">
      <w:pPr>
        <w:numPr>
          <w:ilvl w:val="0"/>
          <w:numId w:val="6"/>
        </w:numPr>
        <w:spacing w:after="0" w:line="240" w:lineRule="auto"/>
        <w:jc w:val="both"/>
        <w:rPr>
          <w:rFonts w:ascii="Book Antiqua" w:hAnsi="Book Antiqua"/>
          <w:sz w:val="24"/>
          <w:szCs w:val="24"/>
          <w:lang w:val="es-CR"/>
        </w:rPr>
      </w:pPr>
      <w:r w:rsidRPr="0019049D">
        <w:rPr>
          <w:rFonts w:ascii="Book Antiqua" w:hAnsi="Book Antiqua"/>
          <w:b/>
          <w:bCs/>
          <w:sz w:val="24"/>
          <w:szCs w:val="24"/>
          <w:lang w:val="es-CR"/>
        </w:rPr>
        <w:t>Magistrado (a) Suplente:</w:t>
      </w:r>
      <w:r w:rsidRPr="0019049D">
        <w:rPr>
          <w:rFonts w:ascii="Book Antiqua" w:hAnsi="Book Antiqua"/>
          <w:sz w:val="24"/>
          <w:szCs w:val="24"/>
          <w:lang w:val="es-CR"/>
        </w:rPr>
        <w:t xml:space="preserve"> </w:t>
      </w:r>
      <w:r w:rsidR="00F216AB" w:rsidRPr="0019049D">
        <w:rPr>
          <w:rFonts w:ascii="Book Antiqua" w:hAnsi="Book Antiqua"/>
          <w:sz w:val="24"/>
          <w:szCs w:val="24"/>
          <w:lang w:val="es-CR"/>
        </w:rPr>
        <w:t>Conjunto de ubicaciones que c</w:t>
      </w:r>
      <w:r w:rsidRPr="0019049D">
        <w:rPr>
          <w:rFonts w:ascii="Book Antiqua" w:hAnsi="Book Antiqua"/>
          <w:sz w:val="24"/>
          <w:szCs w:val="24"/>
          <w:lang w:val="es-CR"/>
        </w:rPr>
        <w:t>orresponde a los puestos de las personas Magistradas Suplentes de la Sala Segunda;</w:t>
      </w:r>
    </w:p>
    <w:p w14:paraId="39E39B42" w14:textId="4752E2F6" w:rsidR="00A50D77" w:rsidRPr="0019049D" w:rsidRDefault="00DF22BC" w:rsidP="00F763A4">
      <w:pPr>
        <w:numPr>
          <w:ilvl w:val="0"/>
          <w:numId w:val="6"/>
        </w:numPr>
        <w:spacing w:after="0" w:line="240" w:lineRule="auto"/>
        <w:jc w:val="both"/>
        <w:rPr>
          <w:rFonts w:ascii="Book Antiqua" w:hAnsi="Book Antiqua"/>
          <w:b/>
          <w:bCs/>
          <w:sz w:val="24"/>
          <w:szCs w:val="24"/>
          <w:lang w:val="es-CR"/>
        </w:rPr>
      </w:pPr>
      <w:r w:rsidRPr="0019049D">
        <w:rPr>
          <w:rFonts w:ascii="Book Antiqua" w:hAnsi="Book Antiqua"/>
          <w:b/>
          <w:bCs/>
          <w:sz w:val="24"/>
          <w:szCs w:val="24"/>
          <w:lang w:val="es-CR"/>
        </w:rPr>
        <w:t xml:space="preserve">Notificador (a): </w:t>
      </w:r>
      <w:r w:rsidRPr="0019049D">
        <w:rPr>
          <w:rFonts w:ascii="Book Antiqua" w:hAnsi="Book Antiqua"/>
          <w:sz w:val="24"/>
          <w:szCs w:val="24"/>
          <w:lang w:val="es-CR"/>
        </w:rPr>
        <w:t>Corresponde al puesto de la persona Notificadora;</w:t>
      </w:r>
    </w:p>
    <w:p w14:paraId="68AF420E" w14:textId="0F02E097" w:rsidR="007C17C8" w:rsidRPr="0019049D" w:rsidRDefault="007C17C8" w:rsidP="00F763A4">
      <w:pPr>
        <w:numPr>
          <w:ilvl w:val="0"/>
          <w:numId w:val="6"/>
        </w:numPr>
        <w:spacing w:after="0" w:line="240" w:lineRule="auto"/>
        <w:jc w:val="both"/>
        <w:rPr>
          <w:rFonts w:ascii="Book Antiqua" w:hAnsi="Book Antiqua"/>
          <w:b/>
          <w:bCs/>
          <w:sz w:val="24"/>
          <w:szCs w:val="24"/>
          <w:lang w:val="es-CR"/>
        </w:rPr>
      </w:pPr>
      <w:r w:rsidRPr="0019049D">
        <w:rPr>
          <w:rFonts w:ascii="Book Antiqua" w:hAnsi="Book Antiqua"/>
          <w:b/>
          <w:bCs/>
          <w:sz w:val="24"/>
          <w:szCs w:val="24"/>
          <w:lang w:val="es-CR"/>
        </w:rPr>
        <w:t xml:space="preserve">Secretaria Ejecutiva (a): </w:t>
      </w:r>
      <w:r w:rsidR="00F216AB" w:rsidRPr="0019049D">
        <w:rPr>
          <w:rFonts w:ascii="Book Antiqua" w:hAnsi="Book Antiqua"/>
          <w:sz w:val="24"/>
          <w:szCs w:val="24"/>
          <w:lang w:val="es-CR"/>
        </w:rPr>
        <w:t>Conjunto de ubicaciones que c</w:t>
      </w:r>
      <w:r w:rsidRPr="0019049D">
        <w:rPr>
          <w:rFonts w:ascii="Book Antiqua" w:hAnsi="Book Antiqua"/>
          <w:sz w:val="24"/>
          <w:szCs w:val="24"/>
          <w:lang w:val="es-CR"/>
        </w:rPr>
        <w:t>orresponde a los puesto</w:t>
      </w:r>
      <w:r w:rsidR="00180EE5" w:rsidRPr="0019049D">
        <w:rPr>
          <w:rFonts w:ascii="Book Antiqua" w:hAnsi="Book Antiqua"/>
          <w:sz w:val="24"/>
          <w:szCs w:val="24"/>
          <w:lang w:val="es-CR"/>
        </w:rPr>
        <w:t>s</w:t>
      </w:r>
      <w:r w:rsidRPr="0019049D">
        <w:rPr>
          <w:rFonts w:ascii="Book Antiqua" w:hAnsi="Book Antiqua"/>
          <w:sz w:val="24"/>
          <w:szCs w:val="24"/>
          <w:lang w:val="es-CR"/>
        </w:rPr>
        <w:t xml:space="preserve"> de </w:t>
      </w:r>
      <w:r w:rsidR="00180EE5" w:rsidRPr="0019049D">
        <w:rPr>
          <w:rFonts w:ascii="Book Antiqua" w:hAnsi="Book Antiqua"/>
          <w:sz w:val="24"/>
          <w:szCs w:val="24"/>
          <w:lang w:val="es-CR"/>
        </w:rPr>
        <w:t>los y las Secretarias Ejecutivas de las personas Magistradas</w:t>
      </w:r>
      <w:r w:rsidR="00A6585F" w:rsidRPr="0019049D">
        <w:rPr>
          <w:rFonts w:ascii="Book Antiqua" w:hAnsi="Book Antiqua"/>
          <w:sz w:val="24"/>
          <w:szCs w:val="24"/>
          <w:lang w:val="es-CR"/>
        </w:rPr>
        <w:t xml:space="preserve">. Se destaca que este puesto contribuye en el proceso de circulación de expedientes </w:t>
      </w:r>
      <w:r w:rsidR="00F93911" w:rsidRPr="0019049D">
        <w:rPr>
          <w:rFonts w:ascii="Book Antiqua" w:hAnsi="Book Antiqua"/>
          <w:sz w:val="24"/>
          <w:szCs w:val="24"/>
          <w:lang w:val="es-CR"/>
        </w:rPr>
        <w:t xml:space="preserve">con proyectos de sentencia, </w:t>
      </w:r>
      <w:r w:rsidR="00A6585F" w:rsidRPr="0019049D">
        <w:rPr>
          <w:rFonts w:ascii="Book Antiqua" w:hAnsi="Book Antiqua"/>
          <w:sz w:val="24"/>
          <w:szCs w:val="24"/>
          <w:lang w:val="es-CR"/>
        </w:rPr>
        <w:t xml:space="preserve">entre </w:t>
      </w:r>
      <w:r w:rsidR="00F93911" w:rsidRPr="0019049D">
        <w:rPr>
          <w:rFonts w:ascii="Book Antiqua" w:hAnsi="Book Antiqua"/>
          <w:sz w:val="24"/>
          <w:szCs w:val="24"/>
          <w:lang w:val="es-CR"/>
        </w:rPr>
        <w:t>las personas Magistradas para su visto bu</w:t>
      </w:r>
      <w:r w:rsidR="00E77705" w:rsidRPr="0019049D">
        <w:rPr>
          <w:rFonts w:ascii="Book Antiqua" w:hAnsi="Book Antiqua"/>
          <w:sz w:val="24"/>
          <w:szCs w:val="24"/>
          <w:lang w:val="es-CR"/>
        </w:rPr>
        <w:t>eno, adem</w:t>
      </w:r>
      <w:r w:rsidR="0069192C" w:rsidRPr="0019049D">
        <w:rPr>
          <w:rFonts w:ascii="Book Antiqua" w:hAnsi="Book Antiqua"/>
          <w:sz w:val="24"/>
          <w:szCs w:val="24"/>
          <w:lang w:val="es-CR"/>
        </w:rPr>
        <w:t xml:space="preserve">ás este puesto </w:t>
      </w:r>
      <w:r w:rsidR="00980127" w:rsidRPr="0019049D">
        <w:rPr>
          <w:rFonts w:ascii="Book Antiqua" w:hAnsi="Book Antiqua"/>
          <w:sz w:val="24"/>
          <w:szCs w:val="24"/>
          <w:lang w:val="es-CR"/>
        </w:rPr>
        <w:t>es el encargado de velar por el cumplimiento del rol de circulación</w:t>
      </w:r>
      <w:r w:rsidR="00180EE5" w:rsidRPr="0019049D">
        <w:rPr>
          <w:rFonts w:ascii="Book Antiqua" w:hAnsi="Book Antiqua"/>
          <w:sz w:val="24"/>
          <w:szCs w:val="24"/>
          <w:lang w:val="es-CR"/>
        </w:rPr>
        <w:t xml:space="preserve">; </w:t>
      </w:r>
    </w:p>
    <w:p w14:paraId="2B403AE7" w14:textId="2BDD3796" w:rsidR="00180EE5" w:rsidRPr="0019049D" w:rsidRDefault="00180EE5" w:rsidP="00F763A4">
      <w:pPr>
        <w:numPr>
          <w:ilvl w:val="0"/>
          <w:numId w:val="6"/>
        </w:numPr>
        <w:spacing w:after="0" w:line="240" w:lineRule="auto"/>
        <w:jc w:val="both"/>
        <w:rPr>
          <w:rFonts w:ascii="Book Antiqua" w:hAnsi="Book Antiqua"/>
          <w:b/>
          <w:bCs/>
          <w:sz w:val="24"/>
          <w:szCs w:val="24"/>
          <w:lang w:val="es-CR"/>
        </w:rPr>
      </w:pPr>
      <w:r w:rsidRPr="0019049D">
        <w:rPr>
          <w:rFonts w:ascii="Book Antiqua" w:hAnsi="Book Antiqua"/>
          <w:b/>
          <w:bCs/>
          <w:sz w:val="24"/>
          <w:szCs w:val="24"/>
          <w:lang w:val="es-CR"/>
        </w:rPr>
        <w:t xml:space="preserve">Secretaría Sala: </w:t>
      </w:r>
      <w:r w:rsidRPr="0019049D">
        <w:rPr>
          <w:rFonts w:ascii="Book Antiqua" w:hAnsi="Book Antiqua"/>
          <w:sz w:val="24"/>
          <w:szCs w:val="24"/>
          <w:lang w:val="es-CR"/>
        </w:rPr>
        <w:t>Corresponde a la ubicación del puesto de la persona Secretaria de la Sala;</w:t>
      </w:r>
    </w:p>
    <w:p w14:paraId="7D932580" w14:textId="7C6EBC1F" w:rsidR="00180EE5" w:rsidRPr="0019049D" w:rsidRDefault="001424A1" w:rsidP="00F763A4">
      <w:pPr>
        <w:numPr>
          <w:ilvl w:val="0"/>
          <w:numId w:val="6"/>
        </w:numPr>
        <w:spacing w:after="0" w:line="240" w:lineRule="auto"/>
        <w:jc w:val="both"/>
        <w:rPr>
          <w:rFonts w:ascii="Book Antiqua" w:hAnsi="Book Antiqua"/>
          <w:b/>
          <w:bCs/>
          <w:sz w:val="24"/>
          <w:szCs w:val="24"/>
          <w:lang w:val="es-CR"/>
        </w:rPr>
      </w:pPr>
      <w:r w:rsidRPr="0019049D">
        <w:rPr>
          <w:rFonts w:ascii="Book Antiqua" w:hAnsi="Book Antiqua"/>
          <w:b/>
          <w:bCs/>
          <w:sz w:val="24"/>
          <w:szCs w:val="24"/>
          <w:lang w:val="es-CR"/>
        </w:rPr>
        <w:t xml:space="preserve">Técnico / a de Sala: </w:t>
      </w:r>
      <w:r w:rsidR="00F216AB" w:rsidRPr="0019049D">
        <w:rPr>
          <w:rFonts w:ascii="Book Antiqua" w:hAnsi="Book Antiqua"/>
          <w:sz w:val="24"/>
          <w:szCs w:val="24"/>
          <w:lang w:val="es-CR"/>
        </w:rPr>
        <w:t>Conjunto de ubicaciones que c</w:t>
      </w:r>
      <w:r w:rsidRPr="0019049D">
        <w:rPr>
          <w:rFonts w:ascii="Book Antiqua" w:hAnsi="Book Antiqua"/>
          <w:sz w:val="24"/>
          <w:szCs w:val="24"/>
          <w:lang w:val="es-CR"/>
        </w:rPr>
        <w:t>orresponde a</w:t>
      </w:r>
      <w:r w:rsidR="00665DBB" w:rsidRPr="0019049D">
        <w:rPr>
          <w:rFonts w:ascii="Book Antiqua" w:hAnsi="Book Antiqua"/>
          <w:sz w:val="24"/>
          <w:szCs w:val="24"/>
          <w:lang w:val="es-CR"/>
        </w:rPr>
        <w:t xml:space="preserve"> los puestos de las personas Técnicas de Sala de la Corte;</w:t>
      </w:r>
    </w:p>
    <w:p w14:paraId="5873CD7C" w14:textId="3F33E51A" w:rsidR="00665DBB" w:rsidRPr="0019049D" w:rsidRDefault="00F91A53" w:rsidP="00F763A4">
      <w:pPr>
        <w:numPr>
          <w:ilvl w:val="0"/>
          <w:numId w:val="6"/>
        </w:numPr>
        <w:spacing w:after="0" w:line="240" w:lineRule="auto"/>
        <w:jc w:val="both"/>
        <w:rPr>
          <w:rFonts w:ascii="Book Antiqua" w:hAnsi="Book Antiqua"/>
          <w:b/>
          <w:bCs/>
          <w:sz w:val="24"/>
          <w:szCs w:val="24"/>
          <w:lang w:val="es-CR"/>
        </w:rPr>
      </w:pPr>
      <w:r w:rsidRPr="0019049D">
        <w:rPr>
          <w:rFonts w:ascii="Book Antiqua" w:hAnsi="Book Antiqua"/>
          <w:b/>
          <w:bCs/>
          <w:sz w:val="24"/>
          <w:szCs w:val="24"/>
          <w:lang w:val="es-CR"/>
        </w:rPr>
        <w:lastRenderedPageBreak/>
        <w:t xml:space="preserve">Técnico / a Judicial: </w:t>
      </w:r>
      <w:r w:rsidR="00F216AB" w:rsidRPr="0019049D">
        <w:rPr>
          <w:rFonts w:ascii="Book Antiqua" w:hAnsi="Book Antiqua"/>
          <w:sz w:val="24"/>
          <w:szCs w:val="24"/>
          <w:lang w:val="es-CR"/>
        </w:rPr>
        <w:t>Conjunto de ubicaciones que c</w:t>
      </w:r>
      <w:r w:rsidR="00254A45" w:rsidRPr="0019049D">
        <w:rPr>
          <w:rFonts w:ascii="Book Antiqua" w:hAnsi="Book Antiqua"/>
          <w:sz w:val="24"/>
          <w:szCs w:val="24"/>
          <w:lang w:val="es-CR"/>
        </w:rPr>
        <w:t xml:space="preserve">orresponde a los puestos de las personas Técnicas Judiciales. </w:t>
      </w:r>
    </w:p>
    <w:p w14:paraId="7CE0EF34" w14:textId="54E5444B" w:rsidR="006D2E05" w:rsidRPr="0019049D" w:rsidRDefault="00FE6224" w:rsidP="00F763A4">
      <w:pPr>
        <w:numPr>
          <w:ilvl w:val="0"/>
          <w:numId w:val="6"/>
        </w:numPr>
        <w:spacing w:after="0" w:line="240" w:lineRule="auto"/>
        <w:jc w:val="both"/>
        <w:rPr>
          <w:rFonts w:ascii="Book Antiqua" w:hAnsi="Book Antiqua"/>
          <w:b/>
          <w:bCs/>
          <w:sz w:val="24"/>
          <w:szCs w:val="24"/>
          <w:lang w:val="es-CR"/>
        </w:rPr>
      </w:pPr>
      <w:r w:rsidRPr="0019049D">
        <w:rPr>
          <w:rFonts w:ascii="Book Antiqua" w:hAnsi="Book Antiqua"/>
          <w:b/>
          <w:bCs/>
          <w:sz w:val="24"/>
          <w:szCs w:val="24"/>
          <w:lang w:val="es-CR"/>
        </w:rPr>
        <w:t>Buzón par</w:t>
      </w:r>
      <w:r w:rsidR="00A12673" w:rsidRPr="0019049D">
        <w:rPr>
          <w:rFonts w:ascii="Book Antiqua" w:hAnsi="Book Antiqua"/>
          <w:b/>
          <w:bCs/>
          <w:sz w:val="24"/>
          <w:szCs w:val="24"/>
          <w:lang w:val="es-CR"/>
        </w:rPr>
        <w:t>a</w:t>
      </w:r>
      <w:r w:rsidRPr="0019049D">
        <w:rPr>
          <w:rFonts w:ascii="Book Antiqua" w:hAnsi="Book Antiqua"/>
          <w:b/>
          <w:bCs/>
          <w:sz w:val="24"/>
          <w:szCs w:val="24"/>
          <w:lang w:val="es-CR"/>
        </w:rPr>
        <w:t xml:space="preserve"> enviar al Archivo Judicial: </w:t>
      </w:r>
      <w:r w:rsidRPr="0019049D">
        <w:rPr>
          <w:rFonts w:ascii="Book Antiqua" w:hAnsi="Book Antiqua"/>
          <w:sz w:val="24"/>
          <w:szCs w:val="24"/>
          <w:lang w:val="es-CR"/>
        </w:rPr>
        <w:t>Ubicación genérica del Escritorio Virtual, para los procesos de deben ser remitidos al Archivo Judicial.</w:t>
      </w:r>
    </w:p>
    <w:p w14:paraId="5E952EE6" w14:textId="77777777" w:rsidR="00E920EB" w:rsidRPr="0019049D" w:rsidRDefault="00E920EB" w:rsidP="00F763A4">
      <w:pPr>
        <w:spacing w:after="0" w:line="240" w:lineRule="auto"/>
        <w:ind w:left="360"/>
        <w:jc w:val="both"/>
        <w:rPr>
          <w:rFonts w:ascii="Book Antiqua" w:hAnsi="Book Antiqua"/>
          <w:sz w:val="24"/>
          <w:szCs w:val="24"/>
          <w:lang w:val="es-CR"/>
        </w:rPr>
      </w:pPr>
    </w:p>
    <w:p w14:paraId="41B82B1E" w14:textId="1EB7C92B" w:rsidR="001C5DD5" w:rsidRDefault="00E920EB" w:rsidP="00F763A4">
      <w:pPr>
        <w:spacing w:after="0" w:line="240" w:lineRule="auto"/>
        <w:ind w:right="15"/>
        <w:jc w:val="both"/>
        <w:rPr>
          <w:rFonts w:ascii="Book Antiqua" w:hAnsi="Book Antiqua"/>
          <w:sz w:val="24"/>
          <w:szCs w:val="24"/>
          <w:lang w:val="es-CR"/>
        </w:rPr>
      </w:pPr>
      <w:r w:rsidRPr="0019049D">
        <w:rPr>
          <w:rFonts w:ascii="Book Antiqua" w:hAnsi="Book Antiqua"/>
          <w:sz w:val="24"/>
          <w:szCs w:val="24"/>
          <w:lang w:val="es-CR"/>
        </w:rPr>
        <w:t>Adicionalmente se adjunta la lista detalla</w:t>
      </w:r>
      <w:r w:rsidR="00A1217A" w:rsidRPr="0019049D">
        <w:rPr>
          <w:rFonts w:ascii="Book Antiqua" w:hAnsi="Book Antiqua"/>
          <w:sz w:val="24"/>
          <w:szCs w:val="24"/>
          <w:lang w:val="es-CR"/>
        </w:rPr>
        <w:t>da</w:t>
      </w:r>
      <w:r w:rsidRPr="0019049D">
        <w:rPr>
          <w:rFonts w:ascii="Book Antiqua" w:hAnsi="Book Antiqua"/>
          <w:sz w:val="24"/>
          <w:szCs w:val="24"/>
          <w:lang w:val="es-CR"/>
        </w:rPr>
        <w:t xml:space="preserve"> con </w:t>
      </w:r>
      <w:r w:rsidR="001C5DD5" w:rsidRPr="0019049D">
        <w:rPr>
          <w:rFonts w:ascii="Book Antiqua" w:hAnsi="Book Antiqua"/>
          <w:sz w:val="24"/>
          <w:szCs w:val="24"/>
          <w:lang w:val="es-CR"/>
        </w:rPr>
        <w:t>las nuevas</w:t>
      </w:r>
      <w:r w:rsidRPr="0019049D">
        <w:rPr>
          <w:rFonts w:ascii="Book Antiqua" w:hAnsi="Book Antiqua"/>
          <w:sz w:val="24"/>
          <w:szCs w:val="24"/>
          <w:lang w:val="es-CR"/>
        </w:rPr>
        <w:t xml:space="preserve"> ubicaciones que deben quedar consignadas en el Escritorio Virtual de la Sala Segunda</w:t>
      </w:r>
      <w:r w:rsidR="001C5DD5" w:rsidRPr="0019049D">
        <w:rPr>
          <w:rFonts w:ascii="Book Antiqua" w:hAnsi="Book Antiqua"/>
          <w:sz w:val="24"/>
          <w:szCs w:val="24"/>
          <w:lang w:val="es-CR"/>
        </w:rPr>
        <w:t xml:space="preserve">. En coordinación con Normalización de la Dirección de Tecnología de </w:t>
      </w:r>
      <w:r w:rsidR="00056D11">
        <w:rPr>
          <w:rFonts w:ascii="Book Antiqua" w:hAnsi="Book Antiqua"/>
          <w:sz w:val="24"/>
          <w:szCs w:val="24"/>
          <w:lang w:val="es-CR"/>
        </w:rPr>
        <w:t>I</w:t>
      </w:r>
      <w:r w:rsidR="001C5DD5" w:rsidRPr="0019049D">
        <w:rPr>
          <w:rFonts w:ascii="Book Antiqua" w:hAnsi="Book Antiqua"/>
          <w:sz w:val="24"/>
          <w:szCs w:val="24"/>
          <w:lang w:val="es-CR"/>
        </w:rPr>
        <w:t>nformación</w:t>
      </w:r>
      <w:r w:rsidR="00824F6D" w:rsidRPr="0019049D">
        <w:rPr>
          <w:rFonts w:ascii="Book Antiqua" w:hAnsi="Book Antiqua"/>
          <w:sz w:val="24"/>
          <w:szCs w:val="24"/>
          <w:lang w:val="es-CR"/>
        </w:rPr>
        <w:t xml:space="preserve"> y las Comunicaciones (DTIC)</w:t>
      </w:r>
      <w:r w:rsidR="001C5DD5" w:rsidRPr="0019049D">
        <w:rPr>
          <w:rFonts w:ascii="Book Antiqua" w:hAnsi="Book Antiqua"/>
          <w:sz w:val="24"/>
          <w:szCs w:val="24"/>
          <w:lang w:val="es-CR"/>
        </w:rPr>
        <w:t xml:space="preserve">, por temas de control y orden, para cambiar la infraestructura el procedimiento </w:t>
      </w:r>
      <w:r w:rsidR="00824F6D" w:rsidRPr="0019049D">
        <w:rPr>
          <w:rFonts w:ascii="Book Antiqua" w:hAnsi="Book Antiqua"/>
          <w:sz w:val="24"/>
          <w:szCs w:val="24"/>
          <w:lang w:val="es-CR"/>
        </w:rPr>
        <w:t>utilizado</w:t>
      </w:r>
      <w:r w:rsidR="001C5DD5" w:rsidRPr="0019049D">
        <w:rPr>
          <w:rFonts w:ascii="Book Antiqua" w:hAnsi="Book Antiqua"/>
          <w:sz w:val="24"/>
          <w:szCs w:val="24"/>
          <w:lang w:val="es-CR"/>
        </w:rPr>
        <w:t xml:space="preserve"> consiste </w:t>
      </w:r>
      <w:r w:rsidR="0020606B" w:rsidRPr="0019049D">
        <w:rPr>
          <w:rFonts w:ascii="Book Antiqua" w:hAnsi="Book Antiqua"/>
          <w:sz w:val="24"/>
          <w:szCs w:val="24"/>
          <w:lang w:val="es-CR"/>
        </w:rPr>
        <w:t>en:</w:t>
      </w:r>
      <w:r w:rsidR="001C5DD5" w:rsidRPr="0019049D">
        <w:rPr>
          <w:rFonts w:ascii="Book Antiqua" w:hAnsi="Book Antiqua"/>
          <w:sz w:val="24"/>
          <w:szCs w:val="24"/>
          <w:lang w:val="es-CR"/>
        </w:rPr>
        <w:t xml:space="preserve"> </w:t>
      </w:r>
    </w:p>
    <w:p w14:paraId="4A50FF66" w14:textId="77777777" w:rsidR="00F763A4" w:rsidRPr="0019049D" w:rsidRDefault="00F763A4" w:rsidP="00F763A4">
      <w:pPr>
        <w:spacing w:after="0" w:line="240" w:lineRule="auto"/>
        <w:ind w:right="15"/>
        <w:jc w:val="both"/>
        <w:rPr>
          <w:rFonts w:ascii="Book Antiqua" w:hAnsi="Book Antiqua"/>
          <w:sz w:val="24"/>
          <w:szCs w:val="24"/>
          <w:lang w:val="es-CR"/>
        </w:rPr>
      </w:pPr>
    </w:p>
    <w:p w14:paraId="614C06A8" w14:textId="77777777" w:rsidR="003B61E6" w:rsidRPr="0019049D" w:rsidRDefault="003B61E6" w:rsidP="00F763A4">
      <w:pPr>
        <w:pStyle w:val="Prrafodelista"/>
        <w:numPr>
          <w:ilvl w:val="0"/>
          <w:numId w:val="8"/>
        </w:numPr>
        <w:spacing w:after="0" w:line="240" w:lineRule="auto"/>
        <w:ind w:right="15"/>
        <w:jc w:val="both"/>
        <w:rPr>
          <w:rFonts w:ascii="Book Antiqua" w:hAnsi="Book Antiqua"/>
          <w:sz w:val="24"/>
          <w:szCs w:val="24"/>
          <w:lang w:val="es-CR"/>
        </w:rPr>
      </w:pPr>
      <w:r w:rsidRPr="0019049D">
        <w:rPr>
          <w:rFonts w:ascii="Book Antiqua" w:hAnsi="Book Antiqua"/>
          <w:sz w:val="24"/>
          <w:szCs w:val="24"/>
          <w:lang w:val="es-CR"/>
        </w:rPr>
        <w:t xml:space="preserve">Definir las nuevas ubicaciones y las tareas asociadas a cada una. </w:t>
      </w:r>
    </w:p>
    <w:p w14:paraId="73DA1A87" w14:textId="0689DAFE" w:rsidR="000E11D6" w:rsidRPr="0019049D" w:rsidRDefault="003B61E6" w:rsidP="00F763A4">
      <w:pPr>
        <w:pStyle w:val="Prrafodelista"/>
        <w:numPr>
          <w:ilvl w:val="0"/>
          <w:numId w:val="8"/>
        </w:numPr>
        <w:spacing w:after="0" w:line="240" w:lineRule="auto"/>
        <w:ind w:right="15"/>
        <w:jc w:val="both"/>
        <w:rPr>
          <w:rFonts w:ascii="Book Antiqua" w:hAnsi="Book Antiqua"/>
          <w:sz w:val="24"/>
          <w:szCs w:val="24"/>
          <w:lang w:val="es-CR"/>
        </w:rPr>
      </w:pPr>
      <w:r w:rsidRPr="0019049D">
        <w:rPr>
          <w:rFonts w:ascii="Book Antiqua" w:hAnsi="Book Antiqua"/>
          <w:sz w:val="24"/>
          <w:szCs w:val="24"/>
          <w:lang w:val="es-CR"/>
        </w:rPr>
        <w:t>Cargar en el sistema por parte de DTIC las nuevas ubicaciones o tareas en le</w:t>
      </w:r>
      <w:r w:rsidR="000E11D6" w:rsidRPr="0019049D">
        <w:rPr>
          <w:rFonts w:ascii="Book Antiqua" w:hAnsi="Book Antiqua"/>
          <w:sz w:val="24"/>
          <w:szCs w:val="24"/>
          <w:lang w:val="es-CR"/>
        </w:rPr>
        <w:t xml:space="preserve">tra </w:t>
      </w:r>
      <w:r w:rsidR="00824F6D" w:rsidRPr="0019049D">
        <w:rPr>
          <w:rFonts w:ascii="Book Antiqua" w:hAnsi="Book Antiqua"/>
          <w:sz w:val="24"/>
          <w:szCs w:val="24"/>
          <w:lang w:val="es-CR"/>
        </w:rPr>
        <w:t>minúscula</w:t>
      </w:r>
      <w:r w:rsidR="000E11D6" w:rsidRPr="0019049D">
        <w:rPr>
          <w:rFonts w:ascii="Book Antiqua" w:hAnsi="Book Antiqua"/>
          <w:sz w:val="24"/>
          <w:szCs w:val="24"/>
          <w:lang w:val="es-CR"/>
        </w:rPr>
        <w:t xml:space="preserve">. </w:t>
      </w:r>
    </w:p>
    <w:p w14:paraId="47CBA5E2" w14:textId="239D11FF" w:rsidR="000E11D6" w:rsidRPr="0019049D" w:rsidRDefault="000E11D6" w:rsidP="00F763A4">
      <w:pPr>
        <w:pStyle w:val="Prrafodelista"/>
        <w:numPr>
          <w:ilvl w:val="0"/>
          <w:numId w:val="8"/>
        </w:numPr>
        <w:spacing w:after="0" w:line="240" w:lineRule="auto"/>
        <w:ind w:right="15"/>
        <w:jc w:val="both"/>
        <w:rPr>
          <w:rFonts w:ascii="Book Antiqua" w:hAnsi="Book Antiqua"/>
          <w:sz w:val="24"/>
          <w:szCs w:val="24"/>
          <w:lang w:val="es-CR"/>
        </w:rPr>
      </w:pPr>
      <w:r w:rsidRPr="0019049D">
        <w:rPr>
          <w:rFonts w:ascii="Book Antiqua" w:hAnsi="Book Antiqua"/>
          <w:sz w:val="24"/>
          <w:szCs w:val="24"/>
          <w:lang w:val="es-CR"/>
        </w:rPr>
        <w:t xml:space="preserve">La oficina judicial, </w:t>
      </w:r>
      <w:r w:rsidR="00824F6D" w:rsidRPr="0019049D">
        <w:rPr>
          <w:rFonts w:ascii="Book Antiqua" w:hAnsi="Book Antiqua"/>
          <w:sz w:val="24"/>
          <w:szCs w:val="24"/>
          <w:lang w:val="es-CR"/>
        </w:rPr>
        <w:t>traslada</w:t>
      </w:r>
      <w:r w:rsidRPr="0019049D">
        <w:rPr>
          <w:rFonts w:ascii="Book Antiqua" w:hAnsi="Book Antiqua"/>
          <w:sz w:val="24"/>
          <w:szCs w:val="24"/>
          <w:lang w:val="es-CR"/>
        </w:rPr>
        <w:t xml:space="preserve"> las carpetas de las tareas o ubicaciones antiguas (</w:t>
      </w:r>
      <w:r w:rsidR="00824F6D" w:rsidRPr="0019049D">
        <w:rPr>
          <w:rFonts w:ascii="Book Antiqua" w:hAnsi="Book Antiqua"/>
          <w:sz w:val="24"/>
          <w:szCs w:val="24"/>
          <w:lang w:val="es-CR"/>
        </w:rPr>
        <w:t>mayúscula</w:t>
      </w:r>
      <w:r w:rsidRPr="0019049D">
        <w:rPr>
          <w:rFonts w:ascii="Book Antiqua" w:hAnsi="Book Antiqua"/>
          <w:sz w:val="24"/>
          <w:szCs w:val="24"/>
          <w:lang w:val="es-CR"/>
        </w:rPr>
        <w:t xml:space="preserve">) a las nuevas (minúscula). </w:t>
      </w:r>
    </w:p>
    <w:p w14:paraId="4CB9B7F0" w14:textId="5D8C8D73" w:rsidR="00E920EB" w:rsidRPr="00803E61" w:rsidRDefault="000E11D6" w:rsidP="00F763A4">
      <w:pPr>
        <w:pStyle w:val="Prrafodelista"/>
        <w:numPr>
          <w:ilvl w:val="0"/>
          <w:numId w:val="8"/>
        </w:numPr>
        <w:spacing w:after="0" w:line="240" w:lineRule="auto"/>
        <w:ind w:right="15"/>
        <w:jc w:val="both"/>
        <w:rPr>
          <w:rFonts w:ascii="Book Antiqua" w:hAnsi="Book Antiqua"/>
          <w:sz w:val="24"/>
          <w:szCs w:val="24"/>
          <w:lang w:val="es-CR"/>
        </w:rPr>
      </w:pPr>
      <w:r w:rsidRPr="00803E61">
        <w:rPr>
          <w:rFonts w:ascii="Book Antiqua" w:hAnsi="Book Antiqua"/>
          <w:sz w:val="24"/>
          <w:szCs w:val="24"/>
          <w:lang w:val="es-CR"/>
        </w:rPr>
        <w:t xml:space="preserve">En las que no hay variación de nombre, sino que se mantiene la misma tarea o ubicación, se coordina con DTIC la posibilidad de por medio del sistema hacer </w:t>
      </w:r>
      <w:r w:rsidR="00824F6D" w:rsidRPr="00803E61">
        <w:rPr>
          <w:rFonts w:ascii="Book Antiqua" w:hAnsi="Book Antiqua"/>
          <w:sz w:val="24"/>
          <w:szCs w:val="24"/>
          <w:lang w:val="es-CR"/>
        </w:rPr>
        <w:t>el cambio, por “</w:t>
      </w:r>
      <w:r w:rsidR="00824F6D" w:rsidRPr="00803E61">
        <w:rPr>
          <w:rFonts w:ascii="Book Antiqua" w:hAnsi="Book Antiqua"/>
          <w:i/>
          <w:sz w:val="24"/>
          <w:szCs w:val="24"/>
          <w:lang w:val="es-CR"/>
        </w:rPr>
        <w:t>equivalencia</w:t>
      </w:r>
      <w:r w:rsidR="00824F6D" w:rsidRPr="00803E61">
        <w:rPr>
          <w:rFonts w:ascii="Book Antiqua" w:hAnsi="Book Antiqua"/>
          <w:sz w:val="24"/>
          <w:szCs w:val="24"/>
          <w:lang w:val="es-CR"/>
        </w:rPr>
        <w:t xml:space="preserve">”. </w:t>
      </w:r>
      <w:r w:rsidR="001C5DD5" w:rsidRPr="00803E61">
        <w:rPr>
          <w:rFonts w:ascii="Book Antiqua" w:hAnsi="Book Antiqua"/>
          <w:sz w:val="24"/>
          <w:szCs w:val="24"/>
          <w:lang w:val="es-CR"/>
        </w:rPr>
        <w:t xml:space="preserve"> </w:t>
      </w:r>
    </w:p>
    <w:p w14:paraId="2FB1A558" w14:textId="3BA49FE0" w:rsidR="00824F6D" w:rsidRPr="00620012" w:rsidRDefault="00824F6D" w:rsidP="00F763A4">
      <w:pPr>
        <w:pStyle w:val="Prrafodelista"/>
        <w:numPr>
          <w:ilvl w:val="0"/>
          <w:numId w:val="8"/>
        </w:numPr>
        <w:spacing w:after="0" w:line="240" w:lineRule="auto"/>
        <w:ind w:right="15"/>
        <w:jc w:val="both"/>
        <w:rPr>
          <w:rFonts w:ascii="Book Antiqua" w:hAnsi="Book Antiqua"/>
          <w:sz w:val="24"/>
          <w:szCs w:val="24"/>
          <w:lang w:val="es-CR"/>
        </w:rPr>
      </w:pPr>
      <w:r w:rsidRPr="0019049D">
        <w:rPr>
          <w:rFonts w:ascii="Book Antiqua" w:hAnsi="Book Antiqua"/>
          <w:sz w:val="24"/>
          <w:szCs w:val="24"/>
          <w:lang w:val="es-CR"/>
        </w:rPr>
        <w:t>Las tareas y ubicaciones antiguas (mayúscula) se desactivan por parte de DTIC.</w:t>
      </w:r>
    </w:p>
    <w:p w14:paraId="4C53CA0C" w14:textId="77777777" w:rsidR="00E920EB" w:rsidRPr="0019049D" w:rsidRDefault="00E920EB" w:rsidP="00F763A4">
      <w:pPr>
        <w:spacing w:after="0" w:line="240" w:lineRule="auto"/>
        <w:jc w:val="both"/>
        <w:rPr>
          <w:rFonts w:ascii="Book Antiqua" w:hAnsi="Book Antiqua"/>
          <w:sz w:val="24"/>
          <w:szCs w:val="24"/>
          <w:lang w:val="es-CR"/>
        </w:rPr>
      </w:pPr>
    </w:p>
    <w:p w14:paraId="1774C6A7" w14:textId="77777777" w:rsidR="00F763A4" w:rsidRPr="00847266" w:rsidRDefault="00E920EB" w:rsidP="00F763A4">
      <w:pPr>
        <w:pStyle w:val="Descripcin"/>
        <w:spacing w:after="0"/>
        <w:ind w:left="1418" w:right="1325"/>
        <w:jc w:val="center"/>
        <w:rPr>
          <w:rFonts w:ascii="Book Antiqua" w:hAnsi="Book Antiqua"/>
          <w:color w:val="0F4761" w:themeColor="accent1" w:themeShade="BF"/>
          <w:sz w:val="22"/>
          <w:szCs w:val="22"/>
          <w:lang w:val="es-CR"/>
        </w:rPr>
      </w:pPr>
      <w:r w:rsidRPr="00847266">
        <w:rPr>
          <w:rFonts w:ascii="Book Antiqua" w:hAnsi="Book Antiqua"/>
          <w:color w:val="0F4761" w:themeColor="accent1" w:themeShade="BF"/>
          <w:sz w:val="22"/>
          <w:szCs w:val="22"/>
          <w:lang w:val="es-CR"/>
        </w:rPr>
        <w:t xml:space="preserve">Tabla </w:t>
      </w:r>
      <w:r w:rsidRPr="00847266">
        <w:rPr>
          <w:rFonts w:ascii="Book Antiqua" w:hAnsi="Book Antiqua"/>
          <w:color w:val="0F4761" w:themeColor="accent1" w:themeShade="BF"/>
          <w:sz w:val="22"/>
          <w:szCs w:val="22"/>
          <w:lang w:val="es-CR"/>
        </w:rPr>
        <w:fldChar w:fldCharType="begin"/>
      </w:r>
      <w:r w:rsidRPr="00847266">
        <w:rPr>
          <w:rFonts w:ascii="Book Antiqua" w:hAnsi="Book Antiqua"/>
          <w:color w:val="0F4761" w:themeColor="accent1" w:themeShade="BF"/>
          <w:sz w:val="22"/>
          <w:szCs w:val="22"/>
          <w:lang w:val="es-CR"/>
        </w:rPr>
        <w:instrText xml:space="preserve"> SEQ Tabla \* ARABIC </w:instrText>
      </w:r>
      <w:r w:rsidRPr="00847266">
        <w:rPr>
          <w:rFonts w:ascii="Book Antiqua" w:hAnsi="Book Antiqua"/>
          <w:color w:val="0F4761" w:themeColor="accent1" w:themeShade="BF"/>
          <w:sz w:val="22"/>
          <w:szCs w:val="22"/>
          <w:lang w:val="es-CR"/>
        </w:rPr>
        <w:fldChar w:fldCharType="separate"/>
      </w:r>
      <w:r w:rsidR="00DC2D6B" w:rsidRPr="00847266">
        <w:rPr>
          <w:rFonts w:ascii="Book Antiqua" w:hAnsi="Book Antiqua"/>
          <w:noProof/>
          <w:color w:val="0F4761" w:themeColor="accent1" w:themeShade="BF"/>
          <w:sz w:val="22"/>
          <w:szCs w:val="22"/>
          <w:lang w:val="es-CR"/>
        </w:rPr>
        <w:t>2</w:t>
      </w:r>
      <w:r w:rsidRPr="00847266">
        <w:rPr>
          <w:rFonts w:ascii="Book Antiqua" w:hAnsi="Book Antiqua"/>
          <w:color w:val="0F4761" w:themeColor="accent1" w:themeShade="BF"/>
          <w:sz w:val="22"/>
          <w:szCs w:val="22"/>
          <w:lang w:val="es-CR"/>
        </w:rPr>
        <w:fldChar w:fldCharType="end"/>
      </w:r>
      <w:r w:rsidRPr="00847266">
        <w:rPr>
          <w:rFonts w:ascii="Book Antiqua" w:hAnsi="Book Antiqua"/>
          <w:color w:val="0F4761" w:themeColor="accent1" w:themeShade="BF"/>
          <w:sz w:val="22"/>
          <w:szCs w:val="22"/>
          <w:lang w:val="es-CR"/>
        </w:rPr>
        <w:t xml:space="preserve">. </w:t>
      </w:r>
    </w:p>
    <w:p w14:paraId="0BD260EF" w14:textId="0B3F538C" w:rsidR="00E920EB" w:rsidRPr="00847266" w:rsidRDefault="00E920EB" w:rsidP="00F763A4">
      <w:pPr>
        <w:pStyle w:val="Descripcin"/>
        <w:spacing w:after="0"/>
        <w:ind w:left="1418" w:right="1325"/>
        <w:jc w:val="center"/>
        <w:rPr>
          <w:rFonts w:ascii="Book Antiqua" w:hAnsi="Book Antiqua"/>
          <w:color w:val="0F4761" w:themeColor="accent1" w:themeShade="BF"/>
          <w:sz w:val="22"/>
          <w:szCs w:val="22"/>
          <w:lang w:val="es-CR"/>
        </w:rPr>
      </w:pPr>
      <w:r w:rsidRPr="00847266">
        <w:rPr>
          <w:rFonts w:ascii="Book Antiqua" w:hAnsi="Book Antiqua"/>
          <w:color w:val="0F4761" w:themeColor="accent1" w:themeShade="BF"/>
          <w:sz w:val="22"/>
          <w:szCs w:val="22"/>
          <w:lang w:val="es-CR"/>
        </w:rPr>
        <w:t>Lista de ubicaciones para la Sala Segunda</w:t>
      </w:r>
      <w:r w:rsidR="00485916" w:rsidRPr="00847266">
        <w:rPr>
          <w:rFonts w:ascii="Book Antiqua" w:hAnsi="Book Antiqua"/>
          <w:color w:val="0F4761" w:themeColor="accent1" w:themeShade="BF"/>
          <w:sz w:val="22"/>
          <w:szCs w:val="22"/>
          <w:lang w:val="es-CR"/>
        </w:rPr>
        <w:t>, setiembre 2024</w:t>
      </w:r>
    </w:p>
    <w:tbl>
      <w:tblPr>
        <w:tblW w:w="10064" w:type="dxa"/>
        <w:jc w:val="center"/>
        <w:tblCellMar>
          <w:left w:w="70" w:type="dxa"/>
          <w:right w:w="70" w:type="dxa"/>
        </w:tblCellMar>
        <w:tblLook w:val="04A0" w:firstRow="1" w:lastRow="0" w:firstColumn="1" w:lastColumn="0" w:noHBand="0" w:noVBand="1"/>
      </w:tblPr>
      <w:tblGrid>
        <w:gridCol w:w="1276"/>
        <w:gridCol w:w="4111"/>
        <w:gridCol w:w="4677"/>
      </w:tblGrid>
      <w:tr w:rsidR="009239DA" w:rsidRPr="00F763A4" w14:paraId="41379167" w14:textId="77777777" w:rsidTr="00F763A4">
        <w:trPr>
          <w:trHeight w:val="620"/>
          <w:tblHeader/>
          <w:jc w:val="center"/>
        </w:trPr>
        <w:tc>
          <w:tcPr>
            <w:tcW w:w="1276" w:type="dxa"/>
            <w:tcBorders>
              <w:top w:val="single" w:sz="4" w:space="0" w:color="auto"/>
              <w:left w:val="single" w:sz="4" w:space="0" w:color="auto"/>
              <w:bottom w:val="single" w:sz="4" w:space="0" w:color="auto"/>
              <w:right w:val="single" w:sz="4" w:space="0" w:color="auto"/>
            </w:tcBorders>
            <w:shd w:val="clear" w:color="000000" w:fill="0A2F41"/>
            <w:noWrap/>
            <w:vAlign w:val="center"/>
            <w:hideMark/>
          </w:tcPr>
          <w:p w14:paraId="542EFC5B" w14:textId="77777777" w:rsidR="00525C83" w:rsidRPr="00F763A4" w:rsidRDefault="00525C83" w:rsidP="00F763A4">
            <w:pPr>
              <w:spacing w:after="0" w:line="240" w:lineRule="auto"/>
              <w:jc w:val="center"/>
              <w:rPr>
                <w:rFonts w:ascii="Book Antiqua" w:eastAsia="Times New Roman" w:hAnsi="Book Antiqua" w:cs="Calibri"/>
                <w:color w:val="FFFFFF"/>
                <w:sz w:val="20"/>
                <w:szCs w:val="20"/>
                <w:lang w:val="es-CR" w:eastAsia="es-CR"/>
              </w:rPr>
            </w:pPr>
            <w:r w:rsidRPr="00F763A4">
              <w:rPr>
                <w:rFonts w:ascii="Book Antiqua" w:eastAsia="Times New Roman" w:hAnsi="Book Antiqua" w:cs="Calibri"/>
                <w:color w:val="FFFFFF"/>
                <w:sz w:val="20"/>
                <w:szCs w:val="20"/>
                <w:lang w:val="es-CR" w:eastAsia="es-CR"/>
              </w:rPr>
              <w:t>Código EV</w:t>
            </w:r>
          </w:p>
        </w:tc>
        <w:tc>
          <w:tcPr>
            <w:tcW w:w="4111" w:type="dxa"/>
            <w:tcBorders>
              <w:top w:val="single" w:sz="4" w:space="0" w:color="auto"/>
              <w:left w:val="nil"/>
              <w:bottom w:val="single" w:sz="4" w:space="0" w:color="auto"/>
              <w:right w:val="single" w:sz="4" w:space="0" w:color="auto"/>
            </w:tcBorders>
            <w:shd w:val="clear" w:color="000000" w:fill="0A2F41"/>
            <w:noWrap/>
            <w:vAlign w:val="center"/>
            <w:hideMark/>
          </w:tcPr>
          <w:p w14:paraId="29940288" w14:textId="77777777" w:rsidR="00525C83" w:rsidRPr="00F763A4" w:rsidRDefault="00525C83" w:rsidP="00F763A4">
            <w:pPr>
              <w:spacing w:after="0" w:line="240" w:lineRule="auto"/>
              <w:jc w:val="center"/>
              <w:rPr>
                <w:rFonts w:ascii="Book Antiqua" w:eastAsia="Times New Roman" w:hAnsi="Book Antiqua" w:cs="Calibri"/>
                <w:b/>
                <w:bCs/>
                <w:color w:val="FFFFFF"/>
                <w:sz w:val="20"/>
                <w:szCs w:val="20"/>
                <w:lang w:val="es-CR" w:eastAsia="es-CR"/>
              </w:rPr>
            </w:pPr>
            <w:r w:rsidRPr="00F763A4">
              <w:rPr>
                <w:rFonts w:ascii="Book Antiqua" w:eastAsia="Times New Roman" w:hAnsi="Book Antiqua" w:cs="Calibri"/>
                <w:b/>
                <w:bCs/>
                <w:color w:val="FFFFFF"/>
                <w:sz w:val="20"/>
                <w:szCs w:val="20"/>
                <w:lang w:val="es-CR" w:eastAsia="es-CR"/>
              </w:rPr>
              <w:t>Descripción de la ubicación</w:t>
            </w:r>
          </w:p>
        </w:tc>
        <w:tc>
          <w:tcPr>
            <w:tcW w:w="4677" w:type="dxa"/>
            <w:vMerge w:val="restart"/>
            <w:tcBorders>
              <w:top w:val="single" w:sz="4" w:space="0" w:color="auto"/>
              <w:left w:val="single" w:sz="4" w:space="0" w:color="auto"/>
              <w:bottom w:val="single" w:sz="4" w:space="0" w:color="auto"/>
              <w:right w:val="single" w:sz="4" w:space="0" w:color="auto"/>
            </w:tcBorders>
            <w:shd w:val="clear" w:color="000000" w:fill="0A2F41"/>
            <w:vAlign w:val="center"/>
            <w:hideMark/>
          </w:tcPr>
          <w:p w14:paraId="2E31DC38" w14:textId="77777777" w:rsidR="00525C83" w:rsidRPr="00F763A4" w:rsidRDefault="00525C83" w:rsidP="00F763A4">
            <w:pPr>
              <w:spacing w:after="0" w:line="240" w:lineRule="auto"/>
              <w:jc w:val="center"/>
              <w:rPr>
                <w:rFonts w:ascii="Book Antiqua" w:eastAsia="Times New Roman" w:hAnsi="Book Antiqua" w:cs="Calibri"/>
                <w:b/>
                <w:bCs/>
                <w:color w:val="FFFFFF"/>
                <w:sz w:val="20"/>
                <w:szCs w:val="20"/>
                <w:lang w:val="es-CR" w:eastAsia="es-CR"/>
              </w:rPr>
            </w:pPr>
            <w:r w:rsidRPr="00F763A4">
              <w:rPr>
                <w:rFonts w:ascii="Book Antiqua" w:eastAsia="Times New Roman" w:hAnsi="Book Antiqua" w:cs="Calibri"/>
                <w:b/>
                <w:bCs/>
                <w:color w:val="FFFFFF"/>
                <w:sz w:val="20"/>
                <w:szCs w:val="20"/>
                <w:lang w:val="es-CR" w:eastAsia="es-CR"/>
              </w:rPr>
              <w:t>Descripción de la ubicación, como debe quedar en el sistema</w:t>
            </w:r>
          </w:p>
        </w:tc>
      </w:tr>
      <w:tr w:rsidR="009239DA" w:rsidRPr="00F763A4" w14:paraId="547BAE48" w14:textId="77777777" w:rsidTr="00F763A4">
        <w:trPr>
          <w:trHeight w:val="425"/>
          <w:jc w:val="center"/>
        </w:trPr>
        <w:tc>
          <w:tcPr>
            <w:tcW w:w="1276" w:type="dxa"/>
            <w:tcBorders>
              <w:top w:val="nil"/>
              <w:left w:val="single" w:sz="4" w:space="0" w:color="auto"/>
              <w:bottom w:val="single" w:sz="4" w:space="0" w:color="auto"/>
              <w:right w:val="single" w:sz="4" w:space="0" w:color="auto"/>
            </w:tcBorders>
            <w:shd w:val="clear" w:color="000000" w:fill="C0C0C0"/>
            <w:noWrap/>
            <w:vAlign w:val="center"/>
            <w:hideMark/>
          </w:tcPr>
          <w:p w14:paraId="524076DB" w14:textId="77777777" w:rsidR="00525C83" w:rsidRPr="00F763A4" w:rsidRDefault="00525C83" w:rsidP="00F763A4">
            <w:pPr>
              <w:spacing w:after="0" w:line="240" w:lineRule="auto"/>
              <w:jc w:val="center"/>
              <w:rPr>
                <w:rFonts w:ascii="Book Antiqua" w:eastAsia="Times New Roman" w:hAnsi="Book Antiqua" w:cs="Calibri"/>
                <w:b/>
                <w:bCs/>
                <w:sz w:val="20"/>
                <w:szCs w:val="20"/>
                <w:lang w:val="es-CR" w:eastAsia="es-CR"/>
              </w:rPr>
            </w:pPr>
            <w:r w:rsidRPr="00F763A4">
              <w:rPr>
                <w:rFonts w:ascii="Book Antiqua" w:eastAsia="Times New Roman" w:hAnsi="Book Antiqua" w:cs="Calibri"/>
                <w:b/>
                <w:bCs/>
                <w:sz w:val="20"/>
                <w:szCs w:val="20"/>
                <w:lang w:val="es-CR" w:eastAsia="es-CR"/>
              </w:rPr>
              <w:t>CODUBI</w:t>
            </w:r>
          </w:p>
        </w:tc>
        <w:tc>
          <w:tcPr>
            <w:tcW w:w="4111" w:type="dxa"/>
            <w:tcBorders>
              <w:top w:val="nil"/>
              <w:left w:val="nil"/>
              <w:bottom w:val="single" w:sz="4" w:space="0" w:color="auto"/>
              <w:right w:val="single" w:sz="4" w:space="0" w:color="auto"/>
            </w:tcBorders>
            <w:shd w:val="clear" w:color="000000" w:fill="C0C0C0"/>
            <w:noWrap/>
            <w:vAlign w:val="center"/>
            <w:hideMark/>
          </w:tcPr>
          <w:p w14:paraId="0E1C9A1C" w14:textId="77777777" w:rsidR="00525C83" w:rsidRPr="00F763A4" w:rsidRDefault="00525C83" w:rsidP="00F763A4">
            <w:pPr>
              <w:spacing w:after="0" w:line="240" w:lineRule="auto"/>
              <w:jc w:val="center"/>
              <w:rPr>
                <w:rFonts w:ascii="Book Antiqua" w:eastAsia="Times New Roman" w:hAnsi="Book Antiqua" w:cs="Calibri"/>
                <w:b/>
                <w:bCs/>
                <w:sz w:val="20"/>
                <w:szCs w:val="20"/>
                <w:lang w:val="es-CR" w:eastAsia="es-CR"/>
              </w:rPr>
            </w:pPr>
            <w:r w:rsidRPr="00F763A4">
              <w:rPr>
                <w:rFonts w:ascii="Book Antiqua" w:eastAsia="Times New Roman" w:hAnsi="Book Antiqua" w:cs="Calibri"/>
                <w:b/>
                <w:bCs/>
                <w:sz w:val="20"/>
                <w:szCs w:val="20"/>
                <w:lang w:val="es-CR" w:eastAsia="es-CR"/>
              </w:rPr>
              <w:t>dbo_KUBI.DESCRIP</w:t>
            </w:r>
          </w:p>
        </w:tc>
        <w:tc>
          <w:tcPr>
            <w:tcW w:w="4677" w:type="dxa"/>
            <w:vMerge/>
            <w:tcBorders>
              <w:top w:val="single" w:sz="4" w:space="0" w:color="auto"/>
              <w:left w:val="single" w:sz="4" w:space="0" w:color="auto"/>
              <w:bottom w:val="single" w:sz="4" w:space="0" w:color="auto"/>
              <w:right w:val="single" w:sz="4" w:space="0" w:color="auto"/>
            </w:tcBorders>
            <w:vAlign w:val="center"/>
            <w:hideMark/>
          </w:tcPr>
          <w:p w14:paraId="7A50E2E2" w14:textId="77777777" w:rsidR="00525C83" w:rsidRPr="00F763A4" w:rsidRDefault="00525C83" w:rsidP="00F763A4">
            <w:pPr>
              <w:spacing w:after="0" w:line="240" w:lineRule="auto"/>
              <w:rPr>
                <w:rFonts w:ascii="Book Antiqua" w:eastAsia="Times New Roman" w:hAnsi="Book Antiqua" w:cs="Calibri"/>
                <w:b/>
                <w:bCs/>
                <w:color w:val="FFFFFF"/>
                <w:sz w:val="20"/>
                <w:szCs w:val="20"/>
                <w:lang w:val="es-CR" w:eastAsia="es-CR"/>
              </w:rPr>
            </w:pPr>
          </w:p>
        </w:tc>
      </w:tr>
      <w:tr w:rsidR="00525C83" w:rsidRPr="00F763A4" w14:paraId="1D50B5A7"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E9F77CF" w14:textId="77777777" w:rsidR="00525C83" w:rsidRPr="00F763A4" w:rsidRDefault="00525C83"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EV06</w:t>
            </w:r>
          </w:p>
        </w:tc>
        <w:tc>
          <w:tcPr>
            <w:tcW w:w="4111" w:type="dxa"/>
            <w:tcBorders>
              <w:top w:val="nil"/>
              <w:left w:val="nil"/>
              <w:bottom w:val="single" w:sz="4" w:space="0" w:color="auto"/>
              <w:right w:val="single" w:sz="4" w:space="0" w:color="auto"/>
            </w:tcBorders>
            <w:shd w:val="clear" w:color="auto" w:fill="auto"/>
            <w:noWrap/>
            <w:vAlign w:val="bottom"/>
            <w:hideMark/>
          </w:tcPr>
          <w:p w14:paraId="56C42042" w14:textId="77777777" w:rsidR="00525C83" w:rsidRPr="00F763A4" w:rsidRDefault="00525C83"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Buzón para enviar al Archivo Judicial</w:t>
            </w:r>
          </w:p>
        </w:tc>
        <w:tc>
          <w:tcPr>
            <w:tcW w:w="4677" w:type="dxa"/>
            <w:tcBorders>
              <w:top w:val="nil"/>
              <w:left w:val="nil"/>
              <w:bottom w:val="single" w:sz="4" w:space="0" w:color="auto"/>
              <w:right w:val="single" w:sz="4" w:space="0" w:color="auto"/>
            </w:tcBorders>
            <w:shd w:val="clear" w:color="auto" w:fill="auto"/>
            <w:noWrap/>
            <w:vAlign w:val="center"/>
            <w:hideMark/>
          </w:tcPr>
          <w:p w14:paraId="3D165892" w14:textId="6ECDA0BD" w:rsidR="00525C83" w:rsidRPr="00F763A4" w:rsidRDefault="001C5DD5" w:rsidP="00F763A4">
            <w:pPr>
              <w:spacing w:after="0" w:line="240" w:lineRule="auto"/>
              <w:jc w:val="both"/>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 xml:space="preserve">Es propia o estándar del sistema, se mantiene sin cambio. </w:t>
            </w:r>
          </w:p>
        </w:tc>
      </w:tr>
      <w:tr w:rsidR="00525C83" w:rsidRPr="00F763A4" w14:paraId="610E000A"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C558EA0" w14:textId="77777777" w:rsidR="00525C83" w:rsidRPr="00F763A4" w:rsidRDefault="00525C83"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S2020</w:t>
            </w:r>
          </w:p>
        </w:tc>
        <w:tc>
          <w:tcPr>
            <w:tcW w:w="4111" w:type="dxa"/>
            <w:tcBorders>
              <w:top w:val="nil"/>
              <w:left w:val="nil"/>
              <w:bottom w:val="single" w:sz="4" w:space="0" w:color="auto"/>
              <w:right w:val="single" w:sz="4" w:space="0" w:color="auto"/>
            </w:tcBorders>
            <w:shd w:val="clear" w:color="auto" w:fill="auto"/>
            <w:noWrap/>
            <w:vAlign w:val="bottom"/>
            <w:hideMark/>
          </w:tcPr>
          <w:p w14:paraId="394D6A7D" w14:textId="77777777" w:rsidR="00525C83" w:rsidRPr="00F763A4" w:rsidRDefault="00525C83"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SECRETARIA SALA</w:t>
            </w:r>
          </w:p>
        </w:tc>
        <w:tc>
          <w:tcPr>
            <w:tcW w:w="4677" w:type="dxa"/>
            <w:tcBorders>
              <w:top w:val="nil"/>
              <w:left w:val="nil"/>
              <w:bottom w:val="single" w:sz="4" w:space="0" w:color="auto"/>
              <w:right w:val="single" w:sz="4" w:space="0" w:color="auto"/>
            </w:tcBorders>
            <w:shd w:val="clear" w:color="auto" w:fill="auto"/>
            <w:noWrap/>
            <w:vAlign w:val="center"/>
            <w:hideMark/>
          </w:tcPr>
          <w:p w14:paraId="69FB197F" w14:textId="77777777" w:rsidR="00525C83" w:rsidRPr="00F763A4" w:rsidRDefault="00525C83"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Secretaria sala</w:t>
            </w:r>
          </w:p>
        </w:tc>
      </w:tr>
      <w:tr w:rsidR="00525C83" w:rsidRPr="00F763A4" w14:paraId="69651230"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12476D7" w14:textId="77777777" w:rsidR="00525C83" w:rsidRPr="00F763A4" w:rsidRDefault="00525C83"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S2021</w:t>
            </w:r>
          </w:p>
        </w:tc>
        <w:tc>
          <w:tcPr>
            <w:tcW w:w="4111" w:type="dxa"/>
            <w:tcBorders>
              <w:top w:val="nil"/>
              <w:left w:val="nil"/>
              <w:bottom w:val="single" w:sz="4" w:space="0" w:color="auto"/>
              <w:right w:val="single" w:sz="4" w:space="0" w:color="auto"/>
            </w:tcBorders>
            <w:shd w:val="clear" w:color="auto" w:fill="auto"/>
            <w:noWrap/>
            <w:vAlign w:val="bottom"/>
            <w:hideMark/>
          </w:tcPr>
          <w:p w14:paraId="1EF015EF" w14:textId="77777777" w:rsidR="00525C83" w:rsidRPr="00F763A4" w:rsidRDefault="00525C83"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TÉCNICO/A DE SALA 1</w:t>
            </w:r>
          </w:p>
        </w:tc>
        <w:tc>
          <w:tcPr>
            <w:tcW w:w="4677" w:type="dxa"/>
            <w:tcBorders>
              <w:top w:val="nil"/>
              <w:left w:val="nil"/>
              <w:bottom w:val="single" w:sz="4" w:space="0" w:color="auto"/>
              <w:right w:val="single" w:sz="4" w:space="0" w:color="auto"/>
            </w:tcBorders>
            <w:shd w:val="clear" w:color="auto" w:fill="auto"/>
            <w:noWrap/>
            <w:vAlign w:val="center"/>
            <w:hideMark/>
          </w:tcPr>
          <w:p w14:paraId="7B86472A" w14:textId="77777777" w:rsidR="00525C83" w:rsidRPr="00F763A4" w:rsidRDefault="00525C83"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Técnico/a de sala 1</w:t>
            </w:r>
          </w:p>
        </w:tc>
      </w:tr>
      <w:tr w:rsidR="000F6045" w:rsidRPr="00F763A4" w14:paraId="0FFD9DE2"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76E54F52" w14:textId="733AF99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S2031</w:t>
            </w:r>
          </w:p>
        </w:tc>
        <w:tc>
          <w:tcPr>
            <w:tcW w:w="4111" w:type="dxa"/>
            <w:tcBorders>
              <w:top w:val="nil"/>
              <w:left w:val="nil"/>
              <w:bottom w:val="single" w:sz="4" w:space="0" w:color="auto"/>
              <w:right w:val="single" w:sz="4" w:space="0" w:color="auto"/>
            </w:tcBorders>
            <w:shd w:val="clear" w:color="auto" w:fill="auto"/>
            <w:noWrap/>
            <w:vAlign w:val="bottom"/>
          </w:tcPr>
          <w:p w14:paraId="5620F92B" w14:textId="388600C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TÉCNICO/A DE SALA 2</w:t>
            </w:r>
          </w:p>
        </w:tc>
        <w:tc>
          <w:tcPr>
            <w:tcW w:w="4677" w:type="dxa"/>
            <w:tcBorders>
              <w:top w:val="nil"/>
              <w:left w:val="nil"/>
              <w:bottom w:val="single" w:sz="4" w:space="0" w:color="auto"/>
              <w:right w:val="single" w:sz="4" w:space="0" w:color="auto"/>
            </w:tcBorders>
            <w:shd w:val="clear" w:color="auto" w:fill="auto"/>
            <w:noWrap/>
            <w:vAlign w:val="center"/>
          </w:tcPr>
          <w:p w14:paraId="4A03D48A" w14:textId="07D8B3EE"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Técnico/a de sala 2</w:t>
            </w:r>
          </w:p>
        </w:tc>
      </w:tr>
      <w:tr w:rsidR="000F6045" w:rsidRPr="00F763A4" w14:paraId="2E02F85F"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44EEED82" w14:textId="1DBD9AC8"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S2075</w:t>
            </w:r>
          </w:p>
        </w:tc>
        <w:tc>
          <w:tcPr>
            <w:tcW w:w="4111" w:type="dxa"/>
            <w:tcBorders>
              <w:top w:val="nil"/>
              <w:left w:val="nil"/>
              <w:bottom w:val="single" w:sz="4" w:space="0" w:color="auto"/>
              <w:right w:val="single" w:sz="4" w:space="0" w:color="auto"/>
            </w:tcBorders>
            <w:shd w:val="clear" w:color="auto" w:fill="auto"/>
            <w:noWrap/>
            <w:vAlign w:val="bottom"/>
          </w:tcPr>
          <w:p w14:paraId="1D1A7DBA" w14:textId="0DE7B42A"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TÉCNICO/A DE SALA 3</w:t>
            </w:r>
          </w:p>
        </w:tc>
        <w:tc>
          <w:tcPr>
            <w:tcW w:w="4677" w:type="dxa"/>
            <w:tcBorders>
              <w:top w:val="nil"/>
              <w:left w:val="nil"/>
              <w:bottom w:val="single" w:sz="4" w:space="0" w:color="auto"/>
              <w:right w:val="single" w:sz="4" w:space="0" w:color="auto"/>
            </w:tcBorders>
            <w:shd w:val="clear" w:color="auto" w:fill="auto"/>
            <w:noWrap/>
            <w:vAlign w:val="center"/>
          </w:tcPr>
          <w:p w14:paraId="1C5618D2" w14:textId="0CF76A01"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Técnico/a de sala 3</w:t>
            </w:r>
          </w:p>
        </w:tc>
      </w:tr>
      <w:tr w:rsidR="000F6045" w:rsidRPr="00F763A4" w14:paraId="7019B171"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77DB0BB"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S2024</w:t>
            </w:r>
          </w:p>
        </w:tc>
        <w:tc>
          <w:tcPr>
            <w:tcW w:w="4111" w:type="dxa"/>
            <w:tcBorders>
              <w:top w:val="nil"/>
              <w:left w:val="nil"/>
              <w:bottom w:val="single" w:sz="4" w:space="0" w:color="auto"/>
              <w:right w:val="single" w:sz="4" w:space="0" w:color="auto"/>
            </w:tcBorders>
            <w:shd w:val="clear" w:color="auto" w:fill="auto"/>
            <w:noWrap/>
            <w:vAlign w:val="bottom"/>
            <w:hideMark/>
          </w:tcPr>
          <w:p w14:paraId="2BF1F5FD"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TÉCNICO/A JUDICIAL 1</w:t>
            </w:r>
          </w:p>
        </w:tc>
        <w:tc>
          <w:tcPr>
            <w:tcW w:w="4677" w:type="dxa"/>
            <w:tcBorders>
              <w:top w:val="nil"/>
              <w:left w:val="nil"/>
              <w:bottom w:val="single" w:sz="4" w:space="0" w:color="auto"/>
              <w:right w:val="single" w:sz="4" w:space="0" w:color="auto"/>
            </w:tcBorders>
            <w:shd w:val="clear" w:color="auto" w:fill="auto"/>
            <w:noWrap/>
            <w:vAlign w:val="center"/>
            <w:hideMark/>
          </w:tcPr>
          <w:p w14:paraId="7C76AEB8"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Técnico/a judicial 1</w:t>
            </w:r>
          </w:p>
        </w:tc>
      </w:tr>
      <w:tr w:rsidR="000F6045" w:rsidRPr="00F763A4" w14:paraId="1322AE4E"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4B92BC5"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S2025</w:t>
            </w:r>
          </w:p>
        </w:tc>
        <w:tc>
          <w:tcPr>
            <w:tcW w:w="4111" w:type="dxa"/>
            <w:tcBorders>
              <w:top w:val="nil"/>
              <w:left w:val="nil"/>
              <w:bottom w:val="single" w:sz="4" w:space="0" w:color="auto"/>
              <w:right w:val="single" w:sz="4" w:space="0" w:color="auto"/>
            </w:tcBorders>
            <w:shd w:val="clear" w:color="auto" w:fill="auto"/>
            <w:noWrap/>
            <w:vAlign w:val="bottom"/>
            <w:hideMark/>
          </w:tcPr>
          <w:p w14:paraId="6ED0F7CF"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TÉCNICO/A JUDICIAL 2</w:t>
            </w:r>
          </w:p>
        </w:tc>
        <w:tc>
          <w:tcPr>
            <w:tcW w:w="4677" w:type="dxa"/>
            <w:tcBorders>
              <w:top w:val="nil"/>
              <w:left w:val="nil"/>
              <w:bottom w:val="single" w:sz="4" w:space="0" w:color="auto"/>
              <w:right w:val="single" w:sz="4" w:space="0" w:color="auto"/>
            </w:tcBorders>
            <w:shd w:val="clear" w:color="auto" w:fill="auto"/>
            <w:noWrap/>
            <w:vAlign w:val="center"/>
            <w:hideMark/>
          </w:tcPr>
          <w:p w14:paraId="61BFB8D5"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Técnico/a judicial 2</w:t>
            </w:r>
          </w:p>
        </w:tc>
      </w:tr>
      <w:tr w:rsidR="000F6045" w:rsidRPr="00F763A4" w14:paraId="1F0CE8C7"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63A4FB2B" w14:textId="1EDB6730"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S2038</w:t>
            </w:r>
          </w:p>
        </w:tc>
        <w:tc>
          <w:tcPr>
            <w:tcW w:w="4111" w:type="dxa"/>
            <w:tcBorders>
              <w:top w:val="nil"/>
              <w:left w:val="nil"/>
              <w:bottom w:val="single" w:sz="4" w:space="0" w:color="auto"/>
              <w:right w:val="single" w:sz="4" w:space="0" w:color="auto"/>
            </w:tcBorders>
            <w:shd w:val="clear" w:color="auto" w:fill="auto"/>
            <w:noWrap/>
            <w:vAlign w:val="bottom"/>
          </w:tcPr>
          <w:p w14:paraId="4B448074" w14:textId="62125528"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TÉCNICO/A JUDICIAL 3</w:t>
            </w:r>
          </w:p>
        </w:tc>
        <w:tc>
          <w:tcPr>
            <w:tcW w:w="4677" w:type="dxa"/>
            <w:tcBorders>
              <w:top w:val="nil"/>
              <w:left w:val="nil"/>
              <w:bottom w:val="single" w:sz="4" w:space="0" w:color="auto"/>
              <w:right w:val="single" w:sz="4" w:space="0" w:color="auto"/>
            </w:tcBorders>
            <w:shd w:val="clear" w:color="auto" w:fill="auto"/>
            <w:noWrap/>
            <w:vAlign w:val="center"/>
          </w:tcPr>
          <w:p w14:paraId="1E00C832" w14:textId="7459CCA0"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Técnico/a judicial 3</w:t>
            </w:r>
          </w:p>
        </w:tc>
      </w:tr>
      <w:tr w:rsidR="000F6045" w:rsidRPr="00F763A4" w14:paraId="4755C747"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5348C0D4" w14:textId="340C01F3"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S2039</w:t>
            </w:r>
          </w:p>
        </w:tc>
        <w:tc>
          <w:tcPr>
            <w:tcW w:w="4111" w:type="dxa"/>
            <w:tcBorders>
              <w:top w:val="nil"/>
              <w:left w:val="nil"/>
              <w:bottom w:val="single" w:sz="4" w:space="0" w:color="auto"/>
              <w:right w:val="single" w:sz="4" w:space="0" w:color="auto"/>
            </w:tcBorders>
            <w:shd w:val="clear" w:color="auto" w:fill="auto"/>
            <w:noWrap/>
            <w:vAlign w:val="bottom"/>
          </w:tcPr>
          <w:p w14:paraId="291A5F3B" w14:textId="4BB38970"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TÉCNICO/A JUDICIAL 4</w:t>
            </w:r>
          </w:p>
        </w:tc>
        <w:tc>
          <w:tcPr>
            <w:tcW w:w="4677" w:type="dxa"/>
            <w:tcBorders>
              <w:top w:val="nil"/>
              <w:left w:val="nil"/>
              <w:bottom w:val="single" w:sz="4" w:space="0" w:color="auto"/>
              <w:right w:val="single" w:sz="4" w:space="0" w:color="auto"/>
            </w:tcBorders>
            <w:shd w:val="clear" w:color="auto" w:fill="auto"/>
            <w:noWrap/>
            <w:vAlign w:val="center"/>
          </w:tcPr>
          <w:p w14:paraId="73C42895" w14:textId="41AC7670"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Técnico/a judicial 4</w:t>
            </w:r>
          </w:p>
        </w:tc>
      </w:tr>
      <w:tr w:rsidR="000F6045" w:rsidRPr="00F763A4" w14:paraId="23FBEBD8"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2763C06B" w14:textId="10487DFB"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S2040</w:t>
            </w:r>
          </w:p>
        </w:tc>
        <w:tc>
          <w:tcPr>
            <w:tcW w:w="4111" w:type="dxa"/>
            <w:tcBorders>
              <w:top w:val="nil"/>
              <w:left w:val="nil"/>
              <w:bottom w:val="single" w:sz="4" w:space="0" w:color="auto"/>
              <w:right w:val="single" w:sz="4" w:space="0" w:color="auto"/>
            </w:tcBorders>
            <w:shd w:val="clear" w:color="auto" w:fill="auto"/>
            <w:noWrap/>
            <w:vAlign w:val="bottom"/>
          </w:tcPr>
          <w:p w14:paraId="38D98E1B" w14:textId="4815D11D"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TÉCNICO/A JUDICIAL 5</w:t>
            </w:r>
          </w:p>
        </w:tc>
        <w:tc>
          <w:tcPr>
            <w:tcW w:w="4677" w:type="dxa"/>
            <w:tcBorders>
              <w:top w:val="nil"/>
              <w:left w:val="nil"/>
              <w:bottom w:val="single" w:sz="4" w:space="0" w:color="auto"/>
              <w:right w:val="single" w:sz="4" w:space="0" w:color="auto"/>
            </w:tcBorders>
            <w:shd w:val="clear" w:color="auto" w:fill="auto"/>
            <w:noWrap/>
            <w:vAlign w:val="center"/>
          </w:tcPr>
          <w:p w14:paraId="0D2D755B" w14:textId="0804119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Técnico/a judicial 5</w:t>
            </w:r>
          </w:p>
        </w:tc>
      </w:tr>
      <w:tr w:rsidR="000F6045" w:rsidRPr="00F763A4" w14:paraId="46EEC7E1"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3D349989" w14:textId="696BE12C"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S2071</w:t>
            </w:r>
          </w:p>
        </w:tc>
        <w:tc>
          <w:tcPr>
            <w:tcW w:w="4111" w:type="dxa"/>
            <w:tcBorders>
              <w:top w:val="nil"/>
              <w:left w:val="nil"/>
              <w:bottom w:val="single" w:sz="4" w:space="0" w:color="auto"/>
              <w:right w:val="single" w:sz="4" w:space="0" w:color="auto"/>
            </w:tcBorders>
            <w:shd w:val="clear" w:color="auto" w:fill="auto"/>
            <w:noWrap/>
            <w:vAlign w:val="bottom"/>
          </w:tcPr>
          <w:p w14:paraId="25F2FE7A" w14:textId="6AAA5509"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TÉCNICO/A JUDICIAL 6</w:t>
            </w:r>
          </w:p>
        </w:tc>
        <w:tc>
          <w:tcPr>
            <w:tcW w:w="4677" w:type="dxa"/>
            <w:tcBorders>
              <w:top w:val="nil"/>
              <w:left w:val="nil"/>
              <w:bottom w:val="single" w:sz="4" w:space="0" w:color="auto"/>
              <w:right w:val="single" w:sz="4" w:space="0" w:color="auto"/>
            </w:tcBorders>
            <w:shd w:val="clear" w:color="auto" w:fill="auto"/>
            <w:noWrap/>
            <w:vAlign w:val="center"/>
          </w:tcPr>
          <w:p w14:paraId="761962C3" w14:textId="238D245F"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Técnico/a judicial 6</w:t>
            </w:r>
          </w:p>
        </w:tc>
      </w:tr>
      <w:tr w:rsidR="000F6045" w:rsidRPr="00F763A4" w14:paraId="0425DDC9"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4B4828AB" w14:textId="1B6471DE"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S2080</w:t>
            </w:r>
          </w:p>
        </w:tc>
        <w:tc>
          <w:tcPr>
            <w:tcW w:w="4111" w:type="dxa"/>
            <w:tcBorders>
              <w:top w:val="nil"/>
              <w:left w:val="nil"/>
              <w:bottom w:val="single" w:sz="4" w:space="0" w:color="auto"/>
              <w:right w:val="single" w:sz="4" w:space="0" w:color="auto"/>
            </w:tcBorders>
            <w:shd w:val="clear" w:color="auto" w:fill="auto"/>
            <w:noWrap/>
            <w:vAlign w:val="bottom"/>
          </w:tcPr>
          <w:p w14:paraId="2A4CF7D9" w14:textId="7771153C"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TÉCNICO/A JUDICIAL 7</w:t>
            </w:r>
          </w:p>
        </w:tc>
        <w:tc>
          <w:tcPr>
            <w:tcW w:w="4677" w:type="dxa"/>
            <w:tcBorders>
              <w:top w:val="nil"/>
              <w:left w:val="nil"/>
              <w:bottom w:val="single" w:sz="4" w:space="0" w:color="auto"/>
              <w:right w:val="single" w:sz="4" w:space="0" w:color="auto"/>
            </w:tcBorders>
            <w:shd w:val="clear" w:color="auto" w:fill="auto"/>
            <w:noWrap/>
            <w:vAlign w:val="center"/>
          </w:tcPr>
          <w:p w14:paraId="65CCFD7F" w14:textId="4848897F"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Técnico/a judicial 7</w:t>
            </w:r>
          </w:p>
        </w:tc>
      </w:tr>
      <w:tr w:rsidR="000F6045" w:rsidRPr="00F763A4" w14:paraId="1718018D"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485A188"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S2026</w:t>
            </w:r>
          </w:p>
        </w:tc>
        <w:tc>
          <w:tcPr>
            <w:tcW w:w="4111" w:type="dxa"/>
            <w:tcBorders>
              <w:top w:val="nil"/>
              <w:left w:val="nil"/>
              <w:bottom w:val="single" w:sz="4" w:space="0" w:color="auto"/>
              <w:right w:val="single" w:sz="4" w:space="0" w:color="auto"/>
            </w:tcBorders>
            <w:shd w:val="clear" w:color="auto" w:fill="auto"/>
            <w:noWrap/>
            <w:vAlign w:val="bottom"/>
            <w:hideMark/>
          </w:tcPr>
          <w:p w14:paraId="0592A4EB"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MAGISTRADO 1</w:t>
            </w:r>
          </w:p>
        </w:tc>
        <w:tc>
          <w:tcPr>
            <w:tcW w:w="4677" w:type="dxa"/>
            <w:tcBorders>
              <w:top w:val="nil"/>
              <w:left w:val="nil"/>
              <w:bottom w:val="single" w:sz="4" w:space="0" w:color="auto"/>
              <w:right w:val="single" w:sz="4" w:space="0" w:color="auto"/>
            </w:tcBorders>
            <w:shd w:val="clear" w:color="auto" w:fill="auto"/>
            <w:noWrap/>
            <w:vAlign w:val="center"/>
            <w:hideMark/>
          </w:tcPr>
          <w:p w14:paraId="65CD7BEC"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Magistrado 1</w:t>
            </w:r>
          </w:p>
        </w:tc>
      </w:tr>
      <w:tr w:rsidR="000F6045" w:rsidRPr="00F763A4" w14:paraId="4EAB8E8C"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F003885"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S2027</w:t>
            </w:r>
          </w:p>
        </w:tc>
        <w:tc>
          <w:tcPr>
            <w:tcW w:w="4111" w:type="dxa"/>
            <w:tcBorders>
              <w:top w:val="nil"/>
              <w:left w:val="nil"/>
              <w:bottom w:val="single" w:sz="4" w:space="0" w:color="auto"/>
              <w:right w:val="single" w:sz="4" w:space="0" w:color="auto"/>
            </w:tcBorders>
            <w:shd w:val="clear" w:color="auto" w:fill="auto"/>
            <w:noWrap/>
            <w:vAlign w:val="bottom"/>
            <w:hideMark/>
          </w:tcPr>
          <w:p w14:paraId="168505EF"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MAGISTRADO 2</w:t>
            </w:r>
          </w:p>
        </w:tc>
        <w:tc>
          <w:tcPr>
            <w:tcW w:w="4677" w:type="dxa"/>
            <w:tcBorders>
              <w:top w:val="nil"/>
              <w:left w:val="nil"/>
              <w:bottom w:val="single" w:sz="4" w:space="0" w:color="auto"/>
              <w:right w:val="single" w:sz="4" w:space="0" w:color="auto"/>
            </w:tcBorders>
            <w:shd w:val="clear" w:color="auto" w:fill="auto"/>
            <w:noWrap/>
            <w:vAlign w:val="center"/>
            <w:hideMark/>
          </w:tcPr>
          <w:p w14:paraId="08415D79"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Magistrado 2</w:t>
            </w:r>
          </w:p>
        </w:tc>
      </w:tr>
      <w:tr w:rsidR="000F6045" w:rsidRPr="00F763A4" w14:paraId="575CF617"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688756A"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S2028</w:t>
            </w:r>
          </w:p>
        </w:tc>
        <w:tc>
          <w:tcPr>
            <w:tcW w:w="4111" w:type="dxa"/>
            <w:tcBorders>
              <w:top w:val="nil"/>
              <w:left w:val="nil"/>
              <w:bottom w:val="single" w:sz="4" w:space="0" w:color="auto"/>
              <w:right w:val="single" w:sz="4" w:space="0" w:color="auto"/>
            </w:tcBorders>
            <w:shd w:val="clear" w:color="auto" w:fill="auto"/>
            <w:noWrap/>
            <w:vAlign w:val="bottom"/>
            <w:hideMark/>
          </w:tcPr>
          <w:p w14:paraId="5C0D3434"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MAGISTRADO 3</w:t>
            </w:r>
          </w:p>
        </w:tc>
        <w:tc>
          <w:tcPr>
            <w:tcW w:w="4677" w:type="dxa"/>
            <w:tcBorders>
              <w:top w:val="nil"/>
              <w:left w:val="nil"/>
              <w:bottom w:val="single" w:sz="4" w:space="0" w:color="auto"/>
              <w:right w:val="single" w:sz="4" w:space="0" w:color="auto"/>
            </w:tcBorders>
            <w:shd w:val="clear" w:color="auto" w:fill="auto"/>
            <w:noWrap/>
            <w:vAlign w:val="center"/>
            <w:hideMark/>
          </w:tcPr>
          <w:p w14:paraId="0198A0C9"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Magistrado 3</w:t>
            </w:r>
          </w:p>
        </w:tc>
      </w:tr>
      <w:tr w:rsidR="000F6045" w:rsidRPr="00F763A4" w14:paraId="76650C5D"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459BD9B"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S2029</w:t>
            </w:r>
          </w:p>
        </w:tc>
        <w:tc>
          <w:tcPr>
            <w:tcW w:w="4111" w:type="dxa"/>
            <w:tcBorders>
              <w:top w:val="nil"/>
              <w:left w:val="nil"/>
              <w:bottom w:val="single" w:sz="4" w:space="0" w:color="auto"/>
              <w:right w:val="single" w:sz="4" w:space="0" w:color="auto"/>
            </w:tcBorders>
            <w:shd w:val="clear" w:color="auto" w:fill="auto"/>
            <w:noWrap/>
            <w:vAlign w:val="bottom"/>
            <w:hideMark/>
          </w:tcPr>
          <w:p w14:paraId="21CB9BCF"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MAGISTRADO 4</w:t>
            </w:r>
          </w:p>
        </w:tc>
        <w:tc>
          <w:tcPr>
            <w:tcW w:w="4677" w:type="dxa"/>
            <w:tcBorders>
              <w:top w:val="nil"/>
              <w:left w:val="nil"/>
              <w:bottom w:val="single" w:sz="4" w:space="0" w:color="auto"/>
              <w:right w:val="single" w:sz="4" w:space="0" w:color="auto"/>
            </w:tcBorders>
            <w:shd w:val="clear" w:color="auto" w:fill="auto"/>
            <w:noWrap/>
            <w:vAlign w:val="center"/>
            <w:hideMark/>
          </w:tcPr>
          <w:p w14:paraId="1B250607"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Magistrado 4</w:t>
            </w:r>
          </w:p>
        </w:tc>
      </w:tr>
      <w:tr w:rsidR="000F6045" w:rsidRPr="00F763A4" w14:paraId="0A59C644"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D98331D"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lastRenderedPageBreak/>
              <w:t>S2030</w:t>
            </w:r>
          </w:p>
        </w:tc>
        <w:tc>
          <w:tcPr>
            <w:tcW w:w="4111" w:type="dxa"/>
            <w:tcBorders>
              <w:top w:val="nil"/>
              <w:left w:val="nil"/>
              <w:bottom w:val="single" w:sz="4" w:space="0" w:color="auto"/>
              <w:right w:val="single" w:sz="4" w:space="0" w:color="auto"/>
            </w:tcBorders>
            <w:shd w:val="clear" w:color="auto" w:fill="auto"/>
            <w:noWrap/>
            <w:vAlign w:val="bottom"/>
            <w:hideMark/>
          </w:tcPr>
          <w:p w14:paraId="72EDA597"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MAGISTRADO 5</w:t>
            </w:r>
          </w:p>
        </w:tc>
        <w:tc>
          <w:tcPr>
            <w:tcW w:w="4677" w:type="dxa"/>
            <w:tcBorders>
              <w:top w:val="nil"/>
              <w:left w:val="nil"/>
              <w:bottom w:val="single" w:sz="4" w:space="0" w:color="auto"/>
              <w:right w:val="single" w:sz="4" w:space="0" w:color="auto"/>
            </w:tcBorders>
            <w:shd w:val="clear" w:color="auto" w:fill="auto"/>
            <w:noWrap/>
            <w:vAlign w:val="center"/>
            <w:hideMark/>
          </w:tcPr>
          <w:p w14:paraId="21F68BB1"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Magistrado 5</w:t>
            </w:r>
          </w:p>
        </w:tc>
      </w:tr>
      <w:tr w:rsidR="000F6045" w:rsidRPr="00F763A4" w14:paraId="786D48F7"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C473465"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S2032</w:t>
            </w:r>
          </w:p>
        </w:tc>
        <w:tc>
          <w:tcPr>
            <w:tcW w:w="4111" w:type="dxa"/>
            <w:tcBorders>
              <w:top w:val="nil"/>
              <w:left w:val="nil"/>
              <w:bottom w:val="single" w:sz="4" w:space="0" w:color="auto"/>
              <w:right w:val="single" w:sz="4" w:space="0" w:color="auto"/>
            </w:tcBorders>
            <w:shd w:val="clear" w:color="auto" w:fill="auto"/>
            <w:noWrap/>
            <w:vAlign w:val="bottom"/>
            <w:hideMark/>
          </w:tcPr>
          <w:p w14:paraId="32B1DFA2"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SECRETARIA EJECUTIVA 1</w:t>
            </w:r>
          </w:p>
        </w:tc>
        <w:tc>
          <w:tcPr>
            <w:tcW w:w="4677" w:type="dxa"/>
            <w:tcBorders>
              <w:top w:val="nil"/>
              <w:left w:val="nil"/>
              <w:bottom w:val="single" w:sz="4" w:space="0" w:color="auto"/>
              <w:right w:val="single" w:sz="4" w:space="0" w:color="auto"/>
            </w:tcBorders>
            <w:shd w:val="clear" w:color="auto" w:fill="auto"/>
            <w:noWrap/>
            <w:vAlign w:val="center"/>
            <w:hideMark/>
          </w:tcPr>
          <w:p w14:paraId="6CDD14A1"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Secretaria ejecutiva 1</w:t>
            </w:r>
          </w:p>
        </w:tc>
      </w:tr>
      <w:tr w:rsidR="000F6045" w:rsidRPr="00F763A4" w14:paraId="58E22DC4"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3951BE7"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S2033</w:t>
            </w:r>
          </w:p>
        </w:tc>
        <w:tc>
          <w:tcPr>
            <w:tcW w:w="4111" w:type="dxa"/>
            <w:tcBorders>
              <w:top w:val="nil"/>
              <w:left w:val="nil"/>
              <w:bottom w:val="single" w:sz="4" w:space="0" w:color="auto"/>
              <w:right w:val="single" w:sz="4" w:space="0" w:color="auto"/>
            </w:tcBorders>
            <w:shd w:val="clear" w:color="auto" w:fill="auto"/>
            <w:noWrap/>
            <w:vAlign w:val="bottom"/>
            <w:hideMark/>
          </w:tcPr>
          <w:p w14:paraId="5A5C1D3F"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SECRETARIA EJECUTIVA 2</w:t>
            </w:r>
          </w:p>
        </w:tc>
        <w:tc>
          <w:tcPr>
            <w:tcW w:w="4677" w:type="dxa"/>
            <w:tcBorders>
              <w:top w:val="nil"/>
              <w:left w:val="nil"/>
              <w:bottom w:val="single" w:sz="4" w:space="0" w:color="auto"/>
              <w:right w:val="single" w:sz="4" w:space="0" w:color="auto"/>
            </w:tcBorders>
            <w:shd w:val="clear" w:color="auto" w:fill="auto"/>
            <w:noWrap/>
            <w:vAlign w:val="center"/>
            <w:hideMark/>
          </w:tcPr>
          <w:p w14:paraId="1ADAD9CC"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Secretaria ejecutiva 2</w:t>
            </w:r>
          </w:p>
        </w:tc>
      </w:tr>
      <w:tr w:rsidR="000F6045" w:rsidRPr="00F763A4" w14:paraId="78389B7D"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8029D0E"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S2034</w:t>
            </w:r>
          </w:p>
        </w:tc>
        <w:tc>
          <w:tcPr>
            <w:tcW w:w="4111" w:type="dxa"/>
            <w:tcBorders>
              <w:top w:val="nil"/>
              <w:left w:val="nil"/>
              <w:bottom w:val="single" w:sz="4" w:space="0" w:color="auto"/>
              <w:right w:val="single" w:sz="4" w:space="0" w:color="auto"/>
            </w:tcBorders>
            <w:shd w:val="clear" w:color="auto" w:fill="auto"/>
            <w:noWrap/>
            <w:vAlign w:val="bottom"/>
            <w:hideMark/>
          </w:tcPr>
          <w:p w14:paraId="17500EA9"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SECRETARIA EJECUTIVA 3</w:t>
            </w:r>
          </w:p>
        </w:tc>
        <w:tc>
          <w:tcPr>
            <w:tcW w:w="4677" w:type="dxa"/>
            <w:tcBorders>
              <w:top w:val="nil"/>
              <w:left w:val="nil"/>
              <w:bottom w:val="single" w:sz="4" w:space="0" w:color="auto"/>
              <w:right w:val="single" w:sz="4" w:space="0" w:color="auto"/>
            </w:tcBorders>
            <w:shd w:val="clear" w:color="auto" w:fill="auto"/>
            <w:noWrap/>
            <w:vAlign w:val="center"/>
            <w:hideMark/>
          </w:tcPr>
          <w:p w14:paraId="754F2483"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Secretaria ejecutiva 3</w:t>
            </w:r>
          </w:p>
        </w:tc>
      </w:tr>
      <w:tr w:rsidR="000F6045" w:rsidRPr="00F763A4" w14:paraId="166485F4"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EB20BD0"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S2035</w:t>
            </w:r>
          </w:p>
        </w:tc>
        <w:tc>
          <w:tcPr>
            <w:tcW w:w="4111" w:type="dxa"/>
            <w:tcBorders>
              <w:top w:val="nil"/>
              <w:left w:val="nil"/>
              <w:bottom w:val="single" w:sz="4" w:space="0" w:color="auto"/>
              <w:right w:val="single" w:sz="4" w:space="0" w:color="auto"/>
            </w:tcBorders>
            <w:shd w:val="clear" w:color="auto" w:fill="auto"/>
            <w:noWrap/>
            <w:vAlign w:val="bottom"/>
            <w:hideMark/>
          </w:tcPr>
          <w:p w14:paraId="7F7BF8B6"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SECRETARIA EJECUTIVA 4</w:t>
            </w:r>
          </w:p>
        </w:tc>
        <w:tc>
          <w:tcPr>
            <w:tcW w:w="4677" w:type="dxa"/>
            <w:tcBorders>
              <w:top w:val="nil"/>
              <w:left w:val="nil"/>
              <w:bottom w:val="single" w:sz="4" w:space="0" w:color="auto"/>
              <w:right w:val="single" w:sz="4" w:space="0" w:color="auto"/>
            </w:tcBorders>
            <w:shd w:val="clear" w:color="auto" w:fill="auto"/>
            <w:noWrap/>
            <w:vAlign w:val="center"/>
            <w:hideMark/>
          </w:tcPr>
          <w:p w14:paraId="52014944"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Secretaria ejecutiva 4</w:t>
            </w:r>
          </w:p>
        </w:tc>
      </w:tr>
      <w:tr w:rsidR="000F6045" w:rsidRPr="00F763A4" w14:paraId="4CA2BCF2"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973A9B9"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S2036</w:t>
            </w:r>
          </w:p>
        </w:tc>
        <w:tc>
          <w:tcPr>
            <w:tcW w:w="4111" w:type="dxa"/>
            <w:tcBorders>
              <w:top w:val="nil"/>
              <w:left w:val="nil"/>
              <w:bottom w:val="single" w:sz="4" w:space="0" w:color="auto"/>
              <w:right w:val="single" w:sz="4" w:space="0" w:color="auto"/>
            </w:tcBorders>
            <w:shd w:val="clear" w:color="auto" w:fill="auto"/>
            <w:noWrap/>
            <w:vAlign w:val="bottom"/>
            <w:hideMark/>
          </w:tcPr>
          <w:p w14:paraId="5542EE01"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SECRETARIA EJECUTIVA 5</w:t>
            </w:r>
          </w:p>
        </w:tc>
        <w:tc>
          <w:tcPr>
            <w:tcW w:w="4677" w:type="dxa"/>
            <w:tcBorders>
              <w:top w:val="nil"/>
              <w:left w:val="nil"/>
              <w:bottom w:val="single" w:sz="4" w:space="0" w:color="auto"/>
              <w:right w:val="single" w:sz="4" w:space="0" w:color="auto"/>
            </w:tcBorders>
            <w:shd w:val="clear" w:color="auto" w:fill="auto"/>
            <w:noWrap/>
            <w:vAlign w:val="center"/>
            <w:hideMark/>
          </w:tcPr>
          <w:p w14:paraId="03B1875D"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Secretaria ejecutiva 5</w:t>
            </w:r>
          </w:p>
        </w:tc>
      </w:tr>
      <w:tr w:rsidR="000F6045" w:rsidRPr="00F763A4" w14:paraId="6A466CB8"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A3778AB"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S2037</w:t>
            </w:r>
          </w:p>
        </w:tc>
        <w:tc>
          <w:tcPr>
            <w:tcW w:w="4111" w:type="dxa"/>
            <w:tcBorders>
              <w:top w:val="nil"/>
              <w:left w:val="nil"/>
              <w:bottom w:val="single" w:sz="4" w:space="0" w:color="auto"/>
              <w:right w:val="single" w:sz="4" w:space="0" w:color="auto"/>
            </w:tcBorders>
            <w:shd w:val="clear" w:color="auto" w:fill="auto"/>
            <w:noWrap/>
            <w:vAlign w:val="bottom"/>
            <w:hideMark/>
          </w:tcPr>
          <w:p w14:paraId="5D1CE90C"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NOTIFICADOR</w:t>
            </w:r>
          </w:p>
        </w:tc>
        <w:tc>
          <w:tcPr>
            <w:tcW w:w="4677" w:type="dxa"/>
            <w:tcBorders>
              <w:top w:val="nil"/>
              <w:left w:val="nil"/>
              <w:bottom w:val="single" w:sz="4" w:space="0" w:color="auto"/>
              <w:right w:val="single" w:sz="4" w:space="0" w:color="auto"/>
            </w:tcBorders>
            <w:shd w:val="clear" w:color="auto" w:fill="auto"/>
            <w:noWrap/>
            <w:vAlign w:val="center"/>
            <w:hideMark/>
          </w:tcPr>
          <w:p w14:paraId="392562A7"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Notificador</w:t>
            </w:r>
          </w:p>
        </w:tc>
      </w:tr>
      <w:tr w:rsidR="000F6045" w:rsidRPr="00F763A4" w14:paraId="2459F0B6"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0B480A69" w14:textId="0929C3CE"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S2022</w:t>
            </w:r>
          </w:p>
        </w:tc>
        <w:tc>
          <w:tcPr>
            <w:tcW w:w="4111" w:type="dxa"/>
            <w:tcBorders>
              <w:top w:val="nil"/>
              <w:left w:val="nil"/>
              <w:bottom w:val="single" w:sz="4" w:space="0" w:color="auto"/>
              <w:right w:val="single" w:sz="4" w:space="0" w:color="auto"/>
            </w:tcBorders>
            <w:shd w:val="clear" w:color="auto" w:fill="auto"/>
            <w:noWrap/>
            <w:vAlign w:val="bottom"/>
          </w:tcPr>
          <w:p w14:paraId="65C42420" w14:textId="22497B4C"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1</w:t>
            </w:r>
          </w:p>
        </w:tc>
        <w:tc>
          <w:tcPr>
            <w:tcW w:w="4677" w:type="dxa"/>
            <w:tcBorders>
              <w:top w:val="nil"/>
              <w:left w:val="nil"/>
              <w:bottom w:val="single" w:sz="4" w:space="0" w:color="auto"/>
              <w:right w:val="single" w:sz="4" w:space="0" w:color="auto"/>
            </w:tcBorders>
            <w:shd w:val="clear" w:color="auto" w:fill="auto"/>
            <w:noWrap/>
            <w:vAlign w:val="center"/>
          </w:tcPr>
          <w:p w14:paraId="30AAD27E" w14:textId="780BD4B1"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1</w:t>
            </w:r>
          </w:p>
        </w:tc>
      </w:tr>
      <w:tr w:rsidR="000F6045" w:rsidRPr="00F763A4" w14:paraId="46339D06"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39B203D7" w14:textId="78EB9271"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S2023</w:t>
            </w:r>
          </w:p>
        </w:tc>
        <w:tc>
          <w:tcPr>
            <w:tcW w:w="4111" w:type="dxa"/>
            <w:tcBorders>
              <w:top w:val="nil"/>
              <w:left w:val="nil"/>
              <w:bottom w:val="single" w:sz="4" w:space="0" w:color="auto"/>
              <w:right w:val="single" w:sz="4" w:space="0" w:color="auto"/>
            </w:tcBorders>
            <w:shd w:val="clear" w:color="auto" w:fill="auto"/>
            <w:noWrap/>
            <w:vAlign w:val="bottom"/>
          </w:tcPr>
          <w:p w14:paraId="7D4A1456" w14:textId="005DFAE8"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2</w:t>
            </w:r>
          </w:p>
        </w:tc>
        <w:tc>
          <w:tcPr>
            <w:tcW w:w="4677" w:type="dxa"/>
            <w:tcBorders>
              <w:top w:val="nil"/>
              <w:left w:val="nil"/>
              <w:bottom w:val="single" w:sz="4" w:space="0" w:color="auto"/>
              <w:right w:val="single" w:sz="4" w:space="0" w:color="auto"/>
            </w:tcBorders>
            <w:shd w:val="clear" w:color="auto" w:fill="auto"/>
            <w:noWrap/>
            <w:vAlign w:val="center"/>
          </w:tcPr>
          <w:p w14:paraId="1DFB2127" w14:textId="306F4184"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2</w:t>
            </w:r>
          </w:p>
        </w:tc>
      </w:tr>
      <w:tr w:rsidR="000F6045" w:rsidRPr="00F763A4" w14:paraId="22A467C0"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A7B6E63"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S2041</w:t>
            </w:r>
          </w:p>
        </w:tc>
        <w:tc>
          <w:tcPr>
            <w:tcW w:w="4111" w:type="dxa"/>
            <w:tcBorders>
              <w:top w:val="nil"/>
              <w:left w:val="nil"/>
              <w:bottom w:val="single" w:sz="4" w:space="0" w:color="auto"/>
              <w:right w:val="single" w:sz="4" w:space="0" w:color="auto"/>
            </w:tcBorders>
            <w:shd w:val="clear" w:color="auto" w:fill="auto"/>
            <w:noWrap/>
            <w:vAlign w:val="bottom"/>
            <w:hideMark/>
          </w:tcPr>
          <w:p w14:paraId="7C46B636"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3</w:t>
            </w:r>
          </w:p>
        </w:tc>
        <w:tc>
          <w:tcPr>
            <w:tcW w:w="4677" w:type="dxa"/>
            <w:tcBorders>
              <w:top w:val="nil"/>
              <w:left w:val="nil"/>
              <w:bottom w:val="single" w:sz="4" w:space="0" w:color="auto"/>
              <w:right w:val="single" w:sz="4" w:space="0" w:color="auto"/>
            </w:tcBorders>
            <w:shd w:val="clear" w:color="auto" w:fill="auto"/>
            <w:noWrap/>
            <w:vAlign w:val="center"/>
            <w:hideMark/>
          </w:tcPr>
          <w:p w14:paraId="3FC92530"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3</w:t>
            </w:r>
          </w:p>
        </w:tc>
      </w:tr>
      <w:tr w:rsidR="000F6045" w:rsidRPr="00F763A4" w14:paraId="52D7D28F"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82CE4E7"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S2042</w:t>
            </w:r>
          </w:p>
        </w:tc>
        <w:tc>
          <w:tcPr>
            <w:tcW w:w="4111" w:type="dxa"/>
            <w:tcBorders>
              <w:top w:val="nil"/>
              <w:left w:val="nil"/>
              <w:bottom w:val="single" w:sz="4" w:space="0" w:color="auto"/>
              <w:right w:val="single" w:sz="4" w:space="0" w:color="auto"/>
            </w:tcBorders>
            <w:shd w:val="clear" w:color="auto" w:fill="auto"/>
            <w:noWrap/>
            <w:vAlign w:val="bottom"/>
            <w:hideMark/>
          </w:tcPr>
          <w:p w14:paraId="0D563595"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4</w:t>
            </w:r>
          </w:p>
        </w:tc>
        <w:tc>
          <w:tcPr>
            <w:tcW w:w="4677" w:type="dxa"/>
            <w:tcBorders>
              <w:top w:val="nil"/>
              <w:left w:val="nil"/>
              <w:bottom w:val="single" w:sz="4" w:space="0" w:color="auto"/>
              <w:right w:val="single" w:sz="4" w:space="0" w:color="auto"/>
            </w:tcBorders>
            <w:shd w:val="clear" w:color="auto" w:fill="auto"/>
            <w:noWrap/>
            <w:vAlign w:val="center"/>
            <w:hideMark/>
          </w:tcPr>
          <w:p w14:paraId="3F52496E"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4</w:t>
            </w:r>
          </w:p>
        </w:tc>
      </w:tr>
      <w:tr w:rsidR="000F6045" w:rsidRPr="00F763A4" w14:paraId="3A99E079"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CB58A5F"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S2043</w:t>
            </w:r>
          </w:p>
        </w:tc>
        <w:tc>
          <w:tcPr>
            <w:tcW w:w="4111" w:type="dxa"/>
            <w:tcBorders>
              <w:top w:val="nil"/>
              <w:left w:val="nil"/>
              <w:bottom w:val="single" w:sz="4" w:space="0" w:color="auto"/>
              <w:right w:val="single" w:sz="4" w:space="0" w:color="auto"/>
            </w:tcBorders>
            <w:shd w:val="clear" w:color="auto" w:fill="auto"/>
            <w:noWrap/>
            <w:vAlign w:val="bottom"/>
            <w:hideMark/>
          </w:tcPr>
          <w:p w14:paraId="1B8A30DC"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5</w:t>
            </w:r>
          </w:p>
        </w:tc>
        <w:tc>
          <w:tcPr>
            <w:tcW w:w="4677" w:type="dxa"/>
            <w:tcBorders>
              <w:top w:val="nil"/>
              <w:left w:val="nil"/>
              <w:bottom w:val="single" w:sz="4" w:space="0" w:color="auto"/>
              <w:right w:val="single" w:sz="4" w:space="0" w:color="auto"/>
            </w:tcBorders>
            <w:shd w:val="clear" w:color="auto" w:fill="auto"/>
            <w:noWrap/>
            <w:vAlign w:val="center"/>
            <w:hideMark/>
          </w:tcPr>
          <w:p w14:paraId="1F81334D"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5</w:t>
            </w:r>
          </w:p>
        </w:tc>
      </w:tr>
      <w:tr w:rsidR="000F6045" w:rsidRPr="00F763A4" w14:paraId="14C29998"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C455115"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S2044</w:t>
            </w:r>
          </w:p>
        </w:tc>
        <w:tc>
          <w:tcPr>
            <w:tcW w:w="4111" w:type="dxa"/>
            <w:tcBorders>
              <w:top w:val="nil"/>
              <w:left w:val="nil"/>
              <w:bottom w:val="single" w:sz="4" w:space="0" w:color="auto"/>
              <w:right w:val="single" w:sz="4" w:space="0" w:color="auto"/>
            </w:tcBorders>
            <w:shd w:val="clear" w:color="auto" w:fill="auto"/>
            <w:noWrap/>
            <w:vAlign w:val="bottom"/>
            <w:hideMark/>
          </w:tcPr>
          <w:p w14:paraId="4A446546"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6</w:t>
            </w:r>
          </w:p>
        </w:tc>
        <w:tc>
          <w:tcPr>
            <w:tcW w:w="4677" w:type="dxa"/>
            <w:tcBorders>
              <w:top w:val="nil"/>
              <w:left w:val="nil"/>
              <w:bottom w:val="single" w:sz="4" w:space="0" w:color="auto"/>
              <w:right w:val="single" w:sz="4" w:space="0" w:color="auto"/>
            </w:tcBorders>
            <w:shd w:val="clear" w:color="auto" w:fill="auto"/>
            <w:noWrap/>
            <w:vAlign w:val="center"/>
            <w:hideMark/>
          </w:tcPr>
          <w:p w14:paraId="3CEE15AE"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6</w:t>
            </w:r>
          </w:p>
        </w:tc>
      </w:tr>
      <w:tr w:rsidR="000F6045" w:rsidRPr="00F763A4" w14:paraId="57331123"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88B067B"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S2045</w:t>
            </w:r>
          </w:p>
        </w:tc>
        <w:tc>
          <w:tcPr>
            <w:tcW w:w="4111" w:type="dxa"/>
            <w:tcBorders>
              <w:top w:val="nil"/>
              <w:left w:val="nil"/>
              <w:bottom w:val="single" w:sz="4" w:space="0" w:color="auto"/>
              <w:right w:val="single" w:sz="4" w:space="0" w:color="auto"/>
            </w:tcBorders>
            <w:shd w:val="clear" w:color="auto" w:fill="auto"/>
            <w:noWrap/>
            <w:vAlign w:val="bottom"/>
            <w:hideMark/>
          </w:tcPr>
          <w:p w14:paraId="5884613E"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7</w:t>
            </w:r>
          </w:p>
        </w:tc>
        <w:tc>
          <w:tcPr>
            <w:tcW w:w="4677" w:type="dxa"/>
            <w:tcBorders>
              <w:top w:val="nil"/>
              <w:left w:val="nil"/>
              <w:bottom w:val="single" w:sz="4" w:space="0" w:color="auto"/>
              <w:right w:val="single" w:sz="4" w:space="0" w:color="auto"/>
            </w:tcBorders>
            <w:shd w:val="clear" w:color="auto" w:fill="auto"/>
            <w:noWrap/>
            <w:vAlign w:val="center"/>
            <w:hideMark/>
          </w:tcPr>
          <w:p w14:paraId="69936914"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7</w:t>
            </w:r>
          </w:p>
        </w:tc>
      </w:tr>
      <w:tr w:rsidR="000F6045" w:rsidRPr="00F763A4" w14:paraId="41A84F9E"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D2542A1"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S2046</w:t>
            </w:r>
          </w:p>
        </w:tc>
        <w:tc>
          <w:tcPr>
            <w:tcW w:w="4111" w:type="dxa"/>
            <w:tcBorders>
              <w:top w:val="nil"/>
              <w:left w:val="nil"/>
              <w:bottom w:val="single" w:sz="4" w:space="0" w:color="auto"/>
              <w:right w:val="single" w:sz="4" w:space="0" w:color="auto"/>
            </w:tcBorders>
            <w:shd w:val="clear" w:color="auto" w:fill="auto"/>
            <w:noWrap/>
            <w:vAlign w:val="bottom"/>
            <w:hideMark/>
          </w:tcPr>
          <w:p w14:paraId="797A0F4C"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8</w:t>
            </w:r>
          </w:p>
        </w:tc>
        <w:tc>
          <w:tcPr>
            <w:tcW w:w="4677" w:type="dxa"/>
            <w:tcBorders>
              <w:top w:val="nil"/>
              <w:left w:val="nil"/>
              <w:bottom w:val="single" w:sz="4" w:space="0" w:color="auto"/>
              <w:right w:val="single" w:sz="4" w:space="0" w:color="auto"/>
            </w:tcBorders>
            <w:shd w:val="clear" w:color="auto" w:fill="auto"/>
            <w:noWrap/>
            <w:vAlign w:val="center"/>
            <w:hideMark/>
          </w:tcPr>
          <w:p w14:paraId="5AA9DDA1"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8</w:t>
            </w:r>
          </w:p>
        </w:tc>
      </w:tr>
      <w:tr w:rsidR="000F6045" w:rsidRPr="00F763A4" w14:paraId="2156EAAA"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10329FA"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S2047</w:t>
            </w:r>
          </w:p>
        </w:tc>
        <w:tc>
          <w:tcPr>
            <w:tcW w:w="4111" w:type="dxa"/>
            <w:tcBorders>
              <w:top w:val="nil"/>
              <w:left w:val="nil"/>
              <w:bottom w:val="single" w:sz="4" w:space="0" w:color="auto"/>
              <w:right w:val="single" w:sz="4" w:space="0" w:color="auto"/>
            </w:tcBorders>
            <w:shd w:val="clear" w:color="auto" w:fill="auto"/>
            <w:noWrap/>
            <w:vAlign w:val="bottom"/>
            <w:hideMark/>
          </w:tcPr>
          <w:p w14:paraId="216E43E6"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9</w:t>
            </w:r>
          </w:p>
        </w:tc>
        <w:tc>
          <w:tcPr>
            <w:tcW w:w="4677" w:type="dxa"/>
            <w:tcBorders>
              <w:top w:val="nil"/>
              <w:left w:val="nil"/>
              <w:bottom w:val="single" w:sz="4" w:space="0" w:color="auto"/>
              <w:right w:val="single" w:sz="4" w:space="0" w:color="auto"/>
            </w:tcBorders>
            <w:shd w:val="clear" w:color="auto" w:fill="auto"/>
            <w:noWrap/>
            <w:vAlign w:val="center"/>
            <w:hideMark/>
          </w:tcPr>
          <w:p w14:paraId="1E2F8D92"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9</w:t>
            </w:r>
          </w:p>
        </w:tc>
      </w:tr>
      <w:tr w:rsidR="000F6045" w:rsidRPr="00F763A4" w14:paraId="29C97601"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E754052"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S2048</w:t>
            </w:r>
          </w:p>
        </w:tc>
        <w:tc>
          <w:tcPr>
            <w:tcW w:w="4111" w:type="dxa"/>
            <w:tcBorders>
              <w:top w:val="nil"/>
              <w:left w:val="nil"/>
              <w:bottom w:val="single" w:sz="4" w:space="0" w:color="auto"/>
              <w:right w:val="single" w:sz="4" w:space="0" w:color="auto"/>
            </w:tcBorders>
            <w:shd w:val="clear" w:color="auto" w:fill="auto"/>
            <w:noWrap/>
            <w:vAlign w:val="bottom"/>
            <w:hideMark/>
          </w:tcPr>
          <w:p w14:paraId="133144FC"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10</w:t>
            </w:r>
          </w:p>
        </w:tc>
        <w:tc>
          <w:tcPr>
            <w:tcW w:w="4677" w:type="dxa"/>
            <w:tcBorders>
              <w:top w:val="nil"/>
              <w:left w:val="nil"/>
              <w:bottom w:val="single" w:sz="4" w:space="0" w:color="auto"/>
              <w:right w:val="single" w:sz="4" w:space="0" w:color="auto"/>
            </w:tcBorders>
            <w:shd w:val="clear" w:color="auto" w:fill="auto"/>
            <w:noWrap/>
            <w:vAlign w:val="center"/>
            <w:hideMark/>
          </w:tcPr>
          <w:p w14:paraId="64303E0D"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10</w:t>
            </w:r>
          </w:p>
        </w:tc>
      </w:tr>
      <w:tr w:rsidR="000F6045" w:rsidRPr="00F763A4" w14:paraId="171693DF"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0C0D2D1"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S2049</w:t>
            </w:r>
          </w:p>
        </w:tc>
        <w:tc>
          <w:tcPr>
            <w:tcW w:w="4111" w:type="dxa"/>
            <w:tcBorders>
              <w:top w:val="nil"/>
              <w:left w:val="nil"/>
              <w:bottom w:val="single" w:sz="4" w:space="0" w:color="auto"/>
              <w:right w:val="single" w:sz="4" w:space="0" w:color="auto"/>
            </w:tcBorders>
            <w:shd w:val="clear" w:color="auto" w:fill="auto"/>
            <w:noWrap/>
            <w:vAlign w:val="bottom"/>
            <w:hideMark/>
          </w:tcPr>
          <w:p w14:paraId="70645638"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11</w:t>
            </w:r>
          </w:p>
        </w:tc>
        <w:tc>
          <w:tcPr>
            <w:tcW w:w="4677" w:type="dxa"/>
            <w:tcBorders>
              <w:top w:val="nil"/>
              <w:left w:val="nil"/>
              <w:bottom w:val="single" w:sz="4" w:space="0" w:color="auto"/>
              <w:right w:val="single" w:sz="4" w:space="0" w:color="auto"/>
            </w:tcBorders>
            <w:shd w:val="clear" w:color="auto" w:fill="auto"/>
            <w:noWrap/>
            <w:vAlign w:val="center"/>
            <w:hideMark/>
          </w:tcPr>
          <w:p w14:paraId="544C8852"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11</w:t>
            </w:r>
          </w:p>
        </w:tc>
      </w:tr>
      <w:tr w:rsidR="000F6045" w:rsidRPr="00F763A4" w14:paraId="41A69EBB"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833A2EF"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S2050</w:t>
            </w:r>
          </w:p>
        </w:tc>
        <w:tc>
          <w:tcPr>
            <w:tcW w:w="4111" w:type="dxa"/>
            <w:tcBorders>
              <w:top w:val="nil"/>
              <w:left w:val="nil"/>
              <w:bottom w:val="single" w:sz="4" w:space="0" w:color="auto"/>
              <w:right w:val="single" w:sz="4" w:space="0" w:color="auto"/>
            </w:tcBorders>
            <w:shd w:val="clear" w:color="auto" w:fill="auto"/>
            <w:noWrap/>
            <w:vAlign w:val="bottom"/>
            <w:hideMark/>
          </w:tcPr>
          <w:p w14:paraId="4FFE8B42"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12</w:t>
            </w:r>
          </w:p>
        </w:tc>
        <w:tc>
          <w:tcPr>
            <w:tcW w:w="4677" w:type="dxa"/>
            <w:tcBorders>
              <w:top w:val="nil"/>
              <w:left w:val="nil"/>
              <w:bottom w:val="single" w:sz="4" w:space="0" w:color="auto"/>
              <w:right w:val="single" w:sz="4" w:space="0" w:color="auto"/>
            </w:tcBorders>
            <w:shd w:val="clear" w:color="auto" w:fill="auto"/>
            <w:noWrap/>
            <w:vAlign w:val="center"/>
            <w:hideMark/>
          </w:tcPr>
          <w:p w14:paraId="7331340C"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12</w:t>
            </w:r>
          </w:p>
        </w:tc>
      </w:tr>
      <w:tr w:rsidR="000F6045" w:rsidRPr="00F763A4" w14:paraId="7E387AB7"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02434D7"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S2056</w:t>
            </w:r>
          </w:p>
        </w:tc>
        <w:tc>
          <w:tcPr>
            <w:tcW w:w="4111" w:type="dxa"/>
            <w:tcBorders>
              <w:top w:val="nil"/>
              <w:left w:val="nil"/>
              <w:bottom w:val="single" w:sz="4" w:space="0" w:color="auto"/>
              <w:right w:val="single" w:sz="4" w:space="0" w:color="auto"/>
            </w:tcBorders>
            <w:shd w:val="clear" w:color="auto" w:fill="auto"/>
            <w:noWrap/>
            <w:vAlign w:val="bottom"/>
            <w:hideMark/>
          </w:tcPr>
          <w:p w14:paraId="780BEBD3"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13</w:t>
            </w:r>
          </w:p>
        </w:tc>
        <w:tc>
          <w:tcPr>
            <w:tcW w:w="4677" w:type="dxa"/>
            <w:tcBorders>
              <w:top w:val="nil"/>
              <w:left w:val="nil"/>
              <w:bottom w:val="single" w:sz="4" w:space="0" w:color="auto"/>
              <w:right w:val="single" w:sz="4" w:space="0" w:color="auto"/>
            </w:tcBorders>
            <w:shd w:val="clear" w:color="auto" w:fill="auto"/>
            <w:noWrap/>
            <w:vAlign w:val="center"/>
            <w:hideMark/>
          </w:tcPr>
          <w:p w14:paraId="7C63080B"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13</w:t>
            </w:r>
          </w:p>
        </w:tc>
      </w:tr>
      <w:tr w:rsidR="000F6045" w:rsidRPr="00F763A4" w14:paraId="02EFE19E"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356B8200" w14:textId="6C50917B"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S2062</w:t>
            </w:r>
          </w:p>
        </w:tc>
        <w:tc>
          <w:tcPr>
            <w:tcW w:w="4111" w:type="dxa"/>
            <w:tcBorders>
              <w:top w:val="nil"/>
              <w:left w:val="nil"/>
              <w:bottom w:val="single" w:sz="4" w:space="0" w:color="auto"/>
              <w:right w:val="single" w:sz="4" w:space="0" w:color="auto"/>
            </w:tcBorders>
            <w:shd w:val="clear" w:color="auto" w:fill="auto"/>
            <w:noWrap/>
            <w:vAlign w:val="bottom"/>
          </w:tcPr>
          <w:p w14:paraId="786708F9" w14:textId="69EA1FEE"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14</w:t>
            </w:r>
          </w:p>
        </w:tc>
        <w:tc>
          <w:tcPr>
            <w:tcW w:w="4677" w:type="dxa"/>
            <w:tcBorders>
              <w:top w:val="nil"/>
              <w:left w:val="nil"/>
              <w:bottom w:val="single" w:sz="4" w:space="0" w:color="auto"/>
              <w:right w:val="single" w:sz="4" w:space="0" w:color="auto"/>
            </w:tcBorders>
            <w:shd w:val="clear" w:color="auto" w:fill="auto"/>
            <w:noWrap/>
            <w:vAlign w:val="center"/>
          </w:tcPr>
          <w:p w14:paraId="23D02388" w14:textId="55D7DE3A"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14</w:t>
            </w:r>
          </w:p>
        </w:tc>
      </w:tr>
      <w:tr w:rsidR="000F6045" w:rsidRPr="00F763A4" w14:paraId="4FD21692"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3D14B63F" w14:textId="64AF3B62"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S2073</w:t>
            </w:r>
          </w:p>
        </w:tc>
        <w:tc>
          <w:tcPr>
            <w:tcW w:w="4111" w:type="dxa"/>
            <w:tcBorders>
              <w:top w:val="nil"/>
              <w:left w:val="nil"/>
              <w:bottom w:val="single" w:sz="4" w:space="0" w:color="auto"/>
              <w:right w:val="single" w:sz="4" w:space="0" w:color="auto"/>
            </w:tcBorders>
            <w:shd w:val="clear" w:color="auto" w:fill="auto"/>
            <w:noWrap/>
            <w:vAlign w:val="bottom"/>
          </w:tcPr>
          <w:p w14:paraId="5EA06D12" w14:textId="3185FAD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15</w:t>
            </w:r>
          </w:p>
        </w:tc>
        <w:tc>
          <w:tcPr>
            <w:tcW w:w="4677" w:type="dxa"/>
            <w:tcBorders>
              <w:top w:val="nil"/>
              <w:left w:val="nil"/>
              <w:bottom w:val="single" w:sz="4" w:space="0" w:color="auto"/>
              <w:right w:val="single" w:sz="4" w:space="0" w:color="auto"/>
            </w:tcBorders>
            <w:shd w:val="clear" w:color="auto" w:fill="auto"/>
            <w:noWrap/>
            <w:vAlign w:val="center"/>
          </w:tcPr>
          <w:p w14:paraId="4B8531BE" w14:textId="7BF4D495"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15</w:t>
            </w:r>
          </w:p>
        </w:tc>
      </w:tr>
      <w:tr w:rsidR="000F6045" w:rsidRPr="00F763A4" w14:paraId="41E9EB5E"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49B8C2FE" w14:textId="6AE7D684"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S2072</w:t>
            </w:r>
          </w:p>
        </w:tc>
        <w:tc>
          <w:tcPr>
            <w:tcW w:w="4111" w:type="dxa"/>
            <w:tcBorders>
              <w:top w:val="nil"/>
              <w:left w:val="nil"/>
              <w:bottom w:val="single" w:sz="4" w:space="0" w:color="auto"/>
              <w:right w:val="single" w:sz="4" w:space="0" w:color="auto"/>
            </w:tcBorders>
            <w:shd w:val="clear" w:color="auto" w:fill="auto"/>
            <w:noWrap/>
            <w:vAlign w:val="bottom"/>
          </w:tcPr>
          <w:p w14:paraId="501D6FF3" w14:textId="5B1D79DE"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16</w:t>
            </w:r>
          </w:p>
        </w:tc>
        <w:tc>
          <w:tcPr>
            <w:tcW w:w="4677" w:type="dxa"/>
            <w:tcBorders>
              <w:top w:val="nil"/>
              <w:left w:val="nil"/>
              <w:bottom w:val="single" w:sz="4" w:space="0" w:color="auto"/>
              <w:right w:val="single" w:sz="4" w:space="0" w:color="auto"/>
            </w:tcBorders>
            <w:shd w:val="clear" w:color="auto" w:fill="auto"/>
            <w:noWrap/>
            <w:vAlign w:val="center"/>
          </w:tcPr>
          <w:p w14:paraId="145CA9C7" w14:textId="14D9137E"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16</w:t>
            </w:r>
          </w:p>
        </w:tc>
      </w:tr>
      <w:tr w:rsidR="000F6045" w:rsidRPr="00F763A4" w14:paraId="75E8F77B"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45F75834" w14:textId="60777C9A"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S2076</w:t>
            </w:r>
          </w:p>
        </w:tc>
        <w:tc>
          <w:tcPr>
            <w:tcW w:w="4111" w:type="dxa"/>
            <w:tcBorders>
              <w:top w:val="nil"/>
              <w:left w:val="nil"/>
              <w:bottom w:val="single" w:sz="4" w:space="0" w:color="auto"/>
              <w:right w:val="single" w:sz="4" w:space="0" w:color="auto"/>
            </w:tcBorders>
            <w:shd w:val="clear" w:color="auto" w:fill="auto"/>
            <w:noWrap/>
            <w:vAlign w:val="bottom"/>
          </w:tcPr>
          <w:p w14:paraId="3CFFA1AD" w14:textId="62F3FBF5"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17</w:t>
            </w:r>
          </w:p>
        </w:tc>
        <w:tc>
          <w:tcPr>
            <w:tcW w:w="4677" w:type="dxa"/>
            <w:tcBorders>
              <w:top w:val="nil"/>
              <w:left w:val="nil"/>
              <w:bottom w:val="single" w:sz="4" w:space="0" w:color="auto"/>
              <w:right w:val="single" w:sz="4" w:space="0" w:color="auto"/>
            </w:tcBorders>
            <w:shd w:val="clear" w:color="auto" w:fill="auto"/>
            <w:noWrap/>
            <w:vAlign w:val="center"/>
          </w:tcPr>
          <w:p w14:paraId="35EA3B12" w14:textId="4515C1F1"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17</w:t>
            </w:r>
          </w:p>
        </w:tc>
      </w:tr>
      <w:tr w:rsidR="000F6045" w:rsidRPr="00F763A4" w14:paraId="592EA4A2"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056B10A4" w14:textId="6EBE0F84"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S2077</w:t>
            </w:r>
          </w:p>
        </w:tc>
        <w:tc>
          <w:tcPr>
            <w:tcW w:w="4111" w:type="dxa"/>
            <w:tcBorders>
              <w:top w:val="nil"/>
              <w:left w:val="nil"/>
              <w:bottom w:val="single" w:sz="4" w:space="0" w:color="auto"/>
              <w:right w:val="single" w:sz="4" w:space="0" w:color="auto"/>
            </w:tcBorders>
            <w:shd w:val="clear" w:color="auto" w:fill="auto"/>
            <w:noWrap/>
            <w:vAlign w:val="bottom"/>
          </w:tcPr>
          <w:p w14:paraId="776A06DE" w14:textId="0C663A69"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18</w:t>
            </w:r>
          </w:p>
        </w:tc>
        <w:tc>
          <w:tcPr>
            <w:tcW w:w="4677" w:type="dxa"/>
            <w:tcBorders>
              <w:top w:val="nil"/>
              <w:left w:val="nil"/>
              <w:bottom w:val="single" w:sz="4" w:space="0" w:color="auto"/>
              <w:right w:val="single" w:sz="4" w:space="0" w:color="auto"/>
            </w:tcBorders>
            <w:shd w:val="clear" w:color="auto" w:fill="auto"/>
            <w:noWrap/>
            <w:vAlign w:val="center"/>
          </w:tcPr>
          <w:p w14:paraId="399661B1" w14:textId="48DB8092"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18</w:t>
            </w:r>
          </w:p>
        </w:tc>
      </w:tr>
      <w:tr w:rsidR="000F6045" w:rsidRPr="00F763A4" w14:paraId="5DF315DB"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6D6EB2D1" w14:textId="27E0443F"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S2078</w:t>
            </w:r>
          </w:p>
        </w:tc>
        <w:tc>
          <w:tcPr>
            <w:tcW w:w="4111" w:type="dxa"/>
            <w:tcBorders>
              <w:top w:val="nil"/>
              <w:left w:val="nil"/>
              <w:bottom w:val="single" w:sz="4" w:space="0" w:color="auto"/>
              <w:right w:val="single" w:sz="4" w:space="0" w:color="auto"/>
            </w:tcBorders>
            <w:shd w:val="clear" w:color="auto" w:fill="auto"/>
            <w:noWrap/>
            <w:vAlign w:val="bottom"/>
          </w:tcPr>
          <w:p w14:paraId="4ACEDF35" w14:textId="61A6EB3E"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19</w:t>
            </w:r>
          </w:p>
        </w:tc>
        <w:tc>
          <w:tcPr>
            <w:tcW w:w="4677" w:type="dxa"/>
            <w:tcBorders>
              <w:top w:val="nil"/>
              <w:left w:val="nil"/>
              <w:bottom w:val="single" w:sz="4" w:space="0" w:color="auto"/>
              <w:right w:val="single" w:sz="4" w:space="0" w:color="auto"/>
            </w:tcBorders>
            <w:shd w:val="clear" w:color="auto" w:fill="auto"/>
            <w:noWrap/>
            <w:vAlign w:val="center"/>
          </w:tcPr>
          <w:p w14:paraId="7D55C1A7" w14:textId="5B9B98DE"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19</w:t>
            </w:r>
          </w:p>
        </w:tc>
      </w:tr>
      <w:tr w:rsidR="000F6045" w:rsidRPr="00F763A4" w14:paraId="2325FEC2"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519A6BDE" w14:textId="7BFDEE2F"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S2081</w:t>
            </w:r>
          </w:p>
        </w:tc>
        <w:tc>
          <w:tcPr>
            <w:tcW w:w="4111" w:type="dxa"/>
            <w:tcBorders>
              <w:top w:val="nil"/>
              <w:left w:val="nil"/>
              <w:bottom w:val="single" w:sz="4" w:space="0" w:color="auto"/>
              <w:right w:val="single" w:sz="4" w:space="0" w:color="auto"/>
            </w:tcBorders>
            <w:shd w:val="clear" w:color="auto" w:fill="auto"/>
            <w:noWrap/>
            <w:vAlign w:val="bottom"/>
          </w:tcPr>
          <w:p w14:paraId="2C290069" w14:textId="57A77D01"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20</w:t>
            </w:r>
          </w:p>
        </w:tc>
        <w:tc>
          <w:tcPr>
            <w:tcW w:w="4677" w:type="dxa"/>
            <w:tcBorders>
              <w:top w:val="nil"/>
              <w:left w:val="nil"/>
              <w:bottom w:val="single" w:sz="4" w:space="0" w:color="auto"/>
              <w:right w:val="single" w:sz="4" w:space="0" w:color="auto"/>
            </w:tcBorders>
            <w:shd w:val="clear" w:color="auto" w:fill="auto"/>
            <w:noWrap/>
            <w:vAlign w:val="center"/>
          </w:tcPr>
          <w:p w14:paraId="3C01910A" w14:textId="4F7379FC"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20</w:t>
            </w:r>
          </w:p>
        </w:tc>
      </w:tr>
      <w:tr w:rsidR="000F6045" w:rsidRPr="00F763A4" w14:paraId="57E39F7A"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03AB0EF4" w14:textId="1C1BA499"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S2082</w:t>
            </w:r>
          </w:p>
        </w:tc>
        <w:tc>
          <w:tcPr>
            <w:tcW w:w="4111" w:type="dxa"/>
            <w:tcBorders>
              <w:top w:val="nil"/>
              <w:left w:val="nil"/>
              <w:bottom w:val="single" w:sz="4" w:space="0" w:color="auto"/>
              <w:right w:val="single" w:sz="4" w:space="0" w:color="auto"/>
            </w:tcBorders>
            <w:shd w:val="clear" w:color="auto" w:fill="auto"/>
            <w:noWrap/>
            <w:vAlign w:val="bottom"/>
          </w:tcPr>
          <w:p w14:paraId="54695C23" w14:textId="6B863235"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21</w:t>
            </w:r>
          </w:p>
        </w:tc>
        <w:tc>
          <w:tcPr>
            <w:tcW w:w="4677" w:type="dxa"/>
            <w:tcBorders>
              <w:top w:val="nil"/>
              <w:left w:val="nil"/>
              <w:bottom w:val="single" w:sz="4" w:space="0" w:color="auto"/>
              <w:right w:val="single" w:sz="4" w:space="0" w:color="auto"/>
            </w:tcBorders>
            <w:shd w:val="clear" w:color="auto" w:fill="auto"/>
            <w:noWrap/>
            <w:vAlign w:val="center"/>
          </w:tcPr>
          <w:p w14:paraId="69009F14" w14:textId="1641170A"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21</w:t>
            </w:r>
          </w:p>
        </w:tc>
      </w:tr>
      <w:tr w:rsidR="000F6045" w:rsidRPr="00F763A4" w14:paraId="381B7959"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5269E3A9" w14:textId="5A1D90CE"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S2083</w:t>
            </w:r>
          </w:p>
        </w:tc>
        <w:tc>
          <w:tcPr>
            <w:tcW w:w="4111" w:type="dxa"/>
            <w:tcBorders>
              <w:top w:val="nil"/>
              <w:left w:val="nil"/>
              <w:bottom w:val="single" w:sz="4" w:space="0" w:color="auto"/>
              <w:right w:val="single" w:sz="4" w:space="0" w:color="auto"/>
            </w:tcBorders>
            <w:shd w:val="clear" w:color="auto" w:fill="auto"/>
            <w:noWrap/>
            <w:vAlign w:val="bottom"/>
          </w:tcPr>
          <w:p w14:paraId="434FAA27" w14:textId="3B491530"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22</w:t>
            </w:r>
          </w:p>
        </w:tc>
        <w:tc>
          <w:tcPr>
            <w:tcW w:w="4677" w:type="dxa"/>
            <w:tcBorders>
              <w:top w:val="nil"/>
              <w:left w:val="nil"/>
              <w:bottom w:val="single" w:sz="4" w:space="0" w:color="auto"/>
              <w:right w:val="single" w:sz="4" w:space="0" w:color="auto"/>
            </w:tcBorders>
            <w:shd w:val="clear" w:color="auto" w:fill="auto"/>
            <w:noWrap/>
            <w:vAlign w:val="center"/>
          </w:tcPr>
          <w:p w14:paraId="623F7940" w14:textId="7DBEB0EB"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22</w:t>
            </w:r>
          </w:p>
        </w:tc>
      </w:tr>
      <w:tr w:rsidR="000F6045" w:rsidRPr="00F763A4" w14:paraId="129E1E63"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110B10CB" w14:textId="17962973"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S2084</w:t>
            </w:r>
          </w:p>
        </w:tc>
        <w:tc>
          <w:tcPr>
            <w:tcW w:w="4111" w:type="dxa"/>
            <w:tcBorders>
              <w:top w:val="nil"/>
              <w:left w:val="nil"/>
              <w:bottom w:val="single" w:sz="4" w:space="0" w:color="auto"/>
              <w:right w:val="single" w:sz="4" w:space="0" w:color="auto"/>
            </w:tcBorders>
            <w:shd w:val="clear" w:color="auto" w:fill="auto"/>
            <w:noWrap/>
            <w:vAlign w:val="bottom"/>
          </w:tcPr>
          <w:p w14:paraId="708FFDD5" w14:textId="76C0E0D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23</w:t>
            </w:r>
          </w:p>
        </w:tc>
        <w:tc>
          <w:tcPr>
            <w:tcW w:w="4677" w:type="dxa"/>
            <w:tcBorders>
              <w:top w:val="nil"/>
              <w:left w:val="nil"/>
              <w:bottom w:val="single" w:sz="4" w:space="0" w:color="auto"/>
              <w:right w:val="single" w:sz="4" w:space="0" w:color="auto"/>
            </w:tcBorders>
            <w:shd w:val="clear" w:color="auto" w:fill="auto"/>
            <w:noWrap/>
            <w:vAlign w:val="center"/>
          </w:tcPr>
          <w:p w14:paraId="5F09B629" w14:textId="607E7D8F"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23</w:t>
            </w:r>
          </w:p>
        </w:tc>
      </w:tr>
      <w:tr w:rsidR="000F6045" w:rsidRPr="00F763A4" w14:paraId="184BEA4E"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5700671F" w14:textId="6FA3AEB0"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S2085</w:t>
            </w:r>
          </w:p>
        </w:tc>
        <w:tc>
          <w:tcPr>
            <w:tcW w:w="4111" w:type="dxa"/>
            <w:tcBorders>
              <w:top w:val="nil"/>
              <w:left w:val="nil"/>
              <w:bottom w:val="single" w:sz="4" w:space="0" w:color="auto"/>
              <w:right w:val="single" w:sz="4" w:space="0" w:color="auto"/>
            </w:tcBorders>
            <w:shd w:val="clear" w:color="auto" w:fill="auto"/>
            <w:noWrap/>
            <w:vAlign w:val="bottom"/>
          </w:tcPr>
          <w:p w14:paraId="45810214" w14:textId="75718AAC"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24</w:t>
            </w:r>
          </w:p>
        </w:tc>
        <w:tc>
          <w:tcPr>
            <w:tcW w:w="4677" w:type="dxa"/>
            <w:tcBorders>
              <w:top w:val="nil"/>
              <w:left w:val="nil"/>
              <w:bottom w:val="single" w:sz="4" w:space="0" w:color="auto"/>
              <w:right w:val="single" w:sz="4" w:space="0" w:color="auto"/>
            </w:tcBorders>
            <w:shd w:val="clear" w:color="auto" w:fill="auto"/>
            <w:noWrap/>
            <w:vAlign w:val="center"/>
          </w:tcPr>
          <w:p w14:paraId="01398FBD" w14:textId="1FE1E8B0"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24</w:t>
            </w:r>
          </w:p>
        </w:tc>
      </w:tr>
      <w:tr w:rsidR="000F6045" w:rsidRPr="00F763A4" w14:paraId="0449B465"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33685EFF" w14:textId="6D661BC8"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S2086</w:t>
            </w:r>
          </w:p>
        </w:tc>
        <w:tc>
          <w:tcPr>
            <w:tcW w:w="4111" w:type="dxa"/>
            <w:tcBorders>
              <w:top w:val="nil"/>
              <w:left w:val="nil"/>
              <w:bottom w:val="single" w:sz="4" w:space="0" w:color="auto"/>
              <w:right w:val="single" w:sz="4" w:space="0" w:color="auto"/>
            </w:tcBorders>
            <w:shd w:val="clear" w:color="auto" w:fill="auto"/>
            <w:noWrap/>
            <w:vAlign w:val="bottom"/>
          </w:tcPr>
          <w:p w14:paraId="46112581" w14:textId="0144ADB6"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25</w:t>
            </w:r>
          </w:p>
        </w:tc>
        <w:tc>
          <w:tcPr>
            <w:tcW w:w="4677" w:type="dxa"/>
            <w:tcBorders>
              <w:top w:val="nil"/>
              <w:left w:val="nil"/>
              <w:bottom w:val="single" w:sz="4" w:space="0" w:color="auto"/>
              <w:right w:val="single" w:sz="4" w:space="0" w:color="auto"/>
            </w:tcBorders>
            <w:shd w:val="clear" w:color="auto" w:fill="auto"/>
            <w:noWrap/>
            <w:vAlign w:val="center"/>
          </w:tcPr>
          <w:p w14:paraId="1AD8A549" w14:textId="42C8E1E1"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25</w:t>
            </w:r>
          </w:p>
        </w:tc>
      </w:tr>
      <w:tr w:rsidR="000F6045" w:rsidRPr="00F763A4" w14:paraId="1BFA0B7E"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1A9A3620" w14:textId="16F167E4"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S2070</w:t>
            </w:r>
          </w:p>
        </w:tc>
        <w:tc>
          <w:tcPr>
            <w:tcW w:w="4111" w:type="dxa"/>
            <w:tcBorders>
              <w:top w:val="nil"/>
              <w:left w:val="nil"/>
              <w:bottom w:val="single" w:sz="4" w:space="0" w:color="auto"/>
              <w:right w:val="single" w:sz="4" w:space="0" w:color="auto"/>
            </w:tcBorders>
            <w:shd w:val="clear" w:color="auto" w:fill="auto"/>
            <w:noWrap/>
            <w:vAlign w:val="bottom"/>
          </w:tcPr>
          <w:p w14:paraId="291B1C47" w14:textId="462B59F0"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39</w:t>
            </w:r>
          </w:p>
        </w:tc>
        <w:tc>
          <w:tcPr>
            <w:tcW w:w="4677" w:type="dxa"/>
            <w:tcBorders>
              <w:top w:val="nil"/>
              <w:left w:val="nil"/>
              <w:bottom w:val="single" w:sz="4" w:space="0" w:color="auto"/>
              <w:right w:val="single" w:sz="4" w:space="0" w:color="auto"/>
            </w:tcBorders>
            <w:shd w:val="clear" w:color="auto" w:fill="auto"/>
            <w:noWrap/>
            <w:vAlign w:val="center"/>
          </w:tcPr>
          <w:p w14:paraId="1018A18B" w14:textId="01D428CB"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26</w:t>
            </w:r>
          </w:p>
        </w:tc>
      </w:tr>
      <w:tr w:rsidR="000F6045" w:rsidRPr="00F763A4" w14:paraId="43BBBE29"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6297AAE0" w14:textId="7938702A"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S2087</w:t>
            </w:r>
          </w:p>
        </w:tc>
        <w:tc>
          <w:tcPr>
            <w:tcW w:w="4111" w:type="dxa"/>
            <w:tcBorders>
              <w:top w:val="nil"/>
              <w:left w:val="nil"/>
              <w:bottom w:val="single" w:sz="4" w:space="0" w:color="auto"/>
              <w:right w:val="single" w:sz="4" w:space="0" w:color="auto"/>
            </w:tcBorders>
            <w:shd w:val="clear" w:color="auto" w:fill="auto"/>
            <w:noWrap/>
            <w:vAlign w:val="bottom"/>
          </w:tcPr>
          <w:p w14:paraId="6F8345DD" w14:textId="0533F552"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53</w:t>
            </w:r>
          </w:p>
        </w:tc>
        <w:tc>
          <w:tcPr>
            <w:tcW w:w="4677" w:type="dxa"/>
            <w:tcBorders>
              <w:top w:val="nil"/>
              <w:left w:val="nil"/>
              <w:bottom w:val="single" w:sz="4" w:space="0" w:color="auto"/>
              <w:right w:val="single" w:sz="4" w:space="0" w:color="auto"/>
            </w:tcBorders>
            <w:shd w:val="clear" w:color="auto" w:fill="auto"/>
            <w:noWrap/>
            <w:vAlign w:val="center"/>
          </w:tcPr>
          <w:p w14:paraId="1A1C1E1B" w14:textId="0D09F68C"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27</w:t>
            </w:r>
          </w:p>
        </w:tc>
      </w:tr>
      <w:tr w:rsidR="000F6045" w:rsidRPr="00F763A4" w14:paraId="483256D4"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5D6CD7C5" w14:textId="64CA0F5B"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S2088</w:t>
            </w:r>
          </w:p>
        </w:tc>
        <w:tc>
          <w:tcPr>
            <w:tcW w:w="4111" w:type="dxa"/>
            <w:tcBorders>
              <w:top w:val="nil"/>
              <w:left w:val="nil"/>
              <w:bottom w:val="single" w:sz="4" w:space="0" w:color="auto"/>
              <w:right w:val="single" w:sz="4" w:space="0" w:color="auto"/>
            </w:tcBorders>
            <w:shd w:val="clear" w:color="auto" w:fill="auto"/>
            <w:noWrap/>
            <w:vAlign w:val="bottom"/>
          </w:tcPr>
          <w:p w14:paraId="339E99BA" w14:textId="36BC0E2B"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56</w:t>
            </w:r>
          </w:p>
        </w:tc>
        <w:tc>
          <w:tcPr>
            <w:tcW w:w="4677" w:type="dxa"/>
            <w:tcBorders>
              <w:top w:val="nil"/>
              <w:left w:val="nil"/>
              <w:bottom w:val="single" w:sz="4" w:space="0" w:color="auto"/>
              <w:right w:val="single" w:sz="4" w:space="0" w:color="auto"/>
            </w:tcBorders>
            <w:shd w:val="clear" w:color="auto" w:fill="auto"/>
            <w:noWrap/>
            <w:vAlign w:val="center"/>
          </w:tcPr>
          <w:p w14:paraId="667C4365" w14:textId="7929D6BB"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Letrado 28</w:t>
            </w:r>
          </w:p>
        </w:tc>
      </w:tr>
      <w:tr w:rsidR="000F6045" w:rsidRPr="00F763A4" w14:paraId="69AB3CF6"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4E39D463" w14:textId="1139D24A"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S2089</w:t>
            </w:r>
          </w:p>
        </w:tc>
        <w:tc>
          <w:tcPr>
            <w:tcW w:w="4111" w:type="dxa"/>
            <w:tcBorders>
              <w:top w:val="nil"/>
              <w:left w:val="nil"/>
              <w:bottom w:val="single" w:sz="4" w:space="0" w:color="auto"/>
              <w:right w:val="single" w:sz="4" w:space="0" w:color="auto"/>
            </w:tcBorders>
            <w:shd w:val="clear" w:color="auto" w:fill="auto"/>
            <w:noWrap/>
            <w:vAlign w:val="bottom"/>
          </w:tcPr>
          <w:p w14:paraId="1B95BDD9" w14:textId="72452D02"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LETRADO 57</w:t>
            </w:r>
          </w:p>
        </w:tc>
        <w:tc>
          <w:tcPr>
            <w:tcW w:w="4677" w:type="dxa"/>
            <w:tcBorders>
              <w:top w:val="nil"/>
              <w:left w:val="nil"/>
              <w:bottom w:val="single" w:sz="4" w:space="0" w:color="auto"/>
              <w:right w:val="single" w:sz="4" w:space="0" w:color="auto"/>
            </w:tcBorders>
            <w:shd w:val="clear" w:color="auto" w:fill="auto"/>
            <w:noWrap/>
            <w:vAlign w:val="center"/>
          </w:tcPr>
          <w:p w14:paraId="5AA0E62D" w14:textId="1C692963"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 xml:space="preserve">Letrado </w:t>
            </w:r>
            <w:r w:rsidR="005F41C1" w:rsidRPr="00F763A4">
              <w:rPr>
                <w:rFonts w:ascii="Book Antiqua" w:eastAsia="Times New Roman" w:hAnsi="Book Antiqua" w:cs="Calibri"/>
                <w:color w:val="000000"/>
                <w:sz w:val="20"/>
                <w:szCs w:val="20"/>
                <w:lang w:val="es-CR" w:eastAsia="es-CR"/>
              </w:rPr>
              <w:t>29</w:t>
            </w:r>
          </w:p>
        </w:tc>
      </w:tr>
      <w:tr w:rsidR="000F6045" w:rsidRPr="00F763A4" w14:paraId="4BCEE97D"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7C8ADE6"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S2057</w:t>
            </w:r>
          </w:p>
        </w:tc>
        <w:tc>
          <w:tcPr>
            <w:tcW w:w="4111" w:type="dxa"/>
            <w:tcBorders>
              <w:top w:val="nil"/>
              <w:left w:val="nil"/>
              <w:bottom w:val="single" w:sz="4" w:space="0" w:color="auto"/>
              <w:right w:val="single" w:sz="4" w:space="0" w:color="auto"/>
            </w:tcBorders>
            <w:shd w:val="clear" w:color="auto" w:fill="auto"/>
            <w:noWrap/>
            <w:vAlign w:val="bottom"/>
            <w:hideMark/>
          </w:tcPr>
          <w:p w14:paraId="48C42E4A"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MAGISTRADO SUPLENTE 1</w:t>
            </w:r>
          </w:p>
        </w:tc>
        <w:tc>
          <w:tcPr>
            <w:tcW w:w="4677" w:type="dxa"/>
            <w:tcBorders>
              <w:top w:val="nil"/>
              <w:left w:val="nil"/>
              <w:bottom w:val="single" w:sz="4" w:space="0" w:color="auto"/>
              <w:right w:val="single" w:sz="4" w:space="0" w:color="auto"/>
            </w:tcBorders>
            <w:shd w:val="clear" w:color="auto" w:fill="auto"/>
            <w:noWrap/>
            <w:vAlign w:val="center"/>
            <w:hideMark/>
          </w:tcPr>
          <w:p w14:paraId="2930AFA4"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Magistrado suplente 1</w:t>
            </w:r>
          </w:p>
        </w:tc>
      </w:tr>
      <w:tr w:rsidR="000F6045" w:rsidRPr="00F763A4" w14:paraId="2C1D4424"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BE0421E"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lastRenderedPageBreak/>
              <w:t>S2058</w:t>
            </w:r>
          </w:p>
        </w:tc>
        <w:tc>
          <w:tcPr>
            <w:tcW w:w="4111" w:type="dxa"/>
            <w:tcBorders>
              <w:top w:val="nil"/>
              <w:left w:val="nil"/>
              <w:bottom w:val="single" w:sz="4" w:space="0" w:color="auto"/>
              <w:right w:val="single" w:sz="4" w:space="0" w:color="auto"/>
            </w:tcBorders>
            <w:shd w:val="clear" w:color="auto" w:fill="auto"/>
            <w:noWrap/>
            <w:vAlign w:val="bottom"/>
            <w:hideMark/>
          </w:tcPr>
          <w:p w14:paraId="45554D58"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MAGISTRADO SUPLENTE 2</w:t>
            </w:r>
          </w:p>
        </w:tc>
        <w:tc>
          <w:tcPr>
            <w:tcW w:w="4677" w:type="dxa"/>
            <w:tcBorders>
              <w:top w:val="nil"/>
              <w:left w:val="nil"/>
              <w:bottom w:val="single" w:sz="4" w:space="0" w:color="auto"/>
              <w:right w:val="single" w:sz="4" w:space="0" w:color="auto"/>
            </w:tcBorders>
            <w:shd w:val="clear" w:color="auto" w:fill="auto"/>
            <w:noWrap/>
            <w:vAlign w:val="center"/>
            <w:hideMark/>
          </w:tcPr>
          <w:p w14:paraId="7484F7A4"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Magistrado suplente 2</w:t>
            </w:r>
          </w:p>
        </w:tc>
      </w:tr>
      <w:tr w:rsidR="000F6045" w:rsidRPr="00F763A4" w14:paraId="4208F1C9"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9CBF2C4"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S2059</w:t>
            </w:r>
          </w:p>
        </w:tc>
        <w:tc>
          <w:tcPr>
            <w:tcW w:w="4111" w:type="dxa"/>
            <w:tcBorders>
              <w:top w:val="nil"/>
              <w:left w:val="nil"/>
              <w:bottom w:val="single" w:sz="4" w:space="0" w:color="auto"/>
              <w:right w:val="single" w:sz="4" w:space="0" w:color="auto"/>
            </w:tcBorders>
            <w:shd w:val="clear" w:color="auto" w:fill="auto"/>
            <w:noWrap/>
            <w:vAlign w:val="bottom"/>
            <w:hideMark/>
          </w:tcPr>
          <w:p w14:paraId="202D334E"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MAGISTRADO SUPLENTE 3</w:t>
            </w:r>
          </w:p>
        </w:tc>
        <w:tc>
          <w:tcPr>
            <w:tcW w:w="4677" w:type="dxa"/>
            <w:tcBorders>
              <w:top w:val="nil"/>
              <w:left w:val="nil"/>
              <w:bottom w:val="single" w:sz="4" w:space="0" w:color="auto"/>
              <w:right w:val="single" w:sz="4" w:space="0" w:color="auto"/>
            </w:tcBorders>
            <w:shd w:val="clear" w:color="auto" w:fill="auto"/>
            <w:noWrap/>
            <w:vAlign w:val="center"/>
            <w:hideMark/>
          </w:tcPr>
          <w:p w14:paraId="0115F29C"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Magistrado suplente 3</w:t>
            </w:r>
          </w:p>
        </w:tc>
      </w:tr>
      <w:tr w:rsidR="000F6045" w:rsidRPr="00F763A4" w14:paraId="321A6EFB"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C307ED0"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S2060</w:t>
            </w:r>
          </w:p>
        </w:tc>
        <w:tc>
          <w:tcPr>
            <w:tcW w:w="4111" w:type="dxa"/>
            <w:tcBorders>
              <w:top w:val="nil"/>
              <w:left w:val="nil"/>
              <w:bottom w:val="single" w:sz="4" w:space="0" w:color="auto"/>
              <w:right w:val="single" w:sz="4" w:space="0" w:color="auto"/>
            </w:tcBorders>
            <w:shd w:val="clear" w:color="auto" w:fill="auto"/>
            <w:noWrap/>
            <w:vAlign w:val="bottom"/>
            <w:hideMark/>
          </w:tcPr>
          <w:p w14:paraId="1B7DF238"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MAGISTRADO SUPLENTE 4</w:t>
            </w:r>
          </w:p>
        </w:tc>
        <w:tc>
          <w:tcPr>
            <w:tcW w:w="4677" w:type="dxa"/>
            <w:tcBorders>
              <w:top w:val="nil"/>
              <w:left w:val="nil"/>
              <w:bottom w:val="single" w:sz="4" w:space="0" w:color="auto"/>
              <w:right w:val="single" w:sz="4" w:space="0" w:color="auto"/>
            </w:tcBorders>
            <w:shd w:val="clear" w:color="auto" w:fill="auto"/>
            <w:noWrap/>
            <w:vAlign w:val="center"/>
            <w:hideMark/>
          </w:tcPr>
          <w:p w14:paraId="49C1FD2C"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Magistrado suplente 4</w:t>
            </w:r>
          </w:p>
        </w:tc>
      </w:tr>
      <w:tr w:rsidR="000F6045" w:rsidRPr="00F763A4" w14:paraId="2545A839"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B205F89"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S2061</w:t>
            </w:r>
          </w:p>
        </w:tc>
        <w:tc>
          <w:tcPr>
            <w:tcW w:w="4111" w:type="dxa"/>
            <w:tcBorders>
              <w:top w:val="nil"/>
              <w:left w:val="nil"/>
              <w:bottom w:val="single" w:sz="4" w:space="0" w:color="auto"/>
              <w:right w:val="single" w:sz="4" w:space="0" w:color="auto"/>
            </w:tcBorders>
            <w:shd w:val="clear" w:color="auto" w:fill="auto"/>
            <w:noWrap/>
            <w:vAlign w:val="bottom"/>
            <w:hideMark/>
          </w:tcPr>
          <w:p w14:paraId="63FDE821"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MAGISTRADO SUPLENTE 5</w:t>
            </w:r>
          </w:p>
        </w:tc>
        <w:tc>
          <w:tcPr>
            <w:tcW w:w="4677" w:type="dxa"/>
            <w:tcBorders>
              <w:top w:val="nil"/>
              <w:left w:val="nil"/>
              <w:bottom w:val="single" w:sz="4" w:space="0" w:color="auto"/>
              <w:right w:val="single" w:sz="4" w:space="0" w:color="auto"/>
            </w:tcBorders>
            <w:shd w:val="clear" w:color="auto" w:fill="auto"/>
            <w:noWrap/>
            <w:vAlign w:val="center"/>
            <w:hideMark/>
          </w:tcPr>
          <w:p w14:paraId="1EBF2045"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Magistrado suplente 5</w:t>
            </w:r>
          </w:p>
        </w:tc>
      </w:tr>
      <w:tr w:rsidR="000F6045" w:rsidRPr="00F763A4" w14:paraId="639FFFEC"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5BDA55E"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S2063</w:t>
            </w:r>
          </w:p>
        </w:tc>
        <w:tc>
          <w:tcPr>
            <w:tcW w:w="4111" w:type="dxa"/>
            <w:tcBorders>
              <w:top w:val="nil"/>
              <w:left w:val="nil"/>
              <w:bottom w:val="single" w:sz="4" w:space="0" w:color="auto"/>
              <w:right w:val="single" w:sz="4" w:space="0" w:color="auto"/>
            </w:tcBorders>
            <w:shd w:val="clear" w:color="auto" w:fill="auto"/>
            <w:noWrap/>
            <w:vAlign w:val="bottom"/>
            <w:hideMark/>
          </w:tcPr>
          <w:p w14:paraId="677DFB6F"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MAGISTRADO SUPLENTE 6</w:t>
            </w:r>
          </w:p>
        </w:tc>
        <w:tc>
          <w:tcPr>
            <w:tcW w:w="4677" w:type="dxa"/>
            <w:tcBorders>
              <w:top w:val="nil"/>
              <w:left w:val="nil"/>
              <w:bottom w:val="single" w:sz="4" w:space="0" w:color="auto"/>
              <w:right w:val="single" w:sz="4" w:space="0" w:color="auto"/>
            </w:tcBorders>
            <w:shd w:val="clear" w:color="auto" w:fill="auto"/>
            <w:noWrap/>
            <w:vAlign w:val="center"/>
            <w:hideMark/>
          </w:tcPr>
          <w:p w14:paraId="6723CDEE"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Magistrado suplente 6</w:t>
            </w:r>
          </w:p>
        </w:tc>
      </w:tr>
      <w:tr w:rsidR="000F6045" w:rsidRPr="00F763A4" w14:paraId="44F9877A"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C29E01F"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S2064</w:t>
            </w:r>
          </w:p>
        </w:tc>
        <w:tc>
          <w:tcPr>
            <w:tcW w:w="4111" w:type="dxa"/>
            <w:tcBorders>
              <w:top w:val="nil"/>
              <w:left w:val="nil"/>
              <w:bottom w:val="single" w:sz="4" w:space="0" w:color="auto"/>
              <w:right w:val="single" w:sz="4" w:space="0" w:color="auto"/>
            </w:tcBorders>
            <w:shd w:val="clear" w:color="auto" w:fill="auto"/>
            <w:noWrap/>
            <w:vAlign w:val="bottom"/>
            <w:hideMark/>
          </w:tcPr>
          <w:p w14:paraId="3D87C181"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MAGISTRADO SUPLENTE 7</w:t>
            </w:r>
          </w:p>
        </w:tc>
        <w:tc>
          <w:tcPr>
            <w:tcW w:w="4677" w:type="dxa"/>
            <w:tcBorders>
              <w:top w:val="nil"/>
              <w:left w:val="nil"/>
              <w:bottom w:val="single" w:sz="4" w:space="0" w:color="auto"/>
              <w:right w:val="single" w:sz="4" w:space="0" w:color="auto"/>
            </w:tcBorders>
            <w:shd w:val="clear" w:color="auto" w:fill="auto"/>
            <w:noWrap/>
            <w:vAlign w:val="center"/>
            <w:hideMark/>
          </w:tcPr>
          <w:p w14:paraId="1C174D34"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Magistrado suplente 7</w:t>
            </w:r>
          </w:p>
        </w:tc>
      </w:tr>
      <w:tr w:rsidR="000F6045" w:rsidRPr="00F763A4" w14:paraId="4ADA74C6"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3CF2704"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S2065</w:t>
            </w:r>
          </w:p>
        </w:tc>
        <w:tc>
          <w:tcPr>
            <w:tcW w:w="4111" w:type="dxa"/>
            <w:tcBorders>
              <w:top w:val="nil"/>
              <w:left w:val="nil"/>
              <w:bottom w:val="single" w:sz="4" w:space="0" w:color="auto"/>
              <w:right w:val="single" w:sz="4" w:space="0" w:color="auto"/>
            </w:tcBorders>
            <w:shd w:val="clear" w:color="auto" w:fill="auto"/>
            <w:noWrap/>
            <w:vAlign w:val="bottom"/>
            <w:hideMark/>
          </w:tcPr>
          <w:p w14:paraId="2D189A2C"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MAGISTRADO SUPLENTE 8</w:t>
            </w:r>
          </w:p>
        </w:tc>
        <w:tc>
          <w:tcPr>
            <w:tcW w:w="4677" w:type="dxa"/>
            <w:tcBorders>
              <w:top w:val="nil"/>
              <w:left w:val="nil"/>
              <w:bottom w:val="single" w:sz="4" w:space="0" w:color="auto"/>
              <w:right w:val="single" w:sz="4" w:space="0" w:color="auto"/>
            </w:tcBorders>
            <w:shd w:val="clear" w:color="auto" w:fill="auto"/>
            <w:noWrap/>
            <w:vAlign w:val="center"/>
            <w:hideMark/>
          </w:tcPr>
          <w:p w14:paraId="23DF5C08"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Magistrado suplente 8</w:t>
            </w:r>
          </w:p>
        </w:tc>
      </w:tr>
      <w:tr w:rsidR="000F6045" w:rsidRPr="00F763A4" w14:paraId="23592514"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9BEAFEA"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S2066</w:t>
            </w:r>
          </w:p>
        </w:tc>
        <w:tc>
          <w:tcPr>
            <w:tcW w:w="4111" w:type="dxa"/>
            <w:tcBorders>
              <w:top w:val="nil"/>
              <w:left w:val="nil"/>
              <w:bottom w:val="single" w:sz="4" w:space="0" w:color="auto"/>
              <w:right w:val="single" w:sz="4" w:space="0" w:color="auto"/>
            </w:tcBorders>
            <w:shd w:val="clear" w:color="auto" w:fill="auto"/>
            <w:noWrap/>
            <w:vAlign w:val="bottom"/>
            <w:hideMark/>
          </w:tcPr>
          <w:p w14:paraId="636F71A2"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MAGISTRADO SUPLENTE 9</w:t>
            </w:r>
          </w:p>
        </w:tc>
        <w:tc>
          <w:tcPr>
            <w:tcW w:w="4677" w:type="dxa"/>
            <w:tcBorders>
              <w:top w:val="nil"/>
              <w:left w:val="nil"/>
              <w:bottom w:val="single" w:sz="4" w:space="0" w:color="auto"/>
              <w:right w:val="single" w:sz="4" w:space="0" w:color="auto"/>
            </w:tcBorders>
            <w:shd w:val="clear" w:color="auto" w:fill="auto"/>
            <w:noWrap/>
            <w:vAlign w:val="center"/>
            <w:hideMark/>
          </w:tcPr>
          <w:p w14:paraId="45673495"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Magistrado suplente 9</w:t>
            </w:r>
          </w:p>
        </w:tc>
      </w:tr>
      <w:tr w:rsidR="000F6045" w:rsidRPr="00F763A4" w14:paraId="677D4955"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DF027CA"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S2067</w:t>
            </w:r>
          </w:p>
        </w:tc>
        <w:tc>
          <w:tcPr>
            <w:tcW w:w="4111" w:type="dxa"/>
            <w:tcBorders>
              <w:top w:val="nil"/>
              <w:left w:val="nil"/>
              <w:bottom w:val="single" w:sz="4" w:space="0" w:color="auto"/>
              <w:right w:val="single" w:sz="4" w:space="0" w:color="auto"/>
            </w:tcBorders>
            <w:shd w:val="clear" w:color="auto" w:fill="auto"/>
            <w:noWrap/>
            <w:vAlign w:val="bottom"/>
            <w:hideMark/>
          </w:tcPr>
          <w:p w14:paraId="71333AB6"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MAGISTRADO SUPLENTE 10</w:t>
            </w:r>
          </w:p>
        </w:tc>
        <w:tc>
          <w:tcPr>
            <w:tcW w:w="4677" w:type="dxa"/>
            <w:tcBorders>
              <w:top w:val="nil"/>
              <w:left w:val="nil"/>
              <w:bottom w:val="single" w:sz="4" w:space="0" w:color="auto"/>
              <w:right w:val="single" w:sz="4" w:space="0" w:color="auto"/>
            </w:tcBorders>
            <w:shd w:val="clear" w:color="auto" w:fill="auto"/>
            <w:noWrap/>
            <w:vAlign w:val="center"/>
            <w:hideMark/>
          </w:tcPr>
          <w:p w14:paraId="55603926"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Magistrado suplente 10</w:t>
            </w:r>
          </w:p>
        </w:tc>
      </w:tr>
      <w:tr w:rsidR="000F6045" w:rsidRPr="00F763A4" w14:paraId="629A0F35"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C733C9C"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S2069</w:t>
            </w:r>
          </w:p>
        </w:tc>
        <w:tc>
          <w:tcPr>
            <w:tcW w:w="4111" w:type="dxa"/>
            <w:tcBorders>
              <w:top w:val="nil"/>
              <w:left w:val="nil"/>
              <w:bottom w:val="single" w:sz="4" w:space="0" w:color="auto"/>
              <w:right w:val="single" w:sz="4" w:space="0" w:color="auto"/>
            </w:tcBorders>
            <w:shd w:val="clear" w:color="auto" w:fill="auto"/>
            <w:noWrap/>
            <w:vAlign w:val="bottom"/>
            <w:hideMark/>
          </w:tcPr>
          <w:p w14:paraId="7BE91ABD"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MAGISTRADO SUPLENTE 11</w:t>
            </w:r>
          </w:p>
        </w:tc>
        <w:tc>
          <w:tcPr>
            <w:tcW w:w="4677" w:type="dxa"/>
            <w:tcBorders>
              <w:top w:val="nil"/>
              <w:left w:val="nil"/>
              <w:bottom w:val="single" w:sz="4" w:space="0" w:color="auto"/>
              <w:right w:val="single" w:sz="4" w:space="0" w:color="auto"/>
            </w:tcBorders>
            <w:shd w:val="clear" w:color="auto" w:fill="auto"/>
            <w:noWrap/>
            <w:vAlign w:val="center"/>
            <w:hideMark/>
          </w:tcPr>
          <w:p w14:paraId="38B3BE58"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Magistrado suplente 11</w:t>
            </w:r>
          </w:p>
        </w:tc>
      </w:tr>
      <w:tr w:rsidR="000F6045" w:rsidRPr="00F763A4" w14:paraId="093B47F5" w14:textId="77777777" w:rsidTr="00F763A4">
        <w:trPr>
          <w:trHeight w:val="31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C31A0B7"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S2EV00</w:t>
            </w:r>
          </w:p>
        </w:tc>
        <w:tc>
          <w:tcPr>
            <w:tcW w:w="4111" w:type="dxa"/>
            <w:tcBorders>
              <w:top w:val="nil"/>
              <w:left w:val="nil"/>
              <w:bottom w:val="single" w:sz="4" w:space="0" w:color="auto"/>
              <w:right w:val="single" w:sz="4" w:space="0" w:color="auto"/>
            </w:tcBorders>
            <w:shd w:val="clear" w:color="auto" w:fill="auto"/>
            <w:noWrap/>
            <w:vAlign w:val="bottom"/>
            <w:hideMark/>
          </w:tcPr>
          <w:p w14:paraId="26EF7A67"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Firma Electrónica de Documentos</w:t>
            </w:r>
          </w:p>
        </w:tc>
        <w:tc>
          <w:tcPr>
            <w:tcW w:w="4677" w:type="dxa"/>
            <w:tcBorders>
              <w:top w:val="nil"/>
              <w:left w:val="nil"/>
              <w:bottom w:val="single" w:sz="4" w:space="0" w:color="auto"/>
              <w:right w:val="single" w:sz="4" w:space="0" w:color="auto"/>
            </w:tcBorders>
            <w:shd w:val="clear" w:color="auto" w:fill="auto"/>
            <w:noWrap/>
            <w:vAlign w:val="center"/>
            <w:hideMark/>
          </w:tcPr>
          <w:p w14:paraId="4C3786CD" w14:textId="77777777" w:rsidR="000F6045" w:rsidRPr="00F763A4" w:rsidRDefault="000F6045"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Firma Electrónica de Documentos</w:t>
            </w:r>
          </w:p>
        </w:tc>
      </w:tr>
      <w:tr w:rsidR="000F6045" w:rsidRPr="00F763A4" w14:paraId="56A9CFA6" w14:textId="77777777" w:rsidTr="00F763A4">
        <w:trPr>
          <w:trHeight w:val="29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244418B"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S2EV01</w:t>
            </w:r>
          </w:p>
        </w:tc>
        <w:tc>
          <w:tcPr>
            <w:tcW w:w="4111" w:type="dxa"/>
            <w:tcBorders>
              <w:top w:val="nil"/>
              <w:left w:val="nil"/>
              <w:bottom w:val="single" w:sz="4" w:space="0" w:color="auto"/>
              <w:right w:val="single" w:sz="4" w:space="0" w:color="auto"/>
            </w:tcBorders>
            <w:shd w:val="clear" w:color="auto" w:fill="auto"/>
            <w:noWrap/>
            <w:vAlign w:val="bottom"/>
            <w:hideMark/>
          </w:tcPr>
          <w:p w14:paraId="4F934C89"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Notificaciones automáticas</w:t>
            </w:r>
          </w:p>
        </w:tc>
        <w:tc>
          <w:tcPr>
            <w:tcW w:w="4677" w:type="dxa"/>
            <w:tcBorders>
              <w:top w:val="nil"/>
              <w:left w:val="nil"/>
              <w:bottom w:val="single" w:sz="4" w:space="0" w:color="auto"/>
              <w:right w:val="single" w:sz="4" w:space="0" w:color="auto"/>
            </w:tcBorders>
            <w:shd w:val="clear" w:color="auto" w:fill="auto"/>
            <w:noWrap/>
            <w:vAlign w:val="bottom"/>
            <w:hideMark/>
          </w:tcPr>
          <w:p w14:paraId="60EBF1D8" w14:textId="77777777" w:rsidR="000F6045" w:rsidRPr="00F763A4" w:rsidRDefault="000F6045"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Notificaciones automáticas</w:t>
            </w:r>
          </w:p>
        </w:tc>
      </w:tr>
    </w:tbl>
    <w:p w14:paraId="1A823BA9" w14:textId="04DE0CBE" w:rsidR="00D6734D" w:rsidRPr="00F763A4" w:rsidRDefault="00E920EB" w:rsidP="00F763A4">
      <w:pPr>
        <w:spacing w:after="0" w:line="240" w:lineRule="auto"/>
        <w:jc w:val="center"/>
        <w:rPr>
          <w:rFonts w:ascii="Book Antiqua" w:hAnsi="Book Antiqua"/>
          <w:i/>
          <w:iCs/>
          <w:sz w:val="18"/>
          <w:szCs w:val="18"/>
          <w:lang w:val="es-CR"/>
        </w:rPr>
      </w:pPr>
      <w:r w:rsidRPr="0019049D">
        <w:rPr>
          <w:rFonts w:ascii="Book Antiqua" w:hAnsi="Book Antiqua"/>
          <w:b/>
          <w:bCs/>
          <w:i/>
          <w:iCs/>
          <w:sz w:val="18"/>
          <w:szCs w:val="18"/>
          <w:lang w:val="es-CR"/>
        </w:rPr>
        <w:t>Fuente</w:t>
      </w:r>
      <w:r w:rsidRPr="0019049D">
        <w:rPr>
          <w:rFonts w:ascii="Book Antiqua" w:hAnsi="Book Antiqua"/>
          <w:i/>
          <w:iCs/>
          <w:sz w:val="18"/>
          <w:szCs w:val="18"/>
          <w:lang w:val="es-CR"/>
        </w:rPr>
        <w:t>: Elaboración propia de la Dirección de Planificación.</w:t>
      </w:r>
    </w:p>
    <w:p w14:paraId="04527D91" w14:textId="77777777" w:rsidR="00F763A4" w:rsidRDefault="00F763A4" w:rsidP="00F763A4">
      <w:pPr>
        <w:spacing w:after="0" w:line="240" w:lineRule="auto"/>
        <w:jc w:val="both"/>
        <w:rPr>
          <w:rFonts w:ascii="Book Antiqua" w:hAnsi="Book Antiqua"/>
          <w:sz w:val="24"/>
          <w:szCs w:val="24"/>
          <w:lang w:val="es-CR"/>
        </w:rPr>
      </w:pPr>
    </w:p>
    <w:p w14:paraId="174EF092" w14:textId="7C3B26F5" w:rsidR="00C10A2B" w:rsidRPr="00C10A2B" w:rsidRDefault="00BE1E13" w:rsidP="00F763A4">
      <w:pPr>
        <w:spacing w:after="0" w:line="240" w:lineRule="auto"/>
        <w:jc w:val="both"/>
        <w:rPr>
          <w:rFonts w:ascii="Book Antiqua" w:hAnsi="Book Antiqua"/>
          <w:sz w:val="24"/>
          <w:szCs w:val="24"/>
          <w:lang w:val="es-CR"/>
        </w:rPr>
      </w:pPr>
      <w:r w:rsidRPr="0019049D">
        <w:rPr>
          <w:rFonts w:ascii="Book Antiqua" w:hAnsi="Book Antiqua"/>
          <w:sz w:val="24"/>
          <w:szCs w:val="24"/>
          <w:lang w:val="es-CR"/>
        </w:rPr>
        <w:t xml:space="preserve">Con el listado anterior, se atendería la necesidad de puestos de trabajo para </w:t>
      </w:r>
      <w:r w:rsidR="0089565E" w:rsidRPr="0019049D">
        <w:rPr>
          <w:rFonts w:ascii="Book Antiqua" w:hAnsi="Book Antiqua"/>
          <w:sz w:val="24"/>
          <w:szCs w:val="24"/>
          <w:lang w:val="es-CR"/>
        </w:rPr>
        <w:t xml:space="preserve">la infraestructura del contexto de la Sala Segunda. Producto de la depuración o revisión realizada, se encuentran las siguientes ubicaciones que </w:t>
      </w:r>
      <w:r w:rsidR="00C10A2B" w:rsidRPr="00C10A2B">
        <w:rPr>
          <w:rFonts w:ascii="Book Antiqua" w:hAnsi="Book Antiqua"/>
          <w:sz w:val="24"/>
          <w:szCs w:val="24"/>
          <w:lang w:val="es-CR"/>
        </w:rPr>
        <w:t>no corresponden a variables contempladas dentro de la metodología establecida para todas las estructuras tecnológicas. Esto se debe a que, según el criterio inicial acordado entre la Dirección de Planificación y la Dirección de Tecnología de la Información y Comunicaciones, dichas ubicaciones se consideran puestos de trabajo.</w:t>
      </w:r>
    </w:p>
    <w:p w14:paraId="2276F383" w14:textId="77777777" w:rsidR="00F763A4" w:rsidRDefault="00F763A4" w:rsidP="00F763A4">
      <w:pPr>
        <w:spacing w:after="0" w:line="240" w:lineRule="auto"/>
        <w:jc w:val="both"/>
        <w:rPr>
          <w:rFonts w:ascii="Book Antiqua" w:hAnsi="Book Antiqua"/>
          <w:sz w:val="24"/>
          <w:szCs w:val="24"/>
          <w:lang w:val="es-CR"/>
        </w:rPr>
      </w:pPr>
    </w:p>
    <w:p w14:paraId="2C324DFB" w14:textId="6BA7E131" w:rsidR="005F08B0" w:rsidRPr="0019049D" w:rsidRDefault="00C10A2B" w:rsidP="00F763A4">
      <w:pPr>
        <w:spacing w:after="0" w:line="240" w:lineRule="auto"/>
        <w:jc w:val="both"/>
        <w:rPr>
          <w:rFonts w:ascii="Book Antiqua" w:hAnsi="Book Antiqua"/>
          <w:sz w:val="24"/>
          <w:szCs w:val="24"/>
          <w:lang w:val="es-CR"/>
        </w:rPr>
      </w:pPr>
      <w:r w:rsidRPr="00C10A2B">
        <w:rPr>
          <w:rFonts w:ascii="Book Antiqua" w:hAnsi="Book Antiqua"/>
          <w:sz w:val="24"/>
          <w:szCs w:val="24"/>
          <w:lang w:val="es-CR"/>
        </w:rPr>
        <w:t>Este criterio fue debidamente comunicado a la Sala Segunda durante la sesión de trabajo celebrad</w:t>
      </w:r>
      <w:r w:rsidR="00281CAD">
        <w:rPr>
          <w:rFonts w:ascii="Book Antiqua" w:hAnsi="Book Antiqua"/>
          <w:sz w:val="24"/>
          <w:szCs w:val="24"/>
          <w:lang w:val="es-CR"/>
        </w:rPr>
        <w:t>o</w:t>
      </w:r>
      <w:r w:rsidRPr="00C10A2B">
        <w:rPr>
          <w:rFonts w:ascii="Book Antiqua" w:hAnsi="Book Antiqua"/>
          <w:sz w:val="24"/>
          <w:szCs w:val="24"/>
          <w:lang w:val="es-CR"/>
        </w:rPr>
        <w:t xml:space="preserve"> el 11 de junio de 2025, en la que participaron el Magistrado Presidente, Luis Porfirio Sánchez Rodríguez, y el Licenciado Kenneth Muñoz Rojas, Secretario de la Sala Segunda. En dicha sesión, ambos fueron enfáticos en destacar la importancia de mantener estas ubicaciones, ya que resultan fundamentales para preservar la organización interna en el trámite de expedientes y para asegurar que la adaptación del sistema responda a las particularidades que caracterizan la gestión de expedientes en la Sala Segunda.</w:t>
      </w:r>
      <w:r w:rsidR="00516172">
        <w:rPr>
          <w:rFonts w:ascii="Book Antiqua" w:hAnsi="Book Antiqua"/>
          <w:sz w:val="24"/>
          <w:szCs w:val="24"/>
          <w:lang w:val="es-CR"/>
        </w:rPr>
        <w:t xml:space="preserve"> </w:t>
      </w:r>
      <w:r w:rsidR="00540BDB">
        <w:rPr>
          <w:rFonts w:ascii="Book Antiqua" w:hAnsi="Book Antiqua"/>
          <w:sz w:val="24"/>
          <w:szCs w:val="24"/>
          <w:lang w:val="es-CR"/>
        </w:rPr>
        <w:t xml:space="preserve"> </w:t>
      </w:r>
    </w:p>
    <w:p w14:paraId="37675FCD" w14:textId="04D0E751" w:rsidR="00D55BA5" w:rsidRDefault="00D55BA5" w:rsidP="00F763A4">
      <w:pPr>
        <w:spacing w:after="0" w:line="240" w:lineRule="auto"/>
        <w:jc w:val="both"/>
        <w:rPr>
          <w:rFonts w:ascii="Book Antiqua" w:hAnsi="Book Antiqua"/>
          <w:sz w:val="24"/>
          <w:szCs w:val="24"/>
          <w:lang w:val="es-CR"/>
        </w:rPr>
      </w:pPr>
    </w:p>
    <w:p w14:paraId="3E245615" w14:textId="028D4E64" w:rsidR="00D144B0" w:rsidRDefault="00D55BA5" w:rsidP="00F763A4">
      <w:pPr>
        <w:spacing w:after="0" w:line="240" w:lineRule="auto"/>
        <w:jc w:val="both"/>
        <w:rPr>
          <w:rFonts w:ascii="Book Antiqua" w:hAnsi="Book Antiqua"/>
          <w:sz w:val="24"/>
          <w:szCs w:val="24"/>
          <w:lang w:val="es-CR"/>
        </w:rPr>
      </w:pPr>
      <w:r>
        <w:rPr>
          <w:rFonts w:ascii="Book Antiqua" w:hAnsi="Book Antiqua"/>
          <w:sz w:val="24"/>
          <w:szCs w:val="24"/>
          <w:lang w:val="es-CR"/>
        </w:rPr>
        <w:t xml:space="preserve">Así las cosas, se </w:t>
      </w:r>
      <w:r w:rsidR="005508EE">
        <w:rPr>
          <w:rFonts w:ascii="Book Antiqua" w:hAnsi="Book Antiqua"/>
          <w:sz w:val="24"/>
          <w:szCs w:val="24"/>
          <w:lang w:val="es-CR"/>
        </w:rPr>
        <w:t>detalla el listado de las ubicaciones en condición de utilización estratégica de la Sala Segunda</w:t>
      </w:r>
      <w:r w:rsidR="0063630B">
        <w:rPr>
          <w:rFonts w:ascii="Book Antiqua" w:hAnsi="Book Antiqua"/>
          <w:sz w:val="24"/>
          <w:szCs w:val="24"/>
          <w:lang w:val="es-CR"/>
        </w:rPr>
        <w:t xml:space="preserve">, las cuales, </w:t>
      </w:r>
      <w:r w:rsidR="00535F32">
        <w:rPr>
          <w:rFonts w:ascii="Book Antiqua" w:hAnsi="Book Antiqua"/>
          <w:sz w:val="24"/>
          <w:szCs w:val="24"/>
          <w:lang w:val="es-CR"/>
        </w:rPr>
        <w:t xml:space="preserve">de la misma manera como fue consignado en la tabla 2, se debe coordinar con la DTIC, a fin de </w:t>
      </w:r>
      <w:r w:rsidR="00202439">
        <w:rPr>
          <w:rFonts w:ascii="Book Antiqua" w:hAnsi="Book Antiqua"/>
          <w:sz w:val="24"/>
          <w:szCs w:val="24"/>
          <w:lang w:val="es-CR"/>
        </w:rPr>
        <w:t xml:space="preserve">que procedan a modificar la descripción conforme se establece a </w:t>
      </w:r>
      <w:r w:rsidR="00ED6B78">
        <w:rPr>
          <w:rFonts w:ascii="Book Antiqua" w:hAnsi="Book Antiqua"/>
          <w:sz w:val="24"/>
          <w:szCs w:val="24"/>
          <w:lang w:val="es-CR"/>
        </w:rPr>
        <w:t>continuación</w:t>
      </w:r>
      <w:r w:rsidR="0063630B">
        <w:rPr>
          <w:rFonts w:ascii="Book Antiqua" w:hAnsi="Book Antiqua"/>
          <w:sz w:val="24"/>
          <w:szCs w:val="24"/>
          <w:lang w:val="es-CR"/>
        </w:rPr>
        <w:t>:</w:t>
      </w:r>
      <w:r w:rsidR="00534681" w:rsidRPr="0019049D">
        <w:rPr>
          <w:rFonts w:ascii="Book Antiqua" w:hAnsi="Book Antiqua"/>
          <w:sz w:val="24"/>
          <w:szCs w:val="24"/>
          <w:lang w:val="es-CR"/>
        </w:rPr>
        <w:t xml:space="preserve"> </w:t>
      </w:r>
    </w:p>
    <w:p w14:paraId="73A1E288" w14:textId="77777777" w:rsidR="00F763A4" w:rsidRDefault="00F763A4" w:rsidP="00F763A4">
      <w:pPr>
        <w:spacing w:after="0" w:line="240" w:lineRule="auto"/>
        <w:jc w:val="both"/>
        <w:rPr>
          <w:rFonts w:ascii="Book Antiqua" w:hAnsi="Book Antiqua"/>
          <w:sz w:val="24"/>
          <w:szCs w:val="24"/>
          <w:lang w:val="es-CR"/>
        </w:rPr>
      </w:pPr>
    </w:p>
    <w:p w14:paraId="52C7CDA6" w14:textId="77777777" w:rsidR="00F763A4" w:rsidRDefault="00F763A4" w:rsidP="00F763A4">
      <w:pPr>
        <w:spacing w:after="0" w:line="240" w:lineRule="auto"/>
        <w:jc w:val="both"/>
        <w:rPr>
          <w:rFonts w:ascii="Book Antiqua" w:hAnsi="Book Antiqua"/>
          <w:sz w:val="24"/>
          <w:szCs w:val="24"/>
          <w:lang w:val="es-CR"/>
        </w:rPr>
      </w:pPr>
    </w:p>
    <w:p w14:paraId="0514CA32" w14:textId="77777777" w:rsidR="00F763A4" w:rsidRPr="0019049D" w:rsidRDefault="00F763A4" w:rsidP="00F763A4">
      <w:pPr>
        <w:spacing w:after="0" w:line="240" w:lineRule="auto"/>
        <w:jc w:val="both"/>
        <w:rPr>
          <w:rFonts w:ascii="Book Antiqua" w:hAnsi="Book Antiqua"/>
          <w:sz w:val="24"/>
          <w:szCs w:val="24"/>
          <w:lang w:val="es-CR"/>
        </w:rPr>
      </w:pPr>
    </w:p>
    <w:p w14:paraId="10CCA95F" w14:textId="77777777" w:rsidR="00056D11" w:rsidRDefault="00056D11" w:rsidP="00F763A4">
      <w:pPr>
        <w:pStyle w:val="Descripcin"/>
        <w:spacing w:after="0"/>
        <w:ind w:left="567" w:right="616"/>
        <w:jc w:val="center"/>
        <w:rPr>
          <w:rFonts w:ascii="Book Antiqua" w:hAnsi="Book Antiqua"/>
          <w:sz w:val="24"/>
          <w:szCs w:val="24"/>
          <w:lang w:val="es-CR"/>
        </w:rPr>
      </w:pPr>
    </w:p>
    <w:p w14:paraId="638F270A" w14:textId="77777777" w:rsidR="00847266" w:rsidRDefault="00847266" w:rsidP="00847266">
      <w:pPr>
        <w:rPr>
          <w:lang w:val="es-CR"/>
        </w:rPr>
      </w:pPr>
    </w:p>
    <w:p w14:paraId="072BAB92" w14:textId="77777777" w:rsidR="00847266" w:rsidRPr="00847266" w:rsidRDefault="00847266" w:rsidP="00847266">
      <w:pPr>
        <w:rPr>
          <w:lang w:val="es-CR"/>
        </w:rPr>
      </w:pPr>
    </w:p>
    <w:p w14:paraId="7D6C69CA" w14:textId="77777777" w:rsidR="00F763A4" w:rsidRPr="00847266" w:rsidRDefault="00D144B0" w:rsidP="00F763A4">
      <w:pPr>
        <w:pStyle w:val="Descripcin"/>
        <w:spacing w:after="0"/>
        <w:ind w:left="567" w:right="618"/>
        <w:jc w:val="center"/>
        <w:rPr>
          <w:rFonts w:ascii="Book Antiqua" w:hAnsi="Book Antiqua"/>
          <w:color w:val="0F4761" w:themeColor="accent1" w:themeShade="BF"/>
          <w:sz w:val="22"/>
          <w:szCs w:val="22"/>
          <w:lang w:val="es-CR"/>
        </w:rPr>
      </w:pPr>
      <w:r w:rsidRPr="00847266">
        <w:rPr>
          <w:rFonts w:ascii="Book Antiqua" w:hAnsi="Book Antiqua"/>
          <w:color w:val="0F4761" w:themeColor="accent1" w:themeShade="BF"/>
          <w:sz w:val="22"/>
          <w:szCs w:val="22"/>
          <w:lang w:val="es-CR"/>
        </w:rPr>
        <w:lastRenderedPageBreak/>
        <w:t xml:space="preserve">Tabla </w:t>
      </w:r>
      <w:r w:rsidRPr="00847266">
        <w:rPr>
          <w:rFonts w:ascii="Book Antiqua" w:hAnsi="Book Antiqua"/>
          <w:color w:val="0F4761" w:themeColor="accent1" w:themeShade="BF"/>
          <w:sz w:val="22"/>
          <w:szCs w:val="22"/>
          <w:lang w:val="es-CR"/>
        </w:rPr>
        <w:fldChar w:fldCharType="begin"/>
      </w:r>
      <w:r w:rsidRPr="00847266">
        <w:rPr>
          <w:rFonts w:ascii="Book Antiqua" w:hAnsi="Book Antiqua"/>
          <w:color w:val="0F4761" w:themeColor="accent1" w:themeShade="BF"/>
          <w:sz w:val="22"/>
          <w:szCs w:val="22"/>
          <w:lang w:val="es-CR"/>
        </w:rPr>
        <w:instrText xml:space="preserve"> SEQ Tabla \* ARABIC </w:instrText>
      </w:r>
      <w:r w:rsidRPr="00847266">
        <w:rPr>
          <w:rFonts w:ascii="Book Antiqua" w:hAnsi="Book Antiqua"/>
          <w:color w:val="0F4761" w:themeColor="accent1" w:themeShade="BF"/>
          <w:sz w:val="22"/>
          <w:szCs w:val="22"/>
          <w:lang w:val="es-CR"/>
        </w:rPr>
        <w:fldChar w:fldCharType="separate"/>
      </w:r>
      <w:r w:rsidR="00DC2D6B" w:rsidRPr="00847266">
        <w:rPr>
          <w:rFonts w:ascii="Book Antiqua" w:hAnsi="Book Antiqua"/>
          <w:noProof/>
          <w:color w:val="0F4761" w:themeColor="accent1" w:themeShade="BF"/>
          <w:sz w:val="22"/>
          <w:szCs w:val="22"/>
          <w:lang w:val="es-CR"/>
        </w:rPr>
        <w:t>3</w:t>
      </w:r>
      <w:r w:rsidRPr="00847266">
        <w:rPr>
          <w:rFonts w:ascii="Book Antiqua" w:hAnsi="Book Antiqua"/>
          <w:color w:val="0F4761" w:themeColor="accent1" w:themeShade="BF"/>
          <w:sz w:val="22"/>
          <w:szCs w:val="22"/>
          <w:lang w:val="es-CR"/>
        </w:rPr>
        <w:fldChar w:fldCharType="end"/>
      </w:r>
      <w:r w:rsidRPr="00847266">
        <w:rPr>
          <w:rFonts w:ascii="Book Antiqua" w:hAnsi="Book Antiqua"/>
          <w:color w:val="0F4761" w:themeColor="accent1" w:themeShade="BF"/>
          <w:sz w:val="22"/>
          <w:szCs w:val="22"/>
          <w:lang w:val="es-CR"/>
        </w:rPr>
        <w:t xml:space="preserve">. </w:t>
      </w:r>
    </w:p>
    <w:p w14:paraId="17553BB3" w14:textId="099D9511" w:rsidR="00D144B0" w:rsidRPr="00847266" w:rsidRDefault="00D144B0" w:rsidP="00F763A4">
      <w:pPr>
        <w:pStyle w:val="Descripcin"/>
        <w:spacing w:after="0"/>
        <w:ind w:left="567" w:right="618"/>
        <w:jc w:val="center"/>
        <w:rPr>
          <w:rFonts w:ascii="Book Antiqua" w:hAnsi="Book Antiqua"/>
          <w:color w:val="0F4761" w:themeColor="accent1" w:themeShade="BF"/>
          <w:sz w:val="22"/>
          <w:szCs w:val="22"/>
          <w:lang w:val="es-CR"/>
        </w:rPr>
      </w:pPr>
      <w:r w:rsidRPr="00847266">
        <w:rPr>
          <w:rFonts w:ascii="Book Antiqua" w:hAnsi="Book Antiqua"/>
          <w:color w:val="0F4761" w:themeColor="accent1" w:themeShade="BF"/>
          <w:sz w:val="22"/>
          <w:szCs w:val="22"/>
          <w:lang w:val="es-CR"/>
        </w:rPr>
        <w:t>Ubicac</w:t>
      </w:r>
      <w:r w:rsidR="00143FA2" w:rsidRPr="00847266">
        <w:rPr>
          <w:rFonts w:ascii="Book Antiqua" w:hAnsi="Book Antiqua"/>
          <w:color w:val="0F4761" w:themeColor="accent1" w:themeShade="BF"/>
          <w:sz w:val="22"/>
          <w:szCs w:val="22"/>
          <w:lang w:val="es-CR"/>
        </w:rPr>
        <w:t>iones que se deben eliminar</w:t>
      </w:r>
      <w:r w:rsidR="00A00A9C" w:rsidRPr="00847266">
        <w:rPr>
          <w:rFonts w:ascii="Book Antiqua" w:hAnsi="Book Antiqua"/>
          <w:color w:val="0F4761" w:themeColor="accent1" w:themeShade="BF"/>
          <w:sz w:val="22"/>
          <w:szCs w:val="22"/>
          <w:lang w:val="es-CR"/>
        </w:rPr>
        <w:t xml:space="preserve">/inhabilitar </w:t>
      </w:r>
      <w:r w:rsidR="00143FA2" w:rsidRPr="00847266">
        <w:rPr>
          <w:rFonts w:ascii="Book Antiqua" w:hAnsi="Book Antiqua"/>
          <w:color w:val="0F4761" w:themeColor="accent1" w:themeShade="BF"/>
          <w:sz w:val="22"/>
          <w:szCs w:val="22"/>
          <w:lang w:val="es-CR"/>
        </w:rPr>
        <w:t xml:space="preserve">en el </w:t>
      </w:r>
      <w:r w:rsidR="00A00A9C" w:rsidRPr="00847266">
        <w:rPr>
          <w:rFonts w:ascii="Book Antiqua" w:hAnsi="Book Antiqua"/>
          <w:color w:val="0F4761" w:themeColor="accent1" w:themeShade="BF"/>
          <w:sz w:val="22"/>
          <w:szCs w:val="22"/>
          <w:lang w:val="es-CR"/>
        </w:rPr>
        <w:t xml:space="preserve">contexto en </w:t>
      </w:r>
      <w:r w:rsidR="00143FA2" w:rsidRPr="00847266">
        <w:rPr>
          <w:rFonts w:ascii="Book Antiqua" w:hAnsi="Book Antiqua"/>
          <w:color w:val="0F4761" w:themeColor="accent1" w:themeShade="BF"/>
          <w:sz w:val="22"/>
          <w:szCs w:val="22"/>
          <w:lang w:val="es-CR"/>
        </w:rPr>
        <w:t>Escritorio Virtual de la Sala Segunda</w:t>
      </w:r>
      <w:r w:rsidR="00485916" w:rsidRPr="00847266">
        <w:rPr>
          <w:rFonts w:ascii="Book Antiqua" w:hAnsi="Book Antiqua"/>
          <w:color w:val="0F4761" w:themeColor="accent1" w:themeShade="BF"/>
          <w:sz w:val="22"/>
          <w:szCs w:val="22"/>
          <w:lang w:val="es-CR"/>
        </w:rPr>
        <w:t>, setiembre 2024</w:t>
      </w:r>
    </w:p>
    <w:tbl>
      <w:tblPr>
        <w:tblW w:w="10064" w:type="dxa"/>
        <w:jc w:val="center"/>
        <w:tblCellMar>
          <w:left w:w="70" w:type="dxa"/>
          <w:right w:w="70" w:type="dxa"/>
        </w:tblCellMar>
        <w:tblLook w:val="04A0" w:firstRow="1" w:lastRow="0" w:firstColumn="1" w:lastColumn="0" w:noHBand="0" w:noVBand="1"/>
      </w:tblPr>
      <w:tblGrid>
        <w:gridCol w:w="985"/>
        <w:gridCol w:w="2835"/>
        <w:gridCol w:w="1969"/>
        <w:gridCol w:w="4275"/>
      </w:tblGrid>
      <w:tr w:rsidR="00480B8F" w:rsidRPr="00F763A4" w14:paraId="24171550" w14:textId="1642A685" w:rsidTr="00F763A4">
        <w:trPr>
          <w:trHeight w:val="501"/>
          <w:jc w:val="center"/>
        </w:trPr>
        <w:tc>
          <w:tcPr>
            <w:tcW w:w="84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05BD583" w14:textId="5D46B935" w:rsidR="00480B8F" w:rsidRPr="00F763A4" w:rsidRDefault="00480B8F" w:rsidP="00B2259C">
            <w:pPr>
              <w:spacing w:after="0" w:line="240" w:lineRule="auto"/>
              <w:jc w:val="center"/>
              <w:rPr>
                <w:rFonts w:ascii="Book Antiqua" w:eastAsia="Times New Roman" w:hAnsi="Book Antiqua" w:cs="Calibri"/>
                <w:b/>
                <w:bCs/>
                <w:sz w:val="20"/>
                <w:szCs w:val="20"/>
                <w:lang w:val="es-CR" w:eastAsia="es-CR"/>
              </w:rPr>
            </w:pPr>
            <w:r w:rsidRPr="00F763A4">
              <w:rPr>
                <w:rFonts w:ascii="Book Antiqua" w:eastAsia="Times New Roman" w:hAnsi="Book Antiqua" w:cs="Calibri"/>
                <w:b/>
                <w:bCs/>
                <w:sz w:val="20"/>
                <w:szCs w:val="20"/>
                <w:lang w:val="es-CR" w:eastAsia="es-CR"/>
              </w:rPr>
              <w:t>Código EV</w:t>
            </w:r>
          </w:p>
        </w:tc>
        <w:tc>
          <w:tcPr>
            <w:tcW w:w="2835" w:type="dxa"/>
            <w:tcBorders>
              <w:top w:val="single" w:sz="4" w:space="0" w:color="auto"/>
              <w:left w:val="nil"/>
              <w:bottom w:val="single" w:sz="4" w:space="0" w:color="auto"/>
              <w:right w:val="single" w:sz="4" w:space="0" w:color="auto"/>
            </w:tcBorders>
            <w:shd w:val="clear" w:color="000000" w:fill="C0C0C0"/>
            <w:noWrap/>
            <w:vAlign w:val="center"/>
            <w:hideMark/>
          </w:tcPr>
          <w:p w14:paraId="4E1AC7D3" w14:textId="7D3C1B97" w:rsidR="00480B8F" w:rsidRPr="00F763A4" w:rsidRDefault="00480B8F" w:rsidP="00B2259C">
            <w:pPr>
              <w:spacing w:after="0" w:line="240" w:lineRule="auto"/>
              <w:jc w:val="center"/>
              <w:rPr>
                <w:rFonts w:ascii="Book Antiqua" w:eastAsia="Times New Roman" w:hAnsi="Book Antiqua" w:cs="Calibri"/>
                <w:b/>
                <w:bCs/>
                <w:sz w:val="20"/>
                <w:szCs w:val="20"/>
                <w:lang w:val="es-CR" w:eastAsia="es-CR"/>
              </w:rPr>
            </w:pPr>
            <w:r w:rsidRPr="00F763A4">
              <w:rPr>
                <w:rFonts w:ascii="Book Antiqua" w:eastAsia="Times New Roman" w:hAnsi="Book Antiqua" w:cs="Calibri"/>
                <w:b/>
                <w:bCs/>
                <w:sz w:val="20"/>
                <w:szCs w:val="20"/>
                <w:lang w:val="es-CR" w:eastAsia="es-CR"/>
              </w:rPr>
              <w:t>Descripción de la ubicación</w:t>
            </w:r>
          </w:p>
        </w:tc>
        <w:tc>
          <w:tcPr>
            <w:tcW w:w="1999" w:type="dxa"/>
            <w:vMerge w:val="restart"/>
            <w:tcBorders>
              <w:top w:val="single" w:sz="4" w:space="0" w:color="auto"/>
              <w:left w:val="nil"/>
              <w:right w:val="single" w:sz="4" w:space="0" w:color="auto"/>
            </w:tcBorders>
            <w:shd w:val="clear" w:color="000000" w:fill="C0C0C0"/>
            <w:vAlign w:val="center"/>
          </w:tcPr>
          <w:p w14:paraId="5C90762D" w14:textId="34D3DAA2" w:rsidR="00480B8F" w:rsidRPr="00F763A4" w:rsidRDefault="00480B8F" w:rsidP="00480B8F">
            <w:pPr>
              <w:spacing w:after="0" w:line="240" w:lineRule="auto"/>
              <w:jc w:val="center"/>
              <w:rPr>
                <w:rFonts w:ascii="Book Antiqua" w:eastAsia="Times New Roman" w:hAnsi="Book Antiqua" w:cs="Calibri"/>
                <w:b/>
                <w:bCs/>
                <w:sz w:val="20"/>
                <w:szCs w:val="20"/>
                <w:lang w:val="es-CR" w:eastAsia="es-CR"/>
              </w:rPr>
            </w:pPr>
            <w:r w:rsidRPr="00F763A4">
              <w:rPr>
                <w:rFonts w:ascii="Book Antiqua" w:eastAsia="Times New Roman" w:hAnsi="Book Antiqua" w:cs="Calibri"/>
                <w:b/>
                <w:bCs/>
                <w:sz w:val="20"/>
                <w:szCs w:val="20"/>
                <w:lang w:val="es-CR" w:eastAsia="es-CR"/>
              </w:rPr>
              <w:t>Descripción de la ubicación, como debe quedar en el sistema</w:t>
            </w:r>
          </w:p>
        </w:tc>
        <w:tc>
          <w:tcPr>
            <w:tcW w:w="4382" w:type="dxa"/>
            <w:vMerge w:val="restart"/>
            <w:tcBorders>
              <w:top w:val="single" w:sz="4" w:space="0" w:color="auto"/>
              <w:left w:val="nil"/>
              <w:right w:val="single" w:sz="4" w:space="0" w:color="auto"/>
            </w:tcBorders>
            <w:shd w:val="clear" w:color="000000" w:fill="C0C0C0"/>
            <w:vAlign w:val="center"/>
          </w:tcPr>
          <w:p w14:paraId="15FAEBD3" w14:textId="4068B267" w:rsidR="00480B8F" w:rsidRPr="00F763A4" w:rsidRDefault="00480B8F" w:rsidP="00480B8F">
            <w:pPr>
              <w:spacing w:after="0" w:line="240" w:lineRule="auto"/>
              <w:jc w:val="center"/>
              <w:rPr>
                <w:rFonts w:ascii="Book Antiqua" w:eastAsia="Times New Roman" w:hAnsi="Book Antiqua" w:cs="Calibri"/>
                <w:b/>
                <w:bCs/>
                <w:sz w:val="20"/>
                <w:szCs w:val="20"/>
                <w:lang w:val="es-CR" w:eastAsia="es-CR"/>
              </w:rPr>
            </w:pPr>
            <w:r w:rsidRPr="00F763A4">
              <w:rPr>
                <w:rFonts w:ascii="Book Antiqua" w:eastAsia="Times New Roman" w:hAnsi="Book Antiqua" w:cs="Calibri"/>
                <w:b/>
                <w:bCs/>
                <w:sz w:val="20"/>
                <w:szCs w:val="20"/>
                <w:lang w:val="es-CR" w:eastAsia="es-CR"/>
              </w:rPr>
              <w:t>Observaciones</w:t>
            </w:r>
          </w:p>
        </w:tc>
      </w:tr>
      <w:tr w:rsidR="00480B8F" w:rsidRPr="00F763A4" w14:paraId="269DE02F" w14:textId="77777777" w:rsidTr="00F763A4">
        <w:trPr>
          <w:trHeight w:val="290"/>
          <w:jc w:val="center"/>
        </w:trPr>
        <w:tc>
          <w:tcPr>
            <w:tcW w:w="848" w:type="dxa"/>
            <w:tcBorders>
              <w:top w:val="single" w:sz="4" w:space="0" w:color="auto"/>
              <w:left w:val="single" w:sz="4" w:space="0" w:color="auto"/>
              <w:bottom w:val="single" w:sz="4" w:space="0" w:color="auto"/>
              <w:right w:val="single" w:sz="4" w:space="0" w:color="auto"/>
            </w:tcBorders>
            <w:shd w:val="clear" w:color="auto" w:fill="156082" w:themeFill="accent1"/>
            <w:noWrap/>
            <w:vAlign w:val="center"/>
          </w:tcPr>
          <w:p w14:paraId="5D5F95D0" w14:textId="03852CD2" w:rsidR="00480B8F" w:rsidRPr="00F763A4" w:rsidRDefault="00480B8F" w:rsidP="00B2259C">
            <w:pPr>
              <w:spacing w:after="0" w:line="240" w:lineRule="auto"/>
              <w:jc w:val="center"/>
              <w:rPr>
                <w:rFonts w:ascii="Book Antiqua" w:eastAsia="Times New Roman" w:hAnsi="Book Antiqua" w:cs="Calibri"/>
                <w:b/>
                <w:bCs/>
                <w:color w:val="F2F2F2" w:themeColor="background1" w:themeShade="F2"/>
                <w:sz w:val="20"/>
                <w:szCs w:val="20"/>
                <w:lang w:val="es-CR" w:eastAsia="es-CR"/>
              </w:rPr>
            </w:pPr>
            <w:r w:rsidRPr="00F763A4">
              <w:rPr>
                <w:rFonts w:ascii="Book Antiqua" w:eastAsia="Times New Roman" w:hAnsi="Book Antiqua" w:cs="Calibri"/>
                <w:b/>
                <w:bCs/>
                <w:color w:val="F2F2F2" w:themeColor="background1" w:themeShade="F2"/>
                <w:sz w:val="20"/>
                <w:szCs w:val="20"/>
                <w:lang w:val="es-CR" w:eastAsia="es-CR"/>
              </w:rPr>
              <w:t>CODUBI</w:t>
            </w:r>
          </w:p>
        </w:tc>
        <w:tc>
          <w:tcPr>
            <w:tcW w:w="2835" w:type="dxa"/>
            <w:tcBorders>
              <w:top w:val="single" w:sz="4" w:space="0" w:color="auto"/>
              <w:left w:val="nil"/>
              <w:bottom w:val="single" w:sz="4" w:space="0" w:color="auto"/>
              <w:right w:val="single" w:sz="4" w:space="0" w:color="auto"/>
            </w:tcBorders>
            <w:shd w:val="clear" w:color="auto" w:fill="156082" w:themeFill="accent1"/>
            <w:noWrap/>
            <w:vAlign w:val="center"/>
          </w:tcPr>
          <w:p w14:paraId="37032B0C" w14:textId="2715157C" w:rsidR="00480B8F" w:rsidRPr="00F763A4" w:rsidRDefault="00480B8F" w:rsidP="00B2259C">
            <w:pPr>
              <w:spacing w:after="0" w:line="240" w:lineRule="auto"/>
              <w:jc w:val="center"/>
              <w:rPr>
                <w:rFonts w:ascii="Book Antiqua" w:eastAsia="Times New Roman" w:hAnsi="Book Antiqua" w:cs="Calibri"/>
                <w:b/>
                <w:bCs/>
                <w:color w:val="F2F2F2" w:themeColor="background1" w:themeShade="F2"/>
                <w:sz w:val="20"/>
                <w:szCs w:val="20"/>
                <w:lang w:val="es-CR" w:eastAsia="es-CR"/>
              </w:rPr>
            </w:pPr>
            <w:r w:rsidRPr="00F763A4">
              <w:rPr>
                <w:rFonts w:ascii="Book Antiqua" w:eastAsia="Times New Roman" w:hAnsi="Book Antiqua" w:cs="Calibri"/>
                <w:b/>
                <w:bCs/>
                <w:color w:val="F2F2F2" w:themeColor="background1" w:themeShade="F2"/>
                <w:sz w:val="20"/>
                <w:szCs w:val="20"/>
                <w:lang w:val="es-CR" w:eastAsia="es-CR"/>
              </w:rPr>
              <w:t>dbo_KUBI.DESCRIP</w:t>
            </w:r>
          </w:p>
        </w:tc>
        <w:tc>
          <w:tcPr>
            <w:tcW w:w="1999" w:type="dxa"/>
            <w:vMerge/>
            <w:tcBorders>
              <w:left w:val="nil"/>
              <w:bottom w:val="single" w:sz="4" w:space="0" w:color="auto"/>
              <w:right w:val="single" w:sz="4" w:space="0" w:color="auto"/>
            </w:tcBorders>
            <w:shd w:val="clear" w:color="000000" w:fill="C0C0C0"/>
          </w:tcPr>
          <w:p w14:paraId="0F974713" w14:textId="77777777" w:rsidR="00480B8F" w:rsidRPr="00F763A4" w:rsidRDefault="00480B8F" w:rsidP="00EF3FCE">
            <w:pPr>
              <w:spacing w:after="0" w:line="240" w:lineRule="auto"/>
              <w:jc w:val="center"/>
              <w:rPr>
                <w:rFonts w:ascii="Book Antiqua" w:eastAsia="Times New Roman" w:hAnsi="Book Antiqua" w:cs="Calibri"/>
                <w:b/>
                <w:bCs/>
                <w:sz w:val="20"/>
                <w:szCs w:val="20"/>
                <w:lang w:val="es-CR" w:eastAsia="es-CR"/>
              </w:rPr>
            </w:pPr>
          </w:p>
        </w:tc>
        <w:tc>
          <w:tcPr>
            <w:tcW w:w="4382" w:type="dxa"/>
            <w:vMerge/>
            <w:tcBorders>
              <w:left w:val="nil"/>
              <w:bottom w:val="single" w:sz="4" w:space="0" w:color="auto"/>
              <w:right w:val="single" w:sz="4" w:space="0" w:color="auto"/>
            </w:tcBorders>
            <w:shd w:val="clear" w:color="000000" w:fill="C0C0C0"/>
          </w:tcPr>
          <w:p w14:paraId="398E63F7" w14:textId="77777777" w:rsidR="00480B8F" w:rsidRPr="00F763A4" w:rsidRDefault="00480B8F" w:rsidP="00EF3FCE">
            <w:pPr>
              <w:spacing w:after="0" w:line="240" w:lineRule="auto"/>
              <w:jc w:val="center"/>
              <w:rPr>
                <w:rFonts w:ascii="Book Antiqua" w:eastAsia="Times New Roman" w:hAnsi="Book Antiqua" w:cs="Calibri"/>
                <w:b/>
                <w:bCs/>
                <w:sz w:val="20"/>
                <w:szCs w:val="20"/>
                <w:lang w:val="es-CR" w:eastAsia="es-CR"/>
              </w:rPr>
            </w:pPr>
          </w:p>
        </w:tc>
      </w:tr>
      <w:tr w:rsidR="00480B8F" w:rsidRPr="00F763A4" w14:paraId="2881657C" w14:textId="41F2BB87" w:rsidTr="00F763A4">
        <w:trPr>
          <w:trHeight w:val="290"/>
          <w:jc w:val="center"/>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76240DE5" w14:textId="77777777" w:rsidR="00EF3FCE" w:rsidRPr="00F763A4" w:rsidRDefault="00EF3FCE" w:rsidP="00B22099">
            <w:pPr>
              <w:spacing w:after="0" w:line="240" w:lineRule="auto"/>
              <w:jc w:val="center"/>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S2051</w:t>
            </w:r>
          </w:p>
        </w:tc>
        <w:tc>
          <w:tcPr>
            <w:tcW w:w="2835" w:type="dxa"/>
            <w:tcBorders>
              <w:top w:val="nil"/>
              <w:left w:val="nil"/>
              <w:bottom w:val="single" w:sz="4" w:space="0" w:color="auto"/>
              <w:right w:val="single" w:sz="4" w:space="0" w:color="auto"/>
            </w:tcBorders>
            <w:shd w:val="clear" w:color="auto" w:fill="auto"/>
            <w:noWrap/>
            <w:vAlign w:val="center"/>
            <w:hideMark/>
          </w:tcPr>
          <w:p w14:paraId="60360752" w14:textId="77777777" w:rsidR="00EF3FCE" w:rsidRPr="00F763A4" w:rsidRDefault="00EF3FCE" w:rsidP="00B22099">
            <w:pPr>
              <w:spacing w:after="0" w:line="240" w:lineRule="auto"/>
              <w:jc w:val="center"/>
              <w:rPr>
                <w:rFonts w:ascii="Book Antiqua" w:eastAsia="Times New Roman" w:hAnsi="Book Antiqua" w:cs="Calibri"/>
                <w:b/>
                <w:bCs/>
                <w:sz w:val="20"/>
                <w:szCs w:val="20"/>
                <w:lang w:val="es-CR" w:eastAsia="es-CR"/>
              </w:rPr>
            </w:pPr>
            <w:r w:rsidRPr="00F763A4">
              <w:rPr>
                <w:rFonts w:ascii="Book Antiqua" w:eastAsia="Times New Roman" w:hAnsi="Book Antiqua" w:cs="Calibri"/>
                <w:b/>
                <w:bCs/>
                <w:sz w:val="20"/>
                <w:szCs w:val="20"/>
                <w:lang w:val="es-CR" w:eastAsia="es-CR"/>
              </w:rPr>
              <w:t>OFICINA 503</w:t>
            </w:r>
          </w:p>
        </w:tc>
        <w:tc>
          <w:tcPr>
            <w:tcW w:w="1999" w:type="dxa"/>
            <w:tcBorders>
              <w:top w:val="nil"/>
              <w:left w:val="nil"/>
              <w:bottom w:val="single" w:sz="4" w:space="0" w:color="auto"/>
              <w:right w:val="single" w:sz="4" w:space="0" w:color="auto"/>
            </w:tcBorders>
            <w:vAlign w:val="center"/>
          </w:tcPr>
          <w:p w14:paraId="088A5E49" w14:textId="55495AB1" w:rsidR="00EF3FCE" w:rsidRPr="00F763A4" w:rsidRDefault="00A6576F" w:rsidP="00B22099">
            <w:pPr>
              <w:spacing w:after="0" w:line="240" w:lineRule="auto"/>
              <w:jc w:val="center"/>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Oficina 503</w:t>
            </w:r>
          </w:p>
        </w:tc>
        <w:tc>
          <w:tcPr>
            <w:tcW w:w="4382" w:type="dxa"/>
            <w:tcBorders>
              <w:top w:val="nil"/>
              <w:left w:val="nil"/>
              <w:bottom w:val="single" w:sz="4" w:space="0" w:color="auto"/>
              <w:right w:val="single" w:sz="4" w:space="0" w:color="auto"/>
            </w:tcBorders>
            <w:vAlign w:val="center"/>
          </w:tcPr>
          <w:p w14:paraId="1810FEB7" w14:textId="71565625" w:rsidR="00EF3FCE" w:rsidRPr="00F763A4" w:rsidRDefault="00A6576F" w:rsidP="00B22099">
            <w:pPr>
              <w:spacing w:after="0" w:line="240" w:lineRule="auto"/>
              <w:jc w:val="both"/>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 xml:space="preserve">Actualmente pertenece al equipo de la Magistrada Roxana Chacón </w:t>
            </w:r>
            <w:r w:rsidR="00253D74" w:rsidRPr="00F763A4">
              <w:rPr>
                <w:rFonts w:ascii="Book Antiqua" w:eastAsia="Times New Roman" w:hAnsi="Book Antiqua" w:cs="Calibri"/>
                <w:sz w:val="20"/>
                <w:szCs w:val="20"/>
                <w:lang w:val="es-CR" w:eastAsia="es-CR"/>
              </w:rPr>
              <w:t xml:space="preserve">Artavia. </w:t>
            </w:r>
          </w:p>
        </w:tc>
      </w:tr>
      <w:tr w:rsidR="00480B8F" w:rsidRPr="00F763A4" w14:paraId="28AFF3BC" w14:textId="013F4107" w:rsidTr="00F763A4">
        <w:trPr>
          <w:trHeight w:val="290"/>
          <w:jc w:val="center"/>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11ED530B" w14:textId="77777777" w:rsidR="00EF3FCE" w:rsidRPr="00F763A4" w:rsidRDefault="00EF3FCE" w:rsidP="00B22099">
            <w:pPr>
              <w:spacing w:after="0" w:line="240" w:lineRule="auto"/>
              <w:jc w:val="center"/>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S2052</w:t>
            </w:r>
          </w:p>
        </w:tc>
        <w:tc>
          <w:tcPr>
            <w:tcW w:w="2835" w:type="dxa"/>
            <w:tcBorders>
              <w:top w:val="nil"/>
              <w:left w:val="nil"/>
              <w:bottom w:val="single" w:sz="4" w:space="0" w:color="auto"/>
              <w:right w:val="single" w:sz="4" w:space="0" w:color="auto"/>
            </w:tcBorders>
            <w:shd w:val="clear" w:color="auto" w:fill="auto"/>
            <w:noWrap/>
            <w:vAlign w:val="center"/>
            <w:hideMark/>
          </w:tcPr>
          <w:p w14:paraId="5897906E" w14:textId="77777777" w:rsidR="00EF3FCE" w:rsidRPr="00F763A4" w:rsidRDefault="00EF3FCE" w:rsidP="00B22099">
            <w:pPr>
              <w:spacing w:after="0" w:line="240" w:lineRule="auto"/>
              <w:jc w:val="center"/>
              <w:rPr>
                <w:rFonts w:ascii="Book Antiqua" w:eastAsia="Times New Roman" w:hAnsi="Book Antiqua" w:cs="Calibri"/>
                <w:b/>
                <w:bCs/>
                <w:sz w:val="20"/>
                <w:szCs w:val="20"/>
                <w:lang w:val="es-CR" w:eastAsia="es-CR"/>
              </w:rPr>
            </w:pPr>
            <w:r w:rsidRPr="00F763A4">
              <w:rPr>
                <w:rFonts w:ascii="Book Antiqua" w:eastAsia="Times New Roman" w:hAnsi="Book Antiqua" w:cs="Calibri"/>
                <w:b/>
                <w:bCs/>
                <w:sz w:val="20"/>
                <w:szCs w:val="20"/>
                <w:lang w:val="es-CR" w:eastAsia="es-CR"/>
              </w:rPr>
              <w:t>OFICINA 601</w:t>
            </w:r>
          </w:p>
        </w:tc>
        <w:tc>
          <w:tcPr>
            <w:tcW w:w="1999" w:type="dxa"/>
            <w:tcBorders>
              <w:top w:val="nil"/>
              <w:left w:val="nil"/>
              <w:bottom w:val="single" w:sz="4" w:space="0" w:color="auto"/>
              <w:right w:val="single" w:sz="4" w:space="0" w:color="auto"/>
            </w:tcBorders>
            <w:vAlign w:val="center"/>
          </w:tcPr>
          <w:p w14:paraId="1C4EE18C" w14:textId="49901BF5" w:rsidR="00EF3FCE" w:rsidRPr="00F763A4" w:rsidRDefault="004A2907" w:rsidP="00B22099">
            <w:pPr>
              <w:spacing w:after="0" w:line="240" w:lineRule="auto"/>
              <w:jc w:val="center"/>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Oficina 601</w:t>
            </w:r>
          </w:p>
        </w:tc>
        <w:tc>
          <w:tcPr>
            <w:tcW w:w="4382" w:type="dxa"/>
            <w:tcBorders>
              <w:top w:val="nil"/>
              <w:left w:val="nil"/>
              <w:bottom w:val="single" w:sz="4" w:space="0" w:color="auto"/>
              <w:right w:val="single" w:sz="4" w:space="0" w:color="auto"/>
            </w:tcBorders>
            <w:vAlign w:val="center"/>
          </w:tcPr>
          <w:p w14:paraId="72AE5BBE" w14:textId="4B2D9002" w:rsidR="00EF3FCE" w:rsidRPr="00F763A4" w:rsidRDefault="004A2907" w:rsidP="00B22099">
            <w:pPr>
              <w:spacing w:after="0" w:line="240" w:lineRule="auto"/>
              <w:jc w:val="both"/>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 xml:space="preserve">Actualmente pertenece al equipo del Magistrado Jorge Olaso </w:t>
            </w:r>
            <w:r w:rsidR="00D618A5" w:rsidRPr="00F763A4">
              <w:rPr>
                <w:rFonts w:ascii="Book Antiqua" w:eastAsia="Times New Roman" w:hAnsi="Book Antiqua" w:cs="Calibri"/>
                <w:sz w:val="20"/>
                <w:szCs w:val="20"/>
                <w:lang w:val="es-CR" w:eastAsia="es-CR"/>
              </w:rPr>
              <w:t>Álvarez</w:t>
            </w:r>
          </w:p>
        </w:tc>
      </w:tr>
      <w:tr w:rsidR="00480B8F" w:rsidRPr="00F763A4" w14:paraId="080D69AC" w14:textId="7D0C2D34" w:rsidTr="00F763A4">
        <w:trPr>
          <w:trHeight w:val="290"/>
          <w:jc w:val="center"/>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3BBB0127" w14:textId="77777777" w:rsidR="00EF3FCE" w:rsidRPr="00F763A4" w:rsidRDefault="00EF3FCE" w:rsidP="00B22099">
            <w:pPr>
              <w:spacing w:after="0" w:line="240" w:lineRule="auto"/>
              <w:jc w:val="center"/>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S2053</w:t>
            </w:r>
          </w:p>
        </w:tc>
        <w:tc>
          <w:tcPr>
            <w:tcW w:w="2835" w:type="dxa"/>
            <w:tcBorders>
              <w:top w:val="nil"/>
              <w:left w:val="nil"/>
              <w:bottom w:val="single" w:sz="4" w:space="0" w:color="auto"/>
              <w:right w:val="single" w:sz="4" w:space="0" w:color="auto"/>
            </w:tcBorders>
            <w:shd w:val="clear" w:color="auto" w:fill="auto"/>
            <w:noWrap/>
            <w:vAlign w:val="center"/>
            <w:hideMark/>
          </w:tcPr>
          <w:p w14:paraId="10281215" w14:textId="77777777" w:rsidR="00EF3FCE" w:rsidRPr="00F763A4" w:rsidRDefault="00EF3FCE" w:rsidP="00B22099">
            <w:pPr>
              <w:spacing w:after="0" w:line="240" w:lineRule="auto"/>
              <w:jc w:val="center"/>
              <w:rPr>
                <w:rFonts w:ascii="Book Antiqua" w:eastAsia="Times New Roman" w:hAnsi="Book Antiqua" w:cs="Calibri"/>
                <w:b/>
                <w:bCs/>
                <w:sz w:val="20"/>
                <w:szCs w:val="20"/>
                <w:lang w:val="es-CR" w:eastAsia="es-CR"/>
              </w:rPr>
            </w:pPr>
            <w:r w:rsidRPr="00F763A4">
              <w:rPr>
                <w:rFonts w:ascii="Book Antiqua" w:eastAsia="Times New Roman" w:hAnsi="Book Antiqua" w:cs="Calibri"/>
                <w:b/>
                <w:bCs/>
                <w:sz w:val="20"/>
                <w:szCs w:val="20"/>
                <w:lang w:val="es-CR" w:eastAsia="es-CR"/>
              </w:rPr>
              <w:t>OFICINA 603</w:t>
            </w:r>
          </w:p>
        </w:tc>
        <w:tc>
          <w:tcPr>
            <w:tcW w:w="1999" w:type="dxa"/>
            <w:tcBorders>
              <w:top w:val="nil"/>
              <w:left w:val="nil"/>
              <w:bottom w:val="single" w:sz="4" w:space="0" w:color="auto"/>
              <w:right w:val="single" w:sz="4" w:space="0" w:color="auto"/>
            </w:tcBorders>
            <w:vAlign w:val="center"/>
          </w:tcPr>
          <w:p w14:paraId="4DEE4AC9" w14:textId="0C3355A4" w:rsidR="00EF3FCE" w:rsidRPr="00F763A4" w:rsidRDefault="005D67AA" w:rsidP="00B22099">
            <w:pPr>
              <w:spacing w:after="0" w:line="240" w:lineRule="auto"/>
              <w:jc w:val="center"/>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Oficina 603</w:t>
            </w:r>
          </w:p>
        </w:tc>
        <w:tc>
          <w:tcPr>
            <w:tcW w:w="4382" w:type="dxa"/>
            <w:tcBorders>
              <w:top w:val="nil"/>
              <w:left w:val="nil"/>
              <w:bottom w:val="single" w:sz="4" w:space="0" w:color="auto"/>
              <w:right w:val="single" w:sz="4" w:space="0" w:color="auto"/>
            </w:tcBorders>
            <w:vAlign w:val="center"/>
          </w:tcPr>
          <w:p w14:paraId="572F128F" w14:textId="07AF721F" w:rsidR="00EF3FCE" w:rsidRPr="00F763A4" w:rsidRDefault="005D67AA" w:rsidP="00B22099">
            <w:pPr>
              <w:spacing w:after="0" w:line="240" w:lineRule="auto"/>
              <w:jc w:val="both"/>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Actualmente pertenece al equipo del Magistrado Orlando Aguirre Gómez</w:t>
            </w:r>
          </w:p>
        </w:tc>
      </w:tr>
      <w:tr w:rsidR="00480B8F" w:rsidRPr="00F763A4" w14:paraId="7CD87038" w14:textId="2898CA84" w:rsidTr="00F763A4">
        <w:trPr>
          <w:trHeight w:val="290"/>
          <w:jc w:val="center"/>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708DEF1A" w14:textId="77777777" w:rsidR="00EF3FCE" w:rsidRPr="00F763A4" w:rsidRDefault="00EF3FCE" w:rsidP="00B22099">
            <w:pPr>
              <w:spacing w:after="0" w:line="240" w:lineRule="auto"/>
              <w:jc w:val="center"/>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S2054</w:t>
            </w:r>
          </w:p>
        </w:tc>
        <w:tc>
          <w:tcPr>
            <w:tcW w:w="2835" w:type="dxa"/>
            <w:tcBorders>
              <w:top w:val="nil"/>
              <w:left w:val="nil"/>
              <w:bottom w:val="single" w:sz="4" w:space="0" w:color="auto"/>
              <w:right w:val="single" w:sz="4" w:space="0" w:color="auto"/>
            </w:tcBorders>
            <w:shd w:val="clear" w:color="auto" w:fill="auto"/>
            <w:noWrap/>
            <w:vAlign w:val="center"/>
            <w:hideMark/>
          </w:tcPr>
          <w:p w14:paraId="101A9B47" w14:textId="77777777" w:rsidR="00EF3FCE" w:rsidRPr="00F763A4" w:rsidRDefault="00EF3FCE" w:rsidP="00B22099">
            <w:pPr>
              <w:spacing w:after="0" w:line="240" w:lineRule="auto"/>
              <w:jc w:val="center"/>
              <w:rPr>
                <w:rFonts w:ascii="Book Antiqua" w:eastAsia="Times New Roman" w:hAnsi="Book Antiqua" w:cs="Calibri"/>
                <w:b/>
                <w:bCs/>
                <w:sz w:val="20"/>
                <w:szCs w:val="20"/>
                <w:lang w:val="es-CR" w:eastAsia="es-CR"/>
              </w:rPr>
            </w:pPr>
            <w:r w:rsidRPr="00F763A4">
              <w:rPr>
                <w:rFonts w:ascii="Book Antiqua" w:eastAsia="Times New Roman" w:hAnsi="Book Antiqua" w:cs="Calibri"/>
                <w:b/>
                <w:bCs/>
                <w:sz w:val="20"/>
                <w:szCs w:val="20"/>
                <w:lang w:val="es-CR" w:eastAsia="es-CR"/>
              </w:rPr>
              <w:t>OFICINA 606</w:t>
            </w:r>
          </w:p>
        </w:tc>
        <w:tc>
          <w:tcPr>
            <w:tcW w:w="1999" w:type="dxa"/>
            <w:tcBorders>
              <w:top w:val="nil"/>
              <w:left w:val="nil"/>
              <w:bottom w:val="single" w:sz="4" w:space="0" w:color="auto"/>
              <w:right w:val="single" w:sz="4" w:space="0" w:color="auto"/>
            </w:tcBorders>
            <w:vAlign w:val="center"/>
          </w:tcPr>
          <w:p w14:paraId="09BF7FEE" w14:textId="73536866" w:rsidR="00EF3FCE" w:rsidRPr="00F763A4" w:rsidRDefault="00F42977" w:rsidP="00B22099">
            <w:pPr>
              <w:spacing w:after="0" w:line="240" w:lineRule="auto"/>
              <w:jc w:val="center"/>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Oficina 606</w:t>
            </w:r>
          </w:p>
        </w:tc>
        <w:tc>
          <w:tcPr>
            <w:tcW w:w="4382" w:type="dxa"/>
            <w:tcBorders>
              <w:top w:val="nil"/>
              <w:left w:val="nil"/>
              <w:bottom w:val="single" w:sz="4" w:space="0" w:color="auto"/>
              <w:right w:val="single" w:sz="4" w:space="0" w:color="auto"/>
            </w:tcBorders>
            <w:vAlign w:val="center"/>
          </w:tcPr>
          <w:p w14:paraId="089DE227" w14:textId="3B63A05F" w:rsidR="00EF3FCE" w:rsidRPr="00F763A4" w:rsidRDefault="00F42977" w:rsidP="00B22099">
            <w:pPr>
              <w:spacing w:after="0" w:line="240" w:lineRule="auto"/>
              <w:jc w:val="both"/>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Actualmente pertenece al equipo de la Magistrada Julia Varela Araya</w:t>
            </w:r>
          </w:p>
        </w:tc>
      </w:tr>
      <w:tr w:rsidR="00480B8F" w:rsidRPr="00F763A4" w14:paraId="63E14BEE" w14:textId="4FB23B86" w:rsidTr="00F763A4">
        <w:trPr>
          <w:trHeight w:val="290"/>
          <w:jc w:val="center"/>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6132213F" w14:textId="77777777" w:rsidR="00EF3FCE" w:rsidRPr="00F763A4" w:rsidRDefault="00EF3FCE" w:rsidP="00B22099">
            <w:pPr>
              <w:spacing w:after="0" w:line="240" w:lineRule="auto"/>
              <w:jc w:val="center"/>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S2055</w:t>
            </w:r>
          </w:p>
        </w:tc>
        <w:tc>
          <w:tcPr>
            <w:tcW w:w="2835" w:type="dxa"/>
            <w:tcBorders>
              <w:top w:val="nil"/>
              <w:left w:val="nil"/>
              <w:bottom w:val="single" w:sz="4" w:space="0" w:color="auto"/>
              <w:right w:val="single" w:sz="4" w:space="0" w:color="auto"/>
            </w:tcBorders>
            <w:shd w:val="clear" w:color="auto" w:fill="auto"/>
            <w:noWrap/>
            <w:vAlign w:val="center"/>
            <w:hideMark/>
          </w:tcPr>
          <w:p w14:paraId="5B325FC7" w14:textId="77777777" w:rsidR="00EF3FCE" w:rsidRPr="00F763A4" w:rsidRDefault="00EF3FCE" w:rsidP="00B22099">
            <w:pPr>
              <w:spacing w:after="0" w:line="240" w:lineRule="auto"/>
              <w:jc w:val="center"/>
              <w:rPr>
                <w:rFonts w:ascii="Book Antiqua" w:eastAsia="Times New Roman" w:hAnsi="Book Antiqua" w:cs="Calibri"/>
                <w:b/>
                <w:bCs/>
                <w:sz w:val="20"/>
                <w:szCs w:val="20"/>
                <w:lang w:val="es-CR" w:eastAsia="es-CR"/>
              </w:rPr>
            </w:pPr>
            <w:r w:rsidRPr="00F763A4">
              <w:rPr>
                <w:rFonts w:ascii="Book Antiqua" w:eastAsia="Times New Roman" w:hAnsi="Book Antiqua" w:cs="Calibri"/>
                <w:b/>
                <w:bCs/>
                <w:sz w:val="20"/>
                <w:szCs w:val="20"/>
                <w:lang w:val="es-CR" w:eastAsia="es-CR"/>
              </w:rPr>
              <w:t>OFICINA 607</w:t>
            </w:r>
          </w:p>
        </w:tc>
        <w:tc>
          <w:tcPr>
            <w:tcW w:w="1999" w:type="dxa"/>
            <w:tcBorders>
              <w:top w:val="nil"/>
              <w:left w:val="nil"/>
              <w:bottom w:val="single" w:sz="4" w:space="0" w:color="auto"/>
              <w:right w:val="single" w:sz="4" w:space="0" w:color="auto"/>
            </w:tcBorders>
            <w:vAlign w:val="center"/>
          </w:tcPr>
          <w:p w14:paraId="5B755AFF" w14:textId="4FA003E5" w:rsidR="00EF3FCE" w:rsidRPr="00F763A4" w:rsidRDefault="00684EFF" w:rsidP="00B22099">
            <w:pPr>
              <w:spacing w:after="0" w:line="240" w:lineRule="auto"/>
              <w:jc w:val="center"/>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Oficina 607</w:t>
            </w:r>
          </w:p>
        </w:tc>
        <w:tc>
          <w:tcPr>
            <w:tcW w:w="4382" w:type="dxa"/>
            <w:tcBorders>
              <w:top w:val="nil"/>
              <w:left w:val="nil"/>
              <w:bottom w:val="single" w:sz="4" w:space="0" w:color="auto"/>
              <w:right w:val="single" w:sz="4" w:space="0" w:color="auto"/>
            </w:tcBorders>
            <w:vAlign w:val="center"/>
          </w:tcPr>
          <w:p w14:paraId="03A257C1" w14:textId="1C5213AE" w:rsidR="00EF3FCE" w:rsidRPr="00F763A4" w:rsidRDefault="00684EFF" w:rsidP="00B22099">
            <w:pPr>
              <w:spacing w:after="0" w:line="240" w:lineRule="auto"/>
              <w:jc w:val="both"/>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Actualmente pertenece al equipo del Magistrado Luis Porfirio Sánchez Rodríguez</w:t>
            </w:r>
          </w:p>
        </w:tc>
      </w:tr>
      <w:tr w:rsidR="00480B8F" w:rsidRPr="00F763A4" w14:paraId="0FE16C17" w14:textId="1413D796" w:rsidTr="00F763A4">
        <w:trPr>
          <w:trHeight w:val="290"/>
          <w:jc w:val="center"/>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5F308352" w14:textId="77777777" w:rsidR="00EF3FCE" w:rsidRPr="00F763A4" w:rsidRDefault="00EF3FCE" w:rsidP="00B22099">
            <w:pPr>
              <w:spacing w:after="0" w:line="240" w:lineRule="auto"/>
              <w:jc w:val="center"/>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S2068</w:t>
            </w:r>
          </w:p>
        </w:tc>
        <w:tc>
          <w:tcPr>
            <w:tcW w:w="2835" w:type="dxa"/>
            <w:tcBorders>
              <w:top w:val="nil"/>
              <w:left w:val="nil"/>
              <w:bottom w:val="single" w:sz="4" w:space="0" w:color="auto"/>
              <w:right w:val="single" w:sz="4" w:space="0" w:color="auto"/>
            </w:tcBorders>
            <w:shd w:val="clear" w:color="auto" w:fill="auto"/>
            <w:noWrap/>
            <w:vAlign w:val="center"/>
            <w:hideMark/>
          </w:tcPr>
          <w:p w14:paraId="632AC112" w14:textId="77777777" w:rsidR="00EF3FCE" w:rsidRPr="00F763A4" w:rsidRDefault="00EF3FCE" w:rsidP="00B22099">
            <w:pPr>
              <w:spacing w:after="0" w:line="240" w:lineRule="auto"/>
              <w:jc w:val="center"/>
              <w:rPr>
                <w:rFonts w:ascii="Book Antiqua" w:eastAsia="Times New Roman" w:hAnsi="Book Antiqua" w:cs="Calibri"/>
                <w:b/>
                <w:bCs/>
                <w:sz w:val="20"/>
                <w:szCs w:val="20"/>
                <w:lang w:val="es-CR" w:eastAsia="es-CR"/>
              </w:rPr>
            </w:pPr>
            <w:r w:rsidRPr="00F763A4">
              <w:rPr>
                <w:rFonts w:ascii="Book Antiqua" w:eastAsia="Times New Roman" w:hAnsi="Book Antiqua" w:cs="Calibri"/>
                <w:b/>
                <w:bCs/>
                <w:sz w:val="20"/>
                <w:szCs w:val="20"/>
                <w:lang w:val="es-CR" w:eastAsia="es-CR"/>
              </w:rPr>
              <w:t>BUZÓN DE SUSPENDIDOS</w:t>
            </w:r>
          </w:p>
        </w:tc>
        <w:tc>
          <w:tcPr>
            <w:tcW w:w="1999" w:type="dxa"/>
            <w:tcBorders>
              <w:top w:val="nil"/>
              <w:left w:val="nil"/>
              <w:bottom w:val="single" w:sz="4" w:space="0" w:color="auto"/>
              <w:right w:val="single" w:sz="4" w:space="0" w:color="auto"/>
            </w:tcBorders>
            <w:vAlign w:val="center"/>
          </w:tcPr>
          <w:p w14:paraId="7C0DE42A" w14:textId="6FC00015" w:rsidR="00EF3FCE" w:rsidRPr="00F763A4" w:rsidRDefault="003F7280" w:rsidP="00B22099">
            <w:pPr>
              <w:spacing w:after="0" w:line="240" w:lineRule="auto"/>
              <w:jc w:val="center"/>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Buzón de suspendidos</w:t>
            </w:r>
          </w:p>
        </w:tc>
        <w:tc>
          <w:tcPr>
            <w:tcW w:w="4382" w:type="dxa"/>
            <w:tcBorders>
              <w:top w:val="nil"/>
              <w:left w:val="nil"/>
              <w:bottom w:val="single" w:sz="4" w:space="0" w:color="auto"/>
              <w:right w:val="single" w:sz="4" w:space="0" w:color="auto"/>
            </w:tcBorders>
            <w:vAlign w:val="center"/>
          </w:tcPr>
          <w:p w14:paraId="584263DE" w14:textId="79ECDA13" w:rsidR="00EF3FCE" w:rsidRPr="00F763A4" w:rsidRDefault="003F7280" w:rsidP="00B22099">
            <w:pPr>
              <w:spacing w:after="0" w:line="240" w:lineRule="auto"/>
              <w:jc w:val="both"/>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Actualmente la Sala Segunda utiliza este buzón para ubicar los expedientes que se encuentran en estado de suspensión.</w:t>
            </w:r>
          </w:p>
        </w:tc>
      </w:tr>
      <w:tr w:rsidR="00480B8F" w:rsidRPr="00F763A4" w14:paraId="1E1F644E" w14:textId="12C803AF" w:rsidTr="00F763A4">
        <w:trPr>
          <w:trHeight w:val="290"/>
          <w:jc w:val="center"/>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099566B5" w14:textId="77777777" w:rsidR="00EF3FCE" w:rsidRPr="00F763A4" w:rsidRDefault="00EF3FCE" w:rsidP="00B22099">
            <w:pPr>
              <w:spacing w:after="0" w:line="240" w:lineRule="auto"/>
              <w:jc w:val="center"/>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S2090</w:t>
            </w:r>
          </w:p>
        </w:tc>
        <w:tc>
          <w:tcPr>
            <w:tcW w:w="2835" w:type="dxa"/>
            <w:tcBorders>
              <w:top w:val="nil"/>
              <w:left w:val="nil"/>
              <w:bottom w:val="single" w:sz="4" w:space="0" w:color="auto"/>
              <w:right w:val="single" w:sz="4" w:space="0" w:color="auto"/>
            </w:tcBorders>
            <w:shd w:val="clear" w:color="auto" w:fill="auto"/>
            <w:noWrap/>
            <w:vAlign w:val="center"/>
            <w:hideMark/>
          </w:tcPr>
          <w:p w14:paraId="4391E13B" w14:textId="77777777" w:rsidR="00EF3FCE" w:rsidRPr="00F763A4" w:rsidRDefault="00EF3FCE" w:rsidP="00B22099">
            <w:pPr>
              <w:spacing w:after="0" w:line="240" w:lineRule="auto"/>
              <w:jc w:val="center"/>
              <w:rPr>
                <w:rFonts w:ascii="Book Antiqua" w:eastAsia="Times New Roman" w:hAnsi="Book Antiqua" w:cs="Calibri"/>
                <w:b/>
                <w:bCs/>
                <w:sz w:val="20"/>
                <w:szCs w:val="20"/>
                <w:lang w:val="es-CR" w:eastAsia="es-CR"/>
              </w:rPr>
            </w:pPr>
            <w:r w:rsidRPr="00F763A4">
              <w:rPr>
                <w:rFonts w:ascii="Book Antiqua" w:eastAsia="Times New Roman" w:hAnsi="Book Antiqua" w:cs="Calibri"/>
                <w:b/>
                <w:bCs/>
                <w:sz w:val="20"/>
                <w:szCs w:val="20"/>
                <w:lang w:val="es-CR" w:eastAsia="es-CR"/>
              </w:rPr>
              <w:t>PARA DISTRIBUIR</w:t>
            </w:r>
          </w:p>
        </w:tc>
        <w:tc>
          <w:tcPr>
            <w:tcW w:w="1999" w:type="dxa"/>
            <w:tcBorders>
              <w:top w:val="nil"/>
              <w:left w:val="nil"/>
              <w:bottom w:val="single" w:sz="4" w:space="0" w:color="auto"/>
              <w:right w:val="single" w:sz="4" w:space="0" w:color="auto"/>
            </w:tcBorders>
            <w:vAlign w:val="center"/>
          </w:tcPr>
          <w:p w14:paraId="4CFB7C19" w14:textId="597D39D8" w:rsidR="00EF3FCE" w:rsidRPr="00F763A4" w:rsidRDefault="003F7280" w:rsidP="00B22099">
            <w:pPr>
              <w:spacing w:after="0" w:line="240" w:lineRule="auto"/>
              <w:jc w:val="center"/>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Para distribuir</w:t>
            </w:r>
          </w:p>
        </w:tc>
        <w:tc>
          <w:tcPr>
            <w:tcW w:w="4382" w:type="dxa"/>
            <w:tcBorders>
              <w:top w:val="nil"/>
              <w:left w:val="nil"/>
              <w:bottom w:val="single" w:sz="4" w:space="0" w:color="auto"/>
              <w:right w:val="single" w:sz="4" w:space="0" w:color="auto"/>
            </w:tcBorders>
            <w:vAlign w:val="center"/>
          </w:tcPr>
          <w:p w14:paraId="1E420A45" w14:textId="72833685" w:rsidR="00EF3FCE" w:rsidRPr="00F763A4" w:rsidRDefault="00CD307F" w:rsidP="00B22099">
            <w:pPr>
              <w:spacing w:after="0" w:line="240" w:lineRule="auto"/>
              <w:jc w:val="both"/>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Lo usan las personas Técnicas de Sala de la Corte 1 y 3, un mes cada uno según el rol establecido. Se utiliza con el objetivo de que las personas Técnicas Judiciales, van colocando los expedientes, cuando terminan su labor, para que posteriormente las personas Técnicas de Sala de la Corte realicen la distribución, una vez a cada 15 días hacia las oficinas de las personas Magistradas.</w:t>
            </w:r>
          </w:p>
        </w:tc>
      </w:tr>
      <w:tr w:rsidR="00480B8F" w:rsidRPr="00F763A4" w14:paraId="6F20203F" w14:textId="051678B0" w:rsidTr="00F763A4">
        <w:trPr>
          <w:trHeight w:val="290"/>
          <w:jc w:val="center"/>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79E8DC3E" w14:textId="77777777" w:rsidR="00EF3FCE" w:rsidRPr="00F763A4" w:rsidRDefault="00EF3FCE" w:rsidP="00B22099">
            <w:pPr>
              <w:spacing w:after="0" w:line="240" w:lineRule="auto"/>
              <w:jc w:val="center"/>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S2091</w:t>
            </w:r>
          </w:p>
        </w:tc>
        <w:tc>
          <w:tcPr>
            <w:tcW w:w="2835" w:type="dxa"/>
            <w:tcBorders>
              <w:top w:val="nil"/>
              <w:left w:val="nil"/>
              <w:bottom w:val="single" w:sz="4" w:space="0" w:color="auto"/>
              <w:right w:val="single" w:sz="4" w:space="0" w:color="auto"/>
            </w:tcBorders>
            <w:shd w:val="clear" w:color="auto" w:fill="auto"/>
            <w:noWrap/>
            <w:vAlign w:val="center"/>
            <w:hideMark/>
          </w:tcPr>
          <w:p w14:paraId="75563287" w14:textId="77777777" w:rsidR="00EF3FCE" w:rsidRPr="00F763A4" w:rsidRDefault="00EF3FCE" w:rsidP="00B22099">
            <w:pPr>
              <w:spacing w:after="0" w:line="240" w:lineRule="auto"/>
              <w:jc w:val="center"/>
              <w:rPr>
                <w:rFonts w:ascii="Book Antiqua" w:eastAsia="Times New Roman" w:hAnsi="Book Antiqua" w:cs="Calibri"/>
                <w:b/>
                <w:bCs/>
                <w:sz w:val="20"/>
                <w:szCs w:val="20"/>
                <w:lang w:val="es-CR" w:eastAsia="es-CR"/>
              </w:rPr>
            </w:pPr>
            <w:r w:rsidRPr="00F763A4">
              <w:rPr>
                <w:rFonts w:ascii="Book Antiqua" w:eastAsia="Times New Roman" w:hAnsi="Book Antiqua" w:cs="Calibri"/>
                <w:b/>
                <w:bCs/>
                <w:sz w:val="20"/>
                <w:szCs w:val="20"/>
                <w:lang w:val="es-CR" w:eastAsia="es-CR"/>
              </w:rPr>
              <w:t>DEVOLUCIÓN DE VOTACIÓN</w:t>
            </w:r>
          </w:p>
        </w:tc>
        <w:tc>
          <w:tcPr>
            <w:tcW w:w="1999" w:type="dxa"/>
            <w:tcBorders>
              <w:top w:val="nil"/>
              <w:left w:val="nil"/>
              <w:bottom w:val="single" w:sz="4" w:space="0" w:color="auto"/>
              <w:right w:val="single" w:sz="4" w:space="0" w:color="auto"/>
            </w:tcBorders>
            <w:vAlign w:val="center"/>
          </w:tcPr>
          <w:p w14:paraId="2E81B7D8" w14:textId="016B9E34" w:rsidR="00EF3FCE" w:rsidRPr="00F763A4" w:rsidRDefault="0049305A" w:rsidP="00B22099">
            <w:pPr>
              <w:spacing w:after="0" w:line="240" w:lineRule="auto"/>
              <w:jc w:val="center"/>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Devolución de votación</w:t>
            </w:r>
          </w:p>
        </w:tc>
        <w:tc>
          <w:tcPr>
            <w:tcW w:w="4382" w:type="dxa"/>
            <w:tcBorders>
              <w:top w:val="nil"/>
              <w:left w:val="nil"/>
              <w:bottom w:val="single" w:sz="4" w:space="0" w:color="auto"/>
              <w:right w:val="single" w:sz="4" w:space="0" w:color="auto"/>
            </w:tcBorders>
            <w:vAlign w:val="center"/>
          </w:tcPr>
          <w:p w14:paraId="4A20ABF0" w14:textId="60820471" w:rsidR="00EF3FCE" w:rsidRPr="00F763A4" w:rsidRDefault="001F34B8" w:rsidP="00B22099">
            <w:pPr>
              <w:spacing w:after="0" w:line="240" w:lineRule="auto"/>
              <w:jc w:val="both"/>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Esta ubicación la utiliza la persona Magistrada Presidente (para expedientes que no llevan votación electrónica) para colocar los expedientes votados, así las personas Técnicas de Sala que esté destacada en la coordinación de este proceso, tiene acceso a los procesos que se van votando y procede a realizar las gestiones correspondientes. Hay que recordar que son dos Técnicos de Sala que se encargan del proceso que se turnan una vez al mes esa función.</w:t>
            </w:r>
          </w:p>
        </w:tc>
      </w:tr>
      <w:tr w:rsidR="00480B8F" w:rsidRPr="00F763A4" w14:paraId="3219F2DE" w14:textId="262F9617" w:rsidTr="00F763A4">
        <w:trPr>
          <w:trHeight w:val="290"/>
          <w:jc w:val="center"/>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04835BA5" w14:textId="77777777" w:rsidR="00EF3FCE" w:rsidRPr="00F763A4" w:rsidRDefault="00EF3FCE" w:rsidP="00B22099">
            <w:pPr>
              <w:spacing w:after="0" w:line="240" w:lineRule="auto"/>
              <w:jc w:val="center"/>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S2092</w:t>
            </w:r>
          </w:p>
        </w:tc>
        <w:tc>
          <w:tcPr>
            <w:tcW w:w="2835" w:type="dxa"/>
            <w:tcBorders>
              <w:top w:val="nil"/>
              <w:left w:val="nil"/>
              <w:bottom w:val="single" w:sz="4" w:space="0" w:color="auto"/>
              <w:right w:val="single" w:sz="4" w:space="0" w:color="auto"/>
            </w:tcBorders>
            <w:shd w:val="clear" w:color="auto" w:fill="auto"/>
            <w:noWrap/>
            <w:vAlign w:val="center"/>
            <w:hideMark/>
          </w:tcPr>
          <w:p w14:paraId="3E5F7021" w14:textId="77777777" w:rsidR="00EF3FCE" w:rsidRPr="00F763A4" w:rsidRDefault="00EF3FCE" w:rsidP="00B22099">
            <w:pPr>
              <w:spacing w:after="0" w:line="240" w:lineRule="auto"/>
              <w:jc w:val="center"/>
              <w:rPr>
                <w:rFonts w:ascii="Book Antiqua" w:eastAsia="Times New Roman" w:hAnsi="Book Antiqua" w:cs="Calibri"/>
                <w:b/>
                <w:bCs/>
                <w:sz w:val="20"/>
                <w:szCs w:val="20"/>
                <w:lang w:val="es-CR" w:eastAsia="es-CR"/>
              </w:rPr>
            </w:pPr>
            <w:r w:rsidRPr="00F763A4">
              <w:rPr>
                <w:rFonts w:ascii="Book Antiqua" w:eastAsia="Times New Roman" w:hAnsi="Book Antiqua" w:cs="Calibri"/>
                <w:b/>
                <w:bCs/>
                <w:sz w:val="20"/>
                <w:szCs w:val="20"/>
                <w:lang w:val="es-CR" w:eastAsia="es-CR"/>
              </w:rPr>
              <w:t>VOTACIÓN ELECTRÓNICA</w:t>
            </w:r>
          </w:p>
        </w:tc>
        <w:tc>
          <w:tcPr>
            <w:tcW w:w="1999" w:type="dxa"/>
            <w:tcBorders>
              <w:top w:val="nil"/>
              <w:left w:val="nil"/>
              <w:bottom w:val="single" w:sz="4" w:space="0" w:color="auto"/>
              <w:right w:val="single" w:sz="4" w:space="0" w:color="auto"/>
            </w:tcBorders>
            <w:vAlign w:val="center"/>
          </w:tcPr>
          <w:p w14:paraId="4AD6A4BC" w14:textId="77777777" w:rsidR="00EF3FCE" w:rsidRPr="00F763A4" w:rsidRDefault="00EF3FCE" w:rsidP="00B22099">
            <w:pPr>
              <w:spacing w:after="0" w:line="240" w:lineRule="auto"/>
              <w:jc w:val="center"/>
              <w:rPr>
                <w:rFonts w:ascii="Book Antiqua" w:eastAsia="Times New Roman" w:hAnsi="Book Antiqua" w:cs="Calibri"/>
                <w:sz w:val="20"/>
                <w:szCs w:val="20"/>
                <w:lang w:val="es-CR" w:eastAsia="es-CR"/>
              </w:rPr>
            </w:pPr>
          </w:p>
        </w:tc>
        <w:tc>
          <w:tcPr>
            <w:tcW w:w="4382" w:type="dxa"/>
            <w:tcBorders>
              <w:top w:val="nil"/>
              <w:left w:val="nil"/>
              <w:bottom w:val="single" w:sz="4" w:space="0" w:color="auto"/>
              <w:right w:val="single" w:sz="4" w:space="0" w:color="auto"/>
            </w:tcBorders>
            <w:vAlign w:val="center"/>
          </w:tcPr>
          <w:p w14:paraId="0A9DC9D3" w14:textId="0632B33A" w:rsidR="00EF3FCE" w:rsidRPr="00F763A4" w:rsidRDefault="001F34B8" w:rsidP="00B22099">
            <w:pPr>
              <w:spacing w:after="0" w:line="240" w:lineRule="auto"/>
              <w:jc w:val="both"/>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Esta ubicación la utiliza la persona Magistrada Presidente, para colocar los expedientes que se les aplica la votación electrónica con la correspondiente firma.</w:t>
            </w:r>
          </w:p>
        </w:tc>
      </w:tr>
    </w:tbl>
    <w:p w14:paraId="7AA63C82" w14:textId="526FCF69" w:rsidR="002E139B" w:rsidRPr="0019049D" w:rsidRDefault="002E139B" w:rsidP="00F763A4">
      <w:pPr>
        <w:jc w:val="center"/>
        <w:rPr>
          <w:rFonts w:ascii="Book Antiqua" w:hAnsi="Book Antiqua"/>
          <w:i/>
          <w:iCs/>
          <w:sz w:val="18"/>
          <w:szCs w:val="18"/>
          <w:lang w:val="es-CR"/>
        </w:rPr>
      </w:pPr>
      <w:r w:rsidRPr="0019049D">
        <w:rPr>
          <w:rFonts w:ascii="Book Antiqua" w:hAnsi="Book Antiqua"/>
          <w:b/>
          <w:bCs/>
          <w:i/>
          <w:iCs/>
          <w:sz w:val="18"/>
          <w:szCs w:val="18"/>
          <w:lang w:val="es-CR"/>
        </w:rPr>
        <w:t>Fuente</w:t>
      </w:r>
      <w:r w:rsidRPr="0019049D">
        <w:rPr>
          <w:rFonts w:ascii="Book Antiqua" w:hAnsi="Book Antiqua"/>
          <w:i/>
          <w:iCs/>
          <w:sz w:val="18"/>
          <w:szCs w:val="18"/>
          <w:lang w:val="es-CR"/>
        </w:rPr>
        <w:t>: Elaboración propia de la Dirección de Planificación.</w:t>
      </w:r>
    </w:p>
    <w:p w14:paraId="412A7C3D" w14:textId="77777777" w:rsidR="00F763A4" w:rsidRDefault="00F763A4" w:rsidP="00853292">
      <w:pPr>
        <w:jc w:val="both"/>
        <w:rPr>
          <w:rFonts w:ascii="Book Antiqua" w:hAnsi="Book Antiqua"/>
          <w:sz w:val="24"/>
          <w:szCs w:val="24"/>
          <w:lang w:val="es-CR"/>
        </w:rPr>
      </w:pPr>
    </w:p>
    <w:p w14:paraId="4223EDFB" w14:textId="77777777" w:rsidR="00F763A4" w:rsidRDefault="00F763A4" w:rsidP="00853292">
      <w:pPr>
        <w:jc w:val="both"/>
        <w:rPr>
          <w:rFonts w:ascii="Book Antiqua" w:hAnsi="Book Antiqua"/>
          <w:sz w:val="24"/>
          <w:szCs w:val="24"/>
          <w:lang w:val="es-CR"/>
        </w:rPr>
      </w:pPr>
    </w:p>
    <w:p w14:paraId="42BC3686" w14:textId="77777777" w:rsidR="00F763A4" w:rsidRDefault="00F763A4" w:rsidP="00853292">
      <w:pPr>
        <w:jc w:val="both"/>
        <w:rPr>
          <w:rFonts w:ascii="Book Antiqua" w:hAnsi="Book Antiqua"/>
          <w:sz w:val="24"/>
          <w:szCs w:val="24"/>
          <w:lang w:val="es-CR"/>
        </w:rPr>
      </w:pPr>
    </w:p>
    <w:p w14:paraId="6187CA72" w14:textId="776D9A0F" w:rsidR="00882367" w:rsidRDefault="00C8018F" w:rsidP="00F763A4">
      <w:pPr>
        <w:spacing w:after="0" w:line="240" w:lineRule="auto"/>
        <w:jc w:val="both"/>
        <w:rPr>
          <w:rFonts w:ascii="Book Antiqua" w:hAnsi="Book Antiqua"/>
          <w:sz w:val="24"/>
          <w:szCs w:val="24"/>
          <w:lang w:val="es-CR"/>
        </w:rPr>
      </w:pPr>
      <w:r w:rsidRPr="00C8018F">
        <w:rPr>
          <w:rFonts w:ascii="Book Antiqua" w:hAnsi="Book Antiqua"/>
          <w:sz w:val="24"/>
          <w:szCs w:val="24"/>
          <w:lang w:val="es-CR"/>
        </w:rPr>
        <w:lastRenderedPageBreak/>
        <w:t xml:space="preserve">En relación con las ubicaciones identificadas como “Oficina xxx”, se informa </w:t>
      </w:r>
      <w:r w:rsidR="00CD307F">
        <w:rPr>
          <w:rFonts w:ascii="Book Antiqua" w:hAnsi="Book Antiqua"/>
          <w:sz w:val="24"/>
          <w:szCs w:val="24"/>
          <w:lang w:val="es-CR"/>
        </w:rPr>
        <w:t>que, e</w:t>
      </w:r>
      <w:r w:rsidR="00CD307F" w:rsidRPr="00CD307F">
        <w:rPr>
          <w:rFonts w:ascii="Book Antiqua" w:hAnsi="Book Antiqua"/>
          <w:sz w:val="24"/>
          <w:szCs w:val="24"/>
          <w:lang w:val="es-CR"/>
        </w:rPr>
        <w:t>n esta ubicación se colocan los expedientes que le corresponde a cada oficina de Magistrado. De entre esos expedientes, todos los Profesionales en Derecho 3B</w:t>
      </w:r>
      <w:r w:rsidR="004C6330">
        <w:rPr>
          <w:rFonts w:ascii="Book Antiqua" w:hAnsi="Book Antiqua"/>
          <w:sz w:val="24"/>
          <w:szCs w:val="24"/>
          <w:lang w:val="es-CR"/>
        </w:rPr>
        <w:t xml:space="preserve"> de cada magistratura</w:t>
      </w:r>
      <w:r w:rsidR="00CD307F" w:rsidRPr="00CD307F">
        <w:rPr>
          <w:rFonts w:ascii="Book Antiqua" w:hAnsi="Book Antiqua"/>
          <w:sz w:val="24"/>
          <w:szCs w:val="24"/>
          <w:lang w:val="es-CR"/>
        </w:rPr>
        <w:t xml:space="preserve">, los analizan y hacen un reparto o distribución interna. </w:t>
      </w:r>
      <w:r w:rsidR="00DC4BAB">
        <w:rPr>
          <w:rFonts w:ascii="Book Antiqua" w:hAnsi="Book Antiqua"/>
          <w:sz w:val="24"/>
          <w:szCs w:val="24"/>
          <w:lang w:val="es-CR"/>
        </w:rPr>
        <w:t xml:space="preserve">Adicionalmente, se informa que, </w:t>
      </w:r>
      <w:r w:rsidR="00D96669">
        <w:rPr>
          <w:rFonts w:ascii="Book Antiqua" w:hAnsi="Book Antiqua"/>
          <w:sz w:val="24"/>
          <w:szCs w:val="24"/>
          <w:lang w:val="es-CR"/>
        </w:rPr>
        <w:t>se debe destacar a una persona Profesional en Derecho 3B como usuario</w:t>
      </w:r>
      <w:r w:rsidR="00A374DF">
        <w:rPr>
          <w:rFonts w:ascii="Book Antiqua" w:hAnsi="Book Antiqua"/>
          <w:sz w:val="24"/>
          <w:szCs w:val="24"/>
          <w:lang w:val="es-CR"/>
        </w:rPr>
        <w:t xml:space="preserve"> principal de la ubicación</w:t>
      </w:r>
      <w:r w:rsidRPr="00C8018F">
        <w:rPr>
          <w:rFonts w:ascii="Book Antiqua" w:hAnsi="Book Antiqua"/>
          <w:sz w:val="24"/>
          <w:szCs w:val="24"/>
          <w:lang w:val="es-CR"/>
        </w:rPr>
        <w:t>. Esta persona será la responsable de administrar tanto el análisis como la distribución de los expedientes correspondientes entre los demás integrantes de su equipo</w:t>
      </w:r>
      <w:r w:rsidR="00882367">
        <w:rPr>
          <w:rFonts w:ascii="Book Antiqua" w:hAnsi="Book Antiqua"/>
          <w:sz w:val="24"/>
          <w:szCs w:val="24"/>
          <w:lang w:val="es-CR"/>
        </w:rPr>
        <w:t xml:space="preserve"> y </w:t>
      </w:r>
      <w:r w:rsidR="00A374DF">
        <w:rPr>
          <w:rFonts w:ascii="Book Antiqua" w:hAnsi="Book Antiqua"/>
          <w:sz w:val="24"/>
          <w:szCs w:val="24"/>
          <w:lang w:val="es-CR"/>
        </w:rPr>
        <w:t xml:space="preserve">deberá vigilar que todos los expedientes se hayan </w:t>
      </w:r>
      <w:r w:rsidR="00882367">
        <w:rPr>
          <w:rFonts w:ascii="Book Antiqua" w:hAnsi="Book Antiqua"/>
          <w:sz w:val="24"/>
          <w:szCs w:val="24"/>
          <w:lang w:val="es-CR"/>
        </w:rPr>
        <w:t>repartido a los buzones correspondientes</w:t>
      </w:r>
      <w:r w:rsidRPr="00C8018F">
        <w:rPr>
          <w:rFonts w:ascii="Book Antiqua" w:hAnsi="Book Antiqua"/>
          <w:sz w:val="24"/>
          <w:szCs w:val="24"/>
          <w:lang w:val="es-CR"/>
        </w:rPr>
        <w:t>. De esta manera, se garantiza un manejo ordenado y centralizado de los expedientes, facilitando la coordinación y la eficiencia en las labores asignadas a cada grupo de trabajo.</w:t>
      </w:r>
      <w:r w:rsidR="00882367">
        <w:rPr>
          <w:rFonts w:ascii="Book Antiqua" w:hAnsi="Book Antiqua"/>
          <w:sz w:val="24"/>
          <w:szCs w:val="24"/>
          <w:lang w:val="es-CR"/>
        </w:rPr>
        <w:t xml:space="preserve"> Adicionalmente, se muestra una ilustración de</w:t>
      </w:r>
      <w:r w:rsidR="004A73CD">
        <w:rPr>
          <w:rFonts w:ascii="Book Antiqua" w:hAnsi="Book Antiqua"/>
          <w:sz w:val="24"/>
          <w:szCs w:val="24"/>
          <w:lang w:val="es-CR"/>
        </w:rPr>
        <w:t xml:space="preserve"> la forma de designación de la persona usuaria principal de la ubicación:</w:t>
      </w:r>
    </w:p>
    <w:p w14:paraId="14BE57CC" w14:textId="77777777" w:rsidR="002A1968" w:rsidRDefault="002A1968" w:rsidP="00F763A4">
      <w:pPr>
        <w:spacing w:after="0" w:line="240" w:lineRule="auto"/>
        <w:jc w:val="both"/>
        <w:rPr>
          <w:rFonts w:ascii="Book Antiqua" w:hAnsi="Book Antiqua"/>
          <w:sz w:val="24"/>
          <w:szCs w:val="24"/>
          <w:lang w:val="es-CR"/>
        </w:rPr>
      </w:pPr>
    </w:p>
    <w:p w14:paraId="7AB9B6E3" w14:textId="77777777" w:rsidR="00F763A4" w:rsidRPr="00847266" w:rsidRDefault="006124F4" w:rsidP="00F763A4">
      <w:pPr>
        <w:pStyle w:val="Descripcin"/>
        <w:spacing w:after="0"/>
        <w:jc w:val="center"/>
        <w:rPr>
          <w:rFonts w:ascii="Book Antiqua" w:hAnsi="Book Antiqua"/>
          <w:color w:val="0F4761" w:themeColor="accent1" w:themeShade="BF"/>
          <w:sz w:val="22"/>
          <w:szCs w:val="22"/>
          <w:lang w:val="es-CR"/>
        </w:rPr>
      </w:pPr>
      <w:r w:rsidRPr="00847266">
        <w:rPr>
          <w:rFonts w:ascii="Book Antiqua" w:hAnsi="Book Antiqua"/>
          <w:color w:val="0F4761" w:themeColor="accent1" w:themeShade="BF"/>
          <w:sz w:val="22"/>
          <w:szCs w:val="22"/>
          <w:lang w:val="es-CR"/>
        </w:rPr>
        <w:t xml:space="preserve">Ilustración </w:t>
      </w:r>
      <w:r w:rsidRPr="00847266">
        <w:rPr>
          <w:rFonts w:ascii="Book Antiqua" w:hAnsi="Book Antiqua"/>
          <w:color w:val="0F4761" w:themeColor="accent1" w:themeShade="BF"/>
          <w:sz w:val="22"/>
          <w:szCs w:val="22"/>
        </w:rPr>
        <w:fldChar w:fldCharType="begin"/>
      </w:r>
      <w:r w:rsidRPr="00847266">
        <w:rPr>
          <w:rFonts w:ascii="Book Antiqua" w:hAnsi="Book Antiqua"/>
          <w:color w:val="0F4761" w:themeColor="accent1" w:themeShade="BF"/>
          <w:sz w:val="22"/>
          <w:szCs w:val="22"/>
          <w:lang w:val="es-CR"/>
        </w:rPr>
        <w:instrText xml:space="preserve"> SEQ Ilustración \* ARABIC </w:instrText>
      </w:r>
      <w:r w:rsidRPr="00847266">
        <w:rPr>
          <w:rFonts w:ascii="Book Antiqua" w:hAnsi="Book Antiqua"/>
          <w:color w:val="0F4761" w:themeColor="accent1" w:themeShade="BF"/>
          <w:sz w:val="22"/>
          <w:szCs w:val="22"/>
        </w:rPr>
        <w:fldChar w:fldCharType="separate"/>
      </w:r>
      <w:r w:rsidRPr="00847266">
        <w:rPr>
          <w:rFonts w:ascii="Book Antiqua" w:hAnsi="Book Antiqua"/>
          <w:noProof/>
          <w:color w:val="0F4761" w:themeColor="accent1" w:themeShade="BF"/>
          <w:sz w:val="22"/>
          <w:szCs w:val="22"/>
          <w:lang w:val="es-CR"/>
        </w:rPr>
        <w:t>1</w:t>
      </w:r>
      <w:r w:rsidRPr="00847266">
        <w:rPr>
          <w:rFonts w:ascii="Book Antiqua" w:hAnsi="Book Antiqua"/>
          <w:color w:val="0F4761" w:themeColor="accent1" w:themeShade="BF"/>
          <w:sz w:val="22"/>
          <w:szCs w:val="22"/>
        </w:rPr>
        <w:fldChar w:fldCharType="end"/>
      </w:r>
      <w:r w:rsidRPr="00847266">
        <w:rPr>
          <w:rFonts w:ascii="Book Antiqua" w:hAnsi="Book Antiqua"/>
          <w:color w:val="0F4761" w:themeColor="accent1" w:themeShade="BF"/>
          <w:sz w:val="22"/>
          <w:szCs w:val="22"/>
          <w:lang w:val="es-CR"/>
        </w:rPr>
        <w:t xml:space="preserve">. </w:t>
      </w:r>
    </w:p>
    <w:p w14:paraId="254AAA17" w14:textId="49847CEF" w:rsidR="006124F4" w:rsidRPr="00847266" w:rsidRDefault="006124F4" w:rsidP="00F763A4">
      <w:pPr>
        <w:pStyle w:val="Descripcin"/>
        <w:spacing w:after="0"/>
        <w:jc w:val="center"/>
        <w:rPr>
          <w:rFonts w:ascii="Book Antiqua" w:hAnsi="Book Antiqua"/>
          <w:color w:val="0F4761" w:themeColor="accent1" w:themeShade="BF"/>
          <w:sz w:val="22"/>
          <w:szCs w:val="22"/>
          <w:lang w:val="es-CR"/>
        </w:rPr>
      </w:pPr>
      <w:r w:rsidRPr="00847266">
        <w:rPr>
          <w:rFonts w:ascii="Book Antiqua" w:hAnsi="Book Antiqua"/>
          <w:color w:val="0F4761" w:themeColor="accent1" w:themeShade="BF"/>
          <w:sz w:val="22"/>
          <w:szCs w:val="22"/>
          <w:lang w:val="es-CR"/>
        </w:rPr>
        <w:t xml:space="preserve">Imagen gráfica del Escritorio Virtual </w:t>
      </w:r>
      <w:r w:rsidR="002A1968" w:rsidRPr="00847266">
        <w:rPr>
          <w:rFonts w:ascii="Book Antiqua" w:hAnsi="Book Antiqua"/>
          <w:color w:val="0F4761" w:themeColor="accent1" w:themeShade="BF"/>
          <w:sz w:val="22"/>
          <w:szCs w:val="22"/>
          <w:lang w:val="es-CR"/>
        </w:rPr>
        <w:t>donde se consigna la persona usuaria principal de la ubicación</w:t>
      </w:r>
    </w:p>
    <w:p w14:paraId="1B49D3E4" w14:textId="4DBF736C" w:rsidR="004A73CD" w:rsidRPr="004A73CD" w:rsidRDefault="004A73CD" w:rsidP="004A73CD">
      <w:pPr>
        <w:spacing w:after="0" w:line="240" w:lineRule="auto"/>
        <w:rPr>
          <w:rFonts w:ascii="Times New Roman" w:eastAsia="Times New Roman" w:hAnsi="Times New Roman"/>
          <w:sz w:val="24"/>
          <w:szCs w:val="24"/>
          <w:lang w:val="es-CR" w:eastAsia="es-CR"/>
        </w:rPr>
      </w:pPr>
      <w:r w:rsidRPr="004A73CD">
        <w:rPr>
          <w:rFonts w:ascii="Times New Roman" w:eastAsia="Times New Roman" w:hAnsi="Times New Roman"/>
          <w:noProof/>
          <w:sz w:val="24"/>
          <w:szCs w:val="24"/>
          <w:lang w:val="es-CR" w:eastAsia="es-CR"/>
        </w:rPr>
        <w:drawing>
          <wp:inline distT="0" distB="0" distL="0" distR="0" wp14:anchorId="0DB95DA2" wp14:editId="694E34D1">
            <wp:extent cx="6372225" cy="2687320"/>
            <wp:effectExtent l="0" t="0" r="9525" b="0"/>
            <wp:docPr id="179901679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16793" name="Imagen 1" descr="Interfaz de usuario gráfica, Aplicación&#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2225" cy="2687320"/>
                    </a:xfrm>
                    <a:prstGeom prst="rect">
                      <a:avLst/>
                    </a:prstGeom>
                    <a:noFill/>
                    <a:ln>
                      <a:noFill/>
                    </a:ln>
                  </pic:spPr>
                </pic:pic>
              </a:graphicData>
            </a:graphic>
          </wp:inline>
        </w:drawing>
      </w:r>
    </w:p>
    <w:p w14:paraId="1342CC57" w14:textId="616F0210" w:rsidR="004A73CD" w:rsidRPr="00B22099" w:rsidRDefault="002A1968" w:rsidP="00F763A4">
      <w:pPr>
        <w:spacing w:after="0" w:line="240" w:lineRule="auto"/>
        <w:jc w:val="center"/>
        <w:rPr>
          <w:rFonts w:ascii="Book Antiqua" w:hAnsi="Book Antiqua"/>
          <w:i/>
          <w:iCs/>
          <w:sz w:val="18"/>
          <w:szCs w:val="18"/>
          <w:lang w:val="es-CR"/>
        </w:rPr>
      </w:pPr>
      <w:r w:rsidRPr="00B22099">
        <w:rPr>
          <w:rFonts w:ascii="Book Antiqua" w:hAnsi="Book Antiqua"/>
          <w:b/>
          <w:bCs/>
          <w:i/>
          <w:iCs/>
          <w:sz w:val="18"/>
          <w:szCs w:val="18"/>
          <w:lang w:val="es-CR"/>
        </w:rPr>
        <w:t>Fuente</w:t>
      </w:r>
      <w:r w:rsidRPr="00B22099">
        <w:rPr>
          <w:rFonts w:ascii="Book Antiqua" w:hAnsi="Book Antiqua"/>
          <w:i/>
          <w:iCs/>
          <w:sz w:val="18"/>
          <w:szCs w:val="18"/>
          <w:lang w:val="es-CR"/>
        </w:rPr>
        <w:t xml:space="preserve">: </w:t>
      </w:r>
      <w:r w:rsidR="00296BCC" w:rsidRPr="00B22099">
        <w:rPr>
          <w:rFonts w:ascii="Book Antiqua" w:hAnsi="Book Antiqua"/>
          <w:i/>
          <w:iCs/>
          <w:sz w:val="18"/>
          <w:szCs w:val="18"/>
          <w:lang w:val="es-CR"/>
        </w:rPr>
        <w:t>Extracto del Escritorio Virtual, suministrado por la Sala Segunda</w:t>
      </w:r>
    </w:p>
    <w:p w14:paraId="5EA0C130" w14:textId="77777777" w:rsidR="00F763A4" w:rsidRDefault="00F763A4" w:rsidP="00F763A4">
      <w:pPr>
        <w:spacing w:after="0" w:line="240" w:lineRule="auto"/>
        <w:jc w:val="both"/>
        <w:rPr>
          <w:rFonts w:ascii="Book Antiqua" w:hAnsi="Book Antiqua"/>
          <w:sz w:val="24"/>
          <w:szCs w:val="24"/>
          <w:lang w:val="es-CR"/>
        </w:rPr>
      </w:pPr>
    </w:p>
    <w:p w14:paraId="461FCFC4" w14:textId="4D7A0F10" w:rsidR="00DC654D" w:rsidRDefault="007B6132" w:rsidP="00F763A4">
      <w:pPr>
        <w:spacing w:after="0" w:line="240" w:lineRule="auto"/>
        <w:jc w:val="both"/>
        <w:rPr>
          <w:rFonts w:ascii="Book Antiqua" w:hAnsi="Book Antiqua"/>
          <w:sz w:val="24"/>
          <w:szCs w:val="24"/>
          <w:lang w:val="es-CR"/>
        </w:rPr>
      </w:pPr>
      <w:r>
        <w:rPr>
          <w:rFonts w:ascii="Book Antiqua" w:hAnsi="Book Antiqua"/>
          <w:sz w:val="24"/>
          <w:szCs w:val="24"/>
          <w:lang w:val="es-CR"/>
        </w:rPr>
        <w:t xml:space="preserve">Así las cosas, se requiere que, una vez aprobado el presente informe, la Sala Segunda deberá remitir un oficio a la Dirección de Planificación, con el listado de las personas </w:t>
      </w:r>
      <w:r w:rsidR="007A173E">
        <w:rPr>
          <w:rFonts w:ascii="Book Antiqua" w:hAnsi="Book Antiqua"/>
          <w:sz w:val="24"/>
          <w:szCs w:val="24"/>
          <w:lang w:val="es-CR"/>
        </w:rPr>
        <w:t>usuarias principales que se encargaran de los bu</w:t>
      </w:r>
      <w:r w:rsidR="00806835">
        <w:rPr>
          <w:rFonts w:ascii="Book Antiqua" w:hAnsi="Book Antiqua"/>
          <w:sz w:val="24"/>
          <w:szCs w:val="24"/>
          <w:lang w:val="es-CR"/>
        </w:rPr>
        <w:t xml:space="preserve">zones compartidos. Adicionalmente, en el caso </w:t>
      </w:r>
      <w:r w:rsidR="00677281">
        <w:rPr>
          <w:rFonts w:ascii="Book Antiqua" w:hAnsi="Book Antiqua"/>
          <w:sz w:val="24"/>
          <w:szCs w:val="24"/>
          <w:lang w:val="es-CR"/>
        </w:rPr>
        <w:t>que,</w:t>
      </w:r>
      <w:r w:rsidR="00806835">
        <w:rPr>
          <w:rFonts w:ascii="Book Antiqua" w:hAnsi="Book Antiqua"/>
          <w:sz w:val="24"/>
          <w:szCs w:val="24"/>
          <w:lang w:val="es-CR"/>
        </w:rPr>
        <w:t xml:space="preserve"> en el futuro, exista una variación del usuario</w:t>
      </w:r>
      <w:r w:rsidR="00677281">
        <w:rPr>
          <w:rFonts w:ascii="Book Antiqua" w:hAnsi="Book Antiqua"/>
          <w:sz w:val="24"/>
          <w:szCs w:val="24"/>
          <w:lang w:val="es-CR"/>
        </w:rPr>
        <w:t xml:space="preserve">, se deberá consignar en la minuta de trabajo correspondiente. </w:t>
      </w:r>
    </w:p>
    <w:p w14:paraId="64DB5BC8" w14:textId="77777777" w:rsidR="00F763A4" w:rsidRDefault="00F763A4" w:rsidP="00F763A4">
      <w:pPr>
        <w:spacing w:after="0" w:line="240" w:lineRule="auto"/>
        <w:jc w:val="both"/>
        <w:rPr>
          <w:rFonts w:ascii="Book Antiqua" w:hAnsi="Book Antiqua"/>
          <w:sz w:val="24"/>
          <w:szCs w:val="24"/>
          <w:lang w:val="es-CR"/>
        </w:rPr>
      </w:pPr>
    </w:p>
    <w:p w14:paraId="4643A2B4" w14:textId="58202940" w:rsidR="00D76A0B" w:rsidRDefault="00D76A0B" w:rsidP="00F763A4">
      <w:pPr>
        <w:spacing w:after="0" w:line="240" w:lineRule="auto"/>
        <w:jc w:val="both"/>
        <w:rPr>
          <w:rFonts w:ascii="Book Antiqua" w:hAnsi="Book Antiqua"/>
          <w:sz w:val="24"/>
          <w:szCs w:val="24"/>
          <w:lang w:val="es-CR"/>
        </w:rPr>
      </w:pPr>
      <w:r>
        <w:rPr>
          <w:rFonts w:ascii="Book Antiqua" w:hAnsi="Book Antiqua"/>
          <w:sz w:val="24"/>
          <w:szCs w:val="24"/>
          <w:lang w:val="es-CR"/>
        </w:rPr>
        <w:t>Por otra</w:t>
      </w:r>
      <w:r w:rsidR="0029796B">
        <w:rPr>
          <w:rFonts w:ascii="Book Antiqua" w:hAnsi="Book Antiqua"/>
          <w:sz w:val="24"/>
          <w:szCs w:val="24"/>
          <w:lang w:val="es-CR"/>
        </w:rPr>
        <w:t xml:space="preserve">, se muestran las ubicaciones detectadas que no forman parte de la </w:t>
      </w:r>
      <w:r w:rsidR="001F7CC6">
        <w:rPr>
          <w:rFonts w:ascii="Book Antiqua" w:hAnsi="Book Antiqua"/>
          <w:sz w:val="24"/>
          <w:szCs w:val="24"/>
          <w:lang w:val="es-CR"/>
        </w:rPr>
        <w:t>estructura organizacional de la Sala Segunda y que</w:t>
      </w:r>
      <w:r w:rsidR="00CA3AA2">
        <w:rPr>
          <w:rFonts w:ascii="Book Antiqua" w:hAnsi="Book Antiqua"/>
          <w:sz w:val="24"/>
          <w:szCs w:val="24"/>
          <w:lang w:val="es-CR"/>
        </w:rPr>
        <w:t>,</w:t>
      </w:r>
      <w:r w:rsidR="001F7CC6">
        <w:rPr>
          <w:rFonts w:ascii="Book Antiqua" w:hAnsi="Book Antiqua"/>
          <w:sz w:val="24"/>
          <w:szCs w:val="24"/>
          <w:lang w:val="es-CR"/>
        </w:rPr>
        <w:t xml:space="preserve"> a la fecha de emitir el informe, no son utilizadas por el despacho, por lo que se requiere de la eliminación y/o inhabilitación del Escritorio Virtual:</w:t>
      </w:r>
    </w:p>
    <w:p w14:paraId="5FAA8F9F" w14:textId="77777777" w:rsidR="00F763A4" w:rsidRDefault="00F763A4" w:rsidP="00F763A4">
      <w:pPr>
        <w:spacing w:after="0" w:line="240" w:lineRule="auto"/>
        <w:jc w:val="both"/>
        <w:rPr>
          <w:rFonts w:ascii="Book Antiqua" w:hAnsi="Book Antiqua"/>
          <w:sz w:val="24"/>
          <w:szCs w:val="24"/>
          <w:lang w:val="es-CR"/>
        </w:rPr>
      </w:pPr>
    </w:p>
    <w:p w14:paraId="1F37DBBD" w14:textId="77777777" w:rsidR="00F763A4" w:rsidRDefault="00F763A4" w:rsidP="00F763A4">
      <w:pPr>
        <w:spacing w:after="0" w:line="240" w:lineRule="auto"/>
        <w:jc w:val="both"/>
        <w:rPr>
          <w:rFonts w:ascii="Book Antiqua" w:hAnsi="Book Antiqua"/>
          <w:sz w:val="24"/>
          <w:szCs w:val="24"/>
          <w:lang w:val="es-CR"/>
        </w:rPr>
      </w:pPr>
    </w:p>
    <w:p w14:paraId="2528C885" w14:textId="77777777" w:rsidR="00F763A4" w:rsidRDefault="00F763A4" w:rsidP="00F763A4">
      <w:pPr>
        <w:spacing w:after="0" w:line="240" w:lineRule="auto"/>
        <w:jc w:val="both"/>
        <w:rPr>
          <w:rFonts w:ascii="Book Antiqua" w:hAnsi="Book Antiqua"/>
          <w:sz w:val="24"/>
          <w:szCs w:val="24"/>
          <w:lang w:val="es-CR"/>
        </w:rPr>
      </w:pPr>
    </w:p>
    <w:p w14:paraId="2719EEB7" w14:textId="77777777" w:rsidR="00C3444B" w:rsidRDefault="00C3444B" w:rsidP="00F763A4">
      <w:pPr>
        <w:spacing w:after="0" w:line="240" w:lineRule="auto"/>
        <w:jc w:val="both"/>
        <w:rPr>
          <w:rFonts w:ascii="Book Antiqua" w:hAnsi="Book Antiqua"/>
          <w:sz w:val="24"/>
          <w:szCs w:val="24"/>
          <w:lang w:val="es-CR"/>
        </w:rPr>
      </w:pPr>
    </w:p>
    <w:p w14:paraId="3B3D5CCD" w14:textId="77777777" w:rsidR="00847266" w:rsidRDefault="00847266" w:rsidP="00F763A4">
      <w:pPr>
        <w:spacing w:after="0" w:line="240" w:lineRule="auto"/>
        <w:jc w:val="both"/>
        <w:rPr>
          <w:rFonts w:ascii="Book Antiqua" w:hAnsi="Book Antiqua"/>
          <w:sz w:val="24"/>
          <w:szCs w:val="24"/>
          <w:lang w:val="es-CR"/>
        </w:rPr>
      </w:pPr>
    </w:p>
    <w:p w14:paraId="534D2C3B" w14:textId="77777777" w:rsidR="00F763A4" w:rsidRPr="00847266" w:rsidRDefault="00DC2D6B" w:rsidP="00F763A4">
      <w:pPr>
        <w:pStyle w:val="Descripcin"/>
        <w:spacing w:after="0"/>
        <w:jc w:val="center"/>
        <w:rPr>
          <w:rFonts w:ascii="Book Antiqua" w:hAnsi="Book Antiqua"/>
          <w:color w:val="0F4761" w:themeColor="accent1" w:themeShade="BF"/>
          <w:sz w:val="22"/>
          <w:szCs w:val="22"/>
          <w:lang w:val="es-CR"/>
        </w:rPr>
      </w:pPr>
      <w:r w:rsidRPr="00847266">
        <w:rPr>
          <w:rFonts w:ascii="Book Antiqua" w:hAnsi="Book Antiqua"/>
          <w:color w:val="0F4761" w:themeColor="accent1" w:themeShade="BF"/>
          <w:sz w:val="22"/>
          <w:szCs w:val="22"/>
          <w:lang w:val="es-CR"/>
        </w:rPr>
        <w:lastRenderedPageBreak/>
        <w:t xml:space="preserve">Tabla </w:t>
      </w:r>
      <w:r w:rsidRPr="00847266">
        <w:rPr>
          <w:rFonts w:ascii="Book Antiqua" w:hAnsi="Book Antiqua"/>
          <w:color w:val="0F4761" w:themeColor="accent1" w:themeShade="BF"/>
          <w:sz w:val="22"/>
          <w:szCs w:val="22"/>
        </w:rPr>
        <w:fldChar w:fldCharType="begin"/>
      </w:r>
      <w:r w:rsidRPr="00847266">
        <w:rPr>
          <w:rFonts w:ascii="Book Antiqua" w:hAnsi="Book Antiqua"/>
          <w:color w:val="0F4761" w:themeColor="accent1" w:themeShade="BF"/>
          <w:sz w:val="22"/>
          <w:szCs w:val="22"/>
          <w:lang w:val="es-CR"/>
        </w:rPr>
        <w:instrText xml:space="preserve"> SEQ Tabla \* ARABIC </w:instrText>
      </w:r>
      <w:r w:rsidRPr="00847266">
        <w:rPr>
          <w:rFonts w:ascii="Book Antiqua" w:hAnsi="Book Antiqua"/>
          <w:color w:val="0F4761" w:themeColor="accent1" w:themeShade="BF"/>
          <w:sz w:val="22"/>
          <w:szCs w:val="22"/>
        </w:rPr>
        <w:fldChar w:fldCharType="separate"/>
      </w:r>
      <w:r w:rsidRPr="00847266">
        <w:rPr>
          <w:rFonts w:ascii="Book Antiqua" w:hAnsi="Book Antiqua"/>
          <w:noProof/>
          <w:color w:val="0F4761" w:themeColor="accent1" w:themeShade="BF"/>
          <w:sz w:val="22"/>
          <w:szCs w:val="22"/>
          <w:lang w:val="es-CR"/>
        </w:rPr>
        <w:t>4</w:t>
      </w:r>
      <w:r w:rsidRPr="00847266">
        <w:rPr>
          <w:rFonts w:ascii="Book Antiqua" w:hAnsi="Book Antiqua"/>
          <w:color w:val="0F4761" w:themeColor="accent1" w:themeShade="BF"/>
          <w:sz w:val="22"/>
          <w:szCs w:val="22"/>
        </w:rPr>
        <w:fldChar w:fldCharType="end"/>
      </w:r>
      <w:r w:rsidR="00870350" w:rsidRPr="00847266">
        <w:rPr>
          <w:rFonts w:ascii="Book Antiqua" w:hAnsi="Book Antiqua"/>
          <w:color w:val="0F4761" w:themeColor="accent1" w:themeShade="BF"/>
          <w:sz w:val="22"/>
          <w:szCs w:val="22"/>
          <w:lang w:val="es-CR"/>
        </w:rPr>
        <w:t xml:space="preserve">. </w:t>
      </w:r>
    </w:p>
    <w:p w14:paraId="2CF5088C" w14:textId="28A16930" w:rsidR="00D76A0B" w:rsidRPr="00847266" w:rsidRDefault="00DC2D6B" w:rsidP="00F763A4">
      <w:pPr>
        <w:pStyle w:val="Descripcin"/>
        <w:spacing w:after="0"/>
        <w:jc w:val="center"/>
        <w:rPr>
          <w:rFonts w:ascii="Book Antiqua" w:hAnsi="Book Antiqua"/>
          <w:color w:val="0F4761" w:themeColor="accent1" w:themeShade="BF"/>
          <w:sz w:val="22"/>
          <w:szCs w:val="22"/>
          <w:lang w:val="es-CR"/>
        </w:rPr>
      </w:pPr>
      <w:r w:rsidRPr="00847266">
        <w:rPr>
          <w:rFonts w:ascii="Book Antiqua" w:hAnsi="Book Antiqua"/>
          <w:color w:val="0F4761" w:themeColor="accent1" w:themeShade="BF"/>
          <w:sz w:val="22"/>
          <w:szCs w:val="22"/>
          <w:lang w:val="es-CR"/>
        </w:rPr>
        <w:t>Ubicaciones que se deben eliminar/inhabilitar en el contexto en Escritorio Virtual de la Sala Segunda</w:t>
      </w:r>
    </w:p>
    <w:tbl>
      <w:tblPr>
        <w:tblW w:w="10070" w:type="dxa"/>
        <w:jc w:val="center"/>
        <w:tblCellMar>
          <w:left w:w="70" w:type="dxa"/>
          <w:right w:w="70" w:type="dxa"/>
        </w:tblCellMar>
        <w:tblLook w:val="04A0" w:firstRow="1" w:lastRow="0" w:firstColumn="1" w:lastColumn="0" w:noHBand="0" w:noVBand="1"/>
      </w:tblPr>
      <w:tblGrid>
        <w:gridCol w:w="4487"/>
        <w:gridCol w:w="5583"/>
      </w:tblGrid>
      <w:tr w:rsidR="00870350" w:rsidRPr="00F763A4" w14:paraId="147431C4" w14:textId="77777777" w:rsidTr="00F763A4">
        <w:trPr>
          <w:trHeight w:val="290"/>
          <w:jc w:val="center"/>
        </w:trPr>
        <w:tc>
          <w:tcPr>
            <w:tcW w:w="448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18AF76C5" w14:textId="77777777" w:rsidR="00870350" w:rsidRPr="00F763A4" w:rsidRDefault="00870350" w:rsidP="00A164FB">
            <w:pPr>
              <w:spacing w:after="0" w:line="240" w:lineRule="auto"/>
              <w:jc w:val="center"/>
              <w:rPr>
                <w:rFonts w:ascii="Book Antiqua" w:eastAsia="Times New Roman" w:hAnsi="Book Antiqua" w:cs="Calibri"/>
                <w:b/>
                <w:bCs/>
                <w:sz w:val="20"/>
                <w:szCs w:val="20"/>
                <w:lang w:val="es-CR" w:eastAsia="es-CR"/>
              </w:rPr>
            </w:pPr>
            <w:r w:rsidRPr="00F763A4">
              <w:rPr>
                <w:rFonts w:ascii="Book Antiqua" w:eastAsia="Times New Roman" w:hAnsi="Book Antiqua" w:cs="Calibri"/>
                <w:b/>
                <w:bCs/>
                <w:sz w:val="20"/>
                <w:szCs w:val="20"/>
                <w:lang w:val="es-CR" w:eastAsia="es-CR"/>
              </w:rPr>
              <w:t>Código EV</w:t>
            </w:r>
          </w:p>
        </w:tc>
        <w:tc>
          <w:tcPr>
            <w:tcW w:w="5583" w:type="dxa"/>
            <w:tcBorders>
              <w:top w:val="single" w:sz="4" w:space="0" w:color="auto"/>
              <w:left w:val="nil"/>
              <w:bottom w:val="single" w:sz="4" w:space="0" w:color="auto"/>
              <w:right w:val="single" w:sz="4" w:space="0" w:color="auto"/>
            </w:tcBorders>
            <w:shd w:val="clear" w:color="000000" w:fill="C0C0C0"/>
            <w:noWrap/>
            <w:vAlign w:val="bottom"/>
            <w:hideMark/>
          </w:tcPr>
          <w:p w14:paraId="1E6C1B17" w14:textId="77777777" w:rsidR="00870350" w:rsidRPr="00F763A4" w:rsidRDefault="00870350" w:rsidP="00A164FB">
            <w:pPr>
              <w:spacing w:after="0" w:line="240" w:lineRule="auto"/>
              <w:jc w:val="center"/>
              <w:rPr>
                <w:rFonts w:ascii="Book Antiqua" w:eastAsia="Times New Roman" w:hAnsi="Book Antiqua" w:cs="Calibri"/>
                <w:b/>
                <w:bCs/>
                <w:sz w:val="20"/>
                <w:szCs w:val="20"/>
                <w:lang w:val="es-CR" w:eastAsia="es-CR"/>
              </w:rPr>
            </w:pPr>
            <w:r w:rsidRPr="00F763A4">
              <w:rPr>
                <w:rFonts w:ascii="Book Antiqua" w:eastAsia="Times New Roman" w:hAnsi="Book Antiqua" w:cs="Calibri"/>
                <w:b/>
                <w:bCs/>
                <w:sz w:val="20"/>
                <w:szCs w:val="20"/>
                <w:lang w:val="es-CR" w:eastAsia="es-CR"/>
              </w:rPr>
              <w:t>Descripción de la ubicación</w:t>
            </w:r>
          </w:p>
        </w:tc>
      </w:tr>
      <w:tr w:rsidR="00870350" w:rsidRPr="00F763A4" w14:paraId="3EE2036D" w14:textId="77777777" w:rsidTr="00F763A4">
        <w:trPr>
          <w:trHeight w:val="290"/>
          <w:jc w:val="center"/>
        </w:trPr>
        <w:tc>
          <w:tcPr>
            <w:tcW w:w="4487" w:type="dxa"/>
            <w:tcBorders>
              <w:top w:val="single" w:sz="4" w:space="0" w:color="auto"/>
              <w:left w:val="single" w:sz="4" w:space="0" w:color="auto"/>
              <w:bottom w:val="single" w:sz="4" w:space="0" w:color="auto"/>
              <w:right w:val="single" w:sz="4" w:space="0" w:color="auto"/>
            </w:tcBorders>
            <w:shd w:val="clear" w:color="000000" w:fill="C0C0C0"/>
            <w:noWrap/>
            <w:vAlign w:val="bottom"/>
          </w:tcPr>
          <w:p w14:paraId="48A5F99B" w14:textId="77777777" w:rsidR="00870350" w:rsidRPr="00F763A4" w:rsidRDefault="00870350" w:rsidP="00A164FB">
            <w:pPr>
              <w:spacing w:after="0" w:line="240" w:lineRule="auto"/>
              <w:jc w:val="center"/>
              <w:rPr>
                <w:rFonts w:ascii="Book Antiqua" w:eastAsia="Times New Roman" w:hAnsi="Book Antiqua" w:cs="Calibri"/>
                <w:b/>
                <w:bCs/>
                <w:sz w:val="20"/>
                <w:szCs w:val="20"/>
                <w:lang w:val="es-CR" w:eastAsia="es-CR"/>
              </w:rPr>
            </w:pPr>
            <w:r w:rsidRPr="00F763A4">
              <w:rPr>
                <w:rFonts w:ascii="Book Antiqua" w:eastAsia="Times New Roman" w:hAnsi="Book Antiqua" w:cs="Calibri"/>
                <w:b/>
                <w:bCs/>
                <w:sz w:val="20"/>
                <w:szCs w:val="20"/>
                <w:lang w:val="es-CR" w:eastAsia="es-CR"/>
              </w:rPr>
              <w:t>CODUBI</w:t>
            </w:r>
          </w:p>
        </w:tc>
        <w:tc>
          <w:tcPr>
            <w:tcW w:w="5583" w:type="dxa"/>
            <w:tcBorders>
              <w:top w:val="single" w:sz="4" w:space="0" w:color="auto"/>
              <w:left w:val="nil"/>
              <w:bottom w:val="single" w:sz="4" w:space="0" w:color="auto"/>
              <w:right w:val="single" w:sz="4" w:space="0" w:color="auto"/>
            </w:tcBorders>
            <w:shd w:val="clear" w:color="000000" w:fill="C0C0C0"/>
            <w:noWrap/>
            <w:vAlign w:val="bottom"/>
          </w:tcPr>
          <w:p w14:paraId="22657B23" w14:textId="77777777" w:rsidR="00870350" w:rsidRPr="00F763A4" w:rsidRDefault="00870350" w:rsidP="00A164FB">
            <w:pPr>
              <w:spacing w:after="0" w:line="240" w:lineRule="auto"/>
              <w:jc w:val="center"/>
              <w:rPr>
                <w:rFonts w:ascii="Book Antiqua" w:eastAsia="Times New Roman" w:hAnsi="Book Antiqua" w:cs="Calibri"/>
                <w:b/>
                <w:bCs/>
                <w:sz w:val="20"/>
                <w:szCs w:val="20"/>
                <w:lang w:val="es-CR" w:eastAsia="es-CR"/>
              </w:rPr>
            </w:pPr>
            <w:r w:rsidRPr="00F763A4">
              <w:rPr>
                <w:rFonts w:ascii="Book Antiqua" w:eastAsia="Times New Roman" w:hAnsi="Book Antiqua" w:cs="Calibri"/>
                <w:b/>
                <w:bCs/>
                <w:sz w:val="20"/>
                <w:szCs w:val="20"/>
                <w:lang w:val="es-CR" w:eastAsia="es-CR"/>
              </w:rPr>
              <w:t>dbo_KUBI.DESCRIP</w:t>
            </w:r>
          </w:p>
        </w:tc>
      </w:tr>
      <w:tr w:rsidR="00870350" w:rsidRPr="00F763A4" w14:paraId="263EA305" w14:textId="77777777" w:rsidTr="00F763A4">
        <w:trPr>
          <w:trHeight w:val="290"/>
          <w:jc w:val="center"/>
        </w:trPr>
        <w:tc>
          <w:tcPr>
            <w:tcW w:w="4487" w:type="dxa"/>
            <w:tcBorders>
              <w:top w:val="nil"/>
              <w:left w:val="single" w:sz="4" w:space="0" w:color="auto"/>
              <w:bottom w:val="single" w:sz="4" w:space="0" w:color="auto"/>
              <w:right w:val="single" w:sz="4" w:space="0" w:color="auto"/>
            </w:tcBorders>
            <w:shd w:val="clear" w:color="auto" w:fill="auto"/>
            <w:noWrap/>
            <w:vAlign w:val="bottom"/>
            <w:hideMark/>
          </w:tcPr>
          <w:p w14:paraId="7FAA3EB7" w14:textId="77777777" w:rsidR="00870350" w:rsidRPr="00F763A4" w:rsidRDefault="00870350" w:rsidP="00A164FB">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S2004</w:t>
            </w:r>
          </w:p>
        </w:tc>
        <w:tc>
          <w:tcPr>
            <w:tcW w:w="5583" w:type="dxa"/>
            <w:tcBorders>
              <w:top w:val="nil"/>
              <w:left w:val="nil"/>
              <w:bottom w:val="single" w:sz="4" w:space="0" w:color="auto"/>
              <w:right w:val="single" w:sz="4" w:space="0" w:color="auto"/>
            </w:tcBorders>
            <w:shd w:val="clear" w:color="auto" w:fill="auto"/>
            <w:noWrap/>
            <w:vAlign w:val="bottom"/>
            <w:hideMark/>
          </w:tcPr>
          <w:p w14:paraId="4134F5AE" w14:textId="77777777" w:rsidR="00870350" w:rsidRPr="00F763A4" w:rsidRDefault="00870350" w:rsidP="00A164FB">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TÉCNICO(A) JUDICIAL</w:t>
            </w:r>
          </w:p>
        </w:tc>
      </w:tr>
      <w:tr w:rsidR="00870350" w:rsidRPr="00F763A4" w14:paraId="4685A152" w14:textId="77777777" w:rsidTr="00F763A4">
        <w:trPr>
          <w:trHeight w:val="290"/>
          <w:jc w:val="center"/>
        </w:trPr>
        <w:tc>
          <w:tcPr>
            <w:tcW w:w="4487" w:type="dxa"/>
            <w:tcBorders>
              <w:top w:val="nil"/>
              <w:left w:val="single" w:sz="4" w:space="0" w:color="auto"/>
              <w:bottom w:val="single" w:sz="4" w:space="0" w:color="auto"/>
              <w:right w:val="single" w:sz="4" w:space="0" w:color="auto"/>
            </w:tcBorders>
            <w:shd w:val="clear" w:color="auto" w:fill="auto"/>
            <w:noWrap/>
            <w:vAlign w:val="bottom"/>
            <w:hideMark/>
          </w:tcPr>
          <w:p w14:paraId="4C00CF88" w14:textId="77777777" w:rsidR="00870350" w:rsidRPr="00F763A4" w:rsidRDefault="00870350" w:rsidP="00A164FB">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S2012</w:t>
            </w:r>
          </w:p>
        </w:tc>
        <w:tc>
          <w:tcPr>
            <w:tcW w:w="5583" w:type="dxa"/>
            <w:tcBorders>
              <w:top w:val="nil"/>
              <w:left w:val="nil"/>
              <w:bottom w:val="single" w:sz="4" w:space="0" w:color="auto"/>
              <w:right w:val="single" w:sz="4" w:space="0" w:color="auto"/>
            </w:tcBorders>
            <w:shd w:val="clear" w:color="auto" w:fill="auto"/>
            <w:noWrap/>
            <w:vAlign w:val="bottom"/>
            <w:hideMark/>
          </w:tcPr>
          <w:p w14:paraId="562670A4" w14:textId="77777777" w:rsidR="00870350" w:rsidRPr="00F763A4" w:rsidRDefault="00870350" w:rsidP="00A164FB">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SECRETARIA</w:t>
            </w:r>
          </w:p>
        </w:tc>
      </w:tr>
      <w:tr w:rsidR="00870350" w:rsidRPr="00F763A4" w14:paraId="09BEFB94" w14:textId="77777777" w:rsidTr="00F763A4">
        <w:trPr>
          <w:trHeight w:val="290"/>
          <w:jc w:val="center"/>
        </w:trPr>
        <w:tc>
          <w:tcPr>
            <w:tcW w:w="4487" w:type="dxa"/>
            <w:tcBorders>
              <w:top w:val="nil"/>
              <w:left w:val="single" w:sz="4" w:space="0" w:color="auto"/>
              <w:bottom w:val="single" w:sz="4" w:space="0" w:color="auto"/>
              <w:right w:val="single" w:sz="4" w:space="0" w:color="auto"/>
            </w:tcBorders>
            <w:shd w:val="clear" w:color="auto" w:fill="auto"/>
            <w:noWrap/>
            <w:vAlign w:val="bottom"/>
            <w:hideMark/>
          </w:tcPr>
          <w:p w14:paraId="0F8A94F1" w14:textId="77777777" w:rsidR="00870350" w:rsidRPr="00F763A4" w:rsidRDefault="00870350" w:rsidP="00A164FB">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S2016</w:t>
            </w:r>
          </w:p>
        </w:tc>
        <w:tc>
          <w:tcPr>
            <w:tcW w:w="5583" w:type="dxa"/>
            <w:tcBorders>
              <w:top w:val="nil"/>
              <w:left w:val="nil"/>
              <w:bottom w:val="single" w:sz="4" w:space="0" w:color="auto"/>
              <w:right w:val="single" w:sz="4" w:space="0" w:color="auto"/>
            </w:tcBorders>
            <w:shd w:val="clear" w:color="auto" w:fill="auto"/>
            <w:noWrap/>
            <w:vAlign w:val="bottom"/>
            <w:hideMark/>
          </w:tcPr>
          <w:p w14:paraId="5280A656" w14:textId="77777777" w:rsidR="00870350" w:rsidRPr="00F763A4" w:rsidRDefault="00870350" w:rsidP="00A164FB">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OFICINA 608</w:t>
            </w:r>
          </w:p>
        </w:tc>
      </w:tr>
      <w:tr w:rsidR="00870350" w:rsidRPr="00F763A4" w14:paraId="103CA6DC" w14:textId="77777777" w:rsidTr="00F763A4">
        <w:trPr>
          <w:trHeight w:val="290"/>
          <w:jc w:val="center"/>
        </w:trPr>
        <w:tc>
          <w:tcPr>
            <w:tcW w:w="4487" w:type="dxa"/>
            <w:tcBorders>
              <w:top w:val="nil"/>
              <w:left w:val="single" w:sz="4" w:space="0" w:color="auto"/>
              <w:bottom w:val="single" w:sz="4" w:space="0" w:color="auto"/>
              <w:right w:val="single" w:sz="4" w:space="0" w:color="auto"/>
            </w:tcBorders>
            <w:shd w:val="clear" w:color="auto" w:fill="auto"/>
            <w:noWrap/>
            <w:vAlign w:val="bottom"/>
            <w:hideMark/>
          </w:tcPr>
          <w:p w14:paraId="61E7C35D" w14:textId="77777777" w:rsidR="00870350" w:rsidRPr="00F763A4" w:rsidRDefault="00870350" w:rsidP="00A164FB">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S2074</w:t>
            </w:r>
          </w:p>
        </w:tc>
        <w:tc>
          <w:tcPr>
            <w:tcW w:w="5583" w:type="dxa"/>
            <w:tcBorders>
              <w:top w:val="nil"/>
              <w:left w:val="nil"/>
              <w:bottom w:val="single" w:sz="4" w:space="0" w:color="auto"/>
              <w:right w:val="single" w:sz="4" w:space="0" w:color="auto"/>
            </w:tcBorders>
            <w:shd w:val="clear" w:color="auto" w:fill="auto"/>
            <w:noWrap/>
            <w:vAlign w:val="bottom"/>
            <w:hideMark/>
          </w:tcPr>
          <w:p w14:paraId="133EA98B" w14:textId="77777777" w:rsidR="00870350" w:rsidRPr="00F763A4" w:rsidRDefault="00870350" w:rsidP="00A164FB">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OFICINA 609</w:t>
            </w:r>
          </w:p>
        </w:tc>
      </w:tr>
      <w:tr w:rsidR="00870350" w:rsidRPr="00F763A4" w14:paraId="6E361349" w14:textId="77777777" w:rsidTr="00F763A4">
        <w:trPr>
          <w:trHeight w:val="290"/>
          <w:jc w:val="center"/>
        </w:trPr>
        <w:tc>
          <w:tcPr>
            <w:tcW w:w="4487" w:type="dxa"/>
            <w:tcBorders>
              <w:top w:val="nil"/>
              <w:left w:val="single" w:sz="4" w:space="0" w:color="auto"/>
              <w:bottom w:val="single" w:sz="4" w:space="0" w:color="auto"/>
              <w:right w:val="single" w:sz="4" w:space="0" w:color="auto"/>
            </w:tcBorders>
            <w:shd w:val="clear" w:color="auto" w:fill="auto"/>
            <w:noWrap/>
            <w:vAlign w:val="bottom"/>
            <w:hideMark/>
          </w:tcPr>
          <w:p w14:paraId="01D9EE3D" w14:textId="77777777" w:rsidR="00870350" w:rsidRPr="00F763A4" w:rsidRDefault="00870350" w:rsidP="00A164FB">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S2079</w:t>
            </w:r>
          </w:p>
        </w:tc>
        <w:tc>
          <w:tcPr>
            <w:tcW w:w="5583" w:type="dxa"/>
            <w:tcBorders>
              <w:top w:val="nil"/>
              <w:left w:val="nil"/>
              <w:bottom w:val="single" w:sz="4" w:space="0" w:color="auto"/>
              <w:right w:val="single" w:sz="4" w:space="0" w:color="auto"/>
            </w:tcBorders>
            <w:shd w:val="clear" w:color="auto" w:fill="auto"/>
            <w:noWrap/>
            <w:vAlign w:val="bottom"/>
            <w:hideMark/>
          </w:tcPr>
          <w:p w14:paraId="20954300" w14:textId="77777777" w:rsidR="00870350" w:rsidRPr="00F763A4" w:rsidRDefault="00870350" w:rsidP="00A164FB">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OFICINA 610</w:t>
            </w:r>
          </w:p>
        </w:tc>
      </w:tr>
      <w:tr w:rsidR="00870350" w:rsidRPr="00F763A4" w14:paraId="5E67A3C6" w14:textId="77777777" w:rsidTr="00F763A4">
        <w:trPr>
          <w:trHeight w:val="290"/>
          <w:jc w:val="center"/>
        </w:trPr>
        <w:tc>
          <w:tcPr>
            <w:tcW w:w="4487" w:type="dxa"/>
            <w:tcBorders>
              <w:top w:val="nil"/>
              <w:left w:val="single" w:sz="4" w:space="0" w:color="auto"/>
              <w:bottom w:val="single" w:sz="4" w:space="0" w:color="auto"/>
              <w:right w:val="single" w:sz="4" w:space="0" w:color="auto"/>
            </w:tcBorders>
            <w:shd w:val="clear" w:color="auto" w:fill="auto"/>
            <w:noWrap/>
            <w:vAlign w:val="bottom"/>
            <w:hideMark/>
          </w:tcPr>
          <w:p w14:paraId="231E5775" w14:textId="77777777" w:rsidR="00870350" w:rsidRPr="00F763A4" w:rsidRDefault="00870350" w:rsidP="00A164FB">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S2093</w:t>
            </w:r>
          </w:p>
        </w:tc>
        <w:tc>
          <w:tcPr>
            <w:tcW w:w="5583" w:type="dxa"/>
            <w:tcBorders>
              <w:top w:val="nil"/>
              <w:left w:val="nil"/>
              <w:bottom w:val="single" w:sz="4" w:space="0" w:color="auto"/>
              <w:right w:val="single" w:sz="4" w:space="0" w:color="auto"/>
            </w:tcBorders>
            <w:shd w:val="clear" w:color="auto" w:fill="auto"/>
            <w:noWrap/>
            <w:vAlign w:val="bottom"/>
            <w:hideMark/>
          </w:tcPr>
          <w:p w14:paraId="5E0DF972" w14:textId="77777777" w:rsidR="00870350" w:rsidRPr="00F763A4" w:rsidRDefault="00870350" w:rsidP="00A164FB">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SENTENCIAS FIRMAS HOLOGRÁFICAMENTE</w:t>
            </w:r>
          </w:p>
        </w:tc>
      </w:tr>
      <w:tr w:rsidR="00870350" w:rsidRPr="00F763A4" w14:paraId="2B52AB48" w14:textId="77777777" w:rsidTr="00F763A4">
        <w:trPr>
          <w:trHeight w:val="290"/>
          <w:jc w:val="center"/>
        </w:trPr>
        <w:tc>
          <w:tcPr>
            <w:tcW w:w="4487" w:type="dxa"/>
            <w:tcBorders>
              <w:top w:val="nil"/>
              <w:left w:val="single" w:sz="4" w:space="0" w:color="auto"/>
              <w:bottom w:val="single" w:sz="4" w:space="0" w:color="auto"/>
              <w:right w:val="single" w:sz="4" w:space="0" w:color="auto"/>
            </w:tcBorders>
            <w:shd w:val="clear" w:color="auto" w:fill="auto"/>
            <w:noWrap/>
            <w:vAlign w:val="bottom"/>
            <w:hideMark/>
          </w:tcPr>
          <w:p w14:paraId="4902CC5B" w14:textId="77777777" w:rsidR="00870350" w:rsidRPr="00F763A4" w:rsidRDefault="00870350" w:rsidP="00A164FB">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S2EV04</w:t>
            </w:r>
          </w:p>
        </w:tc>
        <w:tc>
          <w:tcPr>
            <w:tcW w:w="5583" w:type="dxa"/>
            <w:tcBorders>
              <w:top w:val="nil"/>
              <w:left w:val="nil"/>
              <w:bottom w:val="single" w:sz="4" w:space="0" w:color="auto"/>
              <w:right w:val="single" w:sz="4" w:space="0" w:color="auto"/>
            </w:tcBorders>
            <w:shd w:val="clear" w:color="auto" w:fill="auto"/>
            <w:noWrap/>
            <w:vAlign w:val="bottom"/>
            <w:hideMark/>
          </w:tcPr>
          <w:p w14:paraId="0B668858" w14:textId="77777777" w:rsidR="00870350" w:rsidRPr="00F763A4" w:rsidRDefault="00870350" w:rsidP="00A164FB">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Técnico/a judicial encargado /a reparto automático</w:t>
            </w:r>
          </w:p>
        </w:tc>
      </w:tr>
    </w:tbl>
    <w:p w14:paraId="0F4BB51E" w14:textId="28E79968" w:rsidR="00B82582" w:rsidRPr="00C3444B" w:rsidRDefault="0029796B" w:rsidP="00C3444B">
      <w:pPr>
        <w:spacing w:after="0" w:line="240" w:lineRule="auto"/>
        <w:jc w:val="center"/>
        <w:rPr>
          <w:rFonts w:ascii="Book Antiqua" w:hAnsi="Book Antiqua"/>
          <w:i/>
          <w:iCs/>
          <w:sz w:val="18"/>
          <w:szCs w:val="18"/>
          <w:lang w:val="es-CR"/>
        </w:rPr>
      </w:pPr>
      <w:r w:rsidRPr="0019049D">
        <w:rPr>
          <w:rFonts w:ascii="Book Antiqua" w:hAnsi="Book Antiqua"/>
          <w:b/>
          <w:bCs/>
          <w:i/>
          <w:iCs/>
          <w:sz w:val="18"/>
          <w:szCs w:val="18"/>
          <w:lang w:val="es-CR"/>
        </w:rPr>
        <w:t>Fuente</w:t>
      </w:r>
      <w:r w:rsidRPr="0019049D">
        <w:rPr>
          <w:rFonts w:ascii="Book Antiqua" w:hAnsi="Book Antiqua"/>
          <w:i/>
          <w:iCs/>
          <w:sz w:val="18"/>
          <w:szCs w:val="18"/>
          <w:lang w:val="es-CR"/>
        </w:rPr>
        <w:t>: Elaboración propia de la Dirección de Planificación.</w:t>
      </w:r>
    </w:p>
    <w:p w14:paraId="1D437270" w14:textId="77777777" w:rsidR="00C3444B" w:rsidRDefault="00C3444B" w:rsidP="00C3444B">
      <w:pPr>
        <w:spacing w:after="0" w:line="240" w:lineRule="auto"/>
        <w:jc w:val="both"/>
        <w:rPr>
          <w:rFonts w:ascii="Book Antiqua" w:hAnsi="Book Antiqua"/>
          <w:sz w:val="24"/>
          <w:szCs w:val="24"/>
          <w:u w:val="single"/>
          <w:lang w:val="es-CR"/>
        </w:rPr>
      </w:pPr>
    </w:p>
    <w:p w14:paraId="0DA8ADB4" w14:textId="5679E498" w:rsidR="007C5253" w:rsidRDefault="00006BCE" w:rsidP="00C3444B">
      <w:pPr>
        <w:spacing w:after="0" w:line="240" w:lineRule="auto"/>
        <w:jc w:val="both"/>
        <w:rPr>
          <w:rFonts w:ascii="Book Antiqua" w:hAnsi="Book Antiqua"/>
          <w:sz w:val="24"/>
          <w:szCs w:val="24"/>
          <w:u w:val="single"/>
          <w:lang w:val="es-CR"/>
        </w:rPr>
      </w:pPr>
      <w:r w:rsidRPr="00620012">
        <w:rPr>
          <w:rFonts w:ascii="Book Antiqua" w:hAnsi="Book Antiqua"/>
          <w:sz w:val="24"/>
          <w:szCs w:val="24"/>
          <w:u w:val="single"/>
          <w:lang w:val="es-CR"/>
        </w:rPr>
        <w:t>Estas propuestas se ajustan a l</w:t>
      </w:r>
      <w:r w:rsidR="00805F1E" w:rsidRPr="0019049D">
        <w:rPr>
          <w:rFonts w:ascii="Book Antiqua" w:hAnsi="Book Antiqua"/>
          <w:sz w:val="24"/>
          <w:szCs w:val="24"/>
          <w:u w:val="single"/>
          <w:lang w:val="es-CR"/>
        </w:rPr>
        <w:t>o</w:t>
      </w:r>
      <w:r w:rsidRPr="00620012">
        <w:rPr>
          <w:rFonts w:ascii="Book Antiqua" w:hAnsi="Book Antiqua"/>
          <w:sz w:val="24"/>
          <w:szCs w:val="24"/>
          <w:u w:val="single"/>
          <w:lang w:val="es-CR"/>
        </w:rPr>
        <w:t>s lineamientos institucionales, medidas de control interno, seguridad de la información</w:t>
      </w:r>
      <w:r w:rsidR="00805F1E" w:rsidRPr="0019049D">
        <w:rPr>
          <w:rFonts w:ascii="Book Antiqua" w:hAnsi="Book Antiqua"/>
          <w:sz w:val="24"/>
          <w:szCs w:val="24"/>
          <w:u w:val="single"/>
          <w:lang w:val="es-CR"/>
        </w:rPr>
        <w:t xml:space="preserve">. Además, garantizan </w:t>
      </w:r>
      <w:r w:rsidRPr="00620012">
        <w:rPr>
          <w:rFonts w:ascii="Book Antiqua" w:hAnsi="Book Antiqua"/>
          <w:sz w:val="24"/>
          <w:szCs w:val="24"/>
          <w:u w:val="single"/>
          <w:lang w:val="es-CR"/>
        </w:rPr>
        <w:t xml:space="preserve">que en todo momento haya una persona </w:t>
      </w:r>
      <w:r w:rsidR="0058246F" w:rsidRPr="0019049D">
        <w:rPr>
          <w:rFonts w:ascii="Book Antiqua" w:hAnsi="Book Antiqua"/>
          <w:sz w:val="24"/>
          <w:szCs w:val="24"/>
          <w:u w:val="single"/>
          <w:lang w:val="es-CR"/>
        </w:rPr>
        <w:t xml:space="preserve">asignada como </w:t>
      </w:r>
      <w:r w:rsidRPr="00620012">
        <w:rPr>
          <w:rFonts w:ascii="Book Antiqua" w:hAnsi="Book Antiqua"/>
          <w:sz w:val="24"/>
          <w:szCs w:val="24"/>
          <w:u w:val="single"/>
          <w:lang w:val="es-CR"/>
        </w:rPr>
        <w:t xml:space="preserve">responsable de cada carpeta, en lugar de utilizar ubicaciones sin responsable en donde incluso se rotan las </w:t>
      </w:r>
      <w:r w:rsidR="0058246F" w:rsidRPr="0019049D">
        <w:rPr>
          <w:rFonts w:ascii="Book Antiqua" w:hAnsi="Book Antiqua"/>
          <w:sz w:val="24"/>
          <w:szCs w:val="24"/>
          <w:u w:val="single"/>
          <w:lang w:val="es-CR"/>
        </w:rPr>
        <w:t>funciones</w:t>
      </w:r>
      <w:r w:rsidRPr="00620012">
        <w:rPr>
          <w:rFonts w:ascii="Book Antiqua" w:hAnsi="Book Antiqua"/>
          <w:sz w:val="24"/>
          <w:szCs w:val="24"/>
          <w:u w:val="single"/>
          <w:lang w:val="es-CR"/>
        </w:rPr>
        <w:t xml:space="preserve"> mensualmente.  </w:t>
      </w:r>
    </w:p>
    <w:p w14:paraId="514EEA6C" w14:textId="77777777" w:rsidR="00F763A4" w:rsidRPr="00620012" w:rsidRDefault="00F763A4" w:rsidP="00C3444B">
      <w:pPr>
        <w:spacing w:after="0" w:line="240" w:lineRule="auto"/>
        <w:jc w:val="both"/>
        <w:rPr>
          <w:rFonts w:ascii="Book Antiqua" w:hAnsi="Book Antiqua"/>
          <w:sz w:val="24"/>
          <w:szCs w:val="24"/>
          <w:u w:val="single"/>
          <w:lang w:val="es-CR"/>
        </w:rPr>
      </w:pPr>
    </w:p>
    <w:p w14:paraId="5CDE1C22" w14:textId="72A659D4" w:rsidR="003E7898" w:rsidRPr="0019049D" w:rsidRDefault="003E7898" w:rsidP="00F763A4">
      <w:pPr>
        <w:pStyle w:val="Ttulo3"/>
        <w:numPr>
          <w:ilvl w:val="2"/>
          <w:numId w:val="1"/>
        </w:numPr>
        <w:spacing w:before="0" w:after="0" w:line="240" w:lineRule="auto"/>
        <w:rPr>
          <w:rFonts w:ascii="Book Antiqua" w:hAnsi="Book Antiqua"/>
          <w:b w:val="0"/>
          <w:bCs w:val="0"/>
          <w:i/>
          <w:iCs/>
          <w:sz w:val="24"/>
          <w:szCs w:val="24"/>
          <w:lang w:val="es-CR"/>
        </w:rPr>
      </w:pPr>
      <w:bookmarkStart w:id="11" w:name="_Toc198801866"/>
      <w:r w:rsidRPr="0019049D">
        <w:rPr>
          <w:rFonts w:ascii="Book Antiqua" w:hAnsi="Book Antiqua"/>
          <w:b w:val="0"/>
          <w:bCs w:val="0"/>
          <w:i/>
          <w:iCs/>
          <w:sz w:val="24"/>
          <w:szCs w:val="24"/>
          <w:lang w:val="es-CR"/>
        </w:rPr>
        <w:t>Tareas para la Sala Segunda:</w:t>
      </w:r>
      <w:bookmarkEnd w:id="11"/>
    </w:p>
    <w:p w14:paraId="2FD9921C" w14:textId="77777777" w:rsidR="00436688" w:rsidRPr="0019049D" w:rsidRDefault="00436688" w:rsidP="00F763A4">
      <w:pPr>
        <w:pStyle w:val="Standard"/>
        <w:autoSpaceDE w:val="0"/>
        <w:contextualSpacing/>
        <w:jc w:val="both"/>
        <w:rPr>
          <w:rFonts w:ascii="Book Antiqua" w:hAnsi="Book Antiqua" w:cs="Liberation Serif"/>
          <w:color w:val="000000"/>
          <w:lang w:eastAsia="es-ES"/>
        </w:rPr>
      </w:pPr>
    </w:p>
    <w:p w14:paraId="110D4733" w14:textId="37EE728B" w:rsidR="005B47F0" w:rsidRPr="00803E61" w:rsidRDefault="005B47F0" w:rsidP="00F763A4">
      <w:pPr>
        <w:pStyle w:val="Standard"/>
        <w:autoSpaceDE w:val="0"/>
        <w:contextualSpacing/>
        <w:jc w:val="both"/>
        <w:rPr>
          <w:rFonts w:ascii="Book Antiqua" w:hAnsi="Book Antiqua" w:cs="Liberation Serif"/>
          <w:color w:val="000000"/>
          <w:lang w:eastAsia="es-ES"/>
        </w:rPr>
      </w:pPr>
      <w:r w:rsidRPr="00803E61">
        <w:rPr>
          <w:rFonts w:ascii="Book Antiqua" w:hAnsi="Book Antiqua" w:cs="Liberation Serif"/>
          <w:color w:val="000000" w:themeColor="text1"/>
          <w:lang w:eastAsia="es-ES"/>
        </w:rPr>
        <w:t>Como parte de la revisión de las tareas en la Sala segunda se debe tomar en consideración lo siguiente:</w:t>
      </w:r>
    </w:p>
    <w:p w14:paraId="252799B1" w14:textId="77777777" w:rsidR="005B47F0" w:rsidRPr="0019049D" w:rsidRDefault="005B47F0" w:rsidP="00F763A4">
      <w:pPr>
        <w:pStyle w:val="Standard"/>
        <w:autoSpaceDE w:val="0"/>
        <w:contextualSpacing/>
        <w:jc w:val="both"/>
        <w:rPr>
          <w:rFonts w:ascii="Book Antiqua" w:hAnsi="Book Antiqua" w:cs="Liberation Serif"/>
          <w:color w:val="000000"/>
          <w:lang w:eastAsia="es-ES"/>
        </w:rPr>
      </w:pPr>
    </w:p>
    <w:p w14:paraId="731BE99C" w14:textId="5AE9732A" w:rsidR="005B47F0" w:rsidRPr="0019049D" w:rsidRDefault="005B47F0" w:rsidP="00F763A4">
      <w:pPr>
        <w:pStyle w:val="Prrafodelista"/>
        <w:numPr>
          <w:ilvl w:val="0"/>
          <w:numId w:val="9"/>
        </w:numPr>
        <w:spacing w:after="0" w:line="240" w:lineRule="auto"/>
        <w:jc w:val="both"/>
        <w:rPr>
          <w:rFonts w:ascii="Book Antiqua" w:hAnsi="Book Antiqua"/>
          <w:sz w:val="24"/>
          <w:szCs w:val="24"/>
          <w:lang w:val="es-CR"/>
        </w:rPr>
      </w:pPr>
      <w:r w:rsidRPr="0019049D">
        <w:rPr>
          <w:rFonts w:ascii="Book Antiqua" w:hAnsi="Book Antiqua"/>
          <w:sz w:val="24"/>
          <w:szCs w:val="24"/>
          <w:lang w:val="es-CR"/>
        </w:rPr>
        <w:t>Por las limitaciones del Sistema Escritorio Virtual, dado que este sistema ya no es objeto de mejoras, lograr clasificar los expedientes de manera más específica y adaptar el sistema a las necesidades particulares de un despacho de casación, se crean tareas específicas para los procesos con tramitación distinta como los fueros, prontos despachos y procesos de pensión. Esto permitirá al personal de la Sala Segunda identificar fácilmente los procesos que demandan una diligencia pronta o urgente.</w:t>
      </w:r>
    </w:p>
    <w:p w14:paraId="2C83A2F0" w14:textId="77777777" w:rsidR="005B47F0" w:rsidRPr="0019049D" w:rsidRDefault="005B47F0" w:rsidP="00F763A4">
      <w:pPr>
        <w:spacing w:after="0" w:line="240" w:lineRule="auto"/>
        <w:jc w:val="both"/>
        <w:rPr>
          <w:rFonts w:ascii="Book Antiqua" w:hAnsi="Book Antiqua"/>
          <w:sz w:val="24"/>
          <w:szCs w:val="24"/>
          <w:lang w:val="es-CR"/>
        </w:rPr>
      </w:pPr>
    </w:p>
    <w:p w14:paraId="510EAD33" w14:textId="77777777" w:rsidR="005B47F0" w:rsidRPr="0019049D" w:rsidRDefault="005B47F0" w:rsidP="00F763A4">
      <w:pPr>
        <w:pStyle w:val="Prrafodelista"/>
        <w:numPr>
          <w:ilvl w:val="0"/>
          <w:numId w:val="9"/>
        </w:numPr>
        <w:spacing w:after="0" w:line="240" w:lineRule="auto"/>
        <w:jc w:val="both"/>
        <w:rPr>
          <w:rFonts w:ascii="Book Antiqua" w:hAnsi="Book Antiqua"/>
          <w:sz w:val="24"/>
          <w:szCs w:val="24"/>
          <w:lang w:val="es-CR"/>
        </w:rPr>
      </w:pPr>
      <w:r w:rsidRPr="0019049D">
        <w:rPr>
          <w:rFonts w:ascii="Book Antiqua" w:hAnsi="Book Antiqua"/>
          <w:sz w:val="24"/>
          <w:szCs w:val="24"/>
          <w:lang w:val="es-CR"/>
        </w:rPr>
        <w:t>Se procedió a homologar las nomenclaturas de los subestados que, hasta la fecha de emisión del presente informe se venían utilizando para establecer las tareas en un proceso judicial. Una vez implementadas las recomendaciones de este informe, la Sala Segunda estaría utilizando correctamente el campo de tareas del Escritorio Virtual.</w:t>
      </w:r>
    </w:p>
    <w:p w14:paraId="3B175977" w14:textId="77777777" w:rsidR="005B47F0" w:rsidRPr="0019049D" w:rsidRDefault="005B47F0" w:rsidP="00F763A4">
      <w:pPr>
        <w:spacing w:after="0" w:line="240" w:lineRule="auto"/>
        <w:jc w:val="both"/>
        <w:rPr>
          <w:rFonts w:ascii="Book Antiqua" w:hAnsi="Book Antiqua"/>
          <w:sz w:val="24"/>
          <w:szCs w:val="24"/>
          <w:lang w:val="es-CR"/>
        </w:rPr>
      </w:pPr>
    </w:p>
    <w:p w14:paraId="0B7E209F" w14:textId="0E51ACF1" w:rsidR="005B47F0" w:rsidRPr="0019049D" w:rsidRDefault="005B47F0" w:rsidP="00F763A4">
      <w:pPr>
        <w:pStyle w:val="Prrafodelista"/>
        <w:numPr>
          <w:ilvl w:val="0"/>
          <w:numId w:val="9"/>
        </w:numPr>
        <w:spacing w:after="0" w:line="240" w:lineRule="auto"/>
        <w:jc w:val="both"/>
        <w:rPr>
          <w:rFonts w:ascii="Book Antiqua" w:hAnsi="Book Antiqua"/>
          <w:sz w:val="24"/>
          <w:szCs w:val="24"/>
          <w:lang w:val="es-CR"/>
        </w:rPr>
      </w:pPr>
      <w:r w:rsidRPr="0019049D">
        <w:rPr>
          <w:rFonts w:ascii="Book Antiqua" w:hAnsi="Book Antiqua"/>
          <w:sz w:val="24"/>
          <w:szCs w:val="24"/>
          <w:lang w:val="es-CR"/>
        </w:rPr>
        <w:t xml:space="preserve">Algunas tareas, lo que requieren es un cambio en el nombre o descripción a saber: </w:t>
      </w:r>
    </w:p>
    <w:p w14:paraId="00B6261E" w14:textId="77777777" w:rsidR="005B47F0" w:rsidRDefault="005B47F0" w:rsidP="00F763A4">
      <w:pPr>
        <w:spacing w:after="0" w:line="240" w:lineRule="auto"/>
        <w:jc w:val="both"/>
        <w:rPr>
          <w:rFonts w:ascii="Book Antiqua" w:hAnsi="Book Antiqua"/>
          <w:sz w:val="24"/>
          <w:szCs w:val="24"/>
          <w:lang w:val="es-CR"/>
        </w:rPr>
      </w:pPr>
    </w:p>
    <w:p w14:paraId="73844B41" w14:textId="77777777" w:rsidR="00F763A4" w:rsidRDefault="00F763A4" w:rsidP="00F763A4">
      <w:pPr>
        <w:spacing w:after="0" w:line="240" w:lineRule="auto"/>
        <w:jc w:val="both"/>
        <w:rPr>
          <w:rFonts w:ascii="Book Antiqua" w:hAnsi="Book Antiqua"/>
          <w:sz w:val="24"/>
          <w:szCs w:val="24"/>
          <w:lang w:val="es-CR"/>
        </w:rPr>
      </w:pPr>
    </w:p>
    <w:p w14:paraId="0988CB19" w14:textId="77777777" w:rsidR="00F763A4" w:rsidRDefault="00F763A4" w:rsidP="00F763A4">
      <w:pPr>
        <w:spacing w:after="0" w:line="240" w:lineRule="auto"/>
        <w:jc w:val="both"/>
        <w:rPr>
          <w:rFonts w:ascii="Book Antiqua" w:hAnsi="Book Antiqua"/>
          <w:sz w:val="24"/>
          <w:szCs w:val="24"/>
          <w:lang w:val="es-CR"/>
        </w:rPr>
      </w:pPr>
    </w:p>
    <w:p w14:paraId="4F511800" w14:textId="77777777" w:rsidR="00F763A4" w:rsidRDefault="00F763A4" w:rsidP="00F763A4">
      <w:pPr>
        <w:spacing w:after="0" w:line="240" w:lineRule="auto"/>
        <w:jc w:val="both"/>
        <w:rPr>
          <w:rFonts w:ascii="Book Antiqua" w:hAnsi="Book Antiqua"/>
          <w:sz w:val="24"/>
          <w:szCs w:val="24"/>
          <w:lang w:val="es-CR"/>
        </w:rPr>
      </w:pPr>
    </w:p>
    <w:p w14:paraId="66FB598C" w14:textId="77777777" w:rsidR="00F763A4" w:rsidRDefault="00F763A4" w:rsidP="00F763A4">
      <w:pPr>
        <w:spacing w:after="0" w:line="240" w:lineRule="auto"/>
        <w:jc w:val="both"/>
        <w:rPr>
          <w:rFonts w:ascii="Book Antiqua" w:hAnsi="Book Antiqua"/>
          <w:sz w:val="24"/>
          <w:szCs w:val="24"/>
          <w:lang w:val="es-CR"/>
        </w:rPr>
      </w:pPr>
    </w:p>
    <w:p w14:paraId="2AC80E7B" w14:textId="77777777" w:rsidR="00C3444B" w:rsidRDefault="00C3444B" w:rsidP="00F763A4">
      <w:pPr>
        <w:spacing w:after="0" w:line="240" w:lineRule="auto"/>
        <w:jc w:val="both"/>
        <w:rPr>
          <w:rFonts w:ascii="Book Antiqua" w:hAnsi="Book Antiqua"/>
          <w:sz w:val="24"/>
          <w:szCs w:val="24"/>
          <w:lang w:val="es-CR"/>
        </w:rPr>
      </w:pPr>
    </w:p>
    <w:p w14:paraId="040FEDE8" w14:textId="77777777" w:rsidR="00F763A4" w:rsidRPr="0019049D" w:rsidRDefault="00F763A4" w:rsidP="00F763A4">
      <w:pPr>
        <w:spacing w:after="0" w:line="240" w:lineRule="auto"/>
        <w:jc w:val="both"/>
        <w:rPr>
          <w:rFonts w:ascii="Book Antiqua" w:hAnsi="Book Antiqua"/>
          <w:sz w:val="24"/>
          <w:szCs w:val="24"/>
          <w:lang w:val="es-CR"/>
        </w:rPr>
      </w:pPr>
    </w:p>
    <w:p w14:paraId="4DCE25AA" w14:textId="77777777" w:rsidR="00F763A4" w:rsidRPr="00847266" w:rsidRDefault="005B47F0" w:rsidP="00F763A4">
      <w:pPr>
        <w:pStyle w:val="Descripcin"/>
        <w:spacing w:after="0"/>
        <w:jc w:val="center"/>
        <w:rPr>
          <w:rFonts w:ascii="Book Antiqua" w:hAnsi="Book Antiqua"/>
          <w:color w:val="0F4761" w:themeColor="accent1" w:themeShade="BF"/>
          <w:sz w:val="22"/>
          <w:szCs w:val="22"/>
          <w:lang w:val="es-CR"/>
        </w:rPr>
      </w:pPr>
      <w:r w:rsidRPr="00847266">
        <w:rPr>
          <w:rFonts w:ascii="Book Antiqua" w:hAnsi="Book Antiqua"/>
          <w:color w:val="0F4761" w:themeColor="accent1" w:themeShade="BF"/>
          <w:sz w:val="22"/>
          <w:szCs w:val="22"/>
          <w:lang w:val="es-CR"/>
        </w:rPr>
        <w:lastRenderedPageBreak/>
        <w:t xml:space="preserve">Tabla </w:t>
      </w:r>
      <w:r w:rsidRPr="00847266">
        <w:rPr>
          <w:rFonts w:ascii="Book Antiqua" w:hAnsi="Book Antiqua"/>
          <w:color w:val="0F4761" w:themeColor="accent1" w:themeShade="BF"/>
          <w:sz w:val="22"/>
          <w:szCs w:val="22"/>
          <w:lang w:val="es-CR"/>
        </w:rPr>
        <w:fldChar w:fldCharType="begin"/>
      </w:r>
      <w:r w:rsidRPr="00847266">
        <w:rPr>
          <w:rFonts w:ascii="Book Antiqua" w:hAnsi="Book Antiqua"/>
          <w:color w:val="0F4761" w:themeColor="accent1" w:themeShade="BF"/>
          <w:sz w:val="22"/>
          <w:szCs w:val="22"/>
          <w:lang w:val="es-CR"/>
        </w:rPr>
        <w:instrText xml:space="preserve"> SEQ Tabla \* ARABIC </w:instrText>
      </w:r>
      <w:r w:rsidRPr="00847266">
        <w:rPr>
          <w:rFonts w:ascii="Book Antiqua" w:hAnsi="Book Antiqua"/>
          <w:color w:val="0F4761" w:themeColor="accent1" w:themeShade="BF"/>
          <w:sz w:val="22"/>
          <w:szCs w:val="22"/>
          <w:lang w:val="es-CR"/>
        </w:rPr>
        <w:fldChar w:fldCharType="separate"/>
      </w:r>
      <w:r w:rsidR="00DC2D6B" w:rsidRPr="00847266">
        <w:rPr>
          <w:rFonts w:ascii="Book Antiqua" w:hAnsi="Book Antiqua"/>
          <w:noProof/>
          <w:color w:val="0F4761" w:themeColor="accent1" w:themeShade="BF"/>
          <w:sz w:val="22"/>
          <w:szCs w:val="22"/>
          <w:lang w:val="es-CR"/>
        </w:rPr>
        <w:t>5</w:t>
      </w:r>
      <w:r w:rsidRPr="00847266">
        <w:rPr>
          <w:rFonts w:ascii="Book Antiqua" w:hAnsi="Book Antiqua"/>
          <w:color w:val="0F4761" w:themeColor="accent1" w:themeShade="BF"/>
          <w:sz w:val="22"/>
          <w:szCs w:val="22"/>
          <w:lang w:val="es-CR"/>
        </w:rPr>
        <w:fldChar w:fldCharType="end"/>
      </w:r>
      <w:r w:rsidRPr="00847266">
        <w:rPr>
          <w:rFonts w:ascii="Book Antiqua" w:hAnsi="Book Antiqua"/>
          <w:color w:val="0F4761" w:themeColor="accent1" w:themeShade="BF"/>
          <w:sz w:val="22"/>
          <w:szCs w:val="22"/>
          <w:lang w:val="es-CR"/>
        </w:rPr>
        <w:t xml:space="preserve">. </w:t>
      </w:r>
    </w:p>
    <w:p w14:paraId="66E102C5" w14:textId="72269925" w:rsidR="005B47F0" w:rsidRPr="00847266" w:rsidRDefault="005B47F0" w:rsidP="00F763A4">
      <w:pPr>
        <w:pStyle w:val="Descripcin"/>
        <w:spacing w:after="0"/>
        <w:jc w:val="center"/>
        <w:rPr>
          <w:rFonts w:ascii="Book Antiqua" w:hAnsi="Book Antiqua"/>
          <w:color w:val="0F4761" w:themeColor="accent1" w:themeShade="BF"/>
          <w:sz w:val="22"/>
          <w:szCs w:val="22"/>
          <w:lang w:val="es-CR"/>
        </w:rPr>
      </w:pPr>
      <w:r w:rsidRPr="00847266">
        <w:rPr>
          <w:rFonts w:ascii="Book Antiqua" w:hAnsi="Book Antiqua"/>
          <w:color w:val="0F4761" w:themeColor="accent1" w:themeShade="BF"/>
          <w:sz w:val="22"/>
          <w:szCs w:val="22"/>
          <w:lang w:val="es-CR"/>
        </w:rPr>
        <w:t>Lista de tareas a las que se le debe actualizar el nombre</w:t>
      </w:r>
      <w:r w:rsidR="00726060" w:rsidRPr="00847266">
        <w:rPr>
          <w:rFonts w:ascii="Book Antiqua" w:hAnsi="Book Antiqua"/>
          <w:color w:val="0F4761" w:themeColor="accent1" w:themeShade="BF"/>
          <w:sz w:val="22"/>
          <w:szCs w:val="22"/>
          <w:lang w:val="es-CR"/>
        </w:rPr>
        <w:t>, setiembre 2024</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7"/>
        <w:gridCol w:w="4781"/>
        <w:gridCol w:w="3962"/>
      </w:tblGrid>
      <w:tr w:rsidR="00B75B13" w:rsidRPr="00F763A4" w14:paraId="70AAA27F" w14:textId="77777777" w:rsidTr="00F763A4">
        <w:trPr>
          <w:trHeight w:val="290"/>
          <w:tblHeader/>
          <w:jc w:val="center"/>
        </w:trPr>
        <w:tc>
          <w:tcPr>
            <w:tcW w:w="1169" w:type="dxa"/>
            <w:shd w:val="clear" w:color="000000" w:fill="222B35"/>
            <w:noWrap/>
            <w:vAlign w:val="center"/>
            <w:hideMark/>
          </w:tcPr>
          <w:p w14:paraId="61343068" w14:textId="77777777" w:rsidR="005B47F0" w:rsidRPr="00F763A4" w:rsidRDefault="005B47F0" w:rsidP="00F763A4">
            <w:pPr>
              <w:spacing w:after="0" w:line="240" w:lineRule="auto"/>
              <w:jc w:val="center"/>
              <w:rPr>
                <w:rFonts w:ascii="Book Antiqua" w:eastAsia="Times New Roman" w:hAnsi="Book Antiqua" w:cs="Calibri"/>
                <w:b/>
                <w:bCs/>
                <w:color w:val="FFFFFF"/>
                <w:sz w:val="20"/>
                <w:szCs w:val="20"/>
                <w:lang w:val="es-CR" w:eastAsia="es-CR"/>
              </w:rPr>
            </w:pPr>
            <w:r w:rsidRPr="00F763A4">
              <w:rPr>
                <w:rFonts w:ascii="Book Antiqua" w:eastAsia="Times New Roman" w:hAnsi="Book Antiqua" w:cs="Calibri"/>
                <w:b/>
                <w:bCs/>
                <w:color w:val="FFFFFF"/>
                <w:sz w:val="20"/>
                <w:szCs w:val="20"/>
                <w:lang w:val="es-CR" w:eastAsia="es-CR"/>
              </w:rPr>
              <w:t>Código de tarea</w:t>
            </w:r>
          </w:p>
        </w:tc>
        <w:tc>
          <w:tcPr>
            <w:tcW w:w="4789" w:type="dxa"/>
            <w:shd w:val="clear" w:color="000000" w:fill="222B35"/>
            <w:noWrap/>
            <w:vAlign w:val="center"/>
            <w:hideMark/>
          </w:tcPr>
          <w:p w14:paraId="2A320037" w14:textId="58A1EC4B" w:rsidR="005B47F0" w:rsidRPr="00F763A4" w:rsidRDefault="005B47F0" w:rsidP="00F763A4">
            <w:pPr>
              <w:spacing w:after="0" w:line="240" w:lineRule="auto"/>
              <w:jc w:val="center"/>
              <w:rPr>
                <w:rFonts w:ascii="Book Antiqua" w:eastAsia="Times New Roman" w:hAnsi="Book Antiqua" w:cs="Calibri"/>
                <w:b/>
                <w:bCs/>
                <w:color w:val="FFFFFF"/>
                <w:sz w:val="20"/>
                <w:szCs w:val="20"/>
                <w:lang w:val="es-CR" w:eastAsia="es-CR"/>
              </w:rPr>
            </w:pPr>
            <w:r w:rsidRPr="00F763A4">
              <w:rPr>
                <w:rFonts w:ascii="Book Antiqua" w:eastAsia="Times New Roman" w:hAnsi="Book Antiqua" w:cs="Calibri"/>
                <w:b/>
                <w:bCs/>
                <w:color w:val="FFFFFF"/>
                <w:sz w:val="20"/>
                <w:szCs w:val="20"/>
                <w:lang w:val="es-CR" w:eastAsia="es-CR"/>
              </w:rPr>
              <w:t>Descripción de la tarea actual</w:t>
            </w:r>
          </w:p>
        </w:tc>
        <w:tc>
          <w:tcPr>
            <w:tcW w:w="3969" w:type="dxa"/>
            <w:vMerge w:val="restart"/>
            <w:shd w:val="clear" w:color="000000" w:fill="222B35"/>
            <w:noWrap/>
            <w:vAlign w:val="center"/>
            <w:hideMark/>
          </w:tcPr>
          <w:p w14:paraId="5B3F102D" w14:textId="19A4D249" w:rsidR="005B47F0" w:rsidRPr="00F763A4" w:rsidRDefault="005B47F0" w:rsidP="00F763A4">
            <w:pPr>
              <w:spacing w:after="0" w:line="240" w:lineRule="auto"/>
              <w:jc w:val="center"/>
              <w:rPr>
                <w:rFonts w:ascii="Book Antiqua" w:eastAsia="Times New Roman" w:hAnsi="Book Antiqua" w:cs="Calibri"/>
                <w:b/>
                <w:bCs/>
                <w:color w:val="FFFFFF"/>
                <w:sz w:val="20"/>
                <w:szCs w:val="20"/>
                <w:lang w:val="es-CR" w:eastAsia="es-CR"/>
              </w:rPr>
            </w:pPr>
            <w:r w:rsidRPr="00F763A4">
              <w:rPr>
                <w:rFonts w:ascii="Book Antiqua" w:eastAsia="Times New Roman" w:hAnsi="Book Antiqua" w:cs="Calibri"/>
                <w:b/>
                <w:bCs/>
                <w:color w:val="FFFFFF"/>
                <w:sz w:val="20"/>
                <w:szCs w:val="20"/>
                <w:lang w:val="es-CR" w:eastAsia="es-CR"/>
              </w:rPr>
              <w:t xml:space="preserve">Descripción de la tarea actualizada a partir de la aprobación del presente informe </w:t>
            </w:r>
          </w:p>
        </w:tc>
      </w:tr>
      <w:tr w:rsidR="00077D30" w:rsidRPr="00F763A4" w14:paraId="564651B4" w14:textId="77777777" w:rsidTr="00F763A4">
        <w:trPr>
          <w:trHeight w:val="290"/>
          <w:jc w:val="center"/>
        </w:trPr>
        <w:tc>
          <w:tcPr>
            <w:tcW w:w="1169" w:type="dxa"/>
            <w:shd w:val="clear" w:color="000000" w:fill="C0C0C0"/>
            <w:noWrap/>
            <w:vAlign w:val="center"/>
            <w:hideMark/>
          </w:tcPr>
          <w:p w14:paraId="7E9419E8" w14:textId="77777777" w:rsidR="005B47F0" w:rsidRPr="00F763A4" w:rsidRDefault="005B47F0" w:rsidP="00F763A4">
            <w:pPr>
              <w:spacing w:after="0" w:line="240" w:lineRule="auto"/>
              <w:jc w:val="center"/>
              <w:rPr>
                <w:rFonts w:ascii="Book Antiqua" w:eastAsia="Times New Roman" w:hAnsi="Book Antiqua" w:cs="Calibri"/>
                <w:b/>
                <w:bCs/>
                <w:color w:val="000000"/>
                <w:sz w:val="20"/>
                <w:szCs w:val="20"/>
                <w:lang w:val="es-CR" w:eastAsia="es-CR"/>
              </w:rPr>
            </w:pPr>
            <w:r w:rsidRPr="00F763A4">
              <w:rPr>
                <w:rFonts w:ascii="Book Antiqua" w:eastAsia="Times New Roman" w:hAnsi="Book Antiqua" w:cs="Calibri"/>
                <w:b/>
                <w:bCs/>
                <w:color w:val="000000"/>
                <w:sz w:val="20"/>
                <w:szCs w:val="20"/>
                <w:lang w:val="es-CR" w:eastAsia="es-CR"/>
              </w:rPr>
              <w:t>CODTAREA</w:t>
            </w:r>
          </w:p>
        </w:tc>
        <w:tc>
          <w:tcPr>
            <w:tcW w:w="4789" w:type="dxa"/>
            <w:shd w:val="clear" w:color="000000" w:fill="C0C0C0"/>
            <w:noWrap/>
            <w:vAlign w:val="center"/>
            <w:hideMark/>
          </w:tcPr>
          <w:p w14:paraId="12B2CE06" w14:textId="77777777" w:rsidR="005B47F0" w:rsidRPr="00F763A4" w:rsidRDefault="005B47F0" w:rsidP="00F763A4">
            <w:pPr>
              <w:spacing w:after="0" w:line="240" w:lineRule="auto"/>
              <w:jc w:val="center"/>
              <w:rPr>
                <w:rFonts w:ascii="Book Antiqua" w:eastAsia="Times New Roman" w:hAnsi="Book Antiqua" w:cs="Calibri"/>
                <w:b/>
                <w:bCs/>
                <w:color w:val="000000"/>
                <w:sz w:val="20"/>
                <w:szCs w:val="20"/>
                <w:lang w:val="es-CR" w:eastAsia="es-CR"/>
              </w:rPr>
            </w:pPr>
            <w:r w:rsidRPr="00F763A4">
              <w:rPr>
                <w:rFonts w:ascii="Book Antiqua" w:eastAsia="Times New Roman" w:hAnsi="Book Antiqua" w:cs="Calibri"/>
                <w:b/>
                <w:bCs/>
                <w:color w:val="000000"/>
                <w:sz w:val="20"/>
                <w:szCs w:val="20"/>
                <w:lang w:val="es-CR" w:eastAsia="es-CR"/>
              </w:rPr>
              <w:t>dbo_KTAREA.DESCRIP</w:t>
            </w:r>
          </w:p>
        </w:tc>
        <w:tc>
          <w:tcPr>
            <w:tcW w:w="3969" w:type="dxa"/>
            <w:vMerge/>
            <w:vAlign w:val="center"/>
            <w:hideMark/>
          </w:tcPr>
          <w:p w14:paraId="70966FA7" w14:textId="77777777" w:rsidR="005B47F0" w:rsidRPr="00F763A4" w:rsidRDefault="005B47F0" w:rsidP="00F763A4">
            <w:pPr>
              <w:spacing w:after="0" w:line="240" w:lineRule="auto"/>
              <w:jc w:val="center"/>
              <w:rPr>
                <w:rFonts w:ascii="Book Antiqua" w:eastAsia="Times New Roman" w:hAnsi="Book Antiqua" w:cs="Calibri"/>
                <w:b/>
                <w:bCs/>
                <w:color w:val="FFFFFF"/>
                <w:sz w:val="20"/>
                <w:szCs w:val="20"/>
                <w:lang w:val="es-CR" w:eastAsia="es-CR"/>
              </w:rPr>
            </w:pPr>
          </w:p>
        </w:tc>
      </w:tr>
      <w:tr w:rsidR="00077D30" w:rsidRPr="00F763A4" w14:paraId="25695405" w14:textId="77777777" w:rsidTr="00F763A4">
        <w:trPr>
          <w:trHeight w:val="290"/>
          <w:jc w:val="center"/>
        </w:trPr>
        <w:tc>
          <w:tcPr>
            <w:tcW w:w="1169" w:type="dxa"/>
            <w:shd w:val="clear" w:color="auto" w:fill="auto"/>
            <w:noWrap/>
            <w:vAlign w:val="bottom"/>
            <w:hideMark/>
          </w:tcPr>
          <w:p w14:paraId="62B93FEE"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0001</w:t>
            </w:r>
          </w:p>
        </w:tc>
        <w:tc>
          <w:tcPr>
            <w:tcW w:w="4789" w:type="dxa"/>
            <w:shd w:val="clear" w:color="auto" w:fill="auto"/>
            <w:noWrap/>
            <w:vAlign w:val="bottom"/>
            <w:hideMark/>
          </w:tcPr>
          <w:p w14:paraId="77D6699F"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EXPEDIENTES DE FONDO.</w:t>
            </w:r>
          </w:p>
        </w:tc>
        <w:tc>
          <w:tcPr>
            <w:tcW w:w="3969" w:type="dxa"/>
            <w:shd w:val="clear" w:color="auto" w:fill="auto"/>
            <w:noWrap/>
            <w:vAlign w:val="bottom"/>
            <w:hideMark/>
          </w:tcPr>
          <w:p w14:paraId="779EE2A2"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Turnado para redacción</w:t>
            </w:r>
          </w:p>
        </w:tc>
      </w:tr>
      <w:tr w:rsidR="00077D30" w:rsidRPr="00F763A4" w14:paraId="0C231B21" w14:textId="77777777" w:rsidTr="00F763A4">
        <w:trPr>
          <w:trHeight w:val="290"/>
          <w:jc w:val="center"/>
        </w:trPr>
        <w:tc>
          <w:tcPr>
            <w:tcW w:w="1169" w:type="dxa"/>
            <w:shd w:val="clear" w:color="auto" w:fill="auto"/>
            <w:noWrap/>
            <w:vAlign w:val="bottom"/>
            <w:hideMark/>
          </w:tcPr>
          <w:p w14:paraId="54C8FE56"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0003</w:t>
            </w:r>
          </w:p>
        </w:tc>
        <w:tc>
          <w:tcPr>
            <w:tcW w:w="4789" w:type="dxa"/>
            <w:shd w:val="clear" w:color="auto" w:fill="auto"/>
            <w:noWrap/>
            <w:vAlign w:val="bottom"/>
            <w:hideMark/>
          </w:tcPr>
          <w:p w14:paraId="3DD1FDC3"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REVISAR COMPETENCIAS.</w:t>
            </w:r>
          </w:p>
        </w:tc>
        <w:tc>
          <w:tcPr>
            <w:tcW w:w="3969" w:type="dxa"/>
            <w:shd w:val="clear" w:color="auto" w:fill="auto"/>
            <w:noWrap/>
            <w:vAlign w:val="bottom"/>
            <w:hideMark/>
          </w:tcPr>
          <w:p w14:paraId="3C00F77C"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Competencia</w:t>
            </w:r>
          </w:p>
        </w:tc>
      </w:tr>
      <w:tr w:rsidR="00077D30" w:rsidRPr="00F763A4" w14:paraId="0AFE1A55" w14:textId="77777777" w:rsidTr="00F763A4">
        <w:trPr>
          <w:trHeight w:val="290"/>
          <w:jc w:val="center"/>
        </w:trPr>
        <w:tc>
          <w:tcPr>
            <w:tcW w:w="1169" w:type="dxa"/>
            <w:shd w:val="clear" w:color="auto" w:fill="auto"/>
            <w:noWrap/>
            <w:vAlign w:val="bottom"/>
            <w:hideMark/>
          </w:tcPr>
          <w:p w14:paraId="39D4749D"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0005</w:t>
            </w:r>
          </w:p>
        </w:tc>
        <w:tc>
          <w:tcPr>
            <w:tcW w:w="4789" w:type="dxa"/>
            <w:shd w:val="clear" w:color="auto" w:fill="auto"/>
            <w:noWrap/>
            <w:vAlign w:val="bottom"/>
            <w:hideMark/>
          </w:tcPr>
          <w:p w14:paraId="268A8AA5"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FIRMAR RESOLUCIÓN.</w:t>
            </w:r>
          </w:p>
        </w:tc>
        <w:tc>
          <w:tcPr>
            <w:tcW w:w="3969" w:type="dxa"/>
            <w:shd w:val="clear" w:color="auto" w:fill="auto"/>
            <w:noWrap/>
            <w:vAlign w:val="bottom"/>
            <w:hideMark/>
          </w:tcPr>
          <w:p w14:paraId="2BF5AD17"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Firmar documento</w:t>
            </w:r>
          </w:p>
        </w:tc>
      </w:tr>
      <w:tr w:rsidR="00726060" w:rsidRPr="00F763A4" w14:paraId="671C8A2F" w14:textId="77777777" w:rsidTr="00F763A4">
        <w:trPr>
          <w:trHeight w:val="290"/>
          <w:jc w:val="center"/>
        </w:trPr>
        <w:tc>
          <w:tcPr>
            <w:tcW w:w="1169" w:type="dxa"/>
            <w:shd w:val="clear" w:color="auto" w:fill="auto"/>
            <w:noWrap/>
            <w:vAlign w:val="bottom"/>
            <w:hideMark/>
          </w:tcPr>
          <w:p w14:paraId="5144F396"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0019</w:t>
            </w:r>
          </w:p>
        </w:tc>
        <w:tc>
          <w:tcPr>
            <w:tcW w:w="4789" w:type="dxa"/>
            <w:shd w:val="clear" w:color="auto" w:fill="auto"/>
            <w:noWrap/>
            <w:vAlign w:val="bottom"/>
            <w:hideMark/>
          </w:tcPr>
          <w:p w14:paraId="5D41B0FC"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PARA DIGITAR.</w:t>
            </w:r>
          </w:p>
        </w:tc>
        <w:tc>
          <w:tcPr>
            <w:tcW w:w="3969" w:type="dxa"/>
            <w:shd w:val="clear" w:color="auto" w:fill="auto"/>
            <w:noWrap/>
            <w:vAlign w:val="bottom"/>
            <w:hideMark/>
          </w:tcPr>
          <w:p w14:paraId="3C2F982D"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Para digitar y/o Confrontar</w:t>
            </w:r>
          </w:p>
        </w:tc>
      </w:tr>
      <w:tr w:rsidR="00077D30" w:rsidRPr="00F763A4" w14:paraId="7706302E" w14:textId="77777777" w:rsidTr="00F763A4">
        <w:trPr>
          <w:trHeight w:val="290"/>
          <w:jc w:val="center"/>
        </w:trPr>
        <w:tc>
          <w:tcPr>
            <w:tcW w:w="1169" w:type="dxa"/>
            <w:shd w:val="clear" w:color="auto" w:fill="auto"/>
            <w:noWrap/>
            <w:vAlign w:val="bottom"/>
            <w:hideMark/>
          </w:tcPr>
          <w:p w14:paraId="260536DD"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0020</w:t>
            </w:r>
          </w:p>
        </w:tc>
        <w:tc>
          <w:tcPr>
            <w:tcW w:w="4789" w:type="dxa"/>
            <w:shd w:val="clear" w:color="auto" w:fill="auto"/>
            <w:noWrap/>
            <w:vAlign w:val="bottom"/>
            <w:hideMark/>
          </w:tcPr>
          <w:p w14:paraId="311673BC"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PARA CORREGIR.</w:t>
            </w:r>
          </w:p>
        </w:tc>
        <w:tc>
          <w:tcPr>
            <w:tcW w:w="3969" w:type="dxa"/>
            <w:shd w:val="clear" w:color="auto" w:fill="auto"/>
            <w:noWrap/>
            <w:vAlign w:val="bottom"/>
            <w:hideMark/>
          </w:tcPr>
          <w:p w14:paraId="4562B6A8"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Para corregir resolución</w:t>
            </w:r>
          </w:p>
        </w:tc>
      </w:tr>
      <w:tr w:rsidR="00077D30" w:rsidRPr="00F763A4" w14:paraId="0FB3945E" w14:textId="77777777" w:rsidTr="00F763A4">
        <w:trPr>
          <w:trHeight w:val="290"/>
          <w:jc w:val="center"/>
        </w:trPr>
        <w:tc>
          <w:tcPr>
            <w:tcW w:w="1169" w:type="dxa"/>
            <w:shd w:val="clear" w:color="auto" w:fill="auto"/>
            <w:noWrap/>
            <w:vAlign w:val="bottom"/>
            <w:hideMark/>
          </w:tcPr>
          <w:p w14:paraId="43735D28"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0031</w:t>
            </w:r>
          </w:p>
        </w:tc>
        <w:tc>
          <w:tcPr>
            <w:tcW w:w="4789" w:type="dxa"/>
            <w:shd w:val="clear" w:color="auto" w:fill="auto"/>
            <w:noWrap/>
            <w:vAlign w:val="bottom"/>
            <w:hideMark/>
          </w:tcPr>
          <w:p w14:paraId="3BC99888"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DEVOLUCIÓN DE AJUSTES</w:t>
            </w:r>
          </w:p>
        </w:tc>
        <w:tc>
          <w:tcPr>
            <w:tcW w:w="3969" w:type="dxa"/>
            <w:shd w:val="clear" w:color="auto" w:fill="auto"/>
            <w:noWrap/>
            <w:vAlign w:val="bottom"/>
            <w:hideMark/>
          </w:tcPr>
          <w:p w14:paraId="3FED5A72" w14:textId="77777777" w:rsidR="005B47F0" w:rsidRPr="00F763A4" w:rsidRDefault="005B47F0" w:rsidP="00F763A4">
            <w:pPr>
              <w:spacing w:after="0" w:line="240" w:lineRule="auto"/>
              <w:rPr>
                <w:rFonts w:ascii="Book Antiqua" w:eastAsia="Times New Roman" w:hAnsi="Book Antiqua" w:cs="Calibri"/>
                <w:b/>
                <w:bCs/>
                <w:color w:val="000000"/>
                <w:sz w:val="20"/>
                <w:szCs w:val="20"/>
                <w:lang w:val="es-CR" w:eastAsia="es-CR"/>
              </w:rPr>
            </w:pPr>
            <w:r w:rsidRPr="00F763A4">
              <w:rPr>
                <w:rFonts w:ascii="Book Antiqua" w:eastAsia="Times New Roman" w:hAnsi="Book Antiqua" w:cs="Calibri"/>
                <w:b/>
                <w:bCs/>
                <w:color w:val="000000"/>
                <w:sz w:val="20"/>
                <w:szCs w:val="20"/>
                <w:lang w:val="es-CR" w:eastAsia="es-CR"/>
              </w:rPr>
              <w:t>Tareas correspondientes a ajustes</w:t>
            </w:r>
          </w:p>
        </w:tc>
      </w:tr>
      <w:tr w:rsidR="00077D30" w:rsidRPr="00F763A4" w14:paraId="246E482B" w14:textId="77777777" w:rsidTr="00F763A4">
        <w:trPr>
          <w:trHeight w:val="290"/>
          <w:jc w:val="center"/>
        </w:trPr>
        <w:tc>
          <w:tcPr>
            <w:tcW w:w="1169" w:type="dxa"/>
            <w:shd w:val="clear" w:color="auto" w:fill="auto"/>
            <w:noWrap/>
            <w:vAlign w:val="bottom"/>
            <w:hideMark/>
          </w:tcPr>
          <w:p w14:paraId="774FA287"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0032</w:t>
            </w:r>
          </w:p>
        </w:tc>
        <w:tc>
          <w:tcPr>
            <w:tcW w:w="4789" w:type="dxa"/>
            <w:shd w:val="clear" w:color="auto" w:fill="auto"/>
            <w:noWrap/>
            <w:vAlign w:val="bottom"/>
            <w:hideMark/>
          </w:tcPr>
          <w:p w14:paraId="451B00B7"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EXPEDIENTES VOTO SALVADO.</w:t>
            </w:r>
          </w:p>
        </w:tc>
        <w:tc>
          <w:tcPr>
            <w:tcW w:w="3969" w:type="dxa"/>
            <w:shd w:val="clear" w:color="auto" w:fill="auto"/>
            <w:noWrap/>
            <w:vAlign w:val="bottom"/>
            <w:hideMark/>
          </w:tcPr>
          <w:p w14:paraId="37F74712"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Para redactar voto salvado</w:t>
            </w:r>
          </w:p>
        </w:tc>
      </w:tr>
      <w:tr w:rsidR="00726060" w:rsidRPr="00F763A4" w14:paraId="7DB72E55" w14:textId="77777777" w:rsidTr="00F763A4">
        <w:trPr>
          <w:trHeight w:val="290"/>
          <w:jc w:val="center"/>
        </w:trPr>
        <w:tc>
          <w:tcPr>
            <w:tcW w:w="1169" w:type="dxa"/>
            <w:shd w:val="clear" w:color="auto" w:fill="auto"/>
            <w:noWrap/>
            <w:vAlign w:val="bottom"/>
            <w:hideMark/>
          </w:tcPr>
          <w:p w14:paraId="35D3702A"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0043</w:t>
            </w:r>
          </w:p>
        </w:tc>
        <w:tc>
          <w:tcPr>
            <w:tcW w:w="4789" w:type="dxa"/>
            <w:shd w:val="clear" w:color="auto" w:fill="auto"/>
            <w:noWrap/>
            <w:vAlign w:val="bottom"/>
            <w:hideMark/>
          </w:tcPr>
          <w:p w14:paraId="0B82CD3C"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PARA HACER CONSTANCIA</w:t>
            </w:r>
          </w:p>
        </w:tc>
        <w:tc>
          <w:tcPr>
            <w:tcW w:w="3969" w:type="dxa"/>
            <w:shd w:val="clear" w:color="auto" w:fill="auto"/>
            <w:noWrap/>
            <w:vAlign w:val="bottom"/>
            <w:hideMark/>
          </w:tcPr>
          <w:p w14:paraId="34081F56"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Confección de Oficio o Certificaciones</w:t>
            </w:r>
          </w:p>
        </w:tc>
      </w:tr>
      <w:tr w:rsidR="00077D30" w:rsidRPr="00F763A4" w14:paraId="3F38578B" w14:textId="77777777" w:rsidTr="00F763A4">
        <w:trPr>
          <w:trHeight w:val="290"/>
          <w:jc w:val="center"/>
        </w:trPr>
        <w:tc>
          <w:tcPr>
            <w:tcW w:w="1169" w:type="dxa"/>
            <w:shd w:val="clear" w:color="auto" w:fill="auto"/>
            <w:noWrap/>
            <w:vAlign w:val="bottom"/>
            <w:hideMark/>
          </w:tcPr>
          <w:p w14:paraId="3B8507CC"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0051</w:t>
            </w:r>
          </w:p>
        </w:tc>
        <w:tc>
          <w:tcPr>
            <w:tcW w:w="4789" w:type="dxa"/>
            <w:shd w:val="clear" w:color="auto" w:fill="auto"/>
            <w:noWrap/>
            <w:vAlign w:val="bottom"/>
            <w:hideMark/>
          </w:tcPr>
          <w:p w14:paraId="7989015C"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REVISAR PROYECTO</w:t>
            </w:r>
          </w:p>
        </w:tc>
        <w:tc>
          <w:tcPr>
            <w:tcW w:w="3969" w:type="dxa"/>
            <w:shd w:val="clear" w:color="auto" w:fill="auto"/>
            <w:noWrap/>
            <w:vAlign w:val="bottom"/>
            <w:hideMark/>
          </w:tcPr>
          <w:p w14:paraId="180627FA"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Proyectos para estudio</w:t>
            </w:r>
          </w:p>
        </w:tc>
      </w:tr>
      <w:tr w:rsidR="00726060" w:rsidRPr="00F763A4" w14:paraId="7C6A2F7E" w14:textId="77777777" w:rsidTr="00F763A4">
        <w:trPr>
          <w:trHeight w:val="290"/>
          <w:jc w:val="center"/>
        </w:trPr>
        <w:tc>
          <w:tcPr>
            <w:tcW w:w="1169" w:type="dxa"/>
            <w:shd w:val="clear" w:color="auto" w:fill="auto"/>
            <w:noWrap/>
            <w:vAlign w:val="bottom"/>
            <w:hideMark/>
          </w:tcPr>
          <w:p w14:paraId="6F835266"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0055</w:t>
            </w:r>
          </w:p>
        </w:tc>
        <w:tc>
          <w:tcPr>
            <w:tcW w:w="4789" w:type="dxa"/>
            <w:shd w:val="clear" w:color="auto" w:fill="auto"/>
            <w:noWrap/>
            <w:vAlign w:val="bottom"/>
            <w:hideMark/>
          </w:tcPr>
          <w:p w14:paraId="1BFD0A45"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ASUNTOS DE PRIORIDAD</w:t>
            </w:r>
          </w:p>
        </w:tc>
        <w:tc>
          <w:tcPr>
            <w:tcW w:w="3969" w:type="dxa"/>
            <w:shd w:val="clear" w:color="auto" w:fill="auto"/>
            <w:noWrap/>
            <w:vAlign w:val="bottom"/>
            <w:hideMark/>
          </w:tcPr>
          <w:p w14:paraId="557FAC3E"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Asunto de prioridad (Proyecto estudio)</w:t>
            </w:r>
          </w:p>
        </w:tc>
      </w:tr>
      <w:tr w:rsidR="00077D30" w:rsidRPr="00F763A4" w14:paraId="3725BA23" w14:textId="77777777" w:rsidTr="00F763A4">
        <w:trPr>
          <w:trHeight w:val="290"/>
          <w:jc w:val="center"/>
        </w:trPr>
        <w:tc>
          <w:tcPr>
            <w:tcW w:w="1169" w:type="dxa"/>
            <w:shd w:val="clear" w:color="auto" w:fill="auto"/>
            <w:noWrap/>
            <w:vAlign w:val="bottom"/>
            <w:hideMark/>
          </w:tcPr>
          <w:p w14:paraId="7310FD72"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0057</w:t>
            </w:r>
          </w:p>
        </w:tc>
        <w:tc>
          <w:tcPr>
            <w:tcW w:w="4789" w:type="dxa"/>
            <w:shd w:val="clear" w:color="auto" w:fill="auto"/>
            <w:noWrap/>
            <w:vAlign w:val="bottom"/>
            <w:hideMark/>
          </w:tcPr>
          <w:p w14:paraId="6DD7F180"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PENSIONES</w:t>
            </w:r>
          </w:p>
        </w:tc>
        <w:tc>
          <w:tcPr>
            <w:tcW w:w="3969" w:type="dxa"/>
            <w:shd w:val="clear" w:color="auto" w:fill="auto"/>
            <w:noWrap/>
            <w:vAlign w:val="bottom"/>
            <w:hideMark/>
          </w:tcPr>
          <w:p w14:paraId="1058BBB5"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Pensión Turnado para redacción</w:t>
            </w:r>
          </w:p>
        </w:tc>
      </w:tr>
      <w:tr w:rsidR="00077D30" w:rsidRPr="00F763A4" w14:paraId="7852C203" w14:textId="77777777" w:rsidTr="00F763A4">
        <w:trPr>
          <w:trHeight w:val="290"/>
          <w:jc w:val="center"/>
        </w:trPr>
        <w:tc>
          <w:tcPr>
            <w:tcW w:w="1169" w:type="dxa"/>
            <w:shd w:val="clear" w:color="auto" w:fill="auto"/>
            <w:noWrap/>
            <w:vAlign w:val="bottom"/>
            <w:hideMark/>
          </w:tcPr>
          <w:p w14:paraId="3D62B113"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0058</w:t>
            </w:r>
          </w:p>
        </w:tc>
        <w:tc>
          <w:tcPr>
            <w:tcW w:w="4789" w:type="dxa"/>
            <w:shd w:val="clear" w:color="auto" w:fill="auto"/>
            <w:noWrap/>
            <w:vAlign w:val="bottom"/>
            <w:hideMark/>
          </w:tcPr>
          <w:p w14:paraId="0E2FF003"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FUEROS</w:t>
            </w:r>
          </w:p>
        </w:tc>
        <w:tc>
          <w:tcPr>
            <w:tcW w:w="3969" w:type="dxa"/>
            <w:shd w:val="clear" w:color="auto" w:fill="auto"/>
            <w:noWrap/>
            <w:vAlign w:val="bottom"/>
            <w:hideMark/>
          </w:tcPr>
          <w:p w14:paraId="601748DA"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Fuero Turnado para redacción</w:t>
            </w:r>
          </w:p>
        </w:tc>
      </w:tr>
      <w:tr w:rsidR="00077D30" w:rsidRPr="00F763A4" w14:paraId="398A9525" w14:textId="77777777" w:rsidTr="00F763A4">
        <w:trPr>
          <w:trHeight w:val="290"/>
          <w:jc w:val="center"/>
        </w:trPr>
        <w:tc>
          <w:tcPr>
            <w:tcW w:w="1169" w:type="dxa"/>
            <w:shd w:val="clear" w:color="auto" w:fill="auto"/>
            <w:noWrap/>
            <w:vAlign w:val="bottom"/>
            <w:hideMark/>
          </w:tcPr>
          <w:p w14:paraId="19E9DFBC"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0059</w:t>
            </w:r>
          </w:p>
        </w:tc>
        <w:tc>
          <w:tcPr>
            <w:tcW w:w="4789" w:type="dxa"/>
            <w:shd w:val="clear" w:color="auto" w:fill="auto"/>
            <w:noWrap/>
            <w:vAlign w:val="bottom"/>
            <w:hideMark/>
          </w:tcPr>
          <w:p w14:paraId="3C38DF7A"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PRONTO DESPACHO</w:t>
            </w:r>
          </w:p>
        </w:tc>
        <w:tc>
          <w:tcPr>
            <w:tcW w:w="3969" w:type="dxa"/>
            <w:shd w:val="clear" w:color="auto" w:fill="auto"/>
            <w:noWrap/>
            <w:vAlign w:val="bottom"/>
            <w:hideMark/>
          </w:tcPr>
          <w:p w14:paraId="6CE21D4A"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Pronto despacho (Proyecto estudio)</w:t>
            </w:r>
          </w:p>
        </w:tc>
      </w:tr>
      <w:tr w:rsidR="00077D30" w:rsidRPr="00F763A4" w14:paraId="3A3B56FD" w14:textId="77777777" w:rsidTr="00F763A4">
        <w:trPr>
          <w:trHeight w:val="290"/>
          <w:jc w:val="center"/>
        </w:trPr>
        <w:tc>
          <w:tcPr>
            <w:tcW w:w="1169" w:type="dxa"/>
            <w:shd w:val="clear" w:color="auto" w:fill="auto"/>
            <w:noWrap/>
            <w:vAlign w:val="bottom"/>
            <w:hideMark/>
          </w:tcPr>
          <w:p w14:paraId="148890A0"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0060</w:t>
            </w:r>
          </w:p>
        </w:tc>
        <w:tc>
          <w:tcPr>
            <w:tcW w:w="4789" w:type="dxa"/>
            <w:shd w:val="clear" w:color="auto" w:fill="auto"/>
            <w:noWrap/>
            <w:vAlign w:val="bottom"/>
            <w:hideMark/>
          </w:tcPr>
          <w:p w14:paraId="5620F7FB"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EXEQUATUR</w:t>
            </w:r>
          </w:p>
        </w:tc>
        <w:tc>
          <w:tcPr>
            <w:tcW w:w="3969" w:type="dxa"/>
            <w:shd w:val="clear" w:color="auto" w:fill="auto"/>
            <w:noWrap/>
            <w:vAlign w:val="bottom"/>
            <w:hideMark/>
          </w:tcPr>
          <w:p w14:paraId="49D63851"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Demanda nueva - Exequátur</w:t>
            </w:r>
          </w:p>
        </w:tc>
      </w:tr>
      <w:tr w:rsidR="00077D30" w:rsidRPr="00F763A4" w14:paraId="4D06A0B3" w14:textId="77777777" w:rsidTr="00F763A4">
        <w:trPr>
          <w:trHeight w:val="290"/>
          <w:jc w:val="center"/>
        </w:trPr>
        <w:tc>
          <w:tcPr>
            <w:tcW w:w="1169" w:type="dxa"/>
            <w:shd w:val="clear" w:color="auto" w:fill="auto"/>
            <w:noWrap/>
            <w:vAlign w:val="bottom"/>
            <w:hideMark/>
          </w:tcPr>
          <w:p w14:paraId="11850067"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0061</w:t>
            </w:r>
          </w:p>
        </w:tc>
        <w:tc>
          <w:tcPr>
            <w:tcW w:w="4789" w:type="dxa"/>
            <w:shd w:val="clear" w:color="auto" w:fill="auto"/>
            <w:noWrap/>
            <w:vAlign w:val="bottom"/>
            <w:hideMark/>
          </w:tcPr>
          <w:p w14:paraId="366D36C0"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CARTA ROGATORIA</w:t>
            </w:r>
          </w:p>
        </w:tc>
        <w:tc>
          <w:tcPr>
            <w:tcW w:w="3969" w:type="dxa"/>
            <w:shd w:val="clear" w:color="auto" w:fill="auto"/>
            <w:noWrap/>
            <w:vAlign w:val="bottom"/>
            <w:hideMark/>
          </w:tcPr>
          <w:p w14:paraId="16DA3A98"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Proyecto de carta rogatoria</w:t>
            </w:r>
          </w:p>
        </w:tc>
      </w:tr>
      <w:tr w:rsidR="00077D30" w:rsidRPr="00F763A4" w14:paraId="2E49698B" w14:textId="77777777" w:rsidTr="00F763A4">
        <w:trPr>
          <w:trHeight w:val="290"/>
          <w:jc w:val="center"/>
        </w:trPr>
        <w:tc>
          <w:tcPr>
            <w:tcW w:w="1169" w:type="dxa"/>
            <w:shd w:val="clear" w:color="auto" w:fill="auto"/>
            <w:noWrap/>
            <w:vAlign w:val="bottom"/>
            <w:hideMark/>
          </w:tcPr>
          <w:p w14:paraId="124FD7CF"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0062</w:t>
            </w:r>
          </w:p>
        </w:tc>
        <w:tc>
          <w:tcPr>
            <w:tcW w:w="4789" w:type="dxa"/>
            <w:shd w:val="clear" w:color="auto" w:fill="auto"/>
            <w:noWrap/>
            <w:vAlign w:val="bottom"/>
            <w:hideMark/>
          </w:tcPr>
          <w:p w14:paraId="1C16DF71"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COMPETENCIA</w:t>
            </w:r>
          </w:p>
        </w:tc>
        <w:tc>
          <w:tcPr>
            <w:tcW w:w="3969" w:type="dxa"/>
            <w:shd w:val="clear" w:color="auto" w:fill="auto"/>
            <w:noWrap/>
            <w:vAlign w:val="bottom"/>
            <w:hideMark/>
          </w:tcPr>
          <w:p w14:paraId="3486B137"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Proyecto resolución de competencia</w:t>
            </w:r>
          </w:p>
        </w:tc>
      </w:tr>
      <w:tr w:rsidR="00077D30" w:rsidRPr="00F763A4" w14:paraId="46A51C64" w14:textId="77777777" w:rsidTr="00F763A4">
        <w:trPr>
          <w:trHeight w:val="290"/>
          <w:jc w:val="center"/>
        </w:trPr>
        <w:tc>
          <w:tcPr>
            <w:tcW w:w="1169" w:type="dxa"/>
            <w:shd w:val="clear" w:color="auto" w:fill="auto"/>
            <w:noWrap/>
            <w:vAlign w:val="bottom"/>
            <w:hideMark/>
          </w:tcPr>
          <w:p w14:paraId="5162B5D0"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0063</w:t>
            </w:r>
          </w:p>
        </w:tc>
        <w:tc>
          <w:tcPr>
            <w:tcW w:w="4789" w:type="dxa"/>
            <w:shd w:val="clear" w:color="auto" w:fill="auto"/>
            <w:noWrap/>
            <w:vAlign w:val="bottom"/>
            <w:hideMark/>
          </w:tcPr>
          <w:p w14:paraId="52E5CEDE"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CASACIÓN POR INADMISIÓN</w:t>
            </w:r>
          </w:p>
        </w:tc>
        <w:tc>
          <w:tcPr>
            <w:tcW w:w="3969" w:type="dxa"/>
            <w:shd w:val="clear" w:color="auto" w:fill="auto"/>
            <w:noWrap/>
            <w:vAlign w:val="bottom"/>
            <w:hideMark/>
          </w:tcPr>
          <w:p w14:paraId="553E007A"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Proyecto de competencia</w:t>
            </w:r>
          </w:p>
        </w:tc>
      </w:tr>
      <w:tr w:rsidR="00726060" w:rsidRPr="00F763A4" w14:paraId="4D76BCD8" w14:textId="77777777" w:rsidTr="00F763A4">
        <w:trPr>
          <w:trHeight w:val="290"/>
          <w:jc w:val="center"/>
        </w:trPr>
        <w:tc>
          <w:tcPr>
            <w:tcW w:w="1169" w:type="dxa"/>
            <w:shd w:val="clear" w:color="auto" w:fill="auto"/>
            <w:noWrap/>
            <w:vAlign w:val="bottom"/>
            <w:hideMark/>
          </w:tcPr>
          <w:p w14:paraId="473EFA86"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0064</w:t>
            </w:r>
          </w:p>
        </w:tc>
        <w:tc>
          <w:tcPr>
            <w:tcW w:w="4789" w:type="dxa"/>
            <w:shd w:val="clear" w:color="auto" w:fill="auto"/>
            <w:noWrap/>
            <w:vAlign w:val="bottom"/>
            <w:hideMark/>
          </w:tcPr>
          <w:p w14:paraId="561DCA7C"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ADMISIBILIDAD</w:t>
            </w:r>
          </w:p>
        </w:tc>
        <w:tc>
          <w:tcPr>
            <w:tcW w:w="3969" w:type="dxa"/>
            <w:shd w:val="clear" w:color="auto" w:fill="auto"/>
            <w:noWrap/>
            <w:vAlign w:val="bottom"/>
            <w:hideMark/>
          </w:tcPr>
          <w:p w14:paraId="4FEDCECA"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Proyecto de casación por inadmisión</w:t>
            </w:r>
          </w:p>
        </w:tc>
      </w:tr>
      <w:tr w:rsidR="00077D30" w:rsidRPr="00F763A4" w14:paraId="224E23AB" w14:textId="77777777" w:rsidTr="00F763A4">
        <w:trPr>
          <w:trHeight w:val="290"/>
          <w:jc w:val="center"/>
        </w:trPr>
        <w:tc>
          <w:tcPr>
            <w:tcW w:w="1169" w:type="dxa"/>
            <w:shd w:val="clear" w:color="auto" w:fill="auto"/>
            <w:noWrap/>
            <w:vAlign w:val="bottom"/>
            <w:hideMark/>
          </w:tcPr>
          <w:p w14:paraId="636E912A"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0070</w:t>
            </w:r>
          </w:p>
        </w:tc>
        <w:tc>
          <w:tcPr>
            <w:tcW w:w="4789" w:type="dxa"/>
            <w:shd w:val="clear" w:color="auto" w:fill="auto"/>
            <w:noWrap/>
            <w:vAlign w:val="bottom"/>
            <w:hideMark/>
          </w:tcPr>
          <w:p w14:paraId="23C3E26F"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SOLICITUD DE ADICIÓN Y ACLARACIÓN</w:t>
            </w:r>
          </w:p>
        </w:tc>
        <w:tc>
          <w:tcPr>
            <w:tcW w:w="3969" w:type="dxa"/>
            <w:shd w:val="clear" w:color="auto" w:fill="auto"/>
            <w:noWrap/>
            <w:vAlign w:val="bottom"/>
            <w:hideMark/>
          </w:tcPr>
          <w:p w14:paraId="2CD27E90"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Resolver Adición y Aclaración</w:t>
            </w:r>
          </w:p>
        </w:tc>
      </w:tr>
      <w:tr w:rsidR="00077D30" w:rsidRPr="00F763A4" w14:paraId="274F7E5C" w14:textId="77777777" w:rsidTr="00F763A4">
        <w:trPr>
          <w:trHeight w:val="290"/>
          <w:jc w:val="center"/>
        </w:trPr>
        <w:tc>
          <w:tcPr>
            <w:tcW w:w="1169" w:type="dxa"/>
            <w:shd w:val="clear" w:color="auto" w:fill="auto"/>
            <w:noWrap/>
            <w:vAlign w:val="bottom"/>
            <w:hideMark/>
          </w:tcPr>
          <w:p w14:paraId="2ABB2A4B"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0071</w:t>
            </w:r>
          </w:p>
        </w:tc>
        <w:tc>
          <w:tcPr>
            <w:tcW w:w="4789" w:type="dxa"/>
            <w:shd w:val="clear" w:color="auto" w:fill="auto"/>
            <w:noWrap/>
            <w:vAlign w:val="bottom"/>
            <w:hideMark/>
          </w:tcPr>
          <w:p w14:paraId="69524A8C"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RECURSO DE REVOCATORIA</w:t>
            </w:r>
          </w:p>
        </w:tc>
        <w:tc>
          <w:tcPr>
            <w:tcW w:w="3969" w:type="dxa"/>
            <w:shd w:val="clear" w:color="auto" w:fill="auto"/>
            <w:noWrap/>
            <w:vAlign w:val="bottom"/>
            <w:hideMark/>
          </w:tcPr>
          <w:p w14:paraId="1502CBC2" w14:textId="48F4063F" w:rsidR="005B47F0" w:rsidRPr="00F763A4" w:rsidRDefault="00143187"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No corresponde a una tarea</w:t>
            </w:r>
          </w:p>
        </w:tc>
      </w:tr>
      <w:tr w:rsidR="00077D30" w:rsidRPr="00F763A4" w14:paraId="67F3FD6D" w14:textId="77777777" w:rsidTr="00F763A4">
        <w:trPr>
          <w:trHeight w:val="290"/>
          <w:jc w:val="center"/>
        </w:trPr>
        <w:tc>
          <w:tcPr>
            <w:tcW w:w="1169" w:type="dxa"/>
            <w:shd w:val="clear" w:color="auto" w:fill="auto"/>
            <w:noWrap/>
            <w:vAlign w:val="bottom"/>
            <w:hideMark/>
          </w:tcPr>
          <w:p w14:paraId="2FAF61B2"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0074</w:t>
            </w:r>
          </w:p>
        </w:tc>
        <w:tc>
          <w:tcPr>
            <w:tcW w:w="4789" w:type="dxa"/>
            <w:shd w:val="clear" w:color="auto" w:fill="auto"/>
            <w:noWrap/>
            <w:vAlign w:val="bottom"/>
            <w:hideMark/>
          </w:tcPr>
          <w:p w14:paraId="7643AE12"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Resolver revocatoria</w:t>
            </w:r>
          </w:p>
        </w:tc>
        <w:tc>
          <w:tcPr>
            <w:tcW w:w="3969" w:type="dxa"/>
            <w:shd w:val="clear" w:color="auto" w:fill="auto"/>
            <w:noWrap/>
            <w:vAlign w:val="bottom"/>
            <w:hideMark/>
          </w:tcPr>
          <w:p w14:paraId="1D79E286"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Para resolver nulidad</w:t>
            </w:r>
          </w:p>
        </w:tc>
      </w:tr>
      <w:tr w:rsidR="00726060" w:rsidRPr="00F763A4" w14:paraId="4ED45576" w14:textId="77777777" w:rsidTr="00F763A4">
        <w:trPr>
          <w:trHeight w:val="290"/>
          <w:jc w:val="center"/>
        </w:trPr>
        <w:tc>
          <w:tcPr>
            <w:tcW w:w="1169" w:type="dxa"/>
            <w:shd w:val="clear" w:color="auto" w:fill="auto"/>
            <w:noWrap/>
            <w:vAlign w:val="bottom"/>
            <w:hideMark/>
          </w:tcPr>
          <w:p w14:paraId="164E3B22"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0076</w:t>
            </w:r>
          </w:p>
        </w:tc>
        <w:tc>
          <w:tcPr>
            <w:tcW w:w="4789" w:type="dxa"/>
            <w:shd w:val="clear" w:color="auto" w:fill="auto"/>
            <w:noWrap/>
            <w:vAlign w:val="bottom"/>
            <w:hideMark/>
          </w:tcPr>
          <w:p w14:paraId="523F367B"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Resolver inhibitoria</w:t>
            </w:r>
          </w:p>
        </w:tc>
        <w:tc>
          <w:tcPr>
            <w:tcW w:w="3969" w:type="dxa"/>
            <w:shd w:val="clear" w:color="auto" w:fill="auto"/>
            <w:noWrap/>
            <w:vAlign w:val="bottom"/>
            <w:hideMark/>
          </w:tcPr>
          <w:p w14:paraId="5E19F030"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Resolver inhibitoria y/o recusación</w:t>
            </w:r>
          </w:p>
        </w:tc>
      </w:tr>
      <w:tr w:rsidR="00077D30" w:rsidRPr="00F763A4" w14:paraId="313C7DFE" w14:textId="77777777" w:rsidTr="00F763A4">
        <w:trPr>
          <w:trHeight w:val="290"/>
          <w:jc w:val="center"/>
        </w:trPr>
        <w:tc>
          <w:tcPr>
            <w:tcW w:w="1169" w:type="dxa"/>
            <w:shd w:val="clear" w:color="auto" w:fill="auto"/>
            <w:noWrap/>
            <w:vAlign w:val="bottom"/>
            <w:hideMark/>
          </w:tcPr>
          <w:p w14:paraId="04D0D5FC"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0078</w:t>
            </w:r>
          </w:p>
        </w:tc>
        <w:tc>
          <w:tcPr>
            <w:tcW w:w="4789" w:type="dxa"/>
            <w:shd w:val="clear" w:color="auto" w:fill="auto"/>
            <w:noWrap/>
            <w:vAlign w:val="bottom"/>
            <w:hideMark/>
          </w:tcPr>
          <w:p w14:paraId="5AADD65F"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Con proyecto de admisibilidad</w:t>
            </w:r>
          </w:p>
        </w:tc>
        <w:tc>
          <w:tcPr>
            <w:tcW w:w="3969" w:type="dxa"/>
            <w:shd w:val="clear" w:color="auto" w:fill="auto"/>
            <w:noWrap/>
            <w:vAlign w:val="bottom"/>
            <w:hideMark/>
          </w:tcPr>
          <w:p w14:paraId="5A05F2B2"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Para redactar resolución</w:t>
            </w:r>
          </w:p>
        </w:tc>
      </w:tr>
      <w:tr w:rsidR="00077D30" w:rsidRPr="00F763A4" w14:paraId="35AA5D4E" w14:textId="77777777" w:rsidTr="00F763A4">
        <w:trPr>
          <w:trHeight w:val="290"/>
          <w:jc w:val="center"/>
        </w:trPr>
        <w:tc>
          <w:tcPr>
            <w:tcW w:w="1169" w:type="dxa"/>
            <w:shd w:val="clear" w:color="auto" w:fill="auto"/>
            <w:noWrap/>
            <w:vAlign w:val="bottom"/>
            <w:hideMark/>
          </w:tcPr>
          <w:p w14:paraId="78BA3F41"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0080</w:t>
            </w:r>
          </w:p>
        </w:tc>
        <w:tc>
          <w:tcPr>
            <w:tcW w:w="4789" w:type="dxa"/>
            <w:shd w:val="clear" w:color="auto" w:fill="auto"/>
            <w:noWrap/>
            <w:vAlign w:val="bottom"/>
            <w:hideMark/>
          </w:tcPr>
          <w:p w14:paraId="1C19937B"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Corregir proyecto</w:t>
            </w:r>
          </w:p>
        </w:tc>
        <w:tc>
          <w:tcPr>
            <w:tcW w:w="3969" w:type="dxa"/>
            <w:shd w:val="clear" w:color="auto" w:fill="auto"/>
            <w:noWrap/>
            <w:vAlign w:val="bottom"/>
            <w:hideMark/>
          </w:tcPr>
          <w:p w14:paraId="1C3B9AB2"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Para corregir proyecto.</w:t>
            </w:r>
          </w:p>
        </w:tc>
      </w:tr>
      <w:tr w:rsidR="00077D30" w:rsidRPr="00F763A4" w14:paraId="098B3413" w14:textId="77777777" w:rsidTr="00F763A4">
        <w:trPr>
          <w:trHeight w:val="290"/>
          <w:jc w:val="center"/>
        </w:trPr>
        <w:tc>
          <w:tcPr>
            <w:tcW w:w="1169" w:type="dxa"/>
            <w:shd w:val="clear" w:color="auto" w:fill="auto"/>
            <w:noWrap/>
            <w:vAlign w:val="bottom"/>
            <w:hideMark/>
          </w:tcPr>
          <w:p w14:paraId="63CA4D7B"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0081</w:t>
            </w:r>
          </w:p>
        </w:tc>
        <w:tc>
          <w:tcPr>
            <w:tcW w:w="4789" w:type="dxa"/>
            <w:shd w:val="clear" w:color="auto" w:fill="auto"/>
            <w:noWrap/>
            <w:vAlign w:val="bottom"/>
            <w:hideMark/>
          </w:tcPr>
          <w:p w14:paraId="630B40D9"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Turnar a estudio</w:t>
            </w:r>
          </w:p>
        </w:tc>
        <w:tc>
          <w:tcPr>
            <w:tcW w:w="3969" w:type="dxa"/>
            <w:shd w:val="clear" w:color="auto" w:fill="auto"/>
            <w:noWrap/>
            <w:vAlign w:val="bottom"/>
            <w:hideMark/>
          </w:tcPr>
          <w:p w14:paraId="41C3A484"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Proyectos para estudio</w:t>
            </w:r>
          </w:p>
        </w:tc>
      </w:tr>
      <w:tr w:rsidR="00077D30" w:rsidRPr="00F763A4" w14:paraId="7C0C8CF0" w14:textId="77777777" w:rsidTr="00F763A4">
        <w:trPr>
          <w:trHeight w:val="290"/>
          <w:jc w:val="center"/>
        </w:trPr>
        <w:tc>
          <w:tcPr>
            <w:tcW w:w="1169" w:type="dxa"/>
            <w:shd w:val="clear" w:color="auto" w:fill="auto"/>
            <w:noWrap/>
            <w:vAlign w:val="bottom"/>
            <w:hideMark/>
          </w:tcPr>
          <w:p w14:paraId="3C596165"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0082</w:t>
            </w:r>
          </w:p>
        </w:tc>
        <w:tc>
          <w:tcPr>
            <w:tcW w:w="4789" w:type="dxa"/>
            <w:shd w:val="clear" w:color="auto" w:fill="auto"/>
            <w:noWrap/>
            <w:vAlign w:val="bottom"/>
            <w:hideMark/>
          </w:tcPr>
          <w:p w14:paraId="4BFA24C6" w14:textId="4550F230"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 xml:space="preserve">EXPEDIENTES 2018 </w:t>
            </w:r>
            <w:r w:rsidR="00056D11" w:rsidRPr="00F763A4">
              <w:rPr>
                <w:rFonts w:ascii="Book Antiqua" w:eastAsia="Times New Roman" w:hAnsi="Book Antiqua" w:cs="Calibri"/>
                <w:color w:val="000000"/>
                <w:sz w:val="20"/>
                <w:szCs w:val="20"/>
                <w:lang w:val="es-CR" w:eastAsia="es-CR"/>
              </w:rPr>
              <w:t>–</w:t>
            </w:r>
            <w:r w:rsidRPr="00F763A4">
              <w:rPr>
                <w:rFonts w:ascii="Book Antiqua" w:eastAsia="Times New Roman" w:hAnsi="Book Antiqua" w:cs="Calibri"/>
                <w:color w:val="000000"/>
                <w:sz w:val="20"/>
                <w:szCs w:val="20"/>
                <w:lang w:val="es-CR" w:eastAsia="es-CR"/>
              </w:rPr>
              <w:t xml:space="preserve"> 2019</w:t>
            </w:r>
          </w:p>
        </w:tc>
        <w:tc>
          <w:tcPr>
            <w:tcW w:w="3969" w:type="dxa"/>
            <w:shd w:val="clear" w:color="auto" w:fill="auto"/>
            <w:noWrap/>
            <w:vAlign w:val="bottom"/>
            <w:hideMark/>
          </w:tcPr>
          <w:p w14:paraId="5661ABE6"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Expedientes 18-19 (Proyecto estudio)</w:t>
            </w:r>
          </w:p>
        </w:tc>
      </w:tr>
      <w:tr w:rsidR="00077D30" w:rsidRPr="00F763A4" w14:paraId="6A7BA5A1" w14:textId="77777777" w:rsidTr="00F763A4">
        <w:trPr>
          <w:trHeight w:val="290"/>
          <w:jc w:val="center"/>
        </w:trPr>
        <w:tc>
          <w:tcPr>
            <w:tcW w:w="1169" w:type="dxa"/>
            <w:shd w:val="clear" w:color="auto" w:fill="auto"/>
            <w:noWrap/>
            <w:vAlign w:val="bottom"/>
            <w:hideMark/>
          </w:tcPr>
          <w:p w14:paraId="0887D318"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0085</w:t>
            </w:r>
          </w:p>
        </w:tc>
        <w:tc>
          <w:tcPr>
            <w:tcW w:w="4789" w:type="dxa"/>
            <w:shd w:val="clear" w:color="auto" w:fill="auto"/>
            <w:noWrap/>
            <w:vAlign w:val="bottom"/>
            <w:hideMark/>
          </w:tcPr>
          <w:p w14:paraId="5DB9F597"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EXPEDIENTES 2020</w:t>
            </w:r>
          </w:p>
        </w:tc>
        <w:tc>
          <w:tcPr>
            <w:tcW w:w="3969" w:type="dxa"/>
            <w:shd w:val="clear" w:color="auto" w:fill="auto"/>
            <w:noWrap/>
            <w:vAlign w:val="bottom"/>
            <w:hideMark/>
          </w:tcPr>
          <w:p w14:paraId="420F92B3"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Expediente 2020 (Proyecto estudio)</w:t>
            </w:r>
          </w:p>
        </w:tc>
      </w:tr>
      <w:tr w:rsidR="00077D30" w:rsidRPr="00F763A4" w14:paraId="7C266D38" w14:textId="77777777" w:rsidTr="00F763A4">
        <w:trPr>
          <w:trHeight w:val="290"/>
          <w:jc w:val="center"/>
        </w:trPr>
        <w:tc>
          <w:tcPr>
            <w:tcW w:w="1169" w:type="dxa"/>
            <w:shd w:val="clear" w:color="auto" w:fill="auto"/>
            <w:noWrap/>
            <w:vAlign w:val="bottom"/>
            <w:hideMark/>
          </w:tcPr>
          <w:p w14:paraId="248E1211"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0086</w:t>
            </w:r>
          </w:p>
        </w:tc>
        <w:tc>
          <w:tcPr>
            <w:tcW w:w="4789" w:type="dxa"/>
            <w:shd w:val="clear" w:color="auto" w:fill="auto"/>
            <w:noWrap/>
            <w:vAlign w:val="bottom"/>
            <w:hideMark/>
          </w:tcPr>
          <w:p w14:paraId="7957E453"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EXPEDIENTES 2021</w:t>
            </w:r>
          </w:p>
        </w:tc>
        <w:tc>
          <w:tcPr>
            <w:tcW w:w="3969" w:type="dxa"/>
            <w:shd w:val="clear" w:color="auto" w:fill="auto"/>
            <w:noWrap/>
            <w:vAlign w:val="bottom"/>
            <w:hideMark/>
          </w:tcPr>
          <w:p w14:paraId="3BDF2F4D"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Expediente 2021 (Proyecto estudio)</w:t>
            </w:r>
          </w:p>
        </w:tc>
      </w:tr>
      <w:tr w:rsidR="00077D30" w:rsidRPr="00F763A4" w14:paraId="43AA230F" w14:textId="77777777" w:rsidTr="00F763A4">
        <w:trPr>
          <w:trHeight w:val="290"/>
          <w:jc w:val="center"/>
        </w:trPr>
        <w:tc>
          <w:tcPr>
            <w:tcW w:w="1169" w:type="dxa"/>
            <w:shd w:val="clear" w:color="auto" w:fill="auto"/>
            <w:noWrap/>
            <w:vAlign w:val="bottom"/>
            <w:hideMark/>
          </w:tcPr>
          <w:p w14:paraId="6938EBC9"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0087</w:t>
            </w:r>
          </w:p>
        </w:tc>
        <w:tc>
          <w:tcPr>
            <w:tcW w:w="4789" w:type="dxa"/>
            <w:shd w:val="clear" w:color="auto" w:fill="auto"/>
            <w:noWrap/>
            <w:vAlign w:val="bottom"/>
            <w:hideMark/>
          </w:tcPr>
          <w:p w14:paraId="47BA7455"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EXPEDIENTES 2022</w:t>
            </w:r>
          </w:p>
        </w:tc>
        <w:tc>
          <w:tcPr>
            <w:tcW w:w="3969" w:type="dxa"/>
            <w:shd w:val="clear" w:color="auto" w:fill="auto"/>
            <w:noWrap/>
            <w:vAlign w:val="bottom"/>
            <w:hideMark/>
          </w:tcPr>
          <w:p w14:paraId="570DB373"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Expediente 2022 (Proyecto estudio)</w:t>
            </w:r>
          </w:p>
        </w:tc>
      </w:tr>
      <w:tr w:rsidR="00077D30" w:rsidRPr="00F763A4" w14:paraId="3C84774B" w14:textId="77777777" w:rsidTr="00F763A4">
        <w:trPr>
          <w:trHeight w:val="290"/>
          <w:jc w:val="center"/>
        </w:trPr>
        <w:tc>
          <w:tcPr>
            <w:tcW w:w="1169" w:type="dxa"/>
            <w:shd w:val="clear" w:color="auto" w:fill="auto"/>
            <w:noWrap/>
            <w:vAlign w:val="bottom"/>
            <w:hideMark/>
          </w:tcPr>
          <w:p w14:paraId="710FDFF2"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0089</w:t>
            </w:r>
          </w:p>
        </w:tc>
        <w:tc>
          <w:tcPr>
            <w:tcW w:w="4789" w:type="dxa"/>
            <w:shd w:val="clear" w:color="auto" w:fill="auto"/>
            <w:noWrap/>
            <w:vAlign w:val="bottom"/>
            <w:hideMark/>
          </w:tcPr>
          <w:p w14:paraId="090F3D87" w14:textId="77777777" w:rsidR="005B47F0" w:rsidRPr="00F763A4" w:rsidRDefault="005B47F0" w:rsidP="00F763A4">
            <w:pPr>
              <w:spacing w:after="0" w:line="240" w:lineRule="auto"/>
              <w:rPr>
                <w:rFonts w:ascii="Book Antiqua" w:eastAsia="Times New Roman" w:hAnsi="Book Antiqua" w:cs="Calibri"/>
                <w:sz w:val="20"/>
                <w:szCs w:val="20"/>
                <w:lang w:val="es-CR" w:eastAsia="es-CR"/>
              </w:rPr>
            </w:pPr>
            <w:r w:rsidRPr="00F763A4">
              <w:rPr>
                <w:rFonts w:ascii="Book Antiqua" w:eastAsia="Times New Roman" w:hAnsi="Book Antiqua" w:cs="Calibri"/>
                <w:sz w:val="20"/>
                <w:szCs w:val="20"/>
                <w:lang w:val="es-CR" w:eastAsia="es-CR"/>
              </w:rPr>
              <w:t>PROYECTOS DE SECRETARÍA</w:t>
            </w:r>
          </w:p>
        </w:tc>
        <w:tc>
          <w:tcPr>
            <w:tcW w:w="3969" w:type="dxa"/>
            <w:shd w:val="clear" w:color="auto" w:fill="auto"/>
            <w:noWrap/>
            <w:vAlign w:val="bottom"/>
            <w:hideMark/>
          </w:tcPr>
          <w:p w14:paraId="28B82C33"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No corresponde a una tarea.</w:t>
            </w:r>
          </w:p>
        </w:tc>
      </w:tr>
      <w:tr w:rsidR="00077D30" w:rsidRPr="00F763A4" w14:paraId="10B58950" w14:textId="77777777" w:rsidTr="00F763A4">
        <w:trPr>
          <w:trHeight w:val="290"/>
          <w:jc w:val="center"/>
        </w:trPr>
        <w:tc>
          <w:tcPr>
            <w:tcW w:w="1169" w:type="dxa"/>
            <w:shd w:val="clear" w:color="auto" w:fill="auto"/>
            <w:noWrap/>
            <w:vAlign w:val="bottom"/>
            <w:hideMark/>
          </w:tcPr>
          <w:p w14:paraId="40E15F1F"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0090</w:t>
            </w:r>
          </w:p>
        </w:tc>
        <w:tc>
          <w:tcPr>
            <w:tcW w:w="4789" w:type="dxa"/>
            <w:shd w:val="clear" w:color="auto" w:fill="auto"/>
            <w:noWrap/>
            <w:vAlign w:val="bottom"/>
            <w:hideMark/>
          </w:tcPr>
          <w:p w14:paraId="210B112A"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EXPEDIENTES 2023</w:t>
            </w:r>
          </w:p>
        </w:tc>
        <w:tc>
          <w:tcPr>
            <w:tcW w:w="3969" w:type="dxa"/>
            <w:shd w:val="clear" w:color="auto" w:fill="auto"/>
            <w:noWrap/>
            <w:vAlign w:val="bottom"/>
            <w:hideMark/>
          </w:tcPr>
          <w:p w14:paraId="409E371F"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Expediente 2023 (Proyecto estudio)</w:t>
            </w:r>
          </w:p>
        </w:tc>
      </w:tr>
      <w:tr w:rsidR="00077D30" w:rsidRPr="00F763A4" w14:paraId="4A683BE8" w14:textId="77777777" w:rsidTr="00F763A4">
        <w:trPr>
          <w:trHeight w:val="290"/>
          <w:jc w:val="center"/>
        </w:trPr>
        <w:tc>
          <w:tcPr>
            <w:tcW w:w="1169" w:type="dxa"/>
            <w:shd w:val="clear" w:color="auto" w:fill="auto"/>
            <w:noWrap/>
            <w:vAlign w:val="bottom"/>
            <w:hideMark/>
          </w:tcPr>
          <w:p w14:paraId="1F618EDE"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0097</w:t>
            </w:r>
          </w:p>
        </w:tc>
        <w:tc>
          <w:tcPr>
            <w:tcW w:w="4789" w:type="dxa"/>
            <w:shd w:val="clear" w:color="auto" w:fill="auto"/>
            <w:noWrap/>
            <w:vAlign w:val="bottom"/>
            <w:hideMark/>
          </w:tcPr>
          <w:p w14:paraId="7CB29517"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CONFECCIÓN OFICIO – REGISTRO CIVIL</w:t>
            </w:r>
          </w:p>
        </w:tc>
        <w:tc>
          <w:tcPr>
            <w:tcW w:w="3969" w:type="dxa"/>
            <w:shd w:val="clear" w:color="auto" w:fill="auto"/>
            <w:noWrap/>
            <w:vAlign w:val="bottom"/>
            <w:hideMark/>
          </w:tcPr>
          <w:p w14:paraId="6A0E8744"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Confección de Oficio o Certificaciones</w:t>
            </w:r>
          </w:p>
        </w:tc>
      </w:tr>
      <w:tr w:rsidR="00077D30" w:rsidRPr="00F763A4" w14:paraId="00878F1C" w14:textId="77777777" w:rsidTr="00F763A4">
        <w:trPr>
          <w:trHeight w:val="290"/>
          <w:jc w:val="center"/>
        </w:trPr>
        <w:tc>
          <w:tcPr>
            <w:tcW w:w="1169" w:type="dxa"/>
            <w:shd w:val="clear" w:color="auto" w:fill="auto"/>
            <w:noWrap/>
            <w:vAlign w:val="bottom"/>
            <w:hideMark/>
          </w:tcPr>
          <w:p w14:paraId="1BCF04F5"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0098</w:t>
            </w:r>
          </w:p>
        </w:tc>
        <w:tc>
          <w:tcPr>
            <w:tcW w:w="4789" w:type="dxa"/>
            <w:shd w:val="clear" w:color="auto" w:fill="auto"/>
            <w:noWrap/>
            <w:vAlign w:val="bottom"/>
            <w:hideMark/>
          </w:tcPr>
          <w:p w14:paraId="6FFDDE07"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EJECUTORIA</w:t>
            </w:r>
          </w:p>
        </w:tc>
        <w:tc>
          <w:tcPr>
            <w:tcW w:w="3969" w:type="dxa"/>
            <w:shd w:val="clear" w:color="auto" w:fill="auto"/>
            <w:noWrap/>
            <w:vAlign w:val="bottom"/>
            <w:hideMark/>
          </w:tcPr>
          <w:p w14:paraId="793BA721"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Expedir ejecutoria</w:t>
            </w:r>
          </w:p>
        </w:tc>
      </w:tr>
      <w:tr w:rsidR="00077D30" w:rsidRPr="00F763A4" w14:paraId="1CD32D9F" w14:textId="77777777" w:rsidTr="00F763A4">
        <w:trPr>
          <w:trHeight w:val="290"/>
          <w:jc w:val="center"/>
        </w:trPr>
        <w:tc>
          <w:tcPr>
            <w:tcW w:w="1169" w:type="dxa"/>
            <w:shd w:val="clear" w:color="auto" w:fill="auto"/>
            <w:noWrap/>
            <w:vAlign w:val="bottom"/>
            <w:hideMark/>
          </w:tcPr>
          <w:p w14:paraId="6B89CADC"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0103</w:t>
            </w:r>
          </w:p>
        </w:tc>
        <w:tc>
          <w:tcPr>
            <w:tcW w:w="4789" w:type="dxa"/>
            <w:shd w:val="clear" w:color="auto" w:fill="auto"/>
            <w:noWrap/>
            <w:vAlign w:val="bottom"/>
            <w:hideMark/>
          </w:tcPr>
          <w:p w14:paraId="203841C7"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INTERLOCUTORIOS</w:t>
            </w:r>
          </w:p>
        </w:tc>
        <w:tc>
          <w:tcPr>
            <w:tcW w:w="3969" w:type="dxa"/>
            <w:shd w:val="clear" w:color="auto" w:fill="auto"/>
            <w:noWrap/>
            <w:vAlign w:val="bottom"/>
            <w:hideMark/>
          </w:tcPr>
          <w:p w14:paraId="294024DE"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Proyecto resolución interlocutoria</w:t>
            </w:r>
          </w:p>
        </w:tc>
      </w:tr>
      <w:tr w:rsidR="00077D30" w:rsidRPr="00F763A4" w14:paraId="395A22C4" w14:textId="77777777" w:rsidTr="00F763A4">
        <w:trPr>
          <w:trHeight w:val="290"/>
          <w:jc w:val="center"/>
        </w:trPr>
        <w:tc>
          <w:tcPr>
            <w:tcW w:w="1169" w:type="dxa"/>
            <w:shd w:val="clear" w:color="auto" w:fill="auto"/>
            <w:noWrap/>
            <w:vAlign w:val="bottom"/>
            <w:hideMark/>
          </w:tcPr>
          <w:p w14:paraId="6C89DF7C"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8480</w:t>
            </w:r>
          </w:p>
        </w:tc>
        <w:tc>
          <w:tcPr>
            <w:tcW w:w="4789" w:type="dxa"/>
            <w:shd w:val="clear" w:color="auto" w:fill="auto"/>
            <w:noWrap/>
            <w:vAlign w:val="bottom"/>
            <w:hideMark/>
          </w:tcPr>
          <w:p w14:paraId="004F9721"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PARA RESOLVER NULIDAD</w:t>
            </w:r>
          </w:p>
        </w:tc>
        <w:tc>
          <w:tcPr>
            <w:tcW w:w="3969" w:type="dxa"/>
            <w:shd w:val="clear" w:color="auto" w:fill="auto"/>
            <w:noWrap/>
            <w:vAlign w:val="bottom"/>
            <w:hideMark/>
          </w:tcPr>
          <w:p w14:paraId="086582DE"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Nulidad / Revocatoria Turnado redacción</w:t>
            </w:r>
          </w:p>
        </w:tc>
      </w:tr>
      <w:tr w:rsidR="00077D30" w:rsidRPr="00F763A4" w14:paraId="41CDD960" w14:textId="77777777" w:rsidTr="00F763A4">
        <w:trPr>
          <w:trHeight w:val="290"/>
          <w:jc w:val="center"/>
        </w:trPr>
        <w:tc>
          <w:tcPr>
            <w:tcW w:w="1169" w:type="dxa"/>
            <w:shd w:val="clear" w:color="auto" w:fill="auto"/>
            <w:noWrap/>
            <w:vAlign w:val="bottom"/>
            <w:hideMark/>
          </w:tcPr>
          <w:p w14:paraId="51F4902F"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8508</w:t>
            </w:r>
          </w:p>
        </w:tc>
        <w:tc>
          <w:tcPr>
            <w:tcW w:w="4789" w:type="dxa"/>
            <w:shd w:val="clear" w:color="auto" w:fill="auto"/>
            <w:noWrap/>
            <w:vAlign w:val="bottom"/>
            <w:hideMark/>
          </w:tcPr>
          <w:p w14:paraId="2E4C4792"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EXPEDIENTES 2024</w:t>
            </w:r>
          </w:p>
        </w:tc>
        <w:tc>
          <w:tcPr>
            <w:tcW w:w="3969" w:type="dxa"/>
            <w:shd w:val="clear" w:color="auto" w:fill="auto"/>
            <w:noWrap/>
            <w:vAlign w:val="bottom"/>
            <w:hideMark/>
          </w:tcPr>
          <w:p w14:paraId="3F62867A" w14:textId="77777777" w:rsidR="005B47F0" w:rsidRPr="00F763A4" w:rsidRDefault="005B47F0" w:rsidP="00F763A4">
            <w:pPr>
              <w:spacing w:after="0" w:line="240" w:lineRule="auto"/>
              <w:rPr>
                <w:rFonts w:ascii="Book Antiqua" w:eastAsia="Times New Roman" w:hAnsi="Book Antiqua" w:cs="Calibri"/>
                <w:color w:val="000000"/>
                <w:sz w:val="20"/>
                <w:szCs w:val="20"/>
                <w:lang w:val="es-CR" w:eastAsia="es-CR"/>
              </w:rPr>
            </w:pPr>
            <w:r w:rsidRPr="00F763A4">
              <w:rPr>
                <w:rFonts w:ascii="Book Antiqua" w:eastAsia="Times New Roman" w:hAnsi="Book Antiqua" w:cs="Calibri"/>
                <w:color w:val="000000"/>
                <w:sz w:val="20"/>
                <w:szCs w:val="20"/>
                <w:lang w:val="es-CR" w:eastAsia="es-CR"/>
              </w:rPr>
              <w:t>Expediente 2024 (Proyecto estudio)</w:t>
            </w:r>
          </w:p>
        </w:tc>
      </w:tr>
    </w:tbl>
    <w:p w14:paraId="111916AA" w14:textId="77777777" w:rsidR="005B47F0" w:rsidRPr="0019049D" w:rsidRDefault="005B47F0" w:rsidP="00F763A4">
      <w:pPr>
        <w:spacing w:after="0" w:line="276" w:lineRule="auto"/>
        <w:jc w:val="center"/>
        <w:rPr>
          <w:rFonts w:ascii="Book Antiqua" w:hAnsi="Book Antiqua"/>
          <w:i/>
          <w:iCs/>
          <w:sz w:val="20"/>
          <w:szCs w:val="20"/>
          <w:lang w:val="es-CR"/>
        </w:rPr>
      </w:pPr>
      <w:r w:rsidRPr="0019049D">
        <w:rPr>
          <w:rFonts w:ascii="Book Antiqua" w:hAnsi="Book Antiqua"/>
          <w:b/>
          <w:bCs/>
          <w:i/>
          <w:iCs/>
          <w:sz w:val="20"/>
          <w:szCs w:val="20"/>
          <w:lang w:val="es-CR"/>
        </w:rPr>
        <w:t>Fuente</w:t>
      </w:r>
      <w:r w:rsidRPr="0019049D">
        <w:rPr>
          <w:rFonts w:ascii="Book Antiqua" w:hAnsi="Book Antiqua"/>
          <w:i/>
          <w:iCs/>
          <w:sz w:val="20"/>
          <w:szCs w:val="20"/>
          <w:lang w:val="es-CR"/>
        </w:rPr>
        <w:t>: Elaboración propia de la Dirección de Planificación.</w:t>
      </w:r>
    </w:p>
    <w:p w14:paraId="09130387" w14:textId="77777777" w:rsidR="005B47F0" w:rsidRPr="0019049D" w:rsidRDefault="005B47F0" w:rsidP="00F763A4">
      <w:pPr>
        <w:pStyle w:val="Standard"/>
        <w:autoSpaceDE w:val="0"/>
        <w:contextualSpacing/>
        <w:jc w:val="both"/>
        <w:rPr>
          <w:rFonts w:ascii="Book Antiqua" w:hAnsi="Book Antiqua" w:cs="Liberation Serif"/>
          <w:color w:val="000000"/>
          <w:lang w:eastAsia="es-ES"/>
        </w:rPr>
      </w:pPr>
    </w:p>
    <w:p w14:paraId="10BF3FC7" w14:textId="019E6582" w:rsidR="005B47F0" w:rsidRPr="0019049D" w:rsidRDefault="005B47F0" w:rsidP="00F763A4">
      <w:pPr>
        <w:numPr>
          <w:ilvl w:val="0"/>
          <w:numId w:val="4"/>
        </w:numPr>
        <w:spacing w:after="0" w:line="240" w:lineRule="auto"/>
        <w:jc w:val="both"/>
        <w:rPr>
          <w:rFonts w:ascii="Book Antiqua" w:hAnsi="Book Antiqua"/>
          <w:sz w:val="24"/>
          <w:szCs w:val="24"/>
          <w:lang w:val="es-CR"/>
        </w:rPr>
      </w:pPr>
      <w:r w:rsidRPr="0019049D">
        <w:rPr>
          <w:rFonts w:ascii="Book Antiqua" w:hAnsi="Book Antiqua"/>
          <w:sz w:val="24"/>
          <w:szCs w:val="24"/>
          <w:lang w:val="es-CR"/>
        </w:rPr>
        <w:lastRenderedPageBreak/>
        <w:t>Para la revisión de las ubicaciones</w:t>
      </w:r>
      <w:r w:rsidR="002A10F7" w:rsidRPr="0019049D">
        <w:rPr>
          <w:rFonts w:ascii="Book Antiqua" w:hAnsi="Book Antiqua"/>
          <w:sz w:val="24"/>
          <w:szCs w:val="24"/>
          <w:lang w:val="es-CR"/>
        </w:rPr>
        <w:t xml:space="preserve"> o puestos de trabajo</w:t>
      </w:r>
      <w:r w:rsidRPr="0019049D">
        <w:rPr>
          <w:rFonts w:ascii="Book Antiqua" w:hAnsi="Book Antiqua"/>
          <w:sz w:val="24"/>
          <w:szCs w:val="24"/>
          <w:lang w:val="es-CR"/>
        </w:rPr>
        <w:t>, tareas y plazos propuestos se contó con criterio experto del Secretario de la Sala Segunda</w:t>
      </w:r>
      <w:r w:rsidR="000447BC">
        <w:rPr>
          <w:rFonts w:ascii="Book Antiqua" w:hAnsi="Book Antiqua"/>
          <w:sz w:val="24"/>
          <w:szCs w:val="24"/>
          <w:lang w:val="es-CR"/>
        </w:rPr>
        <w:t>, Técnicas de Sala</w:t>
      </w:r>
      <w:r w:rsidRPr="0019049D">
        <w:rPr>
          <w:rFonts w:ascii="Book Antiqua" w:hAnsi="Book Antiqua"/>
          <w:sz w:val="24"/>
          <w:szCs w:val="24"/>
          <w:lang w:val="es-CR"/>
        </w:rPr>
        <w:t xml:space="preserve"> y las personas Magistradas de la Sala Segunda</w:t>
      </w:r>
      <w:r w:rsidR="002A10F7" w:rsidRPr="0019049D">
        <w:rPr>
          <w:rFonts w:ascii="Book Antiqua" w:hAnsi="Book Antiqua"/>
          <w:sz w:val="24"/>
          <w:szCs w:val="24"/>
          <w:lang w:val="es-CR"/>
        </w:rPr>
        <w:t xml:space="preserve">, y se garantizó que cada puesto de trabajo cuente con un responsable. </w:t>
      </w:r>
    </w:p>
    <w:p w14:paraId="29047453" w14:textId="253B1603" w:rsidR="002A10F7" w:rsidRPr="00803E61" w:rsidRDefault="005B47F0" w:rsidP="00F763A4">
      <w:pPr>
        <w:pStyle w:val="Standard"/>
        <w:numPr>
          <w:ilvl w:val="0"/>
          <w:numId w:val="4"/>
        </w:numPr>
        <w:autoSpaceDE w:val="0"/>
        <w:contextualSpacing/>
        <w:jc w:val="both"/>
        <w:rPr>
          <w:rFonts w:ascii="Book Antiqua" w:hAnsi="Book Antiqua" w:cs="Liberation Serif"/>
          <w:color w:val="000000"/>
          <w:lang w:eastAsia="es-ES"/>
        </w:rPr>
      </w:pPr>
      <w:r w:rsidRPr="00803E61">
        <w:rPr>
          <w:rFonts w:ascii="Book Antiqua" w:hAnsi="Book Antiqua" w:cs="Liberation Serif"/>
          <w:color w:val="000000" w:themeColor="text1"/>
          <w:lang w:eastAsia="es-ES"/>
        </w:rPr>
        <w:t>La estructura de tareas por ubicación establece la función que se realiza en el trámite al expediente, con el propósito de guiar al usuario del sistema en la correcta elección de la tarea a utilizar, de acuerdo con la actividad que le está siendo realizada o le será realizada al expediente.</w:t>
      </w:r>
    </w:p>
    <w:p w14:paraId="7A078E36" w14:textId="3F173980" w:rsidR="005B47F0" w:rsidRPr="00F763A4" w:rsidRDefault="005B47F0" w:rsidP="00F763A4">
      <w:pPr>
        <w:pStyle w:val="Prrafodelista"/>
        <w:widowControl w:val="0"/>
        <w:numPr>
          <w:ilvl w:val="0"/>
          <w:numId w:val="4"/>
        </w:numPr>
        <w:spacing w:after="0" w:line="240" w:lineRule="auto"/>
        <w:contextualSpacing w:val="0"/>
        <w:jc w:val="both"/>
        <w:rPr>
          <w:rFonts w:ascii="Book Antiqua" w:hAnsi="Book Antiqua"/>
          <w:sz w:val="24"/>
          <w:szCs w:val="24"/>
          <w:lang w:val="es-CR"/>
        </w:rPr>
      </w:pPr>
      <w:r w:rsidRPr="00620012">
        <w:rPr>
          <w:rFonts w:ascii="Book Antiqua" w:hAnsi="Book Antiqua"/>
          <w:sz w:val="24"/>
          <w:szCs w:val="24"/>
          <w:lang w:val="es-CR"/>
        </w:rPr>
        <w:t>La aplicación de las tareas y ubicaciones es para implementar tanto en el Escritorio Virtual como para el sistema SIAG-PJ</w:t>
      </w:r>
      <w:r w:rsidR="002A10F7" w:rsidRPr="00620012">
        <w:rPr>
          <w:rFonts w:ascii="Book Antiqua" w:hAnsi="Book Antiqua"/>
          <w:sz w:val="24"/>
          <w:szCs w:val="24"/>
          <w:lang w:val="es-CR"/>
        </w:rPr>
        <w:t xml:space="preserve"> cuando se requiera</w:t>
      </w:r>
      <w:r w:rsidRPr="00620012">
        <w:rPr>
          <w:rFonts w:ascii="Book Antiqua" w:hAnsi="Book Antiqua"/>
          <w:sz w:val="24"/>
          <w:szCs w:val="24"/>
          <w:lang w:val="es-CR"/>
        </w:rPr>
        <w:t>.</w:t>
      </w:r>
    </w:p>
    <w:p w14:paraId="0EE7982B" w14:textId="54A07F9E" w:rsidR="005B47F0" w:rsidRPr="00620012" w:rsidRDefault="005B47F0" w:rsidP="00F763A4">
      <w:pPr>
        <w:pStyle w:val="Prrafodelista"/>
        <w:widowControl w:val="0"/>
        <w:numPr>
          <w:ilvl w:val="0"/>
          <w:numId w:val="4"/>
        </w:numPr>
        <w:spacing w:after="0" w:line="240" w:lineRule="auto"/>
        <w:contextualSpacing w:val="0"/>
        <w:jc w:val="both"/>
        <w:rPr>
          <w:rFonts w:ascii="Book Antiqua" w:hAnsi="Book Antiqua"/>
          <w:sz w:val="24"/>
          <w:szCs w:val="24"/>
          <w:lang w:val="es-CR"/>
        </w:rPr>
      </w:pPr>
      <w:r w:rsidRPr="00620012">
        <w:rPr>
          <w:rFonts w:ascii="Book Antiqua" w:hAnsi="Book Antiqua" w:cs="Liberation Serif"/>
          <w:color w:val="000000"/>
          <w:sz w:val="24"/>
          <w:szCs w:val="24"/>
          <w:lang w:val="es-CR" w:eastAsia="es-ES"/>
        </w:rPr>
        <w:t>Existen tareas estándar en el sistema, que son propias del sistema por estar relacionadas directamente a alguna mejora, se detallan a continuación:</w:t>
      </w:r>
    </w:p>
    <w:p w14:paraId="65C5687C" w14:textId="77777777" w:rsidR="005B47F0" w:rsidRPr="0019049D" w:rsidRDefault="005B47F0" w:rsidP="00F763A4">
      <w:pPr>
        <w:pStyle w:val="Prrafodelista"/>
        <w:spacing w:after="0" w:line="240" w:lineRule="auto"/>
        <w:rPr>
          <w:rFonts w:ascii="Book Antiqua" w:hAnsi="Book Antiqua"/>
          <w:lang w:val="es-CR"/>
        </w:rPr>
      </w:pPr>
    </w:p>
    <w:p w14:paraId="6B716D75" w14:textId="77777777" w:rsidR="00F763A4" w:rsidRPr="00F763A4" w:rsidRDefault="005B47F0" w:rsidP="00F763A4">
      <w:pPr>
        <w:pStyle w:val="Descripcin"/>
        <w:spacing w:after="0"/>
        <w:jc w:val="center"/>
        <w:rPr>
          <w:rFonts w:ascii="Book Antiqua" w:hAnsi="Book Antiqua"/>
          <w:color w:val="0A2F41"/>
          <w:sz w:val="22"/>
          <w:szCs w:val="22"/>
          <w:lang w:val="es-CR"/>
        </w:rPr>
      </w:pPr>
      <w:r w:rsidRPr="00F763A4">
        <w:rPr>
          <w:rFonts w:ascii="Book Antiqua" w:hAnsi="Book Antiqua"/>
          <w:color w:val="0A2F41"/>
          <w:sz w:val="22"/>
          <w:szCs w:val="22"/>
          <w:lang w:val="es-CR"/>
        </w:rPr>
        <w:t xml:space="preserve">Tabla </w:t>
      </w:r>
      <w:r w:rsidRPr="00F763A4">
        <w:rPr>
          <w:rFonts w:ascii="Book Antiqua" w:hAnsi="Book Antiqua"/>
          <w:color w:val="0A2F41"/>
          <w:sz w:val="22"/>
          <w:szCs w:val="22"/>
          <w:lang w:val="es-CR"/>
        </w:rPr>
        <w:fldChar w:fldCharType="begin"/>
      </w:r>
      <w:r w:rsidRPr="00F763A4">
        <w:rPr>
          <w:rFonts w:ascii="Book Antiqua" w:hAnsi="Book Antiqua"/>
          <w:color w:val="0A2F41"/>
          <w:sz w:val="22"/>
          <w:szCs w:val="22"/>
          <w:lang w:val="es-CR"/>
        </w:rPr>
        <w:instrText xml:space="preserve"> SEQ Tabla \* ARABIC </w:instrText>
      </w:r>
      <w:r w:rsidRPr="00F763A4">
        <w:rPr>
          <w:rFonts w:ascii="Book Antiqua" w:hAnsi="Book Antiqua"/>
          <w:color w:val="0A2F41"/>
          <w:sz w:val="22"/>
          <w:szCs w:val="22"/>
          <w:lang w:val="es-CR"/>
        </w:rPr>
        <w:fldChar w:fldCharType="separate"/>
      </w:r>
      <w:r w:rsidR="00DC2D6B" w:rsidRPr="00F763A4">
        <w:rPr>
          <w:rFonts w:ascii="Book Antiqua" w:hAnsi="Book Antiqua"/>
          <w:noProof/>
          <w:color w:val="0A2F41"/>
          <w:sz w:val="22"/>
          <w:szCs w:val="22"/>
          <w:lang w:val="es-CR"/>
        </w:rPr>
        <w:t>6</w:t>
      </w:r>
      <w:r w:rsidRPr="00F763A4">
        <w:rPr>
          <w:rFonts w:ascii="Book Antiqua" w:hAnsi="Book Antiqua"/>
          <w:color w:val="0A2F41"/>
          <w:sz w:val="22"/>
          <w:szCs w:val="22"/>
          <w:lang w:val="es-CR"/>
        </w:rPr>
        <w:fldChar w:fldCharType="end"/>
      </w:r>
      <w:r w:rsidRPr="00F763A4">
        <w:rPr>
          <w:rFonts w:ascii="Book Antiqua" w:hAnsi="Book Antiqua"/>
          <w:color w:val="0A2F41"/>
          <w:sz w:val="22"/>
          <w:szCs w:val="22"/>
          <w:lang w:val="es-CR"/>
        </w:rPr>
        <w:t xml:space="preserve">. </w:t>
      </w:r>
    </w:p>
    <w:p w14:paraId="61464618" w14:textId="7905B804" w:rsidR="005B47F0" w:rsidRPr="00F763A4" w:rsidRDefault="005B47F0" w:rsidP="00F763A4">
      <w:pPr>
        <w:pStyle w:val="Descripcin"/>
        <w:spacing w:after="0"/>
        <w:jc w:val="center"/>
        <w:rPr>
          <w:rFonts w:ascii="Book Antiqua" w:hAnsi="Book Antiqua"/>
          <w:color w:val="0A2F41"/>
          <w:sz w:val="22"/>
          <w:szCs w:val="22"/>
          <w:lang w:val="es-CR"/>
        </w:rPr>
      </w:pPr>
      <w:r w:rsidRPr="00F763A4">
        <w:rPr>
          <w:rFonts w:ascii="Book Antiqua" w:hAnsi="Book Antiqua"/>
          <w:color w:val="0A2F41"/>
          <w:sz w:val="22"/>
          <w:szCs w:val="22"/>
          <w:lang w:val="es-CR"/>
        </w:rPr>
        <w:t>Tareas Estándar Escritorio Virtual</w:t>
      </w:r>
      <w:r w:rsidR="00726060" w:rsidRPr="00F763A4">
        <w:rPr>
          <w:rFonts w:ascii="Book Antiqua" w:hAnsi="Book Antiqua"/>
          <w:color w:val="0A2F41"/>
          <w:sz w:val="22"/>
          <w:szCs w:val="22"/>
          <w:lang w:val="es-CR"/>
        </w:rPr>
        <w:t>, setiembre 2024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3266"/>
        <w:gridCol w:w="4725"/>
      </w:tblGrid>
      <w:tr w:rsidR="0053048D" w:rsidRPr="00F763A4" w14:paraId="6C532C0E" w14:textId="77777777" w:rsidTr="00F763A4">
        <w:trPr>
          <w:trHeight w:val="409"/>
          <w:tblHeader/>
          <w:jc w:val="center"/>
        </w:trPr>
        <w:tc>
          <w:tcPr>
            <w:tcW w:w="1777" w:type="dxa"/>
            <w:tcBorders>
              <w:bottom w:val="single" w:sz="12" w:space="0" w:color="FFFFFF"/>
            </w:tcBorders>
            <w:shd w:val="clear" w:color="auto" w:fill="2F5496"/>
            <w:noWrap/>
            <w:vAlign w:val="center"/>
            <w:hideMark/>
          </w:tcPr>
          <w:p w14:paraId="5FFBF9E2" w14:textId="77777777" w:rsidR="005B47F0" w:rsidRPr="00F763A4" w:rsidRDefault="005B47F0" w:rsidP="00F763A4">
            <w:pPr>
              <w:spacing w:after="0" w:line="240" w:lineRule="auto"/>
              <w:jc w:val="center"/>
              <w:rPr>
                <w:rFonts w:ascii="Book Antiqua" w:hAnsi="Book Antiqua" w:cs="Calibri"/>
                <w:b/>
                <w:bCs/>
                <w:color w:val="FFFFFF"/>
                <w:sz w:val="20"/>
                <w:szCs w:val="20"/>
                <w:lang w:val="es-CR" w:eastAsia="es-CR"/>
              </w:rPr>
            </w:pPr>
            <w:r w:rsidRPr="00F763A4">
              <w:rPr>
                <w:rFonts w:ascii="Book Antiqua" w:hAnsi="Book Antiqua" w:cs="Calibri"/>
                <w:b/>
                <w:bCs/>
                <w:color w:val="FFFFFF"/>
                <w:sz w:val="20"/>
                <w:szCs w:val="20"/>
                <w:lang w:val="es-CR" w:eastAsia="es-CR"/>
              </w:rPr>
              <w:t>Código</w:t>
            </w:r>
          </w:p>
        </w:tc>
        <w:tc>
          <w:tcPr>
            <w:tcW w:w="3266" w:type="dxa"/>
            <w:tcBorders>
              <w:bottom w:val="single" w:sz="12" w:space="0" w:color="FFFFFF"/>
            </w:tcBorders>
            <w:shd w:val="clear" w:color="auto" w:fill="2F5496"/>
            <w:noWrap/>
            <w:vAlign w:val="center"/>
            <w:hideMark/>
          </w:tcPr>
          <w:p w14:paraId="60AE33E8" w14:textId="77777777" w:rsidR="005B47F0" w:rsidRPr="00F763A4" w:rsidRDefault="005B47F0" w:rsidP="00F763A4">
            <w:pPr>
              <w:spacing w:after="0" w:line="240" w:lineRule="auto"/>
              <w:jc w:val="center"/>
              <w:rPr>
                <w:rFonts w:ascii="Book Antiqua" w:hAnsi="Book Antiqua" w:cs="Calibri"/>
                <w:b/>
                <w:bCs/>
                <w:color w:val="FFFFFF"/>
                <w:sz w:val="20"/>
                <w:szCs w:val="20"/>
                <w:lang w:val="es-CR" w:eastAsia="es-CR"/>
              </w:rPr>
            </w:pPr>
            <w:r w:rsidRPr="00F763A4">
              <w:rPr>
                <w:rFonts w:ascii="Book Antiqua" w:hAnsi="Book Antiqua" w:cs="Calibri"/>
                <w:b/>
                <w:bCs/>
                <w:color w:val="FFFFFF"/>
                <w:sz w:val="20"/>
                <w:szCs w:val="20"/>
                <w:lang w:val="es-CR" w:eastAsia="es-CR"/>
              </w:rPr>
              <w:t>Tarea</w:t>
            </w:r>
          </w:p>
        </w:tc>
        <w:tc>
          <w:tcPr>
            <w:tcW w:w="4725" w:type="dxa"/>
            <w:tcBorders>
              <w:bottom w:val="single" w:sz="12" w:space="0" w:color="FFFFFF"/>
            </w:tcBorders>
            <w:shd w:val="clear" w:color="auto" w:fill="2F5496"/>
            <w:noWrap/>
            <w:vAlign w:val="center"/>
            <w:hideMark/>
          </w:tcPr>
          <w:p w14:paraId="160A3F33" w14:textId="77777777" w:rsidR="005B47F0" w:rsidRPr="00F763A4" w:rsidRDefault="005B47F0" w:rsidP="00F763A4">
            <w:pPr>
              <w:spacing w:after="0" w:line="240" w:lineRule="auto"/>
              <w:jc w:val="center"/>
              <w:rPr>
                <w:rFonts w:ascii="Book Antiqua" w:hAnsi="Book Antiqua" w:cs="Calibri"/>
                <w:b/>
                <w:bCs/>
                <w:color w:val="FFFFFF"/>
                <w:sz w:val="20"/>
                <w:szCs w:val="20"/>
                <w:lang w:val="es-CR" w:eastAsia="es-CR"/>
              </w:rPr>
            </w:pPr>
            <w:r w:rsidRPr="00F763A4">
              <w:rPr>
                <w:rFonts w:ascii="Book Antiqua" w:hAnsi="Book Antiqua" w:cs="Calibri"/>
                <w:b/>
                <w:bCs/>
                <w:color w:val="FFFFFF"/>
                <w:sz w:val="20"/>
                <w:szCs w:val="20"/>
                <w:lang w:val="es-CR" w:eastAsia="es-CR"/>
              </w:rPr>
              <w:t>Detalle</w:t>
            </w:r>
          </w:p>
        </w:tc>
      </w:tr>
      <w:tr w:rsidR="00CF335C" w:rsidRPr="00F763A4" w14:paraId="285D1893" w14:textId="77777777" w:rsidTr="00F763A4">
        <w:trPr>
          <w:trHeight w:val="880"/>
          <w:jc w:val="center"/>
        </w:trPr>
        <w:tc>
          <w:tcPr>
            <w:tcW w:w="1777" w:type="dxa"/>
            <w:shd w:val="clear" w:color="auto" w:fill="FFFFFF"/>
            <w:noWrap/>
            <w:vAlign w:val="center"/>
            <w:hideMark/>
          </w:tcPr>
          <w:p w14:paraId="560C872A" w14:textId="77777777" w:rsidR="005B47F0" w:rsidRPr="00F763A4" w:rsidRDefault="005B47F0" w:rsidP="00F763A4">
            <w:pPr>
              <w:spacing w:after="0" w:line="240" w:lineRule="auto"/>
              <w:jc w:val="center"/>
              <w:rPr>
                <w:rFonts w:ascii="Book Antiqua" w:hAnsi="Book Antiqua" w:cs="Calibri"/>
                <w:color w:val="000000"/>
                <w:sz w:val="20"/>
                <w:szCs w:val="20"/>
                <w:lang w:val="es-CR" w:eastAsia="es-CR"/>
              </w:rPr>
            </w:pPr>
            <w:r w:rsidRPr="00F763A4">
              <w:rPr>
                <w:rFonts w:ascii="Book Antiqua" w:hAnsi="Book Antiqua" w:cs="Calibri"/>
                <w:color w:val="000000"/>
                <w:sz w:val="20"/>
                <w:szCs w:val="20"/>
                <w:lang w:val="es-CR" w:eastAsia="es-CR"/>
              </w:rPr>
              <w:t>EV01</w:t>
            </w:r>
          </w:p>
        </w:tc>
        <w:tc>
          <w:tcPr>
            <w:tcW w:w="3266" w:type="dxa"/>
            <w:shd w:val="clear" w:color="auto" w:fill="FFFFFF"/>
            <w:noWrap/>
            <w:vAlign w:val="center"/>
            <w:hideMark/>
          </w:tcPr>
          <w:p w14:paraId="39AA33C5" w14:textId="77777777" w:rsidR="005B47F0" w:rsidRPr="00F763A4" w:rsidRDefault="005B47F0" w:rsidP="00F763A4">
            <w:pPr>
              <w:spacing w:after="0" w:line="240" w:lineRule="auto"/>
              <w:jc w:val="both"/>
              <w:rPr>
                <w:rFonts w:ascii="Book Antiqua" w:hAnsi="Book Antiqua" w:cs="Calibri"/>
                <w:color w:val="000000"/>
                <w:sz w:val="20"/>
                <w:szCs w:val="20"/>
                <w:lang w:val="es-CR" w:eastAsia="es-CR"/>
              </w:rPr>
            </w:pPr>
            <w:r w:rsidRPr="00F763A4">
              <w:rPr>
                <w:rFonts w:ascii="Book Antiqua" w:hAnsi="Book Antiqua" w:cs="Calibri"/>
                <w:color w:val="000000"/>
                <w:sz w:val="20"/>
                <w:szCs w:val="20"/>
                <w:lang w:val="es-CR" w:eastAsia="es-CR"/>
              </w:rPr>
              <w:t>Firmar documento</w:t>
            </w:r>
          </w:p>
        </w:tc>
        <w:tc>
          <w:tcPr>
            <w:tcW w:w="4725" w:type="dxa"/>
            <w:shd w:val="clear" w:color="auto" w:fill="FFFFFF"/>
            <w:vAlign w:val="center"/>
            <w:hideMark/>
          </w:tcPr>
          <w:p w14:paraId="5190DA6B" w14:textId="77777777" w:rsidR="005B47F0" w:rsidRPr="00F763A4" w:rsidRDefault="005B47F0" w:rsidP="00F763A4">
            <w:pPr>
              <w:spacing w:after="0" w:line="240" w:lineRule="auto"/>
              <w:jc w:val="both"/>
              <w:rPr>
                <w:rFonts w:ascii="Book Antiqua" w:hAnsi="Book Antiqua" w:cs="Calibri"/>
                <w:color w:val="000000"/>
                <w:sz w:val="20"/>
                <w:szCs w:val="20"/>
                <w:lang w:val="es-CR" w:eastAsia="es-CR"/>
              </w:rPr>
            </w:pPr>
            <w:r w:rsidRPr="00F763A4">
              <w:rPr>
                <w:rFonts w:ascii="Book Antiqua" w:hAnsi="Book Antiqua" w:cs="Calibri"/>
                <w:color w:val="000000"/>
                <w:sz w:val="20"/>
                <w:szCs w:val="20"/>
                <w:lang w:val="es-CR" w:eastAsia="es-CR"/>
              </w:rPr>
              <w:t>Esta tarea es asignada de manera automática con el proceso de firmado, que es un trámite, no un cambio de ubicación no es necesario se asocie una ubicación diferente a la EV01</w:t>
            </w:r>
          </w:p>
        </w:tc>
      </w:tr>
      <w:tr w:rsidR="00CF335C" w:rsidRPr="00F763A4" w14:paraId="3FCD2DED" w14:textId="77777777" w:rsidTr="00F763A4">
        <w:trPr>
          <w:trHeight w:val="880"/>
          <w:jc w:val="center"/>
        </w:trPr>
        <w:tc>
          <w:tcPr>
            <w:tcW w:w="17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4A0E06" w14:textId="77777777" w:rsidR="005B47F0" w:rsidRPr="00F763A4" w:rsidRDefault="005B47F0" w:rsidP="00F763A4">
            <w:pPr>
              <w:spacing w:after="0" w:line="240" w:lineRule="auto"/>
              <w:jc w:val="center"/>
              <w:rPr>
                <w:rFonts w:ascii="Book Antiqua" w:hAnsi="Book Antiqua" w:cs="Calibri"/>
                <w:color w:val="000000"/>
                <w:sz w:val="20"/>
                <w:szCs w:val="20"/>
                <w:lang w:val="es-CR" w:eastAsia="es-CR"/>
              </w:rPr>
            </w:pPr>
            <w:r w:rsidRPr="00F763A4">
              <w:rPr>
                <w:rFonts w:ascii="Book Antiqua" w:hAnsi="Book Antiqua" w:cs="Calibri"/>
                <w:color w:val="000000"/>
                <w:sz w:val="20"/>
                <w:szCs w:val="20"/>
                <w:lang w:val="es-CR" w:eastAsia="es-CR"/>
              </w:rPr>
              <w:t>EV02</w:t>
            </w:r>
          </w:p>
        </w:tc>
        <w:tc>
          <w:tcPr>
            <w:tcW w:w="326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08DB30" w14:textId="77777777" w:rsidR="005B47F0" w:rsidRPr="00F763A4" w:rsidRDefault="005B47F0" w:rsidP="00F763A4">
            <w:pPr>
              <w:spacing w:after="0" w:line="240" w:lineRule="auto"/>
              <w:jc w:val="both"/>
              <w:rPr>
                <w:rFonts w:ascii="Book Antiqua" w:hAnsi="Book Antiqua" w:cs="Calibri"/>
                <w:color w:val="000000"/>
                <w:sz w:val="20"/>
                <w:szCs w:val="20"/>
                <w:lang w:val="es-CR" w:eastAsia="es-CR"/>
              </w:rPr>
            </w:pPr>
            <w:r w:rsidRPr="00F763A4">
              <w:rPr>
                <w:rFonts w:ascii="Book Antiqua" w:hAnsi="Book Antiqua" w:cs="Calibri"/>
                <w:color w:val="000000"/>
                <w:sz w:val="20"/>
                <w:szCs w:val="20"/>
                <w:lang w:val="es-CR" w:eastAsia="es-CR"/>
              </w:rPr>
              <w:t>Documento firmado -cambiar ubicación-</w:t>
            </w:r>
          </w:p>
        </w:tc>
        <w:tc>
          <w:tcPr>
            <w:tcW w:w="47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CDA691" w14:textId="77777777" w:rsidR="005B47F0" w:rsidRPr="00F763A4" w:rsidRDefault="005B47F0" w:rsidP="00F763A4">
            <w:pPr>
              <w:spacing w:after="0" w:line="240" w:lineRule="auto"/>
              <w:jc w:val="both"/>
              <w:rPr>
                <w:rFonts w:ascii="Book Antiqua" w:hAnsi="Book Antiqua" w:cs="Calibri"/>
                <w:color w:val="000000"/>
                <w:sz w:val="20"/>
                <w:szCs w:val="20"/>
                <w:lang w:val="es-CR" w:eastAsia="es-CR"/>
              </w:rPr>
            </w:pPr>
            <w:r w:rsidRPr="00F763A4">
              <w:rPr>
                <w:rFonts w:ascii="Book Antiqua" w:hAnsi="Book Antiqua" w:cs="Calibri"/>
                <w:color w:val="000000"/>
                <w:sz w:val="20"/>
                <w:szCs w:val="20"/>
                <w:lang w:val="es-CR" w:eastAsia="es-CR"/>
              </w:rPr>
              <w:t>Estas tareas se asocian de oficio a las ubicaciones de trámite del despacho</w:t>
            </w:r>
          </w:p>
        </w:tc>
      </w:tr>
      <w:tr w:rsidR="00CF335C" w:rsidRPr="00F763A4" w14:paraId="47B29245" w14:textId="77777777" w:rsidTr="00F763A4">
        <w:trPr>
          <w:trHeight w:val="602"/>
          <w:jc w:val="center"/>
        </w:trPr>
        <w:tc>
          <w:tcPr>
            <w:tcW w:w="1777" w:type="dxa"/>
            <w:shd w:val="clear" w:color="auto" w:fill="FFFFFF"/>
            <w:noWrap/>
            <w:vAlign w:val="center"/>
            <w:hideMark/>
          </w:tcPr>
          <w:p w14:paraId="053DEFB1" w14:textId="77777777" w:rsidR="005B47F0" w:rsidRPr="00F763A4" w:rsidRDefault="005B47F0" w:rsidP="00F763A4">
            <w:pPr>
              <w:spacing w:after="0" w:line="240" w:lineRule="auto"/>
              <w:jc w:val="center"/>
              <w:rPr>
                <w:rFonts w:ascii="Book Antiqua" w:hAnsi="Book Antiqua" w:cs="Calibri"/>
                <w:color w:val="000000"/>
                <w:sz w:val="20"/>
                <w:szCs w:val="20"/>
                <w:lang w:val="es-CR" w:eastAsia="es-CR"/>
              </w:rPr>
            </w:pPr>
            <w:r w:rsidRPr="00F763A4">
              <w:rPr>
                <w:rFonts w:ascii="Book Antiqua" w:hAnsi="Book Antiqua" w:cs="Calibri"/>
                <w:color w:val="000000"/>
                <w:sz w:val="20"/>
                <w:szCs w:val="20"/>
                <w:lang w:val="es-CR" w:eastAsia="es-CR"/>
              </w:rPr>
              <w:t>EV06</w:t>
            </w:r>
          </w:p>
        </w:tc>
        <w:tc>
          <w:tcPr>
            <w:tcW w:w="3266" w:type="dxa"/>
            <w:shd w:val="clear" w:color="auto" w:fill="FFFFFF"/>
            <w:noWrap/>
            <w:vAlign w:val="center"/>
            <w:hideMark/>
          </w:tcPr>
          <w:p w14:paraId="3421183E" w14:textId="77777777" w:rsidR="005B47F0" w:rsidRPr="00F763A4" w:rsidRDefault="005B47F0" w:rsidP="00F763A4">
            <w:pPr>
              <w:spacing w:after="0" w:line="240" w:lineRule="auto"/>
              <w:jc w:val="both"/>
              <w:rPr>
                <w:rFonts w:ascii="Book Antiqua" w:hAnsi="Book Antiqua" w:cs="Calibri"/>
                <w:color w:val="000000"/>
                <w:sz w:val="20"/>
                <w:szCs w:val="20"/>
                <w:lang w:val="es-CR" w:eastAsia="es-CR"/>
              </w:rPr>
            </w:pPr>
            <w:r w:rsidRPr="00F763A4">
              <w:rPr>
                <w:rFonts w:ascii="Book Antiqua" w:hAnsi="Book Antiqua" w:cs="Calibri"/>
                <w:color w:val="000000"/>
                <w:sz w:val="20"/>
                <w:szCs w:val="20"/>
                <w:lang w:val="es-CR" w:eastAsia="es-CR"/>
              </w:rPr>
              <w:t>Notificaciones Automáticas Enviadas a OCN - Fallidas-</w:t>
            </w:r>
          </w:p>
        </w:tc>
        <w:tc>
          <w:tcPr>
            <w:tcW w:w="4725" w:type="dxa"/>
            <w:vMerge w:val="restart"/>
            <w:shd w:val="clear" w:color="auto" w:fill="FFFFFF"/>
            <w:vAlign w:val="center"/>
            <w:hideMark/>
          </w:tcPr>
          <w:p w14:paraId="74ABCC2D" w14:textId="77777777" w:rsidR="005B47F0" w:rsidRPr="00F763A4" w:rsidRDefault="005B47F0" w:rsidP="00F763A4">
            <w:pPr>
              <w:spacing w:after="0" w:line="240" w:lineRule="auto"/>
              <w:jc w:val="both"/>
              <w:rPr>
                <w:rFonts w:ascii="Book Antiqua" w:hAnsi="Book Antiqua" w:cs="Calibri"/>
                <w:color w:val="000000"/>
                <w:sz w:val="20"/>
                <w:szCs w:val="20"/>
                <w:lang w:val="es-CR" w:eastAsia="es-CR"/>
              </w:rPr>
            </w:pPr>
            <w:r w:rsidRPr="00F763A4">
              <w:rPr>
                <w:rFonts w:ascii="Book Antiqua" w:hAnsi="Book Antiqua" w:cs="Calibri"/>
                <w:color w:val="000000"/>
                <w:sz w:val="20"/>
                <w:szCs w:val="20"/>
                <w:lang w:val="es-CR" w:eastAsia="es-CR"/>
              </w:rPr>
              <w:t>Estas tareas además de estar asociadas a la ubicación EV02 también se asignan a las ubicaciones de trámite del despacho</w:t>
            </w:r>
          </w:p>
        </w:tc>
      </w:tr>
      <w:tr w:rsidR="00CF335C" w:rsidRPr="00F763A4" w14:paraId="02C64DEF" w14:textId="77777777" w:rsidTr="00F763A4">
        <w:trPr>
          <w:trHeight w:val="300"/>
          <w:jc w:val="center"/>
        </w:trPr>
        <w:tc>
          <w:tcPr>
            <w:tcW w:w="1777" w:type="dxa"/>
            <w:shd w:val="clear" w:color="auto" w:fill="FFFFFF"/>
            <w:noWrap/>
            <w:vAlign w:val="center"/>
            <w:hideMark/>
          </w:tcPr>
          <w:p w14:paraId="016EE2AA" w14:textId="77777777" w:rsidR="005B47F0" w:rsidRPr="00F763A4" w:rsidRDefault="005B47F0" w:rsidP="00F763A4">
            <w:pPr>
              <w:spacing w:after="0" w:line="240" w:lineRule="auto"/>
              <w:jc w:val="center"/>
              <w:rPr>
                <w:rFonts w:ascii="Book Antiqua" w:hAnsi="Book Antiqua" w:cs="Calibri"/>
                <w:color w:val="000000"/>
                <w:sz w:val="20"/>
                <w:szCs w:val="20"/>
                <w:lang w:val="es-CR" w:eastAsia="es-CR"/>
              </w:rPr>
            </w:pPr>
            <w:r w:rsidRPr="00F763A4">
              <w:rPr>
                <w:rFonts w:ascii="Book Antiqua" w:hAnsi="Book Antiqua" w:cs="Calibri"/>
                <w:color w:val="000000"/>
                <w:sz w:val="20"/>
                <w:szCs w:val="20"/>
                <w:lang w:val="es-CR" w:eastAsia="es-CR"/>
              </w:rPr>
              <w:t>EV07</w:t>
            </w:r>
          </w:p>
        </w:tc>
        <w:tc>
          <w:tcPr>
            <w:tcW w:w="3266" w:type="dxa"/>
            <w:shd w:val="clear" w:color="auto" w:fill="FFFFFF"/>
            <w:noWrap/>
            <w:vAlign w:val="center"/>
            <w:hideMark/>
          </w:tcPr>
          <w:p w14:paraId="15FA4570" w14:textId="77777777" w:rsidR="005B47F0" w:rsidRPr="00F763A4" w:rsidRDefault="005B47F0" w:rsidP="00F763A4">
            <w:pPr>
              <w:spacing w:after="0" w:line="240" w:lineRule="auto"/>
              <w:jc w:val="both"/>
              <w:rPr>
                <w:rFonts w:ascii="Book Antiqua" w:hAnsi="Book Antiqua" w:cs="Calibri"/>
                <w:color w:val="000000"/>
                <w:sz w:val="20"/>
                <w:szCs w:val="20"/>
                <w:lang w:val="es-CR" w:eastAsia="es-CR"/>
              </w:rPr>
            </w:pPr>
            <w:r w:rsidRPr="00F763A4">
              <w:rPr>
                <w:rFonts w:ascii="Book Antiqua" w:hAnsi="Book Antiqua" w:cs="Calibri"/>
                <w:color w:val="000000"/>
                <w:sz w:val="20"/>
                <w:szCs w:val="20"/>
                <w:lang w:val="es-CR" w:eastAsia="es-CR"/>
              </w:rPr>
              <w:t>Notificaciones Automáticas a OCN -Exitosas-</w:t>
            </w:r>
          </w:p>
        </w:tc>
        <w:tc>
          <w:tcPr>
            <w:tcW w:w="4725" w:type="dxa"/>
            <w:vMerge/>
            <w:shd w:val="clear" w:color="auto" w:fill="FFFFFF"/>
            <w:vAlign w:val="center"/>
            <w:hideMark/>
          </w:tcPr>
          <w:p w14:paraId="3D469D93" w14:textId="77777777" w:rsidR="005B47F0" w:rsidRPr="00F763A4" w:rsidRDefault="005B47F0" w:rsidP="00F763A4">
            <w:pPr>
              <w:spacing w:after="0" w:line="240" w:lineRule="auto"/>
              <w:jc w:val="both"/>
              <w:rPr>
                <w:rFonts w:ascii="Book Antiqua" w:hAnsi="Book Antiqua" w:cs="Calibri"/>
                <w:color w:val="000000"/>
                <w:sz w:val="20"/>
                <w:szCs w:val="20"/>
                <w:lang w:val="es-CR" w:eastAsia="es-CR"/>
              </w:rPr>
            </w:pPr>
          </w:p>
        </w:tc>
      </w:tr>
      <w:tr w:rsidR="00CF335C" w:rsidRPr="00F763A4" w14:paraId="136001C9" w14:textId="77777777" w:rsidTr="00F763A4">
        <w:trPr>
          <w:trHeight w:val="300"/>
          <w:jc w:val="center"/>
        </w:trPr>
        <w:tc>
          <w:tcPr>
            <w:tcW w:w="1777" w:type="dxa"/>
            <w:shd w:val="clear" w:color="auto" w:fill="FFFFFF"/>
            <w:noWrap/>
            <w:vAlign w:val="center"/>
          </w:tcPr>
          <w:p w14:paraId="04BD3718" w14:textId="77777777" w:rsidR="005B47F0" w:rsidRPr="00F763A4" w:rsidRDefault="005B47F0" w:rsidP="00F763A4">
            <w:pPr>
              <w:spacing w:after="0" w:line="240" w:lineRule="auto"/>
              <w:jc w:val="center"/>
              <w:rPr>
                <w:rFonts w:ascii="Book Antiqua" w:hAnsi="Book Antiqua" w:cs="Calibri"/>
                <w:color w:val="000000"/>
                <w:sz w:val="20"/>
                <w:szCs w:val="20"/>
                <w:lang w:val="es-CR" w:eastAsia="es-CR"/>
              </w:rPr>
            </w:pPr>
            <w:r w:rsidRPr="00F763A4">
              <w:rPr>
                <w:rFonts w:ascii="Book Antiqua" w:hAnsi="Book Antiqua" w:cs="Calibri"/>
                <w:color w:val="000000"/>
                <w:sz w:val="20"/>
                <w:szCs w:val="20"/>
                <w:lang w:val="es-CR" w:eastAsia="es-CR"/>
              </w:rPr>
              <w:t>EV19</w:t>
            </w:r>
          </w:p>
        </w:tc>
        <w:tc>
          <w:tcPr>
            <w:tcW w:w="3266" w:type="dxa"/>
            <w:shd w:val="clear" w:color="auto" w:fill="FFFFFF"/>
            <w:noWrap/>
            <w:vAlign w:val="center"/>
          </w:tcPr>
          <w:p w14:paraId="69F757FA" w14:textId="77777777" w:rsidR="005B47F0" w:rsidRPr="00F763A4" w:rsidRDefault="005B47F0" w:rsidP="00F763A4">
            <w:pPr>
              <w:spacing w:after="0" w:line="240" w:lineRule="auto"/>
              <w:jc w:val="both"/>
              <w:rPr>
                <w:rFonts w:ascii="Book Antiqua" w:hAnsi="Book Antiqua" w:cs="Calibri"/>
                <w:color w:val="000000"/>
                <w:sz w:val="20"/>
                <w:szCs w:val="20"/>
                <w:lang w:val="es-CR" w:eastAsia="es-CR"/>
              </w:rPr>
            </w:pPr>
            <w:r w:rsidRPr="00F763A4">
              <w:rPr>
                <w:rFonts w:ascii="Book Antiqua" w:hAnsi="Book Antiqua" w:cs="Calibri"/>
                <w:color w:val="000000"/>
                <w:sz w:val="20"/>
                <w:szCs w:val="20"/>
                <w:lang w:val="es-CR" w:eastAsia="es-CR"/>
              </w:rPr>
              <w:t>Exp. Listo para enviar al Archivo Judicial</w:t>
            </w:r>
          </w:p>
        </w:tc>
        <w:tc>
          <w:tcPr>
            <w:tcW w:w="4725" w:type="dxa"/>
            <w:shd w:val="clear" w:color="auto" w:fill="FFFFFF"/>
            <w:vAlign w:val="center"/>
          </w:tcPr>
          <w:p w14:paraId="50F6FDDE" w14:textId="77777777" w:rsidR="005B47F0" w:rsidRPr="00F763A4" w:rsidRDefault="005B47F0" w:rsidP="00F763A4">
            <w:pPr>
              <w:spacing w:after="0" w:line="240" w:lineRule="auto"/>
              <w:jc w:val="both"/>
              <w:rPr>
                <w:rFonts w:ascii="Book Antiqua" w:hAnsi="Book Antiqua" w:cs="Calibri"/>
                <w:color w:val="000000"/>
                <w:sz w:val="20"/>
                <w:szCs w:val="20"/>
                <w:lang w:val="es-CR" w:eastAsia="es-CR"/>
              </w:rPr>
            </w:pPr>
            <w:r w:rsidRPr="00F763A4">
              <w:rPr>
                <w:rFonts w:ascii="Book Antiqua" w:hAnsi="Book Antiqua" w:cs="Calibri"/>
                <w:color w:val="000000"/>
                <w:sz w:val="20"/>
                <w:szCs w:val="20"/>
                <w:lang w:val="es-CR" w:eastAsia="es-CR"/>
              </w:rPr>
              <w:t>Esta tarea se debe asociar a la ubicación EV06 - Buzón para enviar al Archivo Judicial</w:t>
            </w:r>
          </w:p>
        </w:tc>
      </w:tr>
    </w:tbl>
    <w:p w14:paraId="009CDD00" w14:textId="281456F5" w:rsidR="005B47F0" w:rsidRPr="0019049D" w:rsidRDefault="005B47F0" w:rsidP="00F763A4">
      <w:pPr>
        <w:jc w:val="center"/>
        <w:rPr>
          <w:rFonts w:ascii="Book Antiqua" w:hAnsi="Book Antiqua"/>
          <w:i/>
          <w:iCs/>
          <w:sz w:val="18"/>
          <w:szCs w:val="18"/>
          <w:lang w:val="es-CR"/>
        </w:rPr>
      </w:pPr>
      <w:r w:rsidRPr="0019049D">
        <w:rPr>
          <w:rFonts w:ascii="Book Antiqua" w:hAnsi="Book Antiqua"/>
          <w:b/>
          <w:bCs/>
          <w:i/>
          <w:iCs/>
          <w:sz w:val="18"/>
          <w:szCs w:val="18"/>
          <w:lang w:val="es-CR"/>
        </w:rPr>
        <w:t>Fuente</w:t>
      </w:r>
      <w:r w:rsidRPr="0019049D">
        <w:rPr>
          <w:rFonts w:ascii="Book Antiqua" w:hAnsi="Book Antiqua"/>
          <w:i/>
          <w:iCs/>
          <w:sz w:val="18"/>
          <w:szCs w:val="18"/>
          <w:lang w:val="es-CR"/>
        </w:rPr>
        <w:t>: Elaboración propia de la Dirección de Planificación.</w:t>
      </w:r>
    </w:p>
    <w:p w14:paraId="1CD6FF2D" w14:textId="77777777" w:rsidR="005B47F0" w:rsidRPr="0019049D" w:rsidRDefault="005B47F0" w:rsidP="00F763A4">
      <w:pPr>
        <w:spacing w:after="0" w:line="240" w:lineRule="auto"/>
        <w:ind w:left="-142"/>
        <w:rPr>
          <w:rFonts w:ascii="Book Antiqua" w:hAnsi="Book Antiqua"/>
          <w:sz w:val="18"/>
          <w:szCs w:val="18"/>
          <w:lang w:val="es-CR"/>
        </w:rPr>
      </w:pPr>
    </w:p>
    <w:p w14:paraId="7F082156" w14:textId="4B8E3C0E" w:rsidR="005B47F0" w:rsidRPr="00803E61" w:rsidRDefault="00632B65" w:rsidP="00F763A4">
      <w:pPr>
        <w:pStyle w:val="Standard"/>
        <w:numPr>
          <w:ilvl w:val="0"/>
          <w:numId w:val="5"/>
        </w:numPr>
        <w:autoSpaceDE w:val="0"/>
        <w:contextualSpacing/>
        <w:jc w:val="both"/>
        <w:rPr>
          <w:rFonts w:ascii="Book Antiqua" w:hAnsi="Book Antiqua" w:cs="Liberation Serif"/>
          <w:color w:val="000000"/>
          <w:lang w:eastAsia="es-ES"/>
        </w:rPr>
      </w:pPr>
      <w:r w:rsidRPr="00803E61">
        <w:rPr>
          <w:rFonts w:ascii="Book Antiqua" w:hAnsi="Book Antiqua" w:cs="Liberation Serif"/>
          <w:color w:val="000000" w:themeColor="text1"/>
          <w:lang w:eastAsia="es-ES"/>
        </w:rPr>
        <w:t>A partir de la implementación del estándar de tareas, ubicaciones y plazos propuestos en este informe, cualquier modificación que se requiera implementar, se coordinar</w:t>
      </w:r>
      <w:r w:rsidR="00726060" w:rsidRPr="00803E61">
        <w:rPr>
          <w:rFonts w:ascii="Book Antiqua" w:hAnsi="Book Antiqua" w:cs="Liberation Serif"/>
          <w:color w:val="000000" w:themeColor="text1"/>
          <w:lang w:eastAsia="es-ES"/>
        </w:rPr>
        <w:t>á</w:t>
      </w:r>
      <w:r w:rsidRPr="00803E61">
        <w:rPr>
          <w:rFonts w:ascii="Book Antiqua" w:hAnsi="Book Antiqua" w:cs="Liberation Serif"/>
          <w:color w:val="000000" w:themeColor="text1"/>
          <w:lang w:eastAsia="es-ES"/>
        </w:rPr>
        <w:t xml:space="preserve"> previamente entre la Sala y la Dirección de Planificación, quién solicita</w:t>
      </w:r>
      <w:r w:rsidR="00726060" w:rsidRPr="00803E61">
        <w:rPr>
          <w:rFonts w:ascii="Book Antiqua" w:hAnsi="Book Antiqua" w:cs="Liberation Serif"/>
          <w:color w:val="000000" w:themeColor="text1"/>
          <w:lang w:eastAsia="es-ES"/>
        </w:rPr>
        <w:t>rá</w:t>
      </w:r>
      <w:r w:rsidRPr="00803E61">
        <w:rPr>
          <w:rFonts w:ascii="Book Antiqua" w:hAnsi="Book Antiqua" w:cs="Liberation Serif"/>
          <w:color w:val="000000" w:themeColor="text1"/>
          <w:lang w:eastAsia="es-ES"/>
        </w:rPr>
        <w:t xml:space="preserve"> a la Dirección de Tecnología de Información </w:t>
      </w:r>
      <w:r w:rsidR="00917DCA" w:rsidRPr="00803E61">
        <w:rPr>
          <w:rFonts w:ascii="Book Antiqua" w:hAnsi="Book Antiqua" w:cs="Liberation Serif"/>
          <w:color w:val="000000" w:themeColor="text1"/>
          <w:lang w:eastAsia="es-ES"/>
        </w:rPr>
        <w:t xml:space="preserve">y Comunicaciones </w:t>
      </w:r>
      <w:r w:rsidRPr="00803E61">
        <w:rPr>
          <w:rFonts w:ascii="Book Antiqua" w:hAnsi="Book Antiqua" w:cs="Liberation Serif"/>
          <w:color w:val="000000" w:themeColor="text1"/>
          <w:lang w:eastAsia="es-ES"/>
        </w:rPr>
        <w:t xml:space="preserve">los cambios que corresponda vía reporte GIS. Lo anterior, </w:t>
      </w:r>
      <w:r w:rsidR="005B47F0" w:rsidRPr="00803E61">
        <w:rPr>
          <w:rFonts w:ascii="Book Antiqua" w:hAnsi="Book Antiqua" w:cs="Liberation Serif"/>
          <w:color w:val="000000" w:themeColor="text1"/>
          <w:lang w:eastAsia="es-ES"/>
        </w:rPr>
        <w:t xml:space="preserve">con el objetivo de </w:t>
      </w:r>
      <w:r w:rsidR="00726060" w:rsidRPr="00803E61">
        <w:rPr>
          <w:rFonts w:ascii="Book Antiqua" w:hAnsi="Book Antiqua" w:cs="Liberation Serif"/>
          <w:color w:val="000000" w:themeColor="text1"/>
          <w:lang w:eastAsia="es-ES"/>
        </w:rPr>
        <w:t xml:space="preserve">mantener el estándar en el tiempo, y </w:t>
      </w:r>
      <w:r w:rsidR="005B47F0" w:rsidRPr="00803E61">
        <w:rPr>
          <w:rFonts w:ascii="Book Antiqua" w:hAnsi="Book Antiqua" w:cs="Liberation Serif"/>
          <w:color w:val="000000" w:themeColor="text1"/>
          <w:lang w:eastAsia="es-ES"/>
        </w:rPr>
        <w:t>evitar que circulen versiones distintas que de alguna manera distorsionen, confunda</w:t>
      </w:r>
      <w:r w:rsidRPr="00803E61">
        <w:rPr>
          <w:rFonts w:ascii="Book Antiqua" w:hAnsi="Book Antiqua" w:cs="Liberation Serif"/>
          <w:color w:val="000000" w:themeColor="text1"/>
          <w:lang w:eastAsia="es-ES"/>
        </w:rPr>
        <w:t>n,</w:t>
      </w:r>
      <w:r w:rsidR="005B47F0" w:rsidRPr="00803E61">
        <w:rPr>
          <w:rFonts w:ascii="Book Antiqua" w:hAnsi="Book Antiqua" w:cs="Liberation Serif"/>
          <w:color w:val="000000" w:themeColor="text1"/>
          <w:lang w:eastAsia="es-ES"/>
        </w:rPr>
        <w:t xml:space="preserve"> induzcan al error al usuario del sistema</w:t>
      </w:r>
      <w:r w:rsidRPr="00803E61">
        <w:rPr>
          <w:rFonts w:ascii="Book Antiqua" w:hAnsi="Book Antiqua" w:cs="Liberation Serif"/>
          <w:color w:val="000000" w:themeColor="text1"/>
          <w:lang w:eastAsia="es-ES"/>
        </w:rPr>
        <w:t xml:space="preserve"> o generen inconsistencias</w:t>
      </w:r>
      <w:r w:rsidR="005B47F0" w:rsidRPr="00803E61">
        <w:rPr>
          <w:rFonts w:ascii="Book Antiqua" w:hAnsi="Book Antiqua" w:cs="Liberation Serif"/>
          <w:color w:val="000000" w:themeColor="text1"/>
          <w:lang w:eastAsia="es-ES"/>
        </w:rPr>
        <w:t>.</w:t>
      </w:r>
    </w:p>
    <w:p w14:paraId="75F3CA3A" w14:textId="77777777" w:rsidR="005B47F0" w:rsidRPr="00620012" w:rsidRDefault="005B47F0" w:rsidP="00F763A4">
      <w:pPr>
        <w:pStyle w:val="Standard"/>
        <w:autoSpaceDE w:val="0"/>
        <w:ind w:left="720"/>
        <w:contextualSpacing/>
        <w:jc w:val="both"/>
        <w:rPr>
          <w:rFonts w:ascii="Book Antiqua" w:hAnsi="Book Antiqua" w:cs="Liberation Serif"/>
          <w:color w:val="000000"/>
          <w:lang w:eastAsia="es-ES"/>
        </w:rPr>
      </w:pPr>
    </w:p>
    <w:p w14:paraId="24A1FD8C" w14:textId="79E75E75" w:rsidR="005B47F0" w:rsidRPr="00620012" w:rsidRDefault="005B47F0" w:rsidP="00F763A4">
      <w:pPr>
        <w:numPr>
          <w:ilvl w:val="0"/>
          <w:numId w:val="5"/>
        </w:numPr>
        <w:spacing w:after="0" w:line="240" w:lineRule="auto"/>
        <w:jc w:val="both"/>
        <w:rPr>
          <w:rFonts w:ascii="Book Antiqua" w:eastAsia="NSimSun" w:hAnsi="Book Antiqua" w:cs="Liberation Serif"/>
          <w:color w:val="000000"/>
          <w:kern w:val="3"/>
          <w:sz w:val="24"/>
          <w:szCs w:val="24"/>
          <w:lang w:val="es-CR" w:eastAsia="es-ES" w:bidi="hi-IN"/>
        </w:rPr>
      </w:pPr>
      <w:r w:rsidRPr="00620012">
        <w:rPr>
          <w:rFonts w:ascii="Book Antiqua" w:eastAsia="NSimSun" w:hAnsi="Book Antiqua" w:cs="Liberation Serif"/>
          <w:color w:val="000000"/>
          <w:kern w:val="3"/>
          <w:sz w:val="24"/>
          <w:szCs w:val="24"/>
          <w:lang w:val="es-CR" w:eastAsia="es-ES" w:bidi="hi-IN"/>
        </w:rPr>
        <w:t>Los plazos no se pueden adecuar a la condición o cargas de trabajo de un despacho sino</w:t>
      </w:r>
      <w:r w:rsidR="00632B65" w:rsidRPr="00620012">
        <w:rPr>
          <w:rFonts w:ascii="Book Antiqua" w:eastAsia="NSimSun" w:hAnsi="Book Antiqua" w:cs="Liberation Serif"/>
          <w:color w:val="000000"/>
          <w:kern w:val="3"/>
          <w:sz w:val="24"/>
          <w:szCs w:val="24"/>
          <w:lang w:val="es-CR" w:eastAsia="es-ES" w:bidi="hi-IN"/>
        </w:rPr>
        <w:t xml:space="preserve"> a la normativa</w:t>
      </w:r>
      <w:r w:rsidR="00F97B41">
        <w:rPr>
          <w:rFonts w:ascii="Book Antiqua" w:eastAsia="NSimSun" w:hAnsi="Book Antiqua" w:cs="Liberation Serif"/>
          <w:color w:val="000000"/>
          <w:kern w:val="3"/>
          <w:sz w:val="24"/>
          <w:szCs w:val="24"/>
          <w:lang w:val="es-CR" w:eastAsia="es-ES" w:bidi="hi-IN"/>
        </w:rPr>
        <w:t xml:space="preserve"> y a la estructura definida en este caso la de la Jurisdicción Laboral</w:t>
      </w:r>
      <w:r w:rsidR="00933A65">
        <w:rPr>
          <w:rFonts w:ascii="Book Antiqua" w:eastAsia="NSimSun" w:hAnsi="Book Antiqua" w:cs="Liberation Serif"/>
          <w:color w:val="000000"/>
          <w:kern w:val="3"/>
          <w:sz w:val="24"/>
          <w:szCs w:val="24"/>
          <w:lang w:val="es-CR" w:eastAsia="es-ES" w:bidi="hi-IN"/>
        </w:rPr>
        <w:t xml:space="preserve"> (para las tareas similares)</w:t>
      </w:r>
      <w:r w:rsidR="00632B65" w:rsidRPr="00620012">
        <w:rPr>
          <w:rFonts w:ascii="Book Antiqua" w:eastAsia="NSimSun" w:hAnsi="Book Antiqua" w:cs="Liberation Serif"/>
          <w:color w:val="000000"/>
          <w:kern w:val="3"/>
          <w:sz w:val="24"/>
          <w:szCs w:val="24"/>
          <w:lang w:val="es-CR" w:eastAsia="es-ES" w:bidi="hi-IN"/>
        </w:rPr>
        <w:t xml:space="preserve">, y en caso de no </w:t>
      </w:r>
      <w:r w:rsidR="00F413B4" w:rsidRPr="00620012">
        <w:rPr>
          <w:rFonts w:ascii="Book Antiqua" w:eastAsia="NSimSun" w:hAnsi="Book Antiqua" w:cs="Liberation Serif"/>
          <w:color w:val="000000"/>
          <w:kern w:val="3"/>
          <w:sz w:val="24"/>
          <w:szCs w:val="24"/>
          <w:lang w:val="es-CR" w:eastAsia="es-ES" w:bidi="hi-IN"/>
        </w:rPr>
        <w:t>existir</w:t>
      </w:r>
      <w:r w:rsidR="00632B65" w:rsidRPr="00620012">
        <w:rPr>
          <w:rFonts w:ascii="Book Antiqua" w:eastAsia="NSimSun" w:hAnsi="Book Antiqua" w:cs="Liberation Serif"/>
          <w:color w:val="000000"/>
          <w:kern w:val="3"/>
          <w:sz w:val="24"/>
          <w:szCs w:val="24"/>
          <w:lang w:val="es-CR" w:eastAsia="es-ES" w:bidi="hi-IN"/>
        </w:rPr>
        <w:t xml:space="preserve"> norma </w:t>
      </w:r>
      <w:r w:rsidR="00F413B4" w:rsidRPr="00620012">
        <w:rPr>
          <w:rFonts w:ascii="Book Antiqua" w:eastAsia="NSimSun" w:hAnsi="Book Antiqua" w:cs="Liberation Serif"/>
          <w:color w:val="000000"/>
          <w:kern w:val="3"/>
          <w:sz w:val="24"/>
          <w:szCs w:val="24"/>
          <w:lang w:val="es-CR" w:eastAsia="es-ES" w:bidi="hi-IN"/>
        </w:rPr>
        <w:t>específica</w:t>
      </w:r>
      <w:r w:rsidR="00632B65" w:rsidRPr="00620012">
        <w:rPr>
          <w:rFonts w:ascii="Book Antiqua" w:eastAsia="NSimSun" w:hAnsi="Book Antiqua" w:cs="Liberation Serif"/>
          <w:color w:val="000000"/>
          <w:kern w:val="3"/>
          <w:sz w:val="24"/>
          <w:szCs w:val="24"/>
          <w:lang w:val="es-CR" w:eastAsia="es-ES" w:bidi="hi-IN"/>
        </w:rPr>
        <w:t xml:space="preserve"> </w:t>
      </w:r>
      <w:r w:rsidR="00F413B4" w:rsidRPr="00620012">
        <w:rPr>
          <w:rFonts w:ascii="Book Antiqua" w:eastAsia="NSimSun" w:hAnsi="Book Antiqua" w:cs="Liberation Serif"/>
          <w:color w:val="000000"/>
          <w:kern w:val="3"/>
          <w:sz w:val="24"/>
          <w:szCs w:val="24"/>
          <w:lang w:val="es-CR" w:eastAsia="es-ES" w:bidi="hi-IN"/>
        </w:rPr>
        <w:t xml:space="preserve">se recurre al criterio experto, en este caso del Secretario de Sala y las señoras y señores Magistrados.  </w:t>
      </w:r>
    </w:p>
    <w:p w14:paraId="7E9D0609" w14:textId="77777777" w:rsidR="005B47F0" w:rsidRPr="0019049D" w:rsidRDefault="005B47F0" w:rsidP="00F763A4">
      <w:pPr>
        <w:pStyle w:val="Standard"/>
        <w:autoSpaceDE w:val="0"/>
        <w:contextualSpacing/>
        <w:jc w:val="both"/>
        <w:rPr>
          <w:rFonts w:ascii="Book Antiqua" w:hAnsi="Book Antiqua" w:cs="Liberation Serif"/>
          <w:color w:val="000000"/>
          <w:lang w:eastAsia="es-ES"/>
        </w:rPr>
      </w:pPr>
    </w:p>
    <w:p w14:paraId="32EA185B" w14:textId="2C4CBD58" w:rsidR="00F82425" w:rsidRPr="00803E61" w:rsidRDefault="00436688" w:rsidP="00F763A4">
      <w:pPr>
        <w:pStyle w:val="Standard"/>
        <w:autoSpaceDE w:val="0"/>
        <w:contextualSpacing/>
        <w:jc w:val="both"/>
        <w:rPr>
          <w:rFonts w:ascii="Book Antiqua" w:hAnsi="Book Antiqua" w:cs="Liberation Serif"/>
          <w:color w:val="000000"/>
          <w:lang w:eastAsia="es-ES"/>
        </w:rPr>
      </w:pPr>
      <w:r w:rsidRPr="00803E61">
        <w:rPr>
          <w:rFonts w:ascii="Book Antiqua" w:hAnsi="Book Antiqua" w:cs="Liberation Serif"/>
          <w:color w:val="000000" w:themeColor="text1"/>
          <w:lang w:eastAsia="es-ES"/>
        </w:rPr>
        <w:lastRenderedPageBreak/>
        <w:t xml:space="preserve">Con base </w:t>
      </w:r>
      <w:r w:rsidR="007B32FA" w:rsidRPr="00803E61">
        <w:rPr>
          <w:rFonts w:ascii="Book Antiqua" w:hAnsi="Book Antiqua" w:cs="Liberation Serif"/>
          <w:color w:val="000000" w:themeColor="text1"/>
          <w:lang w:eastAsia="es-ES"/>
        </w:rPr>
        <w:t>en</w:t>
      </w:r>
      <w:r w:rsidRPr="00803E61">
        <w:rPr>
          <w:rFonts w:ascii="Book Antiqua" w:hAnsi="Book Antiqua" w:cs="Liberation Serif"/>
          <w:color w:val="000000" w:themeColor="text1"/>
          <w:lang w:eastAsia="es-ES"/>
        </w:rPr>
        <w:t xml:space="preserve"> las consideraciones mencionadas anteriormente, las reuniones gestionadas</w:t>
      </w:r>
      <w:r w:rsidR="00DF2B9B" w:rsidRPr="00803E61">
        <w:rPr>
          <w:rFonts w:ascii="Book Antiqua" w:hAnsi="Book Antiqua" w:cs="Liberation Serif"/>
          <w:color w:val="000000" w:themeColor="text1"/>
          <w:lang w:eastAsia="es-ES"/>
        </w:rPr>
        <w:t xml:space="preserve">, las observaciones emitidas por parte de la Sala Segunda para el oficio en consulta </w:t>
      </w:r>
      <w:r w:rsidR="00AB22CF" w:rsidRPr="00803E61">
        <w:rPr>
          <w:rFonts w:ascii="Book Antiqua" w:hAnsi="Book Antiqua" w:cs="Liberation Serif"/>
          <w:color w:val="000000" w:themeColor="text1"/>
          <w:lang w:eastAsia="es-ES"/>
        </w:rPr>
        <w:t>1163-PLA-MI(NPL)-2024</w:t>
      </w:r>
      <w:r w:rsidRPr="00803E61">
        <w:rPr>
          <w:rFonts w:ascii="Book Antiqua" w:hAnsi="Book Antiqua" w:cs="Liberation Serif"/>
          <w:color w:val="000000" w:themeColor="text1"/>
          <w:lang w:eastAsia="es-ES"/>
        </w:rPr>
        <w:t xml:space="preserve"> y criterio técnico de la Dirección de Planificación se brinda </w:t>
      </w:r>
      <w:r w:rsidR="009F1B07" w:rsidRPr="00803E61">
        <w:rPr>
          <w:rFonts w:ascii="Book Antiqua" w:hAnsi="Book Antiqua" w:cs="Liberation Serif"/>
          <w:color w:val="000000" w:themeColor="text1"/>
          <w:lang w:eastAsia="es-ES"/>
        </w:rPr>
        <w:t xml:space="preserve">el </w:t>
      </w:r>
      <w:r w:rsidRPr="00803E61">
        <w:rPr>
          <w:rFonts w:ascii="Book Antiqua" w:hAnsi="Book Antiqua" w:cs="Liberation Serif"/>
          <w:color w:val="000000" w:themeColor="text1"/>
          <w:lang w:eastAsia="es-ES"/>
        </w:rPr>
        <w:t xml:space="preserve">siguiente </w:t>
      </w:r>
      <w:r w:rsidR="005B47F0" w:rsidRPr="00803E61">
        <w:rPr>
          <w:rFonts w:ascii="Book Antiqua" w:hAnsi="Book Antiqua" w:cs="Liberation Serif"/>
          <w:color w:val="000000" w:themeColor="text1"/>
          <w:lang w:eastAsia="es-ES"/>
        </w:rPr>
        <w:t xml:space="preserve">estándar </w:t>
      </w:r>
      <w:r w:rsidR="00B71B22" w:rsidRPr="00803E61">
        <w:rPr>
          <w:rFonts w:ascii="Book Antiqua" w:hAnsi="Book Antiqua" w:cs="Liberation Serif"/>
          <w:color w:val="000000" w:themeColor="text1"/>
          <w:lang w:eastAsia="es-ES"/>
        </w:rPr>
        <w:t>de</w:t>
      </w:r>
      <w:r w:rsidR="00F82425" w:rsidRPr="00803E61">
        <w:rPr>
          <w:rFonts w:ascii="Book Antiqua" w:hAnsi="Book Antiqua" w:cs="Liberation Serif"/>
          <w:color w:val="000000" w:themeColor="text1"/>
          <w:lang w:eastAsia="es-ES"/>
        </w:rPr>
        <w:t xml:space="preserve"> </w:t>
      </w:r>
      <w:r w:rsidRPr="00803E61">
        <w:rPr>
          <w:rFonts w:ascii="Book Antiqua" w:hAnsi="Book Antiqua" w:cs="Liberation Serif"/>
          <w:color w:val="000000" w:themeColor="text1"/>
          <w:lang w:eastAsia="es-ES"/>
        </w:rPr>
        <w:t>tareas para implementar en el Escritorio Virtual</w:t>
      </w:r>
      <w:r w:rsidR="00F82425" w:rsidRPr="00803E61">
        <w:rPr>
          <w:rFonts w:ascii="Book Antiqua" w:hAnsi="Book Antiqua" w:cs="Liberation Serif"/>
          <w:color w:val="000000" w:themeColor="text1"/>
          <w:lang w:eastAsia="es-ES"/>
        </w:rPr>
        <w:t xml:space="preserve"> </w:t>
      </w:r>
      <w:r w:rsidRPr="00803E61">
        <w:rPr>
          <w:rFonts w:ascii="Book Antiqua" w:hAnsi="Book Antiqua" w:cs="Liberation Serif"/>
          <w:color w:val="000000" w:themeColor="text1"/>
          <w:lang w:eastAsia="es-ES"/>
        </w:rPr>
        <w:t>de l</w:t>
      </w:r>
      <w:r w:rsidR="00F82425" w:rsidRPr="00803E61">
        <w:rPr>
          <w:rFonts w:ascii="Book Antiqua" w:hAnsi="Book Antiqua" w:cs="Liberation Serif"/>
          <w:color w:val="000000" w:themeColor="text1"/>
          <w:lang w:eastAsia="es-ES"/>
        </w:rPr>
        <w:t>a</w:t>
      </w:r>
      <w:r w:rsidRPr="00803E61">
        <w:rPr>
          <w:rFonts w:ascii="Book Antiqua" w:hAnsi="Book Antiqua" w:cs="Liberation Serif"/>
          <w:color w:val="000000" w:themeColor="text1"/>
          <w:lang w:eastAsia="es-ES"/>
        </w:rPr>
        <w:t xml:space="preserve"> </w:t>
      </w:r>
      <w:r w:rsidR="00F82425" w:rsidRPr="00803E61">
        <w:rPr>
          <w:rFonts w:ascii="Book Antiqua" w:hAnsi="Book Antiqua" w:cs="Liberation Serif"/>
          <w:color w:val="000000" w:themeColor="text1"/>
          <w:lang w:eastAsia="es-ES"/>
        </w:rPr>
        <w:t xml:space="preserve">Sala Segunda: </w:t>
      </w:r>
    </w:p>
    <w:p w14:paraId="7FBBCF61" w14:textId="77777777" w:rsidR="005B47F0" w:rsidRPr="0019049D" w:rsidRDefault="005B47F0" w:rsidP="00F763A4">
      <w:pPr>
        <w:pStyle w:val="Standard"/>
        <w:autoSpaceDE w:val="0"/>
        <w:contextualSpacing/>
        <w:jc w:val="both"/>
        <w:rPr>
          <w:rFonts w:ascii="Book Antiqua" w:hAnsi="Book Antiqua" w:cs="Liberation Serif"/>
          <w:color w:val="000000"/>
          <w:lang w:eastAsia="es-ES"/>
        </w:rPr>
      </w:pPr>
    </w:p>
    <w:p w14:paraId="0D3D161D" w14:textId="77777777" w:rsidR="00F763A4" w:rsidRPr="00847266" w:rsidRDefault="00A71326" w:rsidP="00F763A4">
      <w:pPr>
        <w:pStyle w:val="Descripcin"/>
        <w:spacing w:after="0"/>
        <w:ind w:right="15"/>
        <w:jc w:val="center"/>
        <w:rPr>
          <w:rFonts w:ascii="Book Antiqua" w:hAnsi="Book Antiqua"/>
          <w:color w:val="0F4761" w:themeColor="accent1" w:themeShade="BF"/>
          <w:sz w:val="22"/>
          <w:szCs w:val="22"/>
          <w:lang w:val="es-CR"/>
        </w:rPr>
      </w:pPr>
      <w:r w:rsidRPr="00847266">
        <w:rPr>
          <w:rFonts w:ascii="Book Antiqua" w:hAnsi="Book Antiqua"/>
          <w:color w:val="0F4761" w:themeColor="accent1" w:themeShade="BF"/>
          <w:sz w:val="22"/>
          <w:szCs w:val="22"/>
          <w:lang w:val="es-CR"/>
        </w:rPr>
        <w:t xml:space="preserve">Tabla </w:t>
      </w:r>
      <w:r w:rsidRPr="00847266">
        <w:rPr>
          <w:rFonts w:ascii="Book Antiqua" w:hAnsi="Book Antiqua"/>
          <w:color w:val="0F4761" w:themeColor="accent1" w:themeShade="BF"/>
          <w:sz w:val="22"/>
          <w:szCs w:val="22"/>
          <w:lang w:val="es-CR"/>
        </w:rPr>
        <w:fldChar w:fldCharType="begin"/>
      </w:r>
      <w:r w:rsidRPr="00847266">
        <w:rPr>
          <w:rFonts w:ascii="Book Antiqua" w:hAnsi="Book Antiqua"/>
          <w:color w:val="0F4761" w:themeColor="accent1" w:themeShade="BF"/>
          <w:sz w:val="22"/>
          <w:szCs w:val="22"/>
          <w:lang w:val="es-CR"/>
        </w:rPr>
        <w:instrText xml:space="preserve"> SEQ Tabla \* ARABIC </w:instrText>
      </w:r>
      <w:r w:rsidRPr="00847266">
        <w:rPr>
          <w:rFonts w:ascii="Book Antiqua" w:hAnsi="Book Antiqua"/>
          <w:color w:val="0F4761" w:themeColor="accent1" w:themeShade="BF"/>
          <w:sz w:val="22"/>
          <w:szCs w:val="22"/>
          <w:lang w:val="es-CR"/>
        </w:rPr>
        <w:fldChar w:fldCharType="separate"/>
      </w:r>
      <w:r w:rsidR="00DC2D6B" w:rsidRPr="00847266">
        <w:rPr>
          <w:rFonts w:ascii="Book Antiqua" w:hAnsi="Book Antiqua"/>
          <w:noProof/>
          <w:color w:val="0F4761" w:themeColor="accent1" w:themeShade="BF"/>
          <w:sz w:val="22"/>
          <w:szCs w:val="22"/>
          <w:lang w:val="es-CR"/>
        </w:rPr>
        <w:t>7</w:t>
      </w:r>
      <w:r w:rsidRPr="00847266">
        <w:rPr>
          <w:rFonts w:ascii="Book Antiqua" w:hAnsi="Book Antiqua"/>
          <w:color w:val="0F4761" w:themeColor="accent1" w:themeShade="BF"/>
          <w:sz w:val="22"/>
          <w:szCs w:val="22"/>
          <w:lang w:val="es-CR"/>
        </w:rPr>
        <w:fldChar w:fldCharType="end"/>
      </w:r>
      <w:r w:rsidR="00871CE1" w:rsidRPr="00847266">
        <w:rPr>
          <w:rFonts w:ascii="Book Antiqua" w:hAnsi="Book Antiqua"/>
          <w:color w:val="0F4761" w:themeColor="accent1" w:themeShade="BF"/>
          <w:sz w:val="22"/>
          <w:szCs w:val="22"/>
          <w:lang w:val="es-CR"/>
        </w:rPr>
        <w:t xml:space="preserve">. </w:t>
      </w:r>
    </w:p>
    <w:p w14:paraId="3206F205" w14:textId="3C9A79BD" w:rsidR="00F82425" w:rsidRPr="00847266" w:rsidRDefault="00BD68CD" w:rsidP="00F763A4">
      <w:pPr>
        <w:pStyle w:val="Descripcin"/>
        <w:spacing w:after="0"/>
        <w:ind w:right="15"/>
        <w:jc w:val="center"/>
        <w:rPr>
          <w:rFonts w:ascii="Book Antiqua" w:hAnsi="Book Antiqua"/>
          <w:color w:val="0F4761" w:themeColor="accent1" w:themeShade="BF"/>
          <w:sz w:val="22"/>
          <w:szCs w:val="22"/>
          <w:lang w:val="es-CR"/>
        </w:rPr>
      </w:pPr>
      <w:r w:rsidRPr="00847266">
        <w:rPr>
          <w:rFonts w:ascii="Book Antiqua" w:hAnsi="Book Antiqua"/>
          <w:color w:val="0F4761" w:themeColor="accent1" w:themeShade="BF"/>
          <w:sz w:val="22"/>
          <w:szCs w:val="22"/>
          <w:lang w:val="es-CR"/>
        </w:rPr>
        <w:t xml:space="preserve">Tareas que se recomiendan implementar en el </w:t>
      </w:r>
      <w:r w:rsidR="00A608FF" w:rsidRPr="00847266">
        <w:rPr>
          <w:rFonts w:ascii="Book Antiqua" w:hAnsi="Book Antiqua"/>
          <w:color w:val="0F4761" w:themeColor="accent1" w:themeShade="BF"/>
          <w:sz w:val="22"/>
          <w:szCs w:val="22"/>
          <w:lang w:val="es-CR"/>
        </w:rPr>
        <w:t>E</w:t>
      </w:r>
      <w:r w:rsidRPr="00847266">
        <w:rPr>
          <w:rFonts w:ascii="Book Antiqua" w:hAnsi="Book Antiqua"/>
          <w:color w:val="0F4761" w:themeColor="accent1" w:themeShade="BF"/>
          <w:sz w:val="22"/>
          <w:szCs w:val="22"/>
          <w:lang w:val="es-CR"/>
        </w:rPr>
        <w:t xml:space="preserve">scritorio </w:t>
      </w:r>
      <w:r w:rsidR="00A608FF" w:rsidRPr="00847266">
        <w:rPr>
          <w:rFonts w:ascii="Book Antiqua" w:hAnsi="Book Antiqua"/>
          <w:color w:val="0F4761" w:themeColor="accent1" w:themeShade="BF"/>
          <w:sz w:val="22"/>
          <w:szCs w:val="22"/>
          <w:lang w:val="es-CR"/>
        </w:rPr>
        <w:t>V</w:t>
      </w:r>
      <w:r w:rsidRPr="00847266">
        <w:rPr>
          <w:rFonts w:ascii="Book Antiqua" w:hAnsi="Book Antiqua"/>
          <w:color w:val="0F4761" w:themeColor="accent1" w:themeShade="BF"/>
          <w:sz w:val="22"/>
          <w:szCs w:val="22"/>
          <w:lang w:val="es-CR"/>
        </w:rPr>
        <w:t xml:space="preserve">irtual </w:t>
      </w:r>
      <w:r w:rsidR="00A608FF" w:rsidRPr="00847266">
        <w:rPr>
          <w:rFonts w:ascii="Book Antiqua" w:hAnsi="Book Antiqua"/>
          <w:color w:val="0F4761" w:themeColor="accent1" w:themeShade="BF"/>
          <w:sz w:val="22"/>
          <w:szCs w:val="22"/>
          <w:lang w:val="es-CR"/>
        </w:rPr>
        <w:t xml:space="preserve">para la Sala Segunda, </w:t>
      </w:r>
      <w:r w:rsidRPr="00847266">
        <w:rPr>
          <w:rFonts w:ascii="Book Antiqua" w:hAnsi="Book Antiqua"/>
          <w:color w:val="0F4761" w:themeColor="accent1" w:themeShade="BF"/>
          <w:sz w:val="22"/>
          <w:szCs w:val="22"/>
          <w:lang w:val="es-CR"/>
        </w:rPr>
        <w:t>por parte de la Dirección de Planificación</w:t>
      </w:r>
    </w:p>
    <w:tbl>
      <w:tblPr>
        <w:tblW w:w="9927" w:type="dxa"/>
        <w:jc w:val="center"/>
        <w:tblCellMar>
          <w:left w:w="70" w:type="dxa"/>
          <w:right w:w="70" w:type="dxa"/>
        </w:tblCellMar>
        <w:tblLook w:val="04A0" w:firstRow="1" w:lastRow="0" w:firstColumn="1" w:lastColumn="0" w:noHBand="0" w:noVBand="1"/>
      </w:tblPr>
      <w:tblGrid>
        <w:gridCol w:w="2117"/>
        <w:gridCol w:w="1860"/>
        <w:gridCol w:w="3810"/>
        <w:gridCol w:w="2140"/>
      </w:tblGrid>
      <w:tr w:rsidR="00B077EB" w:rsidRPr="00F763A4" w14:paraId="53F7CA45" w14:textId="77777777" w:rsidTr="00056D11">
        <w:trPr>
          <w:trHeight w:val="315"/>
          <w:tblHeader/>
          <w:jc w:val="center"/>
        </w:trPr>
        <w:tc>
          <w:tcPr>
            <w:tcW w:w="2117" w:type="dxa"/>
            <w:tcBorders>
              <w:top w:val="single" w:sz="8" w:space="0" w:color="auto"/>
              <w:left w:val="single" w:sz="8" w:space="0" w:color="auto"/>
              <w:bottom w:val="single" w:sz="8" w:space="0" w:color="auto"/>
              <w:right w:val="single" w:sz="8" w:space="0" w:color="auto"/>
            </w:tcBorders>
            <w:shd w:val="clear" w:color="000000" w:fill="0B3040"/>
            <w:noWrap/>
            <w:vAlign w:val="center"/>
            <w:hideMark/>
          </w:tcPr>
          <w:p w14:paraId="5FBCCB62" w14:textId="77777777" w:rsidR="00B077EB" w:rsidRPr="00F763A4" w:rsidRDefault="00B077EB" w:rsidP="00F763A4">
            <w:pPr>
              <w:spacing w:after="0" w:line="240" w:lineRule="auto"/>
              <w:jc w:val="center"/>
              <w:rPr>
                <w:rFonts w:ascii="Book Antiqua" w:eastAsia="Times New Roman" w:hAnsi="Book Antiqua"/>
                <w:b/>
                <w:bCs/>
                <w:color w:val="FFFFFF"/>
                <w:sz w:val="20"/>
                <w:szCs w:val="20"/>
                <w:lang w:val="es-CR" w:eastAsia="es-CR"/>
              </w:rPr>
            </w:pPr>
            <w:r w:rsidRPr="00F763A4">
              <w:rPr>
                <w:rFonts w:ascii="Book Antiqua" w:eastAsia="Times New Roman" w:hAnsi="Book Antiqua"/>
                <w:b/>
                <w:bCs/>
                <w:color w:val="FFFFFF"/>
                <w:sz w:val="20"/>
                <w:szCs w:val="20"/>
                <w:lang w:val="es-CR" w:eastAsia="es-CR"/>
              </w:rPr>
              <w:t>Puesto de trabajo</w:t>
            </w:r>
          </w:p>
        </w:tc>
        <w:tc>
          <w:tcPr>
            <w:tcW w:w="1860" w:type="dxa"/>
            <w:tcBorders>
              <w:top w:val="single" w:sz="8" w:space="0" w:color="auto"/>
              <w:left w:val="nil"/>
              <w:bottom w:val="single" w:sz="8" w:space="0" w:color="auto"/>
              <w:right w:val="single" w:sz="8" w:space="0" w:color="auto"/>
            </w:tcBorders>
            <w:shd w:val="clear" w:color="000000" w:fill="0B3040"/>
            <w:noWrap/>
            <w:vAlign w:val="center"/>
            <w:hideMark/>
          </w:tcPr>
          <w:p w14:paraId="68D36A9B" w14:textId="77777777" w:rsidR="00B077EB" w:rsidRPr="00F763A4" w:rsidRDefault="00B077EB" w:rsidP="00F763A4">
            <w:pPr>
              <w:spacing w:after="0" w:line="240" w:lineRule="auto"/>
              <w:jc w:val="center"/>
              <w:rPr>
                <w:rFonts w:ascii="Book Antiqua" w:eastAsia="Times New Roman" w:hAnsi="Book Antiqua"/>
                <w:b/>
                <w:bCs/>
                <w:color w:val="FFFFFF"/>
                <w:sz w:val="20"/>
                <w:szCs w:val="20"/>
                <w:lang w:val="es-CR" w:eastAsia="es-CR"/>
              </w:rPr>
            </w:pPr>
            <w:r w:rsidRPr="00F763A4">
              <w:rPr>
                <w:rFonts w:ascii="Book Antiqua" w:eastAsia="Times New Roman" w:hAnsi="Book Antiqua"/>
                <w:b/>
                <w:bCs/>
                <w:color w:val="FFFFFF"/>
                <w:sz w:val="20"/>
                <w:szCs w:val="20"/>
                <w:lang w:val="es-CR" w:eastAsia="es-CR"/>
              </w:rPr>
              <w:t>Código de tareas</w:t>
            </w:r>
          </w:p>
        </w:tc>
        <w:tc>
          <w:tcPr>
            <w:tcW w:w="3810" w:type="dxa"/>
            <w:tcBorders>
              <w:top w:val="single" w:sz="8" w:space="0" w:color="auto"/>
              <w:left w:val="nil"/>
              <w:bottom w:val="single" w:sz="8" w:space="0" w:color="auto"/>
              <w:right w:val="single" w:sz="8" w:space="0" w:color="auto"/>
            </w:tcBorders>
            <w:shd w:val="clear" w:color="000000" w:fill="0B3040"/>
            <w:noWrap/>
            <w:vAlign w:val="center"/>
            <w:hideMark/>
          </w:tcPr>
          <w:p w14:paraId="11ADADC1" w14:textId="77777777" w:rsidR="00B077EB" w:rsidRPr="00F763A4" w:rsidRDefault="00B077EB" w:rsidP="00F763A4">
            <w:pPr>
              <w:spacing w:after="0" w:line="240" w:lineRule="auto"/>
              <w:jc w:val="center"/>
              <w:rPr>
                <w:rFonts w:ascii="Book Antiqua" w:eastAsia="Times New Roman" w:hAnsi="Book Antiqua"/>
                <w:b/>
                <w:bCs/>
                <w:color w:val="FFFFFF"/>
                <w:sz w:val="20"/>
                <w:szCs w:val="20"/>
                <w:lang w:val="es-CR" w:eastAsia="es-CR"/>
              </w:rPr>
            </w:pPr>
            <w:r w:rsidRPr="00F763A4">
              <w:rPr>
                <w:rFonts w:ascii="Book Antiqua" w:eastAsia="Times New Roman" w:hAnsi="Book Antiqua"/>
                <w:b/>
                <w:bCs/>
                <w:color w:val="FFFFFF"/>
                <w:sz w:val="20"/>
                <w:szCs w:val="20"/>
                <w:lang w:val="es-CR" w:eastAsia="es-CR"/>
              </w:rPr>
              <w:t>Tarea</w:t>
            </w:r>
          </w:p>
        </w:tc>
        <w:tc>
          <w:tcPr>
            <w:tcW w:w="2140" w:type="dxa"/>
            <w:tcBorders>
              <w:top w:val="single" w:sz="8" w:space="0" w:color="auto"/>
              <w:left w:val="nil"/>
              <w:bottom w:val="single" w:sz="8" w:space="0" w:color="auto"/>
              <w:right w:val="single" w:sz="8" w:space="0" w:color="auto"/>
            </w:tcBorders>
            <w:shd w:val="clear" w:color="000000" w:fill="0B3040"/>
            <w:noWrap/>
            <w:vAlign w:val="center"/>
            <w:hideMark/>
          </w:tcPr>
          <w:p w14:paraId="4EEF78BD" w14:textId="77777777" w:rsidR="00B077EB" w:rsidRPr="00F763A4" w:rsidRDefault="00B077EB" w:rsidP="00F763A4">
            <w:pPr>
              <w:spacing w:after="0" w:line="240" w:lineRule="auto"/>
              <w:jc w:val="center"/>
              <w:rPr>
                <w:rFonts w:ascii="Book Antiqua" w:eastAsia="Times New Roman" w:hAnsi="Book Antiqua"/>
                <w:b/>
                <w:bCs/>
                <w:color w:val="FFFFFF"/>
                <w:sz w:val="20"/>
                <w:szCs w:val="20"/>
                <w:lang w:val="es-CR" w:eastAsia="es-CR"/>
              </w:rPr>
            </w:pPr>
            <w:r w:rsidRPr="00F763A4">
              <w:rPr>
                <w:rFonts w:ascii="Book Antiqua" w:eastAsia="Times New Roman" w:hAnsi="Book Antiqua"/>
                <w:b/>
                <w:bCs/>
                <w:color w:val="FFFFFF"/>
                <w:sz w:val="20"/>
                <w:szCs w:val="20"/>
                <w:lang w:val="es-CR" w:eastAsia="es-CR"/>
              </w:rPr>
              <w:t>Plazo horas hábiles</w:t>
            </w:r>
          </w:p>
        </w:tc>
      </w:tr>
      <w:tr w:rsidR="00B077EB" w:rsidRPr="00F763A4" w14:paraId="53E769B1" w14:textId="77777777" w:rsidTr="00B077EB">
        <w:trPr>
          <w:trHeight w:val="315"/>
          <w:jc w:val="center"/>
        </w:trPr>
        <w:tc>
          <w:tcPr>
            <w:tcW w:w="2117" w:type="dxa"/>
            <w:tcBorders>
              <w:top w:val="nil"/>
              <w:left w:val="single" w:sz="8" w:space="0" w:color="auto"/>
              <w:bottom w:val="single" w:sz="8" w:space="0" w:color="auto"/>
              <w:right w:val="single" w:sz="8" w:space="0" w:color="auto"/>
            </w:tcBorders>
            <w:shd w:val="clear" w:color="000000" w:fill="DAE9F7"/>
            <w:noWrap/>
            <w:vAlign w:val="center"/>
            <w:hideMark/>
          </w:tcPr>
          <w:p w14:paraId="64178A36"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r w:rsidRPr="00F763A4">
              <w:rPr>
                <w:rFonts w:ascii="Book Antiqua" w:eastAsia="Times New Roman" w:hAnsi="Book Antiqua"/>
                <w:b/>
                <w:bCs/>
                <w:color w:val="000000"/>
                <w:sz w:val="20"/>
                <w:szCs w:val="20"/>
                <w:lang w:val="es-CR" w:eastAsia="es-CR"/>
              </w:rPr>
              <w:t>Firma Electrónica de Documentos</w:t>
            </w:r>
          </w:p>
        </w:tc>
        <w:tc>
          <w:tcPr>
            <w:tcW w:w="1860" w:type="dxa"/>
            <w:tcBorders>
              <w:top w:val="nil"/>
              <w:left w:val="nil"/>
              <w:bottom w:val="single" w:sz="8" w:space="0" w:color="auto"/>
              <w:right w:val="single" w:sz="8" w:space="0" w:color="auto"/>
            </w:tcBorders>
            <w:shd w:val="clear" w:color="000000" w:fill="DAE9F7"/>
            <w:noWrap/>
            <w:vAlign w:val="center"/>
            <w:hideMark/>
          </w:tcPr>
          <w:p w14:paraId="761E2EF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EV01</w:t>
            </w:r>
          </w:p>
        </w:tc>
        <w:tc>
          <w:tcPr>
            <w:tcW w:w="3810" w:type="dxa"/>
            <w:tcBorders>
              <w:top w:val="nil"/>
              <w:left w:val="nil"/>
              <w:bottom w:val="single" w:sz="8" w:space="0" w:color="auto"/>
              <w:right w:val="single" w:sz="8" w:space="0" w:color="auto"/>
            </w:tcBorders>
            <w:shd w:val="clear" w:color="000000" w:fill="DAE9F7"/>
            <w:noWrap/>
            <w:vAlign w:val="center"/>
            <w:hideMark/>
          </w:tcPr>
          <w:p w14:paraId="7EFC31B6"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Firmar documento</w:t>
            </w:r>
          </w:p>
        </w:tc>
        <w:tc>
          <w:tcPr>
            <w:tcW w:w="2140" w:type="dxa"/>
            <w:tcBorders>
              <w:top w:val="nil"/>
              <w:left w:val="nil"/>
              <w:bottom w:val="single" w:sz="8" w:space="0" w:color="auto"/>
              <w:right w:val="single" w:sz="8" w:space="0" w:color="auto"/>
            </w:tcBorders>
            <w:shd w:val="clear" w:color="000000" w:fill="DAE9F7"/>
            <w:noWrap/>
            <w:vAlign w:val="center"/>
            <w:hideMark/>
          </w:tcPr>
          <w:p w14:paraId="2C0C02B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3AB8F026" w14:textId="77777777" w:rsidTr="00B077EB">
        <w:trPr>
          <w:trHeight w:val="315"/>
          <w:jc w:val="center"/>
        </w:trPr>
        <w:tc>
          <w:tcPr>
            <w:tcW w:w="2117" w:type="dxa"/>
            <w:vMerge w:val="restart"/>
            <w:tcBorders>
              <w:top w:val="nil"/>
              <w:left w:val="single" w:sz="8" w:space="0" w:color="auto"/>
              <w:bottom w:val="nil"/>
              <w:right w:val="single" w:sz="8" w:space="0" w:color="auto"/>
            </w:tcBorders>
            <w:shd w:val="clear" w:color="000000" w:fill="E8E8E8"/>
            <w:noWrap/>
            <w:vAlign w:val="center"/>
            <w:hideMark/>
          </w:tcPr>
          <w:p w14:paraId="38B44E67"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r w:rsidRPr="00F763A4">
              <w:rPr>
                <w:rFonts w:ascii="Book Antiqua" w:eastAsia="Times New Roman" w:hAnsi="Book Antiqua"/>
                <w:b/>
                <w:bCs/>
                <w:color w:val="000000"/>
                <w:sz w:val="20"/>
                <w:szCs w:val="20"/>
                <w:lang w:val="es-CR" w:eastAsia="es-CR"/>
              </w:rPr>
              <w:t>Letrado (a)</w:t>
            </w:r>
          </w:p>
        </w:tc>
        <w:tc>
          <w:tcPr>
            <w:tcW w:w="1860" w:type="dxa"/>
            <w:tcBorders>
              <w:top w:val="nil"/>
              <w:left w:val="nil"/>
              <w:bottom w:val="single" w:sz="8" w:space="0" w:color="auto"/>
              <w:right w:val="single" w:sz="8" w:space="0" w:color="auto"/>
            </w:tcBorders>
            <w:shd w:val="clear" w:color="000000" w:fill="E8E8E8"/>
            <w:noWrap/>
            <w:vAlign w:val="center"/>
            <w:hideMark/>
          </w:tcPr>
          <w:p w14:paraId="7830891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w:t>
            </w:r>
          </w:p>
        </w:tc>
        <w:tc>
          <w:tcPr>
            <w:tcW w:w="3810" w:type="dxa"/>
            <w:tcBorders>
              <w:top w:val="nil"/>
              <w:left w:val="nil"/>
              <w:bottom w:val="single" w:sz="8" w:space="0" w:color="auto"/>
              <w:right w:val="single" w:sz="8" w:space="0" w:color="auto"/>
            </w:tcBorders>
            <w:shd w:val="clear" w:color="000000" w:fill="E8E8E8"/>
            <w:noWrap/>
            <w:vAlign w:val="center"/>
            <w:hideMark/>
          </w:tcPr>
          <w:p w14:paraId="79079EED"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Revisar admisibilidad de revisiones.</w:t>
            </w:r>
          </w:p>
        </w:tc>
        <w:tc>
          <w:tcPr>
            <w:tcW w:w="2140" w:type="dxa"/>
            <w:tcBorders>
              <w:top w:val="nil"/>
              <w:left w:val="nil"/>
              <w:bottom w:val="single" w:sz="8" w:space="0" w:color="auto"/>
              <w:right w:val="single" w:sz="8" w:space="0" w:color="auto"/>
            </w:tcBorders>
            <w:shd w:val="clear" w:color="000000" w:fill="E8E8E8"/>
            <w:noWrap/>
            <w:vAlign w:val="center"/>
            <w:hideMark/>
          </w:tcPr>
          <w:p w14:paraId="3468E235"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7A16AC10"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3BF09003"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16D18B1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16</w:t>
            </w:r>
          </w:p>
        </w:tc>
        <w:tc>
          <w:tcPr>
            <w:tcW w:w="3810" w:type="dxa"/>
            <w:tcBorders>
              <w:top w:val="nil"/>
              <w:left w:val="nil"/>
              <w:bottom w:val="single" w:sz="8" w:space="0" w:color="auto"/>
              <w:right w:val="single" w:sz="8" w:space="0" w:color="auto"/>
            </w:tcBorders>
            <w:shd w:val="clear" w:color="000000" w:fill="E8E8E8"/>
            <w:noWrap/>
            <w:vAlign w:val="center"/>
            <w:hideMark/>
          </w:tcPr>
          <w:p w14:paraId="7FD206E9"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corregir proyecto.</w:t>
            </w:r>
          </w:p>
        </w:tc>
        <w:tc>
          <w:tcPr>
            <w:tcW w:w="2140" w:type="dxa"/>
            <w:tcBorders>
              <w:top w:val="nil"/>
              <w:left w:val="nil"/>
              <w:bottom w:val="single" w:sz="8" w:space="0" w:color="auto"/>
              <w:right w:val="single" w:sz="8" w:space="0" w:color="auto"/>
            </w:tcBorders>
            <w:shd w:val="clear" w:color="000000" w:fill="E8E8E8"/>
            <w:noWrap/>
            <w:vAlign w:val="center"/>
            <w:hideMark/>
          </w:tcPr>
          <w:p w14:paraId="376007C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2DA6859C"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52D3D50D"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23A13BA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17</w:t>
            </w:r>
          </w:p>
        </w:tc>
        <w:tc>
          <w:tcPr>
            <w:tcW w:w="3810" w:type="dxa"/>
            <w:tcBorders>
              <w:top w:val="nil"/>
              <w:left w:val="nil"/>
              <w:bottom w:val="single" w:sz="8" w:space="0" w:color="auto"/>
              <w:right w:val="single" w:sz="8" w:space="0" w:color="auto"/>
            </w:tcBorders>
            <w:shd w:val="clear" w:color="000000" w:fill="E8E8E8"/>
            <w:noWrap/>
            <w:vAlign w:val="center"/>
            <w:hideMark/>
          </w:tcPr>
          <w:p w14:paraId="7B7A26AB"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incorporar resolución.</w:t>
            </w:r>
          </w:p>
        </w:tc>
        <w:tc>
          <w:tcPr>
            <w:tcW w:w="2140" w:type="dxa"/>
            <w:tcBorders>
              <w:top w:val="nil"/>
              <w:left w:val="nil"/>
              <w:bottom w:val="single" w:sz="8" w:space="0" w:color="auto"/>
              <w:right w:val="single" w:sz="8" w:space="0" w:color="auto"/>
            </w:tcBorders>
            <w:shd w:val="clear" w:color="000000" w:fill="E8E8E8"/>
            <w:noWrap/>
            <w:vAlign w:val="center"/>
            <w:hideMark/>
          </w:tcPr>
          <w:p w14:paraId="182A666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4888F0F6"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68607A80"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58486F9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47</w:t>
            </w:r>
          </w:p>
        </w:tc>
        <w:tc>
          <w:tcPr>
            <w:tcW w:w="3810" w:type="dxa"/>
            <w:tcBorders>
              <w:top w:val="nil"/>
              <w:left w:val="nil"/>
              <w:bottom w:val="single" w:sz="8" w:space="0" w:color="auto"/>
              <w:right w:val="single" w:sz="8" w:space="0" w:color="auto"/>
            </w:tcBorders>
            <w:shd w:val="clear" w:color="000000" w:fill="E8E8E8"/>
            <w:noWrap/>
            <w:vAlign w:val="center"/>
            <w:hideMark/>
          </w:tcPr>
          <w:p w14:paraId="6DEEE88C"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Turnado para redacción</w:t>
            </w:r>
          </w:p>
        </w:tc>
        <w:tc>
          <w:tcPr>
            <w:tcW w:w="2140" w:type="dxa"/>
            <w:tcBorders>
              <w:top w:val="nil"/>
              <w:left w:val="nil"/>
              <w:bottom w:val="single" w:sz="8" w:space="0" w:color="auto"/>
              <w:right w:val="single" w:sz="8" w:space="0" w:color="auto"/>
            </w:tcBorders>
            <w:shd w:val="clear" w:color="000000" w:fill="E8E8E8"/>
            <w:noWrap/>
            <w:vAlign w:val="center"/>
            <w:hideMark/>
          </w:tcPr>
          <w:p w14:paraId="015C2F2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3917FD86"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4890DD64"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788A2A5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49</w:t>
            </w:r>
          </w:p>
        </w:tc>
        <w:tc>
          <w:tcPr>
            <w:tcW w:w="3810" w:type="dxa"/>
            <w:tcBorders>
              <w:top w:val="nil"/>
              <w:left w:val="nil"/>
              <w:bottom w:val="single" w:sz="8" w:space="0" w:color="auto"/>
              <w:right w:val="single" w:sz="8" w:space="0" w:color="auto"/>
            </w:tcBorders>
            <w:shd w:val="clear" w:color="000000" w:fill="E8E8E8"/>
            <w:noWrap/>
            <w:vAlign w:val="center"/>
            <w:hideMark/>
          </w:tcPr>
          <w:p w14:paraId="6786D305"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Revisión final del expediente</w:t>
            </w:r>
          </w:p>
        </w:tc>
        <w:tc>
          <w:tcPr>
            <w:tcW w:w="2140" w:type="dxa"/>
            <w:tcBorders>
              <w:top w:val="nil"/>
              <w:left w:val="nil"/>
              <w:bottom w:val="single" w:sz="8" w:space="0" w:color="auto"/>
              <w:right w:val="single" w:sz="8" w:space="0" w:color="auto"/>
            </w:tcBorders>
            <w:shd w:val="clear" w:color="000000" w:fill="E8E8E8"/>
            <w:noWrap/>
            <w:vAlign w:val="center"/>
            <w:hideMark/>
          </w:tcPr>
          <w:p w14:paraId="3A5A666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7B4E267F"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6865D1AC"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2529A51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50</w:t>
            </w:r>
          </w:p>
        </w:tc>
        <w:tc>
          <w:tcPr>
            <w:tcW w:w="3810" w:type="dxa"/>
            <w:tcBorders>
              <w:top w:val="nil"/>
              <w:left w:val="nil"/>
              <w:bottom w:val="single" w:sz="8" w:space="0" w:color="auto"/>
              <w:right w:val="single" w:sz="8" w:space="0" w:color="auto"/>
            </w:tcBorders>
            <w:shd w:val="clear" w:color="000000" w:fill="E8E8E8"/>
            <w:noWrap/>
            <w:vAlign w:val="center"/>
            <w:hideMark/>
          </w:tcPr>
          <w:p w14:paraId="49AEB1D4"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Redactar propuesta</w:t>
            </w:r>
          </w:p>
        </w:tc>
        <w:tc>
          <w:tcPr>
            <w:tcW w:w="2140" w:type="dxa"/>
            <w:tcBorders>
              <w:top w:val="nil"/>
              <w:left w:val="nil"/>
              <w:bottom w:val="single" w:sz="8" w:space="0" w:color="auto"/>
              <w:right w:val="single" w:sz="8" w:space="0" w:color="auto"/>
            </w:tcBorders>
            <w:shd w:val="clear" w:color="000000" w:fill="E8E8E8"/>
            <w:noWrap/>
            <w:vAlign w:val="center"/>
            <w:hideMark/>
          </w:tcPr>
          <w:p w14:paraId="4DE8E96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38756ABD"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0027C46F"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10A7983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75</w:t>
            </w:r>
          </w:p>
        </w:tc>
        <w:tc>
          <w:tcPr>
            <w:tcW w:w="3810" w:type="dxa"/>
            <w:tcBorders>
              <w:top w:val="nil"/>
              <w:left w:val="nil"/>
              <w:bottom w:val="single" w:sz="8" w:space="0" w:color="auto"/>
              <w:right w:val="single" w:sz="8" w:space="0" w:color="auto"/>
            </w:tcBorders>
            <w:shd w:val="clear" w:color="000000" w:fill="E8E8E8"/>
            <w:noWrap/>
            <w:vAlign w:val="center"/>
            <w:hideMark/>
          </w:tcPr>
          <w:p w14:paraId="08863652"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Resolver Adición y Aclaración</w:t>
            </w:r>
          </w:p>
        </w:tc>
        <w:tc>
          <w:tcPr>
            <w:tcW w:w="2140" w:type="dxa"/>
            <w:tcBorders>
              <w:top w:val="nil"/>
              <w:left w:val="nil"/>
              <w:bottom w:val="single" w:sz="8" w:space="0" w:color="auto"/>
              <w:right w:val="single" w:sz="8" w:space="0" w:color="auto"/>
            </w:tcBorders>
            <w:shd w:val="clear" w:color="000000" w:fill="E8E8E8"/>
            <w:noWrap/>
            <w:vAlign w:val="center"/>
            <w:hideMark/>
          </w:tcPr>
          <w:p w14:paraId="1FDE9135"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3711E2FF"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0B8CA177"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2D1B0CA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8481</w:t>
            </w:r>
          </w:p>
        </w:tc>
        <w:tc>
          <w:tcPr>
            <w:tcW w:w="3810" w:type="dxa"/>
            <w:tcBorders>
              <w:top w:val="nil"/>
              <w:left w:val="nil"/>
              <w:bottom w:val="single" w:sz="8" w:space="0" w:color="auto"/>
              <w:right w:val="single" w:sz="8" w:space="0" w:color="auto"/>
            </w:tcBorders>
            <w:shd w:val="clear" w:color="000000" w:fill="E8E8E8"/>
            <w:noWrap/>
            <w:vAlign w:val="center"/>
            <w:hideMark/>
          </w:tcPr>
          <w:p w14:paraId="01C21667"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 con prueba recibida</w:t>
            </w:r>
          </w:p>
        </w:tc>
        <w:tc>
          <w:tcPr>
            <w:tcW w:w="2140" w:type="dxa"/>
            <w:tcBorders>
              <w:top w:val="nil"/>
              <w:left w:val="nil"/>
              <w:bottom w:val="single" w:sz="8" w:space="0" w:color="auto"/>
              <w:right w:val="single" w:sz="8" w:space="0" w:color="auto"/>
            </w:tcBorders>
            <w:shd w:val="clear" w:color="000000" w:fill="E8E8E8"/>
            <w:noWrap/>
            <w:vAlign w:val="center"/>
            <w:hideMark/>
          </w:tcPr>
          <w:p w14:paraId="0DE220D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4C68D4BC"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443E1EC9"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1E2FF02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EV05</w:t>
            </w:r>
          </w:p>
        </w:tc>
        <w:tc>
          <w:tcPr>
            <w:tcW w:w="3810" w:type="dxa"/>
            <w:tcBorders>
              <w:top w:val="nil"/>
              <w:left w:val="nil"/>
              <w:bottom w:val="single" w:sz="8" w:space="0" w:color="auto"/>
              <w:right w:val="single" w:sz="8" w:space="0" w:color="auto"/>
            </w:tcBorders>
            <w:shd w:val="clear" w:color="000000" w:fill="E8E8E8"/>
            <w:noWrap/>
            <w:vAlign w:val="center"/>
            <w:hideMark/>
          </w:tcPr>
          <w:p w14:paraId="301D71B9"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asignar firma</w:t>
            </w:r>
          </w:p>
        </w:tc>
        <w:tc>
          <w:tcPr>
            <w:tcW w:w="2140" w:type="dxa"/>
            <w:tcBorders>
              <w:top w:val="nil"/>
              <w:left w:val="nil"/>
              <w:bottom w:val="single" w:sz="8" w:space="0" w:color="auto"/>
              <w:right w:val="single" w:sz="8" w:space="0" w:color="auto"/>
            </w:tcBorders>
            <w:shd w:val="clear" w:color="000000" w:fill="E8E8E8"/>
            <w:noWrap/>
            <w:vAlign w:val="center"/>
            <w:hideMark/>
          </w:tcPr>
          <w:p w14:paraId="74A0805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4BAC933B"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6CB61A9E"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212815F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19DE5974"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Asunto Prioridad Corregir proyecto</w:t>
            </w:r>
          </w:p>
        </w:tc>
        <w:tc>
          <w:tcPr>
            <w:tcW w:w="2140" w:type="dxa"/>
            <w:tcBorders>
              <w:top w:val="nil"/>
              <w:left w:val="nil"/>
              <w:bottom w:val="single" w:sz="8" w:space="0" w:color="auto"/>
              <w:right w:val="single" w:sz="8" w:space="0" w:color="auto"/>
            </w:tcBorders>
            <w:shd w:val="clear" w:color="000000" w:fill="E8E8E8"/>
            <w:noWrap/>
            <w:vAlign w:val="center"/>
            <w:hideMark/>
          </w:tcPr>
          <w:p w14:paraId="021A72A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094E5075"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36992B3C"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2D1C5D6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34376878"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Asunto prioridad Revisión final</w:t>
            </w:r>
          </w:p>
        </w:tc>
        <w:tc>
          <w:tcPr>
            <w:tcW w:w="2140" w:type="dxa"/>
            <w:tcBorders>
              <w:top w:val="nil"/>
              <w:left w:val="nil"/>
              <w:bottom w:val="single" w:sz="8" w:space="0" w:color="auto"/>
              <w:right w:val="single" w:sz="8" w:space="0" w:color="auto"/>
            </w:tcBorders>
            <w:shd w:val="clear" w:color="000000" w:fill="E8E8E8"/>
            <w:noWrap/>
            <w:vAlign w:val="center"/>
            <w:hideMark/>
          </w:tcPr>
          <w:p w14:paraId="4CAFA4B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3A6B6712"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1C713B6C"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3F016A7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345D1A1D"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Asunto prioridad turnado para redacción</w:t>
            </w:r>
          </w:p>
        </w:tc>
        <w:tc>
          <w:tcPr>
            <w:tcW w:w="2140" w:type="dxa"/>
            <w:tcBorders>
              <w:top w:val="nil"/>
              <w:left w:val="nil"/>
              <w:bottom w:val="single" w:sz="8" w:space="0" w:color="auto"/>
              <w:right w:val="single" w:sz="8" w:space="0" w:color="auto"/>
            </w:tcBorders>
            <w:shd w:val="clear" w:color="000000" w:fill="E8E8E8"/>
            <w:noWrap/>
            <w:vAlign w:val="center"/>
            <w:hideMark/>
          </w:tcPr>
          <w:p w14:paraId="72BF92B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12189FE9"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455DDE34"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3D22415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663269C5"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Exequatur corregir proyecto</w:t>
            </w:r>
          </w:p>
        </w:tc>
        <w:tc>
          <w:tcPr>
            <w:tcW w:w="2140" w:type="dxa"/>
            <w:tcBorders>
              <w:top w:val="nil"/>
              <w:left w:val="nil"/>
              <w:bottom w:val="single" w:sz="8" w:space="0" w:color="auto"/>
              <w:right w:val="single" w:sz="8" w:space="0" w:color="auto"/>
            </w:tcBorders>
            <w:shd w:val="clear" w:color="000000" w:fill="E8E8E8"/>
            <w:noWrap/>
            <w:vAlign w:val="center"/>
            <w:hideMark/>
          </w:tcPr>
          <w:p w14:paraId="3710945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0A50574E"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55BB653E"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1127CCD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3EE97133"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Exequatur revisión final</w:t>
            </w:r>
          </w:p>
        </w:tc>
        <w:tc>
          <w:tcPr>
            <w:tcW w:w="2140" w:type="dxa"/>
            <w:tcBorders>
              <w:top w:val="nil"/>
              <w:left w:val="nil"/>
              <w:bottom w:val="single" w:sz="8" w:space="0" w:color="auto"/>
              <w:right w:val="single" w:sz="8" w:space="0" w:color="auto"/>
            </w:tcBorders>
            <w:shd w:val="clear" w:color="000000" w:fill="E8E8E8"/>
            <w:noWrap/>
            <w:vAlign w:val="center"/>
            <w:hideMark/>
          </w:tcPr>
          <w:p w14:paraId="1CA8945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6B1516F5"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4732028F"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6498FCC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5C25DCB8"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Exequatur turnado para redacción</w:t>
            </w:r>
          </w:p>
        </w:tc>
        <w:tc>
          <w:tcPr>
            <w:tcW w:w="2140" w:type="dxa"/>
            <w:tcBorders>
              <w:top w:val="nil"/>
              <w:left w:val="nil"/>
              <w:bottom w:val="single" w:sz="8" w:space="0" w:color="auto"/>
              <w:right w:val="single" w:sz="8" w:space="0" w:color="auto"/>
            </w:tcBorders>
            <w:shd w:val="clear" w:color="000000" w:fill="E8E8E8"/>
            <w:noWrap/>
            <w:vAlign w:val="center"/>
            <w:hideMark/>
          </w:tcPr>
          <w:p w14:paraId="33915FC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00B6EFD4"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231EACE4"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6ADB724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7FBC0A9F"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Fuero proyecto corregido</w:t>
            </w:r>
          </w:p>
        </w:tc>
        <w:tc>
          <w:tcPr>
            <w:tcW w:w="2140" w:type="dxa"/>
            <w:tcBorders>
              <w:top w:val="nil"/>
              <w:left w:val="nil"/>
              <w:bottom w:val="single" w:sz="8" w:space="0" w:color="auto"/>
              <w:right w:val="single" w:sz="8" w:space="0" w:color="auto"/>
            </w:tcBorders>
            <w:shd w:val="clear" w:color="000000" w:fill="E8E8E8"/>
            <w:noWrap/>
            <w:vAlign w:val="center"/>
            <w:hideMark/>
          </w:tcPr>
          <w:p w14:paraId="6BF0674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5EF250F8"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051B5430"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0479637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3FE8DF9E"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Fuero revisión final</w:t>
            </w:r>
          </w:p>
        </w:tc>
        <w:tc>
          <w:tcPr>
            <w:tcW w:w="2140" w:type="dxa"/>
            <w:tcBorders>
              <w:top w:val="nil"/>
              <w:left w:val="nil"/>
              <w:bottom w:val="single" w:sz="8" w:space="0" w:color="auto"/>
              <w:right w:val="single" w:sz="8" w:space="0" w:color="auto"/>
            </w:tcBorders>
            <w:shd w:val="clear" w:color="000000" w:fill="E8E8E8"/>
            <w:noWrap/>
            <w:vAlign w:val="center"/>
            <w:hideMark/>
          </w:tcPr>
          <w:p w14:paraId="63D78AB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6583416A"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111931E8"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0E9C55C5"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1E931ACB"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Fuero turnado para redacción</w:t>
            </w:r>
          </w:p>
        </w:tc>
        <w:tc>
          <w:tcPr>
            <w:tcW w:w="2140" w:type="dxa"/>
            <w:tcBorders>
              <w:top w:val="nil"/>
              <w:left w:val="nil"/>
              <w:bottom w:val="single" w:sz="8" w:space="0" w:color="auto"/>
              <w:right w:val="single" w:sz="8" w:space="0" w:color="auto"/>
            </w:tcBorders>
            <w:shd w:val="clear" w:color="000000" w:fill="E8E8E8"/>
            <w:noWrap/>
            <w:vAlign w:val="center"/>
            <w:hideMark/>
          </w:tcPr>
          <w:p w14:paraId="0C77A861"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666DE06E"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777177D7"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570F685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0523C255"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Nulidad / Revocatoria Corregir proyecto</w:t>
            </w:r>
          </w:p>
        </w:tc>
        <w:tc>
          <w:tcPr>
            <w:tcW w:w="2140" w:type="dxa"/>
            <w:tcBorders>
              <w:top w:val="nil"/>
              <w:left w:val="nil"/>
              <w:bottom w:val="single" w:sz="8" w:space="0" w:color="auto"/>
              <w:right w:val="single" w:sz="8" w:space="0" w:color="auto"/>
            </w:tcBorders>
            <w:shd w:val="clear" w:color="000000" w:fill="E8E8E8"/>
            <w:noWrap/>
            <w:vAlign w:val="center"/>
            <w:hideMark/>
          </w:tcPr>
          <w:p w14:paraId="47E2E4B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45988F8C"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2047B787"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7A58682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2CA12751"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Nulidad / Revocatoria Revisión final</w:t>
            </w:r>
          </w:p>
        </w:tc>
        <w:tc>
          <w:tcPr>
            <w:tcW w:w="2140" w:type="dxa"/>
            <w:tcBorders>
              <w:top w:val="nil"/>
              <w:left w:val="nil"/>
              <w:bottom w:val="single" w:sz="8" w:space="0" w:color="auto"/>
              <w:right w:val="single" w:sz="8" w:space="0" w:color="auto"/>
            </w:tcBorders>
            <w:shd w:val="clear" w:color="000000" w:fill="E8E8E8"/>
            <w:noWrap/>
            <w:vAlign w:val="center"/>
            <w:hideMark/>
          </w:tcPr>
          <w:p w14:paraId="3D6E2545"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0C651095"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08C7D2A4"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74E89CD1"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1AD4E375"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Nulidad / Revocatoria Turnado redacción</w:t>
            </w:r>
          </w:p>
        </w:tc>
        <w:tc>
          <w:tcPr>
            <w:tcW w:w="2140" w:type="dxa"/>
            <w:tcBorders>
              <w:top w:val="nil"/>
              <w:left w:val="nil"/>
              <w:bottom w:val="single" w:sz="8" w:space="0" w:color="auto"/>
              <w:right w:val="single" w:sz="8" w:space="0" w:color="auto"/>
            </w:tcBorders>
            <w:shd w:val="clear" w:color="000000" w:fill="E8E8E8"/>
            <w:noWrap/>
            <w:vAlign w:val="center"/>
            <w:hideMark/>
          </w:tcPr>
          <w:p w14:paraId="7426B7C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47E20B53"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1C39DC1A"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72BD9F3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6F921603"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corregir resolución</w:t>
            </w:r>
          </w:p>
        </w:tc>
        <w:tc>
          <w:tcPr>
            <w:tcW w:w="2140" w:type="dxa"/>
            <w:tcBorders>
              <w:top w:val="nil"/>
              <w:left w:val="nil"/>
              <w:bottom w:val="single" w:sz="8" w:space="0" w:color="auto"/>
              <w:right w:val="single" w:sz="8" w:space="0" w:color="auto"/>
            </w:tcBorders>
            <w:shd w:val="clear" w:color="000000" w:fill="E8E8E8"/>
            <w:noWrap/>
            <w:vAlign w:val="center"/>
            <w:hideMark/>
          </w:tcPr>
          <w:p w14:paraId="526355D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744892F1"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45D95BA6"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3E9DC9B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46516114"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redactar nota</w:t>
            </w:r>
          </w:p>
        </w:tc>
        <w:tc>
          <w:tcPr>
            <w:tcW w:w="2140" w:type="dxa"/>
            <w:tcBorders>
              <w:top w:val="nil"/>
              <w:left w:val="nil"/>
              <w:bottom w:val="single" w:sz="8" w:space="0" w:color="auto"/>
              <w:right w:val="single" w:sz="8" w:space="0" w:color="auto"/>
            </w:tcBorders>
            <w:shd w:val="clear" w:color="000000" w:fill="E8E8E8"/>
            <w:noWrap/>
            <w:vAlign w:val="center"/>
            <w:hideMark/>
          </w:tcPr>
          <w:p w14:paraId="3B061B0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200DFB48"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1F3A23DC"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147E6F9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518B9DF7"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redactar resolución</w:t>
            </w:r>
          </w:p>
        </w:tc>
        <w:tc>
          <w:tcPr>
            <w:tcW w:w="2140" w:type="dxa"/>
            <w:tcBorders>
              <w:top w:val="nil"/>
              <w:left w:val="nil"/>
              <w:bottom w:val="single" w:sz="8" w:space="0" w:color="auto"/>
              <w:right w:val="single" w:sz="8" w:space="0" w:color="auto"/>
            </w:tcBorders>
            <w:shd w:val="clear" w:color="000000" w:fill="E8E8E8"/>
            <w:noWrap/>
            <w:vAlign w:val="center"/>
            <w:hideMark/>
          </w:tcPr>
          <w:p w14:paraId="7437E9B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43E0B2FE"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536DBEEA"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3441F4F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615F9F64"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redactar voto salvado</w:t>
            </w:r>
          </w:p>
        </w:tc>
        <w:tc>
          <w:tcPr>
            <w:tcW w:w="2140" w:type="dxa"/>
            <w:tcBorders>
              <w:top w:val="nil"/>
              <w:left w:val="nil"/>
              <w:bottom w:val="single" w:sz="8" w:space="0" w:color="auto"/>
              <w:right w:val="single" w:sz="8" w:space="0" w:color="auto"/>
            </w:tcBorders>
            <w:shd w:val="clear" w:color="000000" w:fill="E8E8E8"/>
            <w:noWrap/>
            <w:vAlign w:val="center"/>
            <w:hideMark/>
          </w:tcPr>
          <w:p w14:paraId="2C729C3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2D20B3C7"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1E3F8428"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05BDA9C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582625EE"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resolver admisibilidad civil</w:t>
            </w:r>
          </w:p>
        </w:tc>
        <w:tc>
          <w:tcPr>
            <w:tcW w:w="2140" w:type="dxa"/>
            <w:tcBorders>
              <w:top w:val="nil"/>
              <w:left w:val="nil"/>
              <w:bottom w:val="single" w:sz="8" w:space="0" w:color="auto"/>
              <w:right w:val="single" w:sz="8" w:space="0" w:color="auto"/>
            </w:tcBorders>
            <w:shd w:val="clear" w:color="000000" w:fill="E8E8E8"/>
            <w:noWrap/>
            <w:vAlign w:val="center"/>
            <w:hideMark/>
          </w:tcPr>
          <w:p w14:paraId="4A8A0CF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453B9D72"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5A9DB4C7"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6F2D2E2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3351662A"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resolver competencia</w:t>
            </w:r>
          </w:p>
        </w:tc>
        <w:tc>
          <w:tcPr>
            <w:tcW w:w="2140" w:type="dxa"/>
            <w:tcBorders>
              <w:top w:val="nil"/>
              <w:left w:val="nil"/>
              <w:bottom w:val="single" w:sz="8" w:space="0" w:color="auto"/>
              <w:right w:val="single" w:sz="8" w:space="0" w:color="auto"/>
            </w:tcBorders>
            <w:shd w:val="clear" w:color="000000" w:fill="E8E8E8"/>
            <w:noWrap/>
            <w:vAlign w:val="center"/>
            <w:hideMark/>
          </w:tcPr>
          <w:p w14:paraId="54C92FC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3D694F0B"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1B13ED51"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6683FA2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702110DF"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 xml:space="preserve">Pensión para corregir sentencia </w:t>
            </w:r>
          </w:p>
        </w:tc>
        <w:tc>
          <w:tcPr>
            <w:tcW w:w="2140" w:type="dxa"/>
            <w:tcBorders>
              <w:top w:val="nil"/>
              <w:left w:val="nil"/>
              <w:bottom w:val="single" w:sz="8" w:space="0" w:color="auto"/>
              <w:right w:val="single" w:sz="8" w:space="0" w:color="auto"/>
            </w:tcBorders>
            <w:shd w:val="clear" w:color="000000" w:fill="E8E8E8"/>
            <w:noWrap/>
            <w:vAlign w:val="center"/>
            <w:hideMark/>
          </w:tcPr>
          <w:p w14:paraId="3F911F4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34420CE5"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0C0A1C96"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7AF753D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7D579B5E"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Pensión revisión final</w:t>
            </w:r>
          </w:p>
        </w:tc>
        <w:tc>
          <w:tcPr>
            <w:tcW w:w="2140" w:type="dxa"/>
            <w:tcBorders>
              <w:top w:val="nil"/>
              <w:left w:val="nil"/>
              <w:bottom w:val="single" w:sz="8" w:space="0" w:color="auto"/>
              <w:right w:val="single" w:sz="8" w:space="0" w:color="auto"/>
            </w:tcBorders>
            <w:shd w:val="clear" w:color="000000" w:fill="E8E8E8"/>
            <w:noWrap/>
            <w:vAlign w:val="center"/>
            <w:hideMark/>
          </w:tcPr>
          <w:p w14:paraId="24F05D8F"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416040E1"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64F56DC7"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36815B2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1B931501"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Pensión turnado para redacción</w:t>
            </w:r>
          </w:p>
        </w:tc>
        <w:tc>
          <w:tcPr>
            <w:tcW w:w="2140" w:type="dxa"/>
            <w:tcBorders>
              <w:top w:val="nil"/>
              <w:left w:val="nil"/>
              <w:bottom w:val="single" w:sz="8" w:space="0" w:color="auto"/>
              <w:right w:val="single" w:sz="8" w:space="0" w:color="auto"/>
            </w:tcBorders>
            <w:shd w:val="clear" w:color="000000" w:fill="E8E8E8"/>
            <w:noWrap/>
            <w:vAlign w:val="center"/>
            <w:hideMark/>
          </w:tcPr>
          <w:p w14:paraId="74998A6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766F861B"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24A5C418"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066083B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3FA9E9C2"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Pronto despacho corregir proyecto</w:t>
            </w:r>
          </w:p>
        </w:tc>
        <w:tc>
          <w:tcPr>
            <w:tcW w:w="2140" w:type="dxa"/>
            <w:tcBorders>
              <w:top w:val="nil"/>
              <w:left w:val="nil"/>
              <w:bottom w:val="single" w:sz="8" w:space="0" w:color="auto"/>
              <w:right w:val="single" w:sz="8" w:space="0" w:color="auto"/>
            </w:tcBorders>
            <w:shd w:val="clear" w:color="000000" w:fill="E8E8E8"/>
            <w:noWrap/>
            <w:vAlign w:val="center"/>
            <w:hideMark/>
          </w:tcPr>
          <w:p w14:paraId="74798EF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7F42EBF0"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2F789FF0"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419C83D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2C7ABE27"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Pronto despacho revisión final</w:t>
            </w:r>
          </w:p>
        </w:tc>
        <w:tc>
          <w:tcPr>
            <w:tcW w:w="2140" w:type="dxa"/>
            <w:tcBorders>
              <w:top w:val="nil"/>
              <w:left w:val="nil"/>
              <w:bottom w:val="single" w:sz="8" w:space="0" w:color="auto"/>
              <w:right w:val="single" w:sz="8" w:space="0" w:color="auto"/>
            </w:tcBorders>
            <w:shd w:val="clear" w:color="000000" w:fill="E8E8E8"/>
            <w:noWrap/>
            <w:vAlign w:val="center"/>
            <w:hideMark/>
          </w:tcPr>
          <w:p w14:paraId="7BDD98F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12C330C7"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456241B6"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657FAFC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6E86EB6F"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Pronto despacho turnado para redacción</w:t>
            </w:r>
          </w:p>
        </w:tc>
        <w:tc>
          <w:tcPr>
            <w:tcW w:w="2140" w:type="dxa"/>
            <w:tcBorders>
              <w:top w:val="nil"/>
              <w:left w:val="nil"/>
              <w:bottom w:val="single" w:sz="8" w:space="0" w:color="auto"/>
              <w:right w:val="single" w:sz="8" w:space="0" w:color="auto"/>
            </w:tcBorders>
            <w:shd w:val="clear" w:color="000000" w:fill="E8E8E8"/>
            <w:noWrap/>
            <w:vAlign w:val="center"/>
            <w:hideMark/>
          </w:tcPr>
          <w:p w14:paraId="4902FD7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6F8A58BC"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6532F4A5"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6EE03A2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2B24C131"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interlocutorio corregir proyecto</w:t>
            </w:r>
          </w:p>
        </w:tc>
        <w:tc>
          <w:tcPr>
            <w:tcW w:w="2140" w:type="dxa"/>
            <w:tcBorders>
              <w:top w:val="nil"/>
              <w:left w:val="nil"/>
              <w:bottom w:val="single" w:sz="8" w:space="0" w:color="auto"/>
              <w:right w:val="single" w:sz="8" w:space="0" w:color="auto"/>
            </w:tcBorders>
            <w:shd w:val="clear" w:color="000000" w:fill="E8E8E8"/>
            <w:noWrap/>
            <w:vAlign w:val="center"/>
            <w:hideMark/>
          </w:tcPr>
          <w:p w14:paraId="3C143D8F"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28A3A404" w14:textId="77777777" w:rsidTr="00B077EB">
        <w:trPr>
          <w:trHeight w:val="315"/>
          <w:jc w:val="center"/>
        </w:trPr>
        <w:tc>
          <w:tcPr>
            <w:tcW w:w="2117" w:type="dxa"/>
            <w:vMerge w:val="restart"/>
            <w:tcBorders>
              <w:top w:val="single" w:sz="8" w:space="0" w:color="000000"/>
              <w:left w:val="single" w:sz="8" w:space="0" w:color="auto"/>
              <w:bottom w:val="single" w:sz="8" w:space="0" w:color="000000"/>
              <w:right w:val="single" w:sz="8" w:space="0" w:color="auto"/>
            </w:tcBorders>
            <w:shd w:val="clear" w:color="000000" w:fill="D9F2D0"/>
            <w:noWrap/>
            <w:vAlign w:val="center"/>
            <w:hideMark/>
          </w:tcPr>
          <w:p w14:paraId="297B1092"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r w:rsidRPr="00F763A4">
              <w:rPr>
                <w:rFonts w:ascii="Book Antiqua" w:eastAsia="Times New Roman" w:hAnsi="Book Antiqua"/>
                <w:b/>
                <w:bCs/>
                <w:color w:val="000000"/>
                <w:sz w:val="20"/>
                <w:szCs w:val="20"/>
                <w:lang w:val="es-CR" w:eastAsia="es-CR"/>
              </w:rPr>
              <w:t>Notificador (a)</w:t>
            </w:r>
          </w:p>
        </w:tc>
        <w:tc>
          <w:tcPr>
            <w:tcW w:w="1860" w:type="dxa"/>
            <w:tcBorders>
              <w:top w:val="nil"/>
              <w:left w:val="nil"/>
              <w:bottom w:val="single" w:sz="8" w:space="0" w:color="auto"/>
              <w:right w:val="single" w:sz="8" w:space="0" w:color="auto"/>
            </w:tcBorders>
            <w:shd w:val="clear" w:color="000000" w:fill="D9F2D0"/>
            <w:noWrap/>
            <w:vAlign w:val="center"/>
            <w:hideMark/>
          </w:tcPr>
          <w:p w14:paraId="713776A5"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9</w:t>
            </w:r>
          </w:p>
        </w:tc>
        <w:tc>
          <w:tcPr>
            <w:tcW w:w="3810" w:type="dxa"/>
            <w:tcBorders>
              <w:top w:val="nil"/>
              <w:left w:val="nil"/>
              <w:bottom w:val="single" w:sz="8" w:space="0" w:color="auto"/>
              <w:right w:val="single" w:sz="8" w:space="0" w:color="auto"/>
            </w:tcBorders>
            <w:shd w:val="clear" w:color="000000" w:fill="D9F2D0"/>
            <w:noWrap/>
            <w:vAlign w:val="center"/>
            <w:hideMark/>
          </w:tcPr>
          <w:p w14:paraId="77CF8E53"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En espera término</w:t>
            </w:r>
          </w:p>
        </w:tc>
        <w:tc>
          <w:tcPr>
            <w:tcW w:w="2140" w:type="dxa"/>
            <w:tcBorders>
              <w:top w:val="nil"/>
              <w:left w:val="nil"/>
              <w:bottom w:val="single" w:sz="8" w:space="0" w:color="auto"/>
              <w:right w:val="single" w:sz="8" w:space="0" w:color="auto"/>
            </w:tcBorders>
            <w:shd w:val="clear" w:color="000000" w:fill="D9F2D0"/>
            <w:noWrap/>
            <w:vAlign w:val="center"/>
            <w:hideMark/>
          </w:tcPr>
          <w:p w14:paraId="7094060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1000</w:t>
            </w:r>
          </w:p>
        </w:tc>
      </w:tr>
      <w:tr w:rsidR="00B077EB" w:rsidRPr="00F763A4" w14:paraId="26B90112"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4E8CF1B5"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10217C6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28</w:t>
            </w:r>
          </w:p>
        </w:tc>
        <w:tc>
          <w:tcPr>
            <w:tcW w:w="3810" w:type="dxa"/>
            <w:tcBorders>
              <w:top w:val="nil"/>
              <w:left w:val="nil"/>
              <w:bottom w:val="single" w:sz="8" w:space="0" w:color="auto"/>
              <w:right w:val="single" w:sz="8" w:space="0" w:color="auto"/>
            </w:tcBorders>
            <w:shd w:val="clear" w:color="000000" w:fill="D9F2D0"/>
            <w:noWrap/>
            <w:vAlign w:val="center"/>
            <w:hideMark/>
          </w:tcPr>
          <w:p w14:paraId="6FAE587A"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notificar</w:t>
            </w:r>
          </w:p>
        </w:tc>
        <w:tc>
          <w:tcPr>
            <w:tcW w:w="2140" w:type="dxa"/>
            <w:tcBorders>
              <w:top w:val="nil"/>
              <w:left w:val="nil"/>
              <w:bottom w:val="single" w:sz="8" w:space="0" w:color="auto"/>
              <w:right w:val="single" w:sz="8" w:space="0" w:color="auto"/>
            </w:tcBorders>
            <w:shd w:val="clear" w:color="000000" w:fill="D9F2D0"/>
            <w:noWrap/>
            <w:vAlign w:val="center"/>
            <w:hideMark/>
          </w:tcPr>
          <w:p w14:paraId="0E85311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669A9829"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226ACE7B"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76800E5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104</w:t>
            </w:r>
          </w:p>
        </w:tc>
        <w:tc>
          <w:tcPr>
            <w:tcW w:w="3810" w:type="dxa"/>
            <w:tcBorders>
              <w:top w:val="nil"/>
              <w:left w:val="nil"/>
              <w:bottom w:val="single" w:sz="8" w:space="0" w:color="auto"/>
              <w:right w:val="single" w:sz="8" w:space="0" w:color="auto"/>
            </w:tcBorders>
            <w:shd w:val="clear" w:color="000000" w:fill="D9F2D0"/>
            <w:noWrap/>
            <w:vAlign w:val="center"/>
            <w:hideMark/>
          </w:tcPr>
          <w:p w14:paraId="29B2E84A"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Espera comisión</w:t>
            </w:r>
          </w:p>
        </w:tc>
        <w:tc>
          <w:tcPr>
            <w:tcW w:w="2140" w:type="dxa"/>
            <w:tcBorders>
              <w:top w:val="nil"/>
              <w:left w:val="nil"/>
              <w:bottom w:val="single" w:sz="8" w:space="0" w:color="auto"/>
              <w:right w:val="single" w:sz="8" w:space="0" w:color="auto"/>
            </w:tcBorders>
            <w:shd w:val="clear" w:color="000000" w:fill="D9F2D0"/>
            <w:noWrap/>
            <w:vAlign w:val="center"/>
            <w:hideMark/>
          </w:tcPr>
          <w:p w14:paraId="4F8619D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4CBCA2AD"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53CC402C"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5DC6CBA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9F2D0"/>
            <w:noWrap/>
            <w:vAlign w:val="center"/>
            <w:hideMark/>
          </w:tcPr>
          <w:p w14:paraId="2E8070B5"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elaborar comisión para notificar</w:t>
            </w:r>
          </w:p>
        </w:tc>
        <w:tc>
          <w:tcPr>
            <w:tcW w:w="2140" w:type="dxa"/>
            <w:tcBorders>
              <w:top w:val="nil"/>
              <w:left w:val="nil"/>
              <w:bottom w:val="single" w:sz="8" w:space="0" w:color="auto"/>
              <w:right w:val="single" w:sz="8" w:space="0" w:color="auto"/>
            </w:tcBorders>
            <w:shd w:val="clear" w:color="000000" w:fill="D9F2D0"/>
            <w:noWrap/>
            <w:vAlign w:val="center"/>
            <w:hideMark/>
          </w:tcPr>
          <w:p w14:paraId="1070A6D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30DDBC44" w14:textId="77777777" w:rsidTr="00B96DBD">
        <w:trPr>
          <w:trHeight w:val="315"/>
          <w:jc w:val="center"/>
        </w:trPr>
        <w:tc>
          <w:tcPr>
            <w:tcW w:w="21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B99F42" w14:textId="77777777" w:rsidR="00B077EB" w:rsidRPr="00F763A4" w:rsidRDefault="00B077EB" w:rsidP="00F763A4">
            <w:pPr>
              <w:spacing w:after="0" w:line="240" w:lineRule="auto"/>
              <w:jc w:val="center"/>
              <w:rPr>
                <w:rFonts w:ascii="Book Antiqua" w:eastAsia="Times New Roman" w:hAnsi="Book Antiqua"/>
                <w:b/>
                <w:bCs/>
                <w:color w:val="000000"/>
                <w:sz w:val="20"/>
                <w:szCs w:val="20"/>
                <w:lang w:val="es-CR" w:eastAsia="es-CR"/>
              </w:rPr>
            </w:pPr>
            <w:r w:rsidRPr="00F763A4">
              <w:rPr>
                <w:rFonts w:ascii="Book Antiqua" w:eastAsia="Times New Roman" w:hAnsi="Book Antiqua"/>
                <w:b/>
                <w:bCs/>
                <w:color w:val="000000"/>
                <w:sz w:val="20"/>
                <w:szCs w:val="20"/>
                <w:lang w:val="es-CR" w:eastAsia="es-CR"/>
              </w:rPr>
              <w:t>Secretaria ejecutiva</w:t>
            </w:r>
          </w:p>
        </w:tc>
        <w:tc>
          <w:tcPr>
            <w:tcW w:w="1860" w:type="dxa"/>
            <w:tcBorders>
              <w:top w:val="nil"/>
              <w:left w:val="nil"/>
              <w:bottom w:val="single" w:sz="8" w:space="0" w:color="auto"/>
              <w:right w:val="single" w:sz="8" w:space="0" w:color="auto"/>
            </w:tcBorders>
            <w:shd w:val="clear" w:color="auto" w:fill="auto"/>
            <w:noWrap/>
            <w:vAlign w:val="center"/>
            <w:hideMark/>
          </w:tcPr>
          <w:p w14:paraId="1B1FB41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26</w:t>
            </w:r>
          </w:p>
        </w:tc>
        <w:tc>
          <w:tcPr>
            <w:tcW w:w="3810" w:type="dxa"/>
            <w:tcBorders>
              <w:top w:val="nil"/>
              <w:left w:val="nil"/>
              <w:bottom w:val="single" w:sz="8" w:space="0" w:color="auto"/>
              <w:right w:val="single" w:sz="8" w:space="0" w:color="auto"/>
            </w:tcBorders>
            <w:shd w:val="clear" w:color="auto" w:fill="auto"/>
            <w:noWrap/>
            <w:vAlign w:val="center"/>
            <w:hideMark/>
          </w:tcPr>
          <w:p w14:paraId="2A4BCB37"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distribuir</w:t>
            </w:r>
          </w:p>
        </w:tc>
        <w:tc>
          <w:tcPr>
            <w:tcW w:w="2140" w:type="dxa"/>
            <w:tcBorders>
              <w:top w:val="nil"/>
              <w:left w:val="nil"/>
              <w:bottom w:val="single" w:sz="8" w:space="0" w:color="auto"/>
              <w:right w:val="single" w:sz="8" w:space="0" w:color="auto"/>
            </w:tcBorders>
            <w:shd w:val="clear" w:color="auto" w:fill="auto"/>
            <w:noWrap/>
            <w:vAlign w:val="center"/>
            <w:hideMark/>
          </w:tcPr>
          <w:p w14:paraId="38BFCB0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0C79CA82"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458C50EC"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33094DD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27</w:t>
            </w:r>
          </w:p>
        </w:tc>
        <w:tc>
          <w:tcPr>
            <w:tcW w:w="3810" w:type="dxa"/>
            <w:tcBorders>
              <w:top w:val="nil"/>
              <w:left w:val="nil"/>
              <w:bottom w:val="single" w:sz="8" w:space="0" w:color="auto"/>
              <w:right w:val="single" w:sz="8" w:space="0" w:color="auto"/>
            </w:tcBorders>
            <w:shd w:val="clear" w:color="auto" w:fill="auto"/>
            <w:noWrap/>
            <w:vAlign w:val="center"/>
            <w:hideMark/>
          </w:tcPr>
          <w:p w14:paraId="06FD1937"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Expedientes para votación</w:t>
            </w:r>
          </w:p>
        </w:tc>
        <w:tc>
          <w:tcPr>
            <w:tcW w:w="2140" w:type="dxa"/>
            <w:tcBorders>
              <w:top w:val="nil"/>
              <w:left w:val="nil"/>
              <w:bottom w:val="single" w:sz="8" w:space="0" w:color="auto"/>
              <w:right w:val="single" w:sz="8" w:space="0" w:color="auto"/>
            </w:tcBorders>
            <w:shd w:val="clear" w:color="auto" w:fill="auto"/>
            <w:noWrap/>
            <w:vAlign w:val="center"/>
            <w:hideMark/>
          </w:tcPr>
          <w:p w14:paraId="36BD051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08DB36E5" w14:textId="77777777" w:rsidTr="00B96DBD">
        <w:trPr>
          <w:trHeight w:val="555"/>
          <w:jc w:val="center"/>
        </w:trPr>
        <w:tc>
          <w:tcPr>
            <w:tcW w:w="2117" w:type="dxa"/>
            <w:vMerge/>
            <w:tcBorders>
              <w:top w:val="nil"/>
              <w:left w:val="single" w:sz="8" w:space="0" w:color="auto"/>
              <w:bottom w:val="single" w:sz="8" w:space="0" w:color="000000"/>
              <w:right w:val="single" w:sz="8" w:space="0" w:color="auto"/>
            </w:tcBorders>
            <w:vAlign w:val="center"/>
            <w:hideMark/>
          </w:tcPr>
          <w:p w14:paraId="375A8DB5"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27FB203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34</w:t>
            </w:r>
          </w:p>
        </w:tc>
        <w:tc>
          <w:tcPr>
            <w:tcW w:w="3810" w:type="dxa"/>
            <w:tcBorders>
              <w:top w:val="nil"/>
              <w:left w:val="nil"/>
              <w:bottom w:val="single" w:sz="8" w:space="0" w:color="auto"/>
              <w:right w:val="single" w:sz="8" w:space="0" w:color="auto"/>
            </w:tcBorders>
            <w:shd w:val="clear" w:color="auto" w:fill="auto"/>
            <w:noWrap/>
            <w:vAlign w:val="center"/>
            <w:hideMark/>
          </w:tcPr>
          <w:p w14:paraId="68108293"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Expedientes para circular proyecto de voto salvado</w:t>
            </w:r>
          </w:p>
        </w:tc>
        <w:tc>
          <w:tcPr>
            <w:tcW w:w="2140" w:type="dxa"/>
            <w:tcBorders>
              <w:top w:val="nil"/>
              <w:left w:val="nil"/>
              <w:bottom w:val="single" w:sz="8" w:space="0" w:color="auto"/>
              <w:right w:val="single" w:sz="8" w:space="0" w:color="auto"/>
            </w:tcBorders>
            <w:shd w:val="clear" w:color="auto" w:fill="auto"/>
            <w:noWrap/>
            <w:vAlign w:val="center"/>
            <w:hideMark/>
          </w:tcPr>
          <w:p w14:paraId="5C6E2701"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33A5E98D"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5CD5A763"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0B8363A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35</w:t>
            </w:r>
          </w:p>
        </w:tc>
        <w:tc>
          <w:tcPr>
            <w:tcW w:w="3810" w:type="dxa"/>
            <w:tcBorders>
              <w:top w:val="nil"/>
              <w:left w:val="nil"/>
              <w:bottom w:val="single" w:sz="8" w:space="0" w:color="auto"/>
              <w:right w:val="single" w:sz="8" w:space="0" w:color="auto"/>
            </w:tcBorders>
            <w:shd w:val="clear" w:color="auto" w:fill="auto"/>
            <w:noWrap/>
            <w:vAlign w:val="center"/>
            <w:hideMark/>
          </w:tcPr>
          <w:p w14:paraId="4A92933F"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Expedientes votados</w:t>
            </w:r>
          </w:p>
        </w:tc>
        <w:tc>
          <w:tcPr>
            <w:tcW w:w="2140" w:type="dxa"/>
            <w:tcBorders>
              <w:top w:val="nil"/>
              <w:left w:val="nil"/>
              <w:bottom w:val="single" w:sz="8" w:space="0" w:color="auto"/>
              <w:right w:val="single" w:sz="8" w:space="0" w:color="auto"/>
            </w:tcBorders>
            <w:shd w:val="clear" w:color="auto" w:fill="auto"/>
            <w:noWrap/>
            <w:vAlign w:val="center"/>
            <w:hideMark/>
          </w:tcPr>
          <w:p w14:paraId="7427BDB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28831ECB" w14:textId="77777777" w:rsidTr="00B96DBD">
        <w:trPr>
          <w:trHeight w:val="555"/>
          <w:jc w:val="center"/>
        </w:trPr>
        <w:tc>
          <w:tcPr>
            <w:tcW w:w="2117" w:type="dxa"/>
            <w:vMerge/>
            <w:tcBorders>
              <w:top w:val="nil"/>
              <w:left w:val="single" w:sz="8" w:space="0" w:color="auto"/>
              <w:bottom w:val="single" w:sz="8" w:space="0" w:color="000000"/>
              <w:right w:val="single" w:sz="8" w:space="0" w:color="auto"/>
            </w:tcBorders>
            <w:vAlign w:val="center"/>
            <w:hideMark/>
          </w:tcPr>
          <w:p w14:paraId="7EFD9891"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61D2E46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39</w:t>
            </w:r>
          </w:p>
        </w:tc>
        <w:tc>
          <w:tcPr>
            <w:tcW w:w="3810" w:type="dxa"/>
            <w:tcBorders>
              <w:top w:val="nil"/>
              <w:left w:val="nil"/>
              <w:bottom w:val="single" w:sz="8" w:space="0" w:color="auto"/>
              <w:right w:val="single" w:sz="8" w:space="0" w:color="auto"/>
            </w:tcBorders>
            <w:shd w:val="clear" w:color="auto" w:fill="auto"/>
            <w:noWrap/>
            <w:vAlign w:val="center"/>
            <w:hideMark/>
          </w:tcPr>
          <w:p w14:paraId="7291AC84"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firmar resolución por parte del (la) magistrado (a)</w:t>
            </w:r>
          </w:p>
        </w:tc>
        <w:tc>
          <w:tcPr>
            <w:tcW w:w="2140" w:type="dxa"/>
            <w:tcBorders>
              <w:top w:val="nil"/>
              <w:left w:val="nil"/>
              <w:bottom w:val="single" w:sz="8" w:space="0" w:color="auto"/>
              <w:right w:val="single" w:sz="8" w:space="0" w:color="auto"/>
            </w:tcBorders>
            <w:shd w:val="clear" w:color="auto" w:fill="auto"/>
            <w:noWrap/>
            <w:vAlign w:val="center"/>
            <w:hideMark/>
          </w:tcPr>
          <w:p w14:paraId="5994476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68BEFC9B"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49412152"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62A81CE1"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40</w:t>
            </w:r>
          </w:p>
        </w:tc>
        <w:tc>
          <w:tcPr>
            <w:tcW w:w="3810" w:type="dxa"/>
            <w:tcBorders>
              <w:top w:val="nil"/>
              <w:left w:val="nil"/>
              <w:bottom w:val="single" w:sz="8" w:space="0" w:color="auto"/>
              <w:right w:val="single" w:sz="8" w:space="0" w:color="auto"/>
            </w:tcBorders>
            <w:shd w:val="clear" w:color="auto" w:fill="auto"/>
            <w:noWrap/>
            <w:vAlign w:val="center"/>
            <w:hideMark/>
          </w:tcPr>
          <w:p w14:paraId="6668D8A0"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firmar por magistrado (a) suplente</w:t>
            </w:r>
          </w:p>
        </w:tc>
        <w:tc>
          <w:tcPr>
            <w:tcW w:w="2140" w:type="dxa"/>
            <w:tcBorders>
              <w:top w:val="nil"/>
              <w:left w:val="nil"/>
              <w:bottom w:val="single" w:sz="8" w:space="0" w:color="auto"/>
              <w:right w:val="single" w:sz="8" w:space="0" w:color="auto"/>
            </w:tcBorders>
            <w:shd w:val="clear" w:color="auto" w:fill="auto"/>
            <w:noWrap/>
            <w:vAlign w:val="center"/>
            <w:hideMark/>
          </w:tcPr>
          <w:p w14:paraId="5F4B59C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6D95B815"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01EDA8B2"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156D54B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41</w:t>
            </w:r>
          </w:p>
        </w:tc>
        <w:tc>
          <w:tcPr>
            <w:tcW w:w="3810" w:type="dxa"/>
            <w:tcBorders>
              <w:top w:val="nil"/>
              <w:left w:val="nil"/>
              <w:bottom w:val="single" w:sz="8" w:space="0" w:color="auto"/>
              <w:right w:val="single" w:sz="8" w:space="0" w:color="auto"/>
            </w:tcBorders>
            <w:shd w:val="clear" w:color="auto" w:fill="auto"/>
            <w:noWrap/>
            <w:vAlign w:val="center"/>
            <w:hideMark/>
          </w:tcPr>
          <w:p w14:paraId="1E588040"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Expedientes con proyecto para circular</w:t>
            </w:r>
          </w:p>
        </w:tc>
        <w:tc>
          <w:tcPr>
            <w:tcW w:w="2140" w:type="dxa"/>
            <w:tcBorders>
              <w:top w:val="nil"/>
              <w:left w:val="nil"/>
              <w:bottom w:val="single" w:sz="8" w:space="0" w:color="auto"/>
              <w:right w:val="single" w:sz="8" w:space="0" w:color="auto"/>
            </w:tcBorders>
            <w:shd w:val="clear" w:color="auto" w:fill="auto"/>
            <w:noWrap/>
            <w:vAlign w:val="center"/>
            <w:hideMark/>
          </w:tcPr>
          <w:p w14:paraId="443CDA7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3F6DE50C"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23C3E7F4"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2DA64BE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c>
          <w:tcPr>
            <w:tcW w:w="3810" w:type="dxa"/>
            <w:tcBorders>
              <w:top w:val="nil"/>
              <w:left w:val="nil"/>
              <w:bottom w:val="single" w:sz="8" w:space="0" w:color="auto"/>
              <w:right w:val="single" w:sz="8" w:space="0" w:color="auto"/>
            </w:tcBorders>
            <w:shd w:val="clear" w:color="auto" w:fill="auto"/>
            <w:noWrap/>
            <w:vAlign w:val="center"/>
            <w:hideMark/>
          </w:tcPr>
          <w:p w14:paraId="5FBA31E8"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remitir al letrado (a)</w:t>
            </w:r>
          </w:p>
        </w:tc>
        <w:tc>
          <w:tcPr>
            <w:tcW w:w="2140" w:type="dxa"/>
            <w:tcBorders>
              <w:top w:val="nil"/>
              <w:left w:val="nil"/>
              <w:bottom w:val="single" w:sz="8" w:space="0" w:color="auto"/>
              <w:right w:val="single" w:sz="8" w:space="0" w:color="auto"/>
            </w:tcBorders>
            <w:shd w:val="clear" w:color="auto" w:fill="auto"/>
            <w:noWrap/>
            <w:vAlign w:val="center"/>
            <w:hideMark/>
          </w:tcPr>
          <w:p w14:paraId="0519877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46A33C70"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75F8E5E2"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6897F7D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56</w:t>
            </w:r>
          </w:p>
        </w:tc>
        <w:tc>
          <w:tcPr>
            <w:tcW w:w="3810" w:type="dxa"/>
            <w:tcBorders>
              <w:top w:val="nil"/>
              <w:left w:val="nil"/>
              <w:bottom w:val="single" w:sz="8" w:space="0" w:color="auto"/>
              <w:right w:val="single" w:sz="8" w:space="0" w:color="auto"/>
            </w:tcBorders>
            <w:shd w:val="clear" w:color="auto" w:fill="auto"/>
            <w:noWrap/>
            <w:vAlign w:val="center"/>
            <w:hideMark/>
          </w:tcPr>
          <w:p w14:paraId="290C3DA3"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corregido</w:t>
            </w:r>
          </w:p>
        </w:tc>
        <w:tc>
          <w:tcPr>
            <w:tcW w:w="2140" w:type="dxa"/>
            <w:tcBorders>
              <w:top w:val="nil"/>
              <w:left w:val="nil"/>
              <w:bottom w:val="single" w:sz="8" w:space="0" w:color="auto"/>
              <w:right w:val="single" w:sz="8" w:space="0" w:color="auto"/>
            </w:tcBorders>
            <w:shd w:val="clear" w:color="auto" w:fill="auto"/>
            <w:noWrap/>
            <w:vAlign w:val="center"/>
            <w:hideMark/>
          </w:tcPr>
          <w:p w14:paraId="55A56F1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744</w:t>
            </w:r>
          </w:p>
        </w:tc>
      </w:tr>
      <w:tr w:rsidR="00B077EB" w:rsidRPr="00F763A4" w14:paraId="01850180"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7F527D49"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1A9D493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66</w:t>
            </w:r>
          </w:p>
        </w:tc>
        <w:tc>
          <w:tcPr>
            <w:tcW w:w="3810" w:type="dxa"/>
            <w:tcBorders>
              <w:top w:val="nil"/>
              <w:left w:val="nil"/>
              <w:bottom w:val="single" w:sz="8" w:space="0" w:color="auto"/>
              <w:right w:val="single" w:sz="8" w:space="0" w:color="auto"/>
            </w:tcBorders>
            <w:shd w:val="clear" w:color="auto" w:fill="auto"/>
            <w:noWrap/>
            <w:vAlign w:val="center"/>
            <w:hideMark/>
          </w:tcPr>
          <w:p w14:paraId="1F0F7C68"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estudiar por parte del magistrado suplente</w:t>
            </w:r>
          </w:p>
        </w:tc>
        <w:tc>
          <w:tcPr>
            <w:tcW w:w="2140" w:type="dxa"/>
            <w:tcBorders>
              <w:top w:val="nil"/>
              <w:left w:val="nil"/>
              <w:bottom w:val="single" w:sz="8" w:space="0" w:color="auto"/>
              <w:right w:val="single" w:sz="8" w:space="0" w:color="auto"/>
            </w:tcBorders>
            <w:shd w:val="clear" w:color="auto" w:fill="auto"/>
            <w:noWrap/>
            <w:vAlign w:val="center"/>
            <w:hideMark/>
          </w:tcPr>
          <w:p w14:paraId="3024740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4A54C472"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669738C1"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5269393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88</w:t>
            </w:r>
          </w:p>
        </w:tc>
        <w:tc>
          <w:tcPr>
            <w:tcW w:w="3810" w:type="dxa"/>
            <w:tcBorders>
              <w:top w:val="nil"/>
              <w:left w:val="nil"/>
              <w:bottom w:val="single" w:sz="8" w:space="0" w:color="auto"/>
              <w:right w:val="single" w:sz="8" w:space="0" w:color="auto"/>
            </w:tcBorders>
            <w:shd w:val="clear" w:color="auto" w:fill="auto"/>
            <w:noWrap/>
            <w:vAlign w:val="center"/>
            <w:hideMark/>
          </w:tcPr>
          <w:p w14:paraId="29C547B4"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Pre-votación</w:t>
            </w:r>
          </w:p>
        </w:tc>
        <w:tc>
          <w:tcPr>
            <w:tcW w:w="2140" w:type="dxa"/>
            <w:tcBorders>
              <w:top w:val="nil"/>
              <w:left w:val="nil"/>
              <w:bottom w:val="single" w:sz="8" w:space="0" w:color="auto"/>
              <w:right w:val="single" w:sz="8" w:space="0" w:color="auto"/>
            </w:tcBorders>
            <w:shd w:val="clear" w:color="auto" w:fill="auto"/>
            <w:noWrap/>
            <w:vAlign w:val="center"/>
            <w:hideMark/>
          </w:tcPr>
          <w:p w14:paraId="105C91DF"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2000</w:t>
            </w:r>
          </w:p>
        </w:tc>
      </w:tr>
      <w:tr w:rsidR="00B077EB" w:rsidRPr="00F763A4" w14:paraId="69B59285"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3101183D"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120BB94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94</w:t>
            </w:r>
          </w:p>
        </w:tc>
        <w:tc>
          <w:tcPr>
            <w:tcW w:w="3810" w:type="dxa"/>
            <w:tcBorders>
              <w:top w:val="nil"/>
              <w:left w:val="nil"/>
              <w:bottom w:val="single" w:sz="8" w:space="0" w:color="auto"/>
              <w:right w:val="single" w:sz="8" w:space="0" w:color="auto"/>
            </w:tcBorders>
            <w:shd w:val="clear" w:color="auto" w:fill="auto"/>
            <w:noWrap/>
            <w:vAlign w:val="center"/>
            <w:hideMark/>
          </w:tcPr>
          <w:p w14:paraId="66D069FB"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votación electrónica</w:t>
            </w:r>
          </w:p>
        </w:tc>
        <w:tc>
          <w:tcPr>
            <w:tcW w:w="2140" w:type="dxa"/>
            <w:tcBorders>
              <w:top w:val="nil"/>
              <w:left w:val="nil"/>
              <w:bottom w:val="single" w:sz="8" w:space="0" w:color="auto"/>
              <w:right w:val="single" w:sz="8" w:space="0" w:color="auto"/>
            </w:tcBorders>
            <w:shd w:val="clear" w:color="auto" w:fill="auto"/>
            <w:noWrap/>
            <w:vAlign w:val="center"/>
            <w:hideMark/>
          </w:tcPr>
          <w:p w14:paraId="647EA61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1000</w:t>
            </w:r>
          </w:p>
        </w:tc>
      </w:tr>
      <w:tr w:rsidR="00B077EB" w:rsidRPr="00F763A4" w14:paraId="7B7C8D4F"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75C2E8EE"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516EF2E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2868D531"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Aclaración / adición pensión (circulando)</w:t>
            </w:r>
          </w:p>
        </w:tc>
        <w:tc>
          <w:tcPr>
            <w:tcW w:w="2140" w:type="dxa"/>
            <w:tcBorders>
              <w:top w:val="nil"/>
              <w:left w:val="nil"/>
              <w:bottom w:val="single" w:sz="8" w:space="0" w:color="auto"/>
              <w:right w:val="single" w:sz="8" w:space="0" w:color="auto"/>
            </w:tcBorders>
            <w:shd w:val="clear" w:color="auto" w:fill="auto"/>
            <w:noWrap/>
            <w:vAlign w:val="center"/>
            <w:hideMark/>
          </w:tcPr>
          <w:p w14:paraId="58C793C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02274679"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7445F7FF"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3B47EBD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512FA133"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Asunto prioridad (Circulando)</w:t>
            </w:r>
          </w:p>
        </w:tc>
        <w:tc>
          <w:tcPr>
            <w:tcW w:w="2140" w:type="dxa"/>
            <w:tcBorders>
              <w:top w:val="nil"/>
              <w:left w:val="nil"/>
              <w:bottom w:val="single" w:sz="8" w:space="0" w:color="auto"/>
              <w:right w:val="single" w:sz="8" w:space="0" w:color="auto"/>
            </w:tcBorders>
            <w:shd w:val="clear" w:color="auto" w:fill="auto"/>
            <w:noWrap/>
            <w:vAlign w:val="center"/>
            <w:hideMark/>
          </w:tcPr>
          <w:p w14:paraId="2B47F24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7391FE0A"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37C742E9"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725EABE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34F5A3CC"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 2020 (circulando)</w:t>
            </w:r>
          </w:p>
        </w:tc>
        <w:tc>
          <w:tcPr>
            <w:tcW w:w="2140" w:type="dxa"/>
            <w:tcBorders>
              <w:top w:val="nil"/>
              <w:left w:val="nil"/>
              <w:bottom w:val="single" w:sz="8" w:space="0" w:color="auto"/>
              <w:right w:val="single" w:sz="8" w:space="0" w:color="auto"/>
            </w:tcBorders>
            <w:shd w:val="clear" w:color="auto" w:fill="auto"/>
            <w:noWrap/>
            <w:vAlign w:val="center"/>
            <w:hideMark/>
          </w:tcPr>
          <w:p w14:paraId="4E998BB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71A4024B"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42CBAA90"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1A5B2391"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35702F91"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 2021 (circulando)</w:t>
            </w:r>
          </w:p>
        </w:tc>
        <w:tc>
          <w:tcPr>
            <w:tcW w:w="2140" w:type="dxa"/>
            <w:tcBorders>
              <w:top w:val="nil"/>
              <w:left w:val="nil"/>
              <w:bottom w:val="single" w:sz="8" w:space="0" w:color="auto"/>
              <w:right w:val="single" w:sz="8" w:space="0" w:color="auto"/>
            </w:tcBorders>
            <w:shd w:val="clear" w:color="auto" w:fill="auto"/>
            <w:noWrap/>
            <w:vAlign w:val="center"/>
            <w:hideMark/>
          </w:tcPr>
          <w:p w14:paraId="2BDDA8D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6EE9771E"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3BF8F98C"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598A44E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288231FA"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 2022 (circulando)</w:t>
            </w:r>
          </w:p>
        </w:tc>
        <w:tc>
          <w:tcPr>
            <w:tcW w:w="2140" w:type="dxa"/>
            <w:tcBorders>
              <w:top w:val="nil"/>
              <w:left w:val="nil"/>
              <w:bottom w:val="single" w:sz="8" w:space="0" w:color="auto"/>
              <w:right w:val="single" w:sz="8" w:space="0" w:color="auto"/>
            </w:tcBorders>
            <w:shd w:val="clear" w:color="auto" w:fill="auto"/>
            <w:noWrap/>
            <w:vAlign w:val="center"/>
            <w:hideMark/>
          </w:tcPr>
          <w:p w14:paraId="25C4186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24800338"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0D8BA739"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419AE9C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6F0780B5"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 2023 (circulando)</w:t>
            </w:r>
          </w:p>
        </w:tc>
        <w:tc>
          <w:tcPr>
            <w:tcW w:w="2140" w:type="dxa"/>
            <w:tcBorders>
              <w:top w:val="nil"/>
              <w:left w:val="nil"/>
              <w:bottom w:val="single" w:sz="8" w:space="0" w:color="auto"/>
              <w:right w:val="single" w:sz="8" w:space="0" w:color="auto"/>
            </w:tcBorders>
            <w:shd w:val="clear" w:color="auto" w:fill="auto"/>
            <w:noWrap/>
            <w:vAlign w:val="center"/>
            <w:hideMark/>
          </w:tcPr>
          <w:p w14:paraId="0DE1A4E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32E14404"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5E0831E4"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7B6EDAA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66C74F46"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 2024 (circulando)</w:t>
            </w:r>
          </w:p>
        </w:tc>
        <w:tc>
          <w:tcPr>
            <w:tcW w:w="2140" w:type="dxa"/>
            <w:tcBorders>
              <w:top w:val="nil"/>
              <w:left w:val="nil"/>
              <w:bottom w:val="single" w:sz="8" w:space="0" w:color="auto"/>
              <w:right w:val="single" w:sz="8" w:space="0" w:color="auto"/>
            </w:tcBorders>
            <w:shd w:val="clear" w:color="auto" w:fill="auto"/>
            <w:noWrap/>
            <w:vAlign w:val="center"/>
            <w:hideMark/>
          </w:tcPr>
          <w:p w14:paraId="07390E2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0ACD2105"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06FB105E"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68AFA17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34D33338"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Expedientes 18-19 (circulando)</w:t>
            </w:r>
          </w:p>
        </w:tc>
        <w:tc>
          <w:tcPr>
            <w:tcW w:w="2140" w:type="dxa"/>
            <w:tcBorders>
              <w:top w:val="nil"/>
              <w:left w:val="nil"/>
              <w:bottom w:val="single" w:sz="8" w:space="0" w:color="auto"/>
              <w:right w:val="single" w:sz="8" w:space="0" w:color="auto"/>
            </w:tcBorders>
            <w:shd w:val="clear" w:color="auto" w:fill="auto"/>
            <w:noWrap/>
            <w:vAlign w:val="center"/>
            <w:hideMark/>
          </w:tcPr>
          <w:p w14:paraId="2560BA05"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231CEC96"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7A787010"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79701F4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5D6DD929"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Pensión para redactar</w:t>
            </w:r>
          </w:p>
        </w:tc>
        <w:tc>
          <w:tcPr>
            <w:tcW w:w="2140" w:type="dxa"/>
            <w:tcBorders>
              <w:top w:val="nil"/>
              <w:left w:val="nil"/>
              <w:bottom w:val="single" w:sz="8" w:space="0" w:color="auto"/>
              <w:right w:val="single" w:sz="8" w:space="0" w:color="auto"/>
            </w:tcBorders>
            <w:shd w:val="clear" w:color="auto" w:fill="auto"/>
            <w:noWrap/>
            <w:vAlign w:val="center"/>
            <w:hideMark/>
          </w:tcPr>
          <w:p w14:paraId="5A30F46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16A3B8F3"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27ACEFD0"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3078D6A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26D09C11"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Pronto despacho (Circulando)</w:t>
            </w:r>
          </w:p>
        </w:tc>
        <w:tc>
          <w:tcPr>
            <w:tcW w:w="2140" w:type="dxa"/>
            <w:tcBorders>
              <w:top w:val="nil"/>
              <w:left w:val="nil"/>
              <w:bottom w:val="single" w:sz="8" w:space="0" w:color="auto"/>
              <w:right w:val="single" w:sz="8" w:space="0" w:color="auto"/>
            </w:tcBorders>
            <w:shd w:val="clear" w:color="auto" w:fill="auto"/>
            <w:noWrap/>
            <w:vAlign w:val="center"/>
            <w:hideMark/>
          </w:tcPr>
          <w:p w14:paraId="2BFFFD4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65181FDA"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21FB124E"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37F9ED8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0A1996C1"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exequatur (circulando)</w:t>
            </w:r>
          </w:p>
        </w:tc>
        <w:tc>
          <w:tcPr>
            <w:tcW w:w="2140" w:type="dxa"/>
            <w:tcBorders>
              <w:top w:val="nil"/>
              <w:left w:val="nil"/>
              <w:bottom w:val="single" w:sz="8" w:space="0" w:color="auto"/>
              <w:right w:val="single" w:sz="8" w:space="0" w:color="auto"/>
            </w:tcBorders>
            <w:shd w:val="clear" w:color="auto" w:fill="auto"/>
            <w:noWrap/>
            <w:vAlign w:val="center"/>
            <w:hideMark/>
          </w:tcPr>
          <w:p w14:paraId="12B92DA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7EBD3D0B"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698AC808"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0C28D2F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153140F1"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fuero (circulando)</w:t>
            </w:r>
          </w:p>
        </w:tc>
        <w:tc>
          <w:tcPr>
            <w:tcW w:w="2140" w:type="dxa"/>
            <w:tcBorders>
              <w:top w:val="nil"/>
              <w:left w:val="nil"/>
              <w:bottom w:val="single" w:sz="8" w:space="0" w:color="auto"/>
              <w:right w:val="single" w:sz="8" w:space="0" w:color="auto"/>
            </w:tcBorders>
            <w:shd w:val="clear" w:color="auto" w:fill="auto"/>
            <w:noWrap/>
            <w:vAlign w:val="center"/>
            <w:hideMark/>
          </w:tcPr>
          <w:p w14:paraId="1D952BC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4462F97A"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3CDBC156"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5594E14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4B931CE3"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interlocutorio (Circulando)</w:t>
            </w:r>
          </w:p>
        </w:tc>
        <w:tc>
          <w:tcPr>
            <w:tcW w:w="2140" w:type="dxa"/>
            <w:tcBorders>
              <w:top w:val="nil"/>
              <w:left w:val="nil"/>
              <w:bottom w:val="single" w:sz="8" w:space="0" w:color="auto"/>
              <w:right w:val="single" w:sz="8" w:space="0" w:color="auto"/>
            </w:tcBorders>
            <w:shd w:val="clear" w:color="auto" w:fill="auto"/>
            <w:noWrap/>
            <w:vAlign w:val="center"/>
            <w:hideMark/>
          </w:tcPr>
          <w:p w14:paraId="65C7FDD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57CCD039"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24099045"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1DF05D7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293E7320"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nulidad / revocatoria (circulando)</w:t>
            </w:r>
          </w:p>
        </w:tc>
        <w:tc>
          <w:tcPr>
            <w:tcW w:w="2140" w:type="dxa"/>
            <w:tcBorders>
              <w:top w:val="nil"/>
              <w:left w:val="nil"/>
              <w:bottom w:val="single" w:sz="8" w:space="0" w:color="auto"/>
              <w:right w:val="single" w:sz="8" w:space="0" w:color="auto"/>
            </w:tcBorders>
            <w:shd w:val="clear" w:color="auto" w:fill="auto"/>
            <w:noWrap/>
            <w:vAlign w:val="center"/>
            <w:hideMark/>
          </w:tcPr>
          <w:p w14:paraId="5BD364BF"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14130009"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675CF691"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746C0D0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703D15D7"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pensión (circulando)</w:t>
            </w:r>
          </w:p>
        </w:tc>
        <w:tc>
          <w:tcPr>
            <w:tcW w:w="2140" w:type="dxa"/>
            <w:tcBorders>
              <w:top w:val="nil"/>
              <w:left w:val="nil"/>
              <w:bottom w:val="single" w:sz="8" w:space="0" w:color="auto"/>
              <w:right w:val="single" w:sz="8" w:space="0" w:color="auto"/>
            </w:tcBorders>
            <w:shd w:val="clear" w:color="auto" w:fill="auto"/>
            <w:noWrap/>
            <w:vAlign w:val="center"/>
            <w:hideMark/>
          </w:tcPr>
          <w:p w14:paraId="727BD7C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05EE8827"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37F51909"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50CE37D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124167E9"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resolución de competencia</w:t>
            </w:r>
          </w:p>
        </w:tc>
        <w:tc>
          <w:tcPr>
            <w:tcW w:w="2140" w:type="dxa"/>
            <w:tcBorders>
              <w:top w:val="nil"/>
              <w:left w:val="nil"/>
              <w:bottom w:val="single" w:sz="8" w:space="0" w:color="auto"/>
              <w:right w:val="single" w:sz="8" w:space="0" w:color="auto"/>
            </w:tcBorders>
            <w:shd w:val="clear" w:color="auto" w:fill="auto"/>
            <w:noWrap/>
            <w:vAlign w:val="center"/>
            <w:hideMark/>
          </w:tcPr>
          <w:p w14:paraId="723C1495"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223BCB47"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2AE9E290"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69A5701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0ACA5B5B"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resolución interlocutoria</w:t>
            </w:r>
          </w:p>
        </w:tc>
        <w:tc>
          <w:tcPr>
            <w:tcW w:w="2140" w:type="dxa"/>
            <w:tcBorders>
              <w:top w:val="nil"/>
              <w:left w:val="nil"/>
              <w:bottom w:val="single" w:sz="8" w:space="0" w:color="auto"/>
              <w:right w:val="single" w:sz="8" w:space="0" w:color="auto"/>
            </w:tcBorders>
            <w:shd w:val="clear" w:color="auto" w:fill="auto"/>
            <w:noWrap/>
            <w:vAlign w:val="center"/>
            <w:hideMark/>
          </w:tcPr>
          <w:p w14:paraId="101F779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1D0140B8" w14:textId="77777777" w:rsidTr="00B077EB">
        <w:trPr>
          <w:trHeight w:val="315"/>
          <w:jc w:val="center"/>
        </w:trPr>
        <w:tc>
          <w:tcPr>
            <w:tcW w:w="2117" w:type="dxa"/>
            <w:vMerge w:val="restart"/>
            <w:tcBorders>
              <w:top w:val="nil"/>
              <w:left w:val="single" w:sz="8" w:space="0" w:color="auto"/>
              <w:bottom w:val="nil"/>
              <w:right w:val="single" w:sz="8" w:space="0" w:color="auto"/>
            </w:tcBorders>
            <w:shd w:val="clear" w:color="000000" w:fill="DAE9F7"/>
            <w:noWrap/>
            <w:vAlign w:val="center"/>
            <w:hideMark/>
          </w:tcPr>
          <w:p w14:paraId="6AF21A16"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r w:rsidRPr="00F763A4">
              <w:rPr>
                <w:rFonts w:ascii="Book Antiqua" w:eastAsia="Times New Roman" w:hAnsi="Book Antiqua"/>
                <w:b/>
                <w:bCs/>
                <w:color w:val="000000"/>
                <w:sz w:val="20"/>
                <w:szCs w:val="20"/>
                <w:lang w:val="es-CR" w:eastAsia="es-CR"/>
              </w:rPr>
              <w:t>Secretaria sala</w:t>
            </w:r>
          </w:p>
        </w:tc>
        <w:tc>
          <w:tcPr>
            <w:tcW w:w="1860" w:type="dxa"/>
            <w:tcBorders>
              <w:top w:val="nil"/>
              <w:left w:val="nil"/>
              <w:bottom w:val="single" w:sz="8" w:space="0" w:color="auto"/>
              <w:right w:val="single" w:sz="8" w:space="0" w:color="auto"/>
            </w:tcBorders>
            <w:shd w:val="clear" w:color="000000" w:fill="DAE9F7"/>
            <w:noWrap/>
            <w:vAlign w:val="center"/>
            <w:hideMark/>
          </w:tcPr>
          <w:p w14:paraId="64DFC02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w:t>
            </w:r>
          </w:p>
        </w:tc>
        <w:tc>
          <w:tcPr>
            <w:tcW w:w="3810" w:type="dxa"/>
            <w:tcBorders>
              <w:top w:val="nil"/>
              <w:left w:val="nil"/>
              <w:bottom w:val="single" w:sz="8" w:space="0" w:color="auto"/>
              <w:right w:val="single" w:sz="8" w:space="0" w:color="auto"/>
            </w:tcBorders>
            <w:shd w:val="clear" w:color="000000" w:fill="DAE9F7"/>
            <w:noWrap/>
            <w:vAlign w:val="center"/>
            <w:hideMark/>
          </w:tcPr>
          <w:p w14:paraId="76DB128C"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Revisar admisibilidad de revisiones.</w:t>
            </w:r>
          </w:p>
        </w:tc>
        <w:tc>
          <w:tcPr>
            <w:tcW w:w="2140" w:type="dxa"/>
            <w:tcBorders>
              <w:top w:val="nil"/>
              <w:left w:val="nil"/>
              <w:bottom w:val="single" w:sz="8" w:space="0" w:color="auto"/>
              <w:right w:val="single" w:sz="8" w:space="0" w:color="auto"/>
            </w:tcBorders>
            <w:shd w:val="clear" w:color="000000" w:fill="DAE9F7"/>
            <w:noWrap/>
            <w:vAlign w:val="center"/>
            <w:hideMark/>
          </w:tcPr>
          <w:p w14:paraId="4D636D2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1FB535F2"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3F66E351"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692B6461"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10</w:t>
            </w:r>
          </w:p>
        </w:tc>
        <w:tc>
          <w:tcPr>
            <w:tcW w:w="3810" w:type="dxa"/>
            <w:tcBorders>
              <w:top w:val="nil"/>
              <w:left w:val="nil"/>
              <w:bottom w:val="single" w:sz="8" w:space="0" w:color="auto"/>
              <w:right w:val="single" w:sz="8" w:space="0" w:color="auto"/>
            </w:tcBorders>
            <w:shd w:val="clear" w:color="000000" w:fill="DAE9F7"/>
            <w:noWrap/>
            <w:vAlign w:val="center"/>
            <w:hideMark/>
          </w:tcPr>
          <w:p w14:paraId="40B6C1CB"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Revisión de admisibilidad.</w:t>
            </w:r>
          </w:p>
        </w:tc>
        <w:tc>
          <w:tcPr>
            <w:tcW w:w="2140" w:type="dxa"/>
            <w:tcBorders>
              <w:top w:val="nil"/>
              <w:left w:val="nil"/>
              <w:bottom w:val="single" w:sz="8" w:space="0" w:color="auto"/>
              <w:right w:val="single" w:sz="8" w:space="0" w:color="auto"/>
            </w:tcBorders>
            <w:shd w:val="clear" w:color="000000" w:fill="DAE9F7"/>
            <w:noWrap/>
            <w:vAlign w:val="center"/>
            <w:hideMark/>
          </w:tcPr>
          <w:p w14:paraId="3E35597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744</w:t>
            </w:r>
          </w:p>
        </w:tc>
      </w:tr>
      <w:tr w:rsidR="00B077EB" w:rsidRPr="00F763A4" w14:paraId="3730D5EC"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05E33BFD"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79811FC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c>
          <w:tcPr>
            <w:tcW w:w="3810" w:type="dxa"/>
            <w:tcBorders>
              <w:top w:val="nil"/>
              <w:left w:val="nil"/>
              <w:bottom w:val="single" w:sz="8" w:space="0" w:color="auto"/>
              <w:right w:val="single" w:sz="8" w:space="0" w:color="auto"/>
            </w:tcBorders>
            <w:shd w:val="clear" w:color="000000" w:fill="DAE9F7"/>
            <w:noWrap/>
            <w:vAlign w:val="center"/>
            <w:hideMark/>
          </w:tcPr>
          <w:p w14:paraId="69AD8224"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 para circular</w:t>
            </w:r>
          </w:p>
        </w:tc>
        <w:tc>
          <w:tcPr>
            <w:tcW w:w="2140" w:type="dxa"/>
            <w:tcBorders>
              <w:top w:val="nil"/>
              <w:left w:val="nil"/>
              <w:bottom w:val="single" w:sz="8" w:space="0" w:color="auto"/>
              <w:right w:val="single" w:sz="8" w:space="0" w:color="auto"/>
            </w:tcBorders>
            <w:shd w:val="clear" w:color="000000" w:fill="DAE9F7"/>
            <w:noWrap/>
            <w:vAlign w:val="center"/>
            <w:hideMark/>
          </w:tcPr>
          <w:p w14:paraId="40667F5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2726345A"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678B8EFB"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6FF921A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46</w:t>
            </w:r>
          </w:p>
        </w:tc>
        <w:tc>
          <w:tcPr>
            <w:tcW w:w="3810" w:type="dxa"/>
            <w:tcBorders>
              <w:top w:val="nil"/>
              <w:left w:val="nil"/>
              <w:bottom w:val="single" w:sz="8" w:space="0" w:color="auto"/>
              <w:right w:val="single" w:sz="8" w:space="0" w:color="auto"/>
            </w:tcBorders>
            <w:shd w:val="clear" w:color="000000" w:fill="DAE9F7"/>
            <w:noWrap/>
            <w:vAlign w:val="center"/>
            <w:hideMark/>
          </w:tcPr>
          <w:p w14:paraId="438BED49"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Revisar resolución</w:t>
            </w:r>
          </w:p>
        </w:tc>
        <w:tc>
          <w:tcPr>
            <w:tcW w:w="2140" w:type="dxa"/>
            <w:tcBorders>
              <w:top w:val="nil"/>
              <w:left w:val="nil"/>
              <w:bottom w:val="single" w:sz="8" w:space="0" w:color="auto"/>
              <w:right w:val="single" w:sz="8" w:space="0" w:color="auto"/>
            </w:tcBorders>
            <w:shd w:val="clear" w:color="000000" w:fill="DAE9F7"/>
            <w:noWrap/>
            <w:vAlign w:val="center"/>
            <w:hideMark/>
          </w:tcPr>
          <w:p w14:paraId="6A1AF49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412B7389"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7FB31EF5"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15B79B0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68</w:t>
            </w:r>
          </w:p>
        </w:tc>
        <w:tc>
          <w:tcPr>
            <w:tcW w:w="3810" w:type="dxa"/>
            <w:tcBorders>
              <w:top w:val="nil"/>
              <w:left w:val="nil"/>
              <w:bottom w:val="single" w:sz="8" w:space="0" w:color="auto"/>
              <w:right w:val="single" w:sz="8" w:space="0" w:color="auto"/>
            </w:tcBorders>
            <w:shd w:val="clear" w:color="000000" w:fill="DAE9F7"/>
            <w:noWrap/>
            <w:vAlign w:val="center"/>
            <w:hideMark/>
          </w:tcPr>
          <w:p w14:paraId="3FC36FD4"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Revisión admisibilidad civiles</w:t>
            </w:r>
          </w:p>
        </w:tc>
        <w:tc>
          <w:tcPr>
            <w:tcW w:w="2140" w:type="dxa"/>
            <w:tcBorders>
              <w:top w:val="nil"/>
              <w:left w:val="nil"/>
              <w:bottom w:val="single" w:sz="8" w:space="0" w:color="auto"/>
              <w:right w:val="single" w:sz="8" w:space="0" w:color="auto"/>
            </w:tcBorders>
            <w:shd w:val="clear" w:color="000000" w:fill="DAE9F7"/>
            <w:noWrap/>
            <w:vAlign w:val="center"/>
            <w:hideMark/>
          </w:tcPr>
          <w:p w14:paraId="47A5DD6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78</w:t>
            </w:r>
          </w:p>
        </w:tc>
      </w:tr>
      <w:tr w:rsidR="00B077EB" w:rsidRPr="00F763A4" w14:paraId="69356C35"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3AFC34AC"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787D8585"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69</w:t>
            </w:r>
          </w:p>
        </w:tc>
        <w:tc>
          <w:tcPr>
            <w:tcW w:w="3810" w:type="dxa"/>
            <w:tcBorders>
              <w:top w:val="nil"/>
              <w:left w:val="nil"/>
              <w:bottom w:val="single" w:sz="8" w:space="0" w:color="auto"/>
              <w:right w:val="single" w:sz="8" w:space="0" w:color="auto"/>
            </w:tcBorders>
            <w:shd w:val="clear" w:color="000000" w:fill="DAE9F7"/>
            <w:noWrap/>
            <w:vAlign w:val="center"/>
            <w:hideMark/>
          </w:tcPr>
          <w:p w14:paraId="027833C2"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Resolver casación por inadmisión</w:t>
            </w:r>
          </w:p>
        </w:tc>
        <w:tc>
          <w:tcPr>
            <w:tcW w:w="2140" w:type="dxa"/>
            <w:tcBorders>
              <w:top w:val="nil"/>
              <w:left w:val="nil"/>
              <w:bottom w:val="single" w:sz="8" w:space="0" w:color="auto"/>
              <w:right w:val="single" w:sz="8" w:space="0" w:color="auto"/>
            </w:tcBorders>
            <w:shd w:val="clear" w:color="000000" w:fill="DAE9F7"/>
            <w:noWrap/>
            <w:vAlign w:val="center"/>
            <w:hideMark/>
          </w:tcPr>
          <w:p w14:paraId="58665771"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744</w:t>
            </w:r>
          </w:p>
        </w:tc>
      </w:tr>
      <w:tr w:rsidR="00B077EB" w:rsidRPr="00F763A4" w14:paraId="195627FB"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41851C26"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2A95B10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105</w:t>
            </w:r>
          </w:p>
        </w:tc>
        <w:tc>
          <w:tcPr>
            <w:tcW w:w="3810" w:type="dxa"/>
            <w:tcBorders>
              <w:top w:val="nil"/>
              <w:left w:val="nil"/>
              <w:bottom w:val="single" w:sz="8" w:space="0" w:color="auto"/>
              <w:right w:val="single" w:sz="8" w:space="0" w:color="auto"/>
            </w:tcBorders>
            <w:shd w:val="clear" w:color="000000" w:fill="DAE9F7"/>
            <w:noWrap/>
            <w:vAlign w:val="center"/>
            <w:hideMark/>
          </w:tcPr>
          <w:p w14:paraId="4BB611FE"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Trámite en SDJ</w:t>
            </w:r>
          </w:p>
        </w:tc>
        <w:tc>
          <w:tcPr>
            <w:tcW w:w="2140" w:type="dxa"/>
            <w:tcBorders>
              <w:top w:val="nil"/>
              <w:left w:val="nil"/>
              <w:bottom w:val="single" w:sz="8" w:space="0" w:color="auto"/>
              <w:right w:val="single" w:sz="8" w:space="0" w:color="auto"/>
            </w:tcBorders>
            <w:shd w:val="clear" w:color="000000" w:fill="DAE9F7"/>
            <w:noWrap/>
            <w:vAlign w:val="center"/>
            <w:hideMark/>
          </w:tcPr>
          <w:p w14:paraId="22DD280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7C947CFB"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194896F0"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10D324FF"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EV01</w:t>
            </w:r>
          </w:p>
        </w:tc>
        <w:tc>
          <w:tcPr>
            <w:tcW w:w="3810" w:type="dxa"/>
            <w:tcBorders>
              <w:top w:val="nil"/>
              <w:left w:val="nil"/>
              <w:bottom w:val="single" w:sz="8" w:space="0" w:color="auto"/>
              <w:right w:val="single" w:sz="8" w:space="0" w:color="auto"/>
            </w:tcBorders>
            <w:shd w:val="clear" w:color="000000" w:fill="DAE9F7"/>
            <w:noWrap/>
            <w:vAlign w:val="center"/>
            <w:hideMark/>
          </w:tcPr>
          <w:p w14:paraId="0F3EF9C5"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Firmar documento</w:t>
            </w:r>
          </w:p>
        </w:tc>
        <w:tc>
          <w:tcPr>
            <w:tcW w:w="2140" w:type="dxa"/>
            <w:tcBorders>
              <w:top w:val="nil"/>
              <w:left w:val="nil"/>
              <w:bottom w:val="single" w:sz="8" w:space="0" w:color="auto"/>
              <w:right w:val="single" w:sz="8" w:space="0" w:color="auto"/>
            </w:tcBorders>
            <w:shd w:val="clear" w:color="000000" w:fill="DAE9F7"/>
            <w:noWrap/>
            <w:vAlign w:val="center"/>
            <w:hideMark/>
          </w:tcPr>
          <w:p w14:paraId="7E00B7B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466BB28F"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678BAE7B"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74B183E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EV02</w:t>
            </w:r>
          </w:p>
        </w:tc>
        <w:tc>
          <w:tcPr>
            <w:tcW w:w="3810" w:type="dxa"/>
            <w:tcBorders>
              <w:top w:val="nil"/>
              <w:left w:val="nil"/>
              <w:bottom w:val="single" w:sz="8" w:space="0" w:color="auto"/>
              <w:right w:val="single" w:sz="8" w:space="0" w:color="auto"/>
            </w:tcBorders>
            <w:shd w:val="clear" w:color="000000" w:fill="DAE9F7"/>
            <w:noWrap/>
            <w:vAlign w:val="center"/>
            <w:hideMark/>
          </w:tcPr>
          <w:p w14:paraId="591EA30A"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Documento firmado -cambiar ubicación-</w:t>
            </w:r>
          </w:p>
        </w:tc>
        <w:tc>
          <w:tcPr>
            <w:tcW w:w="2140" w:type="dxa"/>
            <w:tcBorders>
              <w:top w:val="nil"/>
              <w:left w:val="nil"/>
              <w:bottom w:val="single" w:sz="8" w:space="0" w:color="auto"/>
              <w:right w:val="single" w:sz="8" w:space="0" w:color="auto"/>
            </w:tcBorders>
            <w:shd w:val="clear" w:color="000000" w:fill="DAE9F7"/>
            <w:noWrap/>
            <w:vAlign w:val="center"/>
            <w:hideMark/>
          </w:tcPr>
          <w:p w14:paraId="07619A5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1B4C889A"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2CADEA72"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2707F0B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EV05</w:t>
            </w:r>
          </w:p>
        </w:tc>
        <w:tc>
          <w:tcPr>
            <w:tcW w:w="3810" w:type="dxa"/>
            <w:tcBorders>
              <w:top w:val="nil"/>
              <w:left w:val="nil"/>
              <w:bottom w:val="single" w:sz="8" w:space="0" w:color="auto"/>
              <w:right w:val="single" w:sz="8" w:space="0" w:color="auto"/>
            </w:tcBorders>
            <w:shd w:val="clear" w:color="000000" w:fill="DAE9F7"/>
            <w:noWrap/>
            <w:vAlign w:val="center"/>
            <w:hideMark/>
          </w:tcPr>
          <w:p w14:paraId="76AAFD30"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asignar firma</w:t>
            </w:r>
          </w:p>
        </w:tc>
        <w:tc>
          <w:tcPr>
            <w:tcW w:w="2140" w:type="dxa"/>
            <w:tcBorders>
              <w:top w:val="nil"/>
              <w:left w:val="nil"/>
              <w:bottom w:val="single" w:sz="8" w:space="0" w:color="auto"/>
              <w:right w:val="single" w:sz="8" w:space="0" w:color="auto"/>
            </w:tcBorders>
            <w:shd w:val="clear" w:color="000000" w:fill="DAE9F7"/>
            <w:noWrap/>
            <w:vAlign w:val="center"/>
            <w:hideMark/>
          </w:tcPr>
          <w:p w14:paraId="18C010A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52739388"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622147EC"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31D1099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3B6AC6EB"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Asunto Prioridad Corregir proyecto</w:t>
            </w:r>
          </w:p>
        </w:tc>
        <w:tc>
          <w:tcPr>
            <w:tcW w:w="2140" w:type="dxa"/>
            <w:tcBorders>
              <w:top w:val="nil"/>
              <w:left w:val="nil"/>
              <w:bottom w:val="single" w:sz="8" w:space="0" w:color="auto"/>
              <w:right w:val="single" w:sz="8" w:space="0" w:color="auto"/>
            </w:tcBorders>
            <w:shd w:val="clear" w:color="000000" w:fill="DAE9F7"/>
            <w:noWrap/>
            <w:vAlign w:val="center"/>
            <w:hideMark/>
          </w:tcPr>
          <w:p w14:paraId="0A5DFB05"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40E0CBDF"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36EFA265"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2235DC4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07514720"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Asunto prioridad revisión final</w:t>
            </w:r>
          </w:p>
        </w:tc>
        <w:tc>
          <w:tcPr>
            <w:tcW w:w="2140" w:type="dxa"/>
            <w:tcBorders>
              <w:top w:val="nil"/>
              <w:left w:val="nil"/>
              <w:bottom w:val="single" w:sz="8" w:space="0" w:color="auto"/>
              <w:right w:val="single" w:sz="8" w:space="0" w:color="auto"/>
            </w:tcBorders>
            <w:shd w:val="clear" w:color="000000" w:fill="DAE9F7"/>
            <w:noWrap/>
            <w:vAlign w:val="center"/>
            <w:hideMark/>
          </w:tcPr>
          <w:p w14:paraId="54223F3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40228E63"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0AF9F325"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31F190B5"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1B49476C"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Asunto prioridad turnado para redacción</w:t>
            </w:r>
          </w:p>
        </w:tc>
        <w:tc>
          <w:tcPr>
            <w:tcW w:w="2140" w:type="dxa"/>
            <w:tcBorders>
              <w:top w:val="nil"/>
              <w:left w:val="nil"/>
              <w:bottom w:val="single" w:sz="8" w:space="0" w:color="auto"/>
              <w:right w:val="single" w:sz="8" w:space="0" w:color="auto"/>
            </w:tcBorders>
            <w:shd w:val="clear" w:color="000000" w:fill="DAE9F7"/>
            <w:noWrap/>
            <w:vAlign w:val="center"/>
            <w:hideMark/>
          </w:tcPr>
          <w:p w14:paraId="6545C1A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57E2881A"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08BD55B1"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628D261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5BFB226F"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 2020 (circulando)</w:t>
            </w:r>
          </w:p>
        </w:tc>
        <w:tc>
          <w:tcPr>
            <w:tcW w:w="2140" w:type="dxa"/>
            <w:tcBorders>
              <w:top w:val="nil"/>
              <w:left w:val="nil"/>
              <w:bottom w:val="single" w:sz="8" w:space="0" w:color="auto"/>
              <w:right w:val="single" w:sz="8" w:space="0" w:color="auto"/>
            </w:tcBorders>
            <w:shd w:val="clear" w:color="000000" w:fill="DAE9F7"/>
            <w:noWrap/>
            <w:vAlign w:val="center"/>
            <w:hideMark/>
          </w:tcPr>
          <w:p w14:paraId="4C64F39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3E5B0F0D"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288C44E2"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283B5A1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07FCAD02"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 2021 (circulando)</w:t>
            </w:r>
          </w:p>
        </w:tc>
        <w:tc>
          <w:tcPr>
            <w:tcW w:w="2140" w:type="dxa"/>
            <w:tcBorders>
              <w:top w:val="nil"/>
              <w:left w:val="nil"/>
              <w:bottom w:val="single" w:sz="8" w:space="0" w:color="auto"/>
              <w:right w:val="single" w:sz="8" w:space="0" w:color="auto"/>
            </w:tcBorders>
            <w:shd w:val="clear" w:color="000000" w:fill="DAE9F7"/>
            <w:noWrap/>
            <w:vAlign w:val="center"/>
            <w:hideMark/>
          </w:tcPr>
          <w:p w14:paraId="0385C81F"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6DEB3AFA"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465D2BA1"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7F5FAB6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143EBE06"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 2022 (circulando)</w:t>
            </w:r>
          </w:p>
        </w:tc>
        <w:tc>
          <w:tcPr>
            <w:tcW w:w="2140" w:type="dxa"/>
            <w:tcBorders>
              <w:top w:val="nil"/>
              <w:left w:val="nil"/>
              <w:bottom w:val="single" w:sz="8" w:space="0" w:color="auto"/>
              <w:right w:val="single" w:sz="8" w:space="0" w:color="auto"/>
            </w:tcBorders>
            <w:shd w:val="clear" w:color="000000" w:fill="DAE9F7"/>
            <w:noWrap/>
            <w:vAlign w:val="center"/>
            <w:hideMark/>
          </w:tcPr>
          <w:p w14:paraId="460CA38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08D8E1C8"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74427217"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341FE48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468DDDFD"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 2023 (circulando)</w:t>
            </w:r>
          </w:p>
        </w:tc>
        <w:tc>
          <w:tcPr>
            <w:tcW w:w="2140" w:type="dxa"/>
            <w:tcBorders>
              <w:top w:val="nil"/>
              <w:left w:val="nil"/>
              <w:bottom w:val="single" w:sz="8" w:space="0" w:color="auto"/>
              <w:right w:val="single" w:sz="8" w:space="0" w:color="auto"/>
            </w:tcBorders>
            <w:shd w:val="clear" w:color="000000" w:fill="DAE9F7"/>
            <w:noWrap/>
            <w:vAlign w:val="center"/>
            <w:hideMark/>
          </w:tcPr>
          <w:p w14:paraId="4B8A046F"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786AF5EC"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035A65C4"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3DFEB4D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6F6C957D"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 2024 (circulando)</w:t>
            </w:r>
          </w:p>
        </w:tc>
        <w:tc>
          <w:tcPr>
            <w:tcW w:w="2140" w:type="dxa"/>
            <w:tcBorders>
              <w:top w:val="nil"/>
              <w:left w:val="nil"/>
              <w:bottom w:val="single" w:sz="8" w:space="0" w:color="auto"/>
              <w:right w:val="single" w:sz="8" w:space="0" w:color="auto"/>
            </w:tcBorders>
            <w:shd w:val="clear" w:color="000000" w:fill="DAE9F7"/>
            <w:noWrap/>
            <w:vAlign w:val="center"/>
            <w:hideMark/>
          </w:tcPr>
          <w:p w14:paraId="33AFC02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71078BEF"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3A695E90"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775D8FA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5B5CF599"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Expedientes 18-19 (circulando)</w:t>
            </w:r>
          </w:p>
        </w:tc>
        <w:tc>
          <w:tcPr>
            <w:tcW w:w="2140" w:type="dxa"/>
            <w:tcBorders>
              <w:top w:val="nil"/>
              <w:left w:val="nil"/>
              <w:bottom w:val="single" w:sz="8" w:space="0" w:color="auto"/>
              <w:right w:val="single" w:sz="8" w:space="0" w:color="auto"/>
            </w:tcBorders>
            <w:shd w:val="clear" w:color="000000" w:fill="DAE9F7"/>
            <w:noWrap/>
            <w:vAlign w:val="center"/>
            <w:hideMark/>
          </w:tcPr>
          <w:p w14:paraId="1846D935"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7324CD97"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49904D2E"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3FEDB33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1D00B566"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Nulidad / Revocatoria corregir proyecto</w:t>
            </w:r>
          </w:p>
        </w:tc>
        <w:tc>
          <w:tcPr>
            <w:tcW w:w="2140" w:type="dxa"/>
            <w:tcBorders>
              <w:top w:val="nil"/>
              <w:left w:val="nil"/>
              <w:bottom w:val="single" w:sz="8" w:space="0" w:color="auto"/>
              <w:right w:val="single" w:sz="8" w:space="0" w:color="auto"/>
            </w:tcBorders>
            <w:shd w:val="clear" w:color="000000" w:fill="DAE9F7"/>
            <w:noWrap/>
            <w:vAlign w:val="center"/>
            <w:hideMark/>
          </w:tcPr>
          <w:p w14:paraId="3F3BC5E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16AF6C08"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65F01868"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46E5460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64BCDBED"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Nulidad / Revocatoria revisión final</w:t>
            </w:r>
          </w:p>
        </w:tc>
        <w:tc>
          <w:tcPr>
            <w:tcW w:w="2140" w:type="dxa"/>
            <w:tcBorders>
              <w:top w:val="nil"/>
              <w:left w:val="nil"/>
              <w:bottom w:val="single" w:sz="8" w:space="0" w:color="auto"/>
              <w:right w:val="single" w:sz="8" w:space="0" w:color="auto"/>
            </w:tcBorders>
            <w:shd w:val="clear" w:color="000000" w:fill="DAE9F7"/>
            <w:noWrap/>
            <w:vAlign w:val="center"/>
            <w:hideMark/>
          </w:tcPr>
          <w:p w14:paraId="3C4DFB5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08324958"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62D03051"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67DA833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44E8D57C"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Nulidad / Revocatoria turnado redacción</w:t>
            </w:r>
          </w:p>
        </w:tc>
        <w:tc>
          <w:tcPr>
            <w:tcW w:w="2140" w:type="dxa"/>
            <w:tcBorders>
              <w:top w:val="nil"/>
              <w:left w:val="nil"/>
              <w:bottom w:val="single" w:sz="8" w:space="0" w:color="auto"/>
              <w:right w:val="single" w:sz="8" w:space="0" w:color="auto"/>
            </w:tcBorders>
            <w:shd w:val="clear" w:color="000000" w:fill="DAE9F7"/>
            <w:noWrap/>
            <w:vAlign w:val="center"/>
            <w:hideMark/>
          </w:tcPr>
          <w:p w14:paraId="3352BD3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2591DEF5"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0C345E55"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5013A08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1C02E125"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corregir resolución</w:t>
            </w:r>
          </w:p>
        </w:tc>
        <w:tc>
          <w:tcPr>
            <w:tcW w:w="2140" w:type="dxa"/>
            <w:tcBorders>
              <w:top w:val="nil"/>
              <w:left w:val="nil"/>
              <w:bottom w:val="single" w:sz="8" w:space="0" w:color="auto"/>
              <w:right w:val="single" w:sz="8" w:space="0" w:color="auto"/>
            </w:tcBorders>
            <w:shd w:val="clear" w:color="000000" w:fill="DAE9F7"/>
            <w:noWrap/>
            <w:vAlign w:val="center"/>
            <w:hideMark/>
          </w:tcPr>
          <w:p w14:paraId="35840A7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0D36302A"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6823162C"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2516868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6C33BC23"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redactar nota</w:t>
            </w:r>
          </w:p>
        </w:tc>
        <w:tc>
          <w:tcPr>
            <w:tcW w:w="2140" w:type="dxa"/>
            <w:tcBorders>
              <w:top w:val="nil"/>
              <w:left w:val="nil"/>
              <w:bottom w:val="single" w:sz="8" w:space="0" w:color="auto"/>
              <w:right w:val="single" w:sz="8" w:space="0" w:color="auto"/>
            </w:tcBorders>
            <w:shd w:val="clear" w:color="000000" w:fill="DAE9F7"/>
            <w:noWrap/>
            <w:vAlign w:val="center"/>
            <w:hideMark/>
          </w:tcPr>
          <w:p w14:paraId="17C5756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611966B3"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72E267C3"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72B39FF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700DD2B9"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redactar resolución</w:t>
            </w:r>
          </w:p>
        </w:tc>
        <w:tc>
          <w:tcPr>
            <w:tcW w:w="2140" w:type="dxa"/>
            <w:tcBorders>
              <w:top w:val="nil"/>
              <w:left w:val="nil"/>
              <w:bottom w:val="single" w:sz="8" w:space="0" w:color="auto"/>
              <w:right w:val="single" w:sz="8" w:space="0" w:color="auto"/>
            </w:tcBorders>
            <w:shd w:val="clear" w:color="000000" w:fill="DAE9F7"/>
            <w:noWrap/>
            <w:vAlign w:val="center"/>
            <w:hideMark/>
          </w:tcPr>
          <w:p w14:paraId="5D5A025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6B392DFC"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2685D4B8"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773E5BB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2E50DF75"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redactar voto salvado</w:t>
            </w:r>
          </w:p>
        </w:tc>
        <w:tc>
          <w:tcPr>
            <w:tcW w:w="2140" w:type="dxa"/>
            <w:tcBorders>
              <w:top w:val="nil"/>
              <w:left w:val="nil"/>
              <w:bottom w:val="single" w:sz="8" w:space="0" w:color="auto"/>
              <w:right w:val="single" w:sz="8" w:space="0" w:color="auto"/>
            </w:tcBorders>
            <w:shd w:val="clear" w:color="000000" w:fill="DAE9F7"/>
            <w:noWrap/>
            <w:vAlign w:val="center"/>
            <w:hideMark/>
          </w:tcPr>
          <w:p w14:paraId="6F99680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5A5C3215"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0BA5FB2F"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79A1FD6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5684707A"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resolver Desistimiento</w:t>
            </w:r>
          </w:p>
        </w:tc>
        <w:tc>
          <w:tcPr>
            <w:tcW w:w="2140" w:type="dxa"/>
            <w:tcBorders>
              <w:top w:val="nil"/>
              <w:left w:val="nil"/>
              <w:bottom w:val="single" w:sz="8" w:space="0" w:color="auto"/>
              <w:right w:val="single" w:sz="8" w:space="0" w:color="auto"/>
            </w:tcBorders>
            <w:shd w:val="clear" w:color="000000" w:fill="DAE9F7"/>
            <w:noWrap/>
            <w:vAlign w:val="center"/>
            <w:hideMark/>
          </w:tcPr>
          <w:p w14:paraId="31DBDA8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596CEF8C"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1DFA27D2"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20D6751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5E579A7F"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Pronto despacho corregir proyecto</w:t>
            </w:r>
          </w:p>
        </w:tc>
        <w:tc>
          <w:tcPr>
            <w:tcW w:w="2140" w:type="dxa"/>
            <w:tcBorders>
              <w:top w:val="nil"/>
              <w:left w:val="nil"/>
              <w:bottom w:val="single" w:sz="8" w:space="0" w:color="auto"/>
              <w:right w:val="single" w:sz="8" w:space="0" w:color="auto"/>
            </w:tcBorders>
            <w:shd w:val="clear" w:color="000000" w:fill="DAE9F7"/>
            <w:noWrap/>
            <w:vAlign w:val="center"/>
            <w:hideMark/>
          </w:tcPr>
          <w:p w14:paraId="61CEE67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5F2E018D"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432EB928"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7282119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02E8BFF2"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Pronto despacho revisión final</w:t>
            </w:r>
          </w:p>
        </w:tc>
        <w:tc>
          <w:tcPr>
            <w:tcW w:w="2140" w:type="dxa"/>
            <w:tcBorders>
              <w:top w:val="nil"/>
              <w:left w:val="nil"/>
              <w:bottom w:val="single" w:sz="8" w:space="0" w:color="auto"/>
              <w:right w:val="single" w:sz="8" w:space="0" w:color="auto"/>
            </w:tcBorders>
            <w:shd w:val="clear" w:color="000000" w:fill="DAE9F7"/>
            <w:noWrap/>
            <w:vAlign w:val="center"/>
            <w:hideMark/>
          </w:tcPr>
          <w:p w14:paraId="3618597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14F7B89C"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02FE79B5"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778FD56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63FB3A58"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Pronto despacho turnado para redacción</w:t>
            </w:r>
          </w:p>
        </w:tc>
        <w:tc>
          <w:tcPr>
            <w:tcW w:w="2140" w:type="dxa"/>
            <w:tcBorders>
              <w:top w:val="nil"/>
              <w:left w:val="nil"/>
              <w:bottom w:val="single" w:sz="8" w:space="0" w:color="auto"/>
              <w:right w:val="single" w:sz="8" w:space="0" w:color="auto"/>
            </w:tcBorders>
            <w:shd w:val="clear" w:color="000000" w:fill="DAE9F7"/>
            <w:noWrap/>
            <w:vAlign w:val="center"/>
            <w:hideMark/>
          </w:tcPr>
          <w:p w14:paraId="37FA360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6351592C" w14:textId="77777777" w:rsidTr="00B96DBD">
        <w:trPr>
          <w:trHeight w:val="315"/>
          <w:jc w:val="center"/>
        </w:trPr>
        <w:tc>
          <w:tcPr>
            <w:tcW w:w="2117" w:type="dxa"/>
            <w:vMerge/>
            <w:tcBorders>
              <w:top w:val="nil"/>
              <w:left w:val="single" w:sz="8" w:space="0" w:color="auto"/>
              <w:bottom w:val="nil"/>
              <w:right w:val="single" w:sz="8" w:space="0" w:color="auto"/>
            </w:tcBorders>
            <w:vAlign w:val="center"/>
            <w:hideMark/>
          </w:tcPr>
          <w:p w14:paraId="7E71FB21"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AE9F7"/>
            <w:noWrap/>
            <w:vAlign w:val="center"/>
            <w:hideMark/>
          </w:tcPr>
          <w:p w14:paraId="75BC259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AE9F7"/>
            <w:noWrap/>
            <w:vAlign w:val="center"/>
            <w:hideMark/>
          </w:tcPr>
          <w:p w14:paraId="4DFBBEFE"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interlocutorio corregir proyecto</w:t>
            </w:r>
          </w:p>
        </w:tc>
        <w:tc>
          <w:tcPr>
            <w:tcW w:w="2140" w:type="dxa"/>
            <w:tcBorders>
              <w:top w:val="nil"/>
              <w:left w:val="nil"/>
              <w:bottom w:val="single" w:sz="8" w:space="0" w:color="auto"/>
              <w:right w:val="single" w:sz="8" w:space="0" w:color="auto"/>
            </w:tcBorders>
            <w:shd w:val="clear" w:color="000000" w:fill="DAE9F7"/>
            <w:noWrap/>
            <w:vAlign w:val="center"/>
            <w:hideMark/>
          </w:tcPr>
          <w:p w14:paraId="4DDAF0B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016E4BD9" w14:textId="77777777" w:rsidTr="00B077EB">
        <w:trPr>
          <w:trHeight w:val="315"/>
          <w:jc w:val="center"/>
        </w:trPr>
        <w:tc>
          <w:tcPr>
            <w:tcW w:w="2117" w:type="dxa"/>
            <w:vMerge w:val="restart"/>
            <w:tcBorders>
              <w:top w:val="single" w:sz="8" w:space="0" w:color="000000"/>
              <w:left w:val="single" w:sz="8" w:space="0" w:color="auto"/>
              <w:bottom w:val="single" w:sz="8" w:space="0" w:color="000000"/>
              <w:right w:val="single" w:sz="8" w:space="0" w:color="auto"/>
            </w:tcBorders>
            <w:shd w:val="clear" w:color="000000" w:fill="E8E8E8"/>
            <w:noWrap/>
            <w:vAlign w:val="center"/>
            <w:hideMark/>
          </w:tcPr>
          <w:p w14:paraId="42D6CBC5" w14:textId="0DDE0902"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r w:rsidRPr="00F763A4">
              <w:rPr>
                <w:rFonts w:ascii="Book Antiqua" w:eastAsia="Times New Roman" w:hAnsi="Book Antiqua"/>
                <w:b/>
                <w:bCs/>
                <w:color w:val="000000"/>
                <w:sz w:val="20"/>
                <w:szCs w:val="20"/>
                <w:lang w:val="es-CR" w:eastAsia="es-CR"/>
              </w:rPr>
              <w:t>Técnico/a de sala</w:t>
            </w:r>
          </w:p>
        </w:tc>
        <w:tc>
          <w:tcPr>
            <w:tcW w:w="1860" w:type="dxa"/>
            <w:tcBorders>
              <w:top w:val="nil"/>
              <w:left w:val="nil"/>
              <w:bottom w:val="single" w:sz="8" w:space="0" w:color="auto"/>
              <w:right w:val="single" w:sz="8" w:space="0" w:color="auto"/>
            </w:tcBorders>
            <w:shd w:val="clear" w:color="000000" w:fill="E8E8E8"/>
            <w:noWrap/>
            <w:vAlign w:val="center"/>
            <w:hideMark/>
          </w:tcPr>
          <w:p w14:paraId="455415C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8</w:t>
            </w:r>
          </w:p>
        </w:tc>
        <w:tc>
          <w:tcPr>
            <w:tcW w:w="3810" w:type="dxa"/>
            <w:tcBorders>
              <w:top w:val="nil"/>
              <w:left w:val="nil"/>
              <w:bottom w:val="single" w:sz="8" w:space="0" w:color="auto"/>
              <w:right w:val="single" w:sz="8" w:space="0" w:color="auto"/>
            </w:tcBorders>
            <w:shd w:val="clear" w:color="000000" w:fill="E8E8E8"/>
            <w:noWrap/>
            <w:vAlign w:val="center"/>
            <w:hideMark/>
          </w:tcPr>
          <w:p w14:paraId="45D4BC53"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Devolución de votación.</w:t>
            </w:r>
          </w:p>
        </w:tc>
        <w:tc>
          <w:tcPr>
            <w:tcW w:w="2140" w:type="dxa"/>
            <w:tcBorders>
              <w:top w:val="nil"/>
              <w:left w:val="nil"/>
              <w:bottom w:val="single" w:sz="8" w:space="0" w:color="auto"/>
              <w:right w:val="single" w:sz="8" w:space="0" w:color="auto"/>
            </w:tcBorders>
            <w:shd w:val="clear" w:color="000000" w:fill="E8E8E8"/>
            <w:noWrap/>
            <w:vAlign w:val="center"/>
            <w:hideMark/>
          </w:tcPr>
          <w:p w14:paraId="0D49A31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3A066915"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58FC3A2B"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5F506D0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9</w:t>
            </w:r>
          </w:p>
        </w:tc>
        <w:tc>
          <w:tcPr>
            <w:tcW w:w="3810" w:type="dxa"/>
            <w:tcBorders>
              <w:top w:val="nil"/>
              <w:left w:val="nil"/>
              <w:bottom w:val="single" w:sz="8" w:space="0" w:color="auto"/>
              <w:right w:val="single" w:sz="8" w:space="0" w:color="auto"/>
            </w:tcBorders>
            <w:shd w:val="clear" w:color="000000" w:fill="E8E8E8"/>
            <w:noWrap/>
            <w:vAlign w:val="center"/>
            <w:hideMark/>
          </w:tcPr>
          <w:p w14:paraId="2B742EA4"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En espera término.</w:t>
            </w:r>
          </w:p>
        </w:tc>
        <w:tc>
          <w:tcPr>
            <w:tcW w:w="2140" w:type="dxa"/>
            <w:tcBorders>
              <w:top w:val="nil"/>
              <w:left w:val="nil"/>
              <w:bottom w:val="single" w:sz="8" w:space="0" w:color="auto"/>
              <w:right w:val="single" w:sz="8" w:space="0" w:color="auto"/>
            </w:tcBorders>
            <w:shd w:val="clear" w:color="000000" w:fill="E8E8E8"/>
            <w:noWrap/>
            <w:vAlign w:val="center"/>
            <w:hideMark/>
          </w:tcPr>
          <w:p w14:paraId="232E15C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1000</w:t>
            </w:r>
          </w:p>
        </w:tc>
      </w:tr>
      <w:tr w:rsidR="00B077EB" w:rsidRPr="00F763A4" w14:paraId="41F4B174"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22FA12C9"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6EAF7FC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10</w:t>
            </w:r>
          </w:p>
        </w:tc>
        <w:tc>
          <w:tcPr>
            <w:tcW w:w="3810" w:type="dxa"/>
            <w:tcBorders>
              <w:top w:val="nil"/>
              <w:left w:val="nil"/>
              <w:bottom w:val="single" w:sz="8" w:space="0" w:color="auto"/>
              <w:right w:val="single" w:sz="8" w:space="0" w:color="auto"/>
            </w:tcBorders>
            <w:shd w:val="clear" w:color="000000" w:fill="E8E8E8"/>
            <w:noWrap/>
            <w:vAlign w:val="center"/>
            <w:hideMark/>
          </w:tcPr>
          <w:p w14:paraId="5DC628E5"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Revisión de admisibilidad.</w:t>
            </w:r>
          </w:p>
        </w:tc>
        <w:tc>
          <w:tcPr>
            <w:tcW w:w="2140" w:type="dxa"/>
            <w:tcBorders>
              <w:top w:val="nil"/>
              <w:left w:val="nil"/>
              <w:bottom w:val="single" w:sz="8" w:space="0" w:color="auto"/>
              <w:right w:val="single" w:sz="8" w:space="0" w:color="auto"/>
            </w:tcBorders>
            <w:shd w:val="clear" w:color="000000" w:fill="E8E8E8"/>
            <w:noWrap/>
            <w:vAlign w:val="center"/>
            <w:hideMark/>
          </w:tcPr>
          <w:p w14:paraId="161BC22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744</w:t>
            </w:r>
          </w:p>
        </w:tc>
      </w:tr>
      <w:tr w:rsidR="00B077EB" w:rsidRPr="00F763A4" w14:paraId="57888319"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63489411"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726543B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11</w:t>
            </w:r>
          </w:p>
        </w:tc>
        <w:tc>
          <w:tcPr>
            <w:tcW w:w="3810" w:type="dxa"/>
            <w:tcBorders>
              <w:top w:val="nil"/>
              <w:left w:val="nil"/>
              <w:bottom w:val="single" w:sz="8" w:space="0" w:color="auto"/>
              <w:right w:val="single" w:sz="8" w:space="0" w:color="auto"/>
            </w:tcBorders>
            <w:shd w:val="clear" w:color="000000" w:fill="E8E8E8"/>
            <w:noWrap/>
            <w:vAlign w:val="center"/>
            <w:hideMark/>
          </w:tcPr>
          <w:p w14:paraId="31E3A0C4"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Elaborar autos de pase</w:t>
            </w:r>
          </w:p>
        </w:tc>
        <w:tc>
          <w:tcPr>
            <w:tcW w:w="2140" w:type="dxa"/>
            <w:tcBorders>
              <w:top w:val="nil"/>
              <w:left w:val="nil"/>
              <w:bottom w:val="single" w:sz="8" w:space="0" w:color="auto"/>
              <w:right w:val="single" w:sz="8" w:space="0" w:color="auto"/>
            </w:tcBorders>
            <w:shd w:val="clear" w:color="000000" w:fill="E8E8E8"/>
            <w:noWrap/>
            <w:vAlign w:val="center"/>
            <w:hideMark/>
          </w:tcPr>
          <w:p w14:paraId="049B5E9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120</w:t>
            </w:r>
          </w:p>
        </w:tc>
      </w:tr>
      <w:tr w:rsidR="00B077EB" w:rsidRPr="00F763A4" w14:paraId="720E35BF"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2B1A316C"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26E6BFD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16</w:t>
            </w:r>
          </w:p>
        </w:tc>
        <w:tc>
          <w:tcPr>
            <w:tcW w:w="3810" w:type="dxa"/>
            <w:tcBorders>
              <w:top w:val="nil"/>
              <w:left w:val="nil"/>
              <w:bottom w:val="single" w:sz="8" w:space="0" w:color="auto"/>
              <w:right w:val="single" w:sz="8" w:space="0" w:color="auto"/>
            </w:tcBorders>
            <w:shd w:val="clear" w:color="000000" w:fill="E8E8E8"/>
            <w:noWrap/>
            <w:vAlign w:val="center"/>
            <w:hideMark/>
          </w:tcPr>
          <w:p w14:paraId="7D59AEFB"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corregir proyecto.</w:t>
            </w:r>
          </w:p>
        </w:tc>
        <w:tc>
          <w:tcPr>
            <w:tcW w:w="2140" w:type="dxa"/>
            <w:tcBorders>
              <w:top w:val="nil"/>
              <w:left w:val="nil"/>
              <w:bottom w:val="single" w:sz="8" w:space="0" w:color="auto"/>
              <w:right w:val="single" w:sz="8" w:space="0" w:color="auto"/>
            </w:tcBorders>
            <w:shd w:val="clear" w:color="000000" w:fill="E8E8E8"/>
            <w:noWrap/>
            <w:vAlign w:val="center"/>
            <w:hideMark/>
          </w:tcPr>
          <w:p w14:paraId="749ACF4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2998FBFE"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2630DCB2"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3B8F595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26</w:t>
            </w:r>
          </w:p>
        </w:tc>
        <w:tc>
          <w:tcPr>
            <w:tcW w:w="3810" w:type="dxa"/>
            <w:tcBorders>
              <w:top w:val="nil"/>
              <w:left w:val="nil"/>
              <w:bottom w:val="single" w:sz="8" w:space="0" w:color="auto"/>
              <w:right w:val="single" w:sz="8" w:space="0" w:color="auto"/>
            </w:tcBorders>
            <w:shd w:val="clear" w:color="000000" w:fill="E8E8E8"/>
            <w:noWrap/>
            <w:vAlign w:val="center"/>
            <w:hideMark/>
          </w:tcPr>
          <w:p w14:paraId="0562BBFE"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distribuir.</w:t>
            </w:r>
          </w:p>
        </w:tc>
        <w:tc>
          <w:tcPr>
            <w:tcW w:w="2140" w:type="dxa"/>
            <w:tcBorders>
              <w:top w:val="nil"/>
              <w:left w:val="nil"/>
              <w:bottom w:val="single" w:sz="8" w:space="0" w:color="auto"/>
              <w:right w:val="single" w:sz="8" w:space="0" w:color="auto"/>
            </w:tcBorders>
            <w:shd w:val="clear" w:color="000000" w:fill="E8E8E8"/>
            <w:noWrap/>
            <w:vAlign w:val="center"/>
            <w:hideMark/>
          </w:tcPr>
          <w:p w14:paraId="37D2B5E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3C56D744"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6D080507"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67B5E1D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29</w:t>
            </w:r>
          </w:p>
        </w:tc>
        <w:tc>
          <w:tcPr>
            <w:tcW w:w="3810" w:type="dxa"/>
            <w:tcBorders>
              <w:top w:val="nil"/>
              <w:left w:val="nil"/>
              <w:bottom w:val="single" w:sz="8" w:space="0" w:color="auto"/>
              <w:right w:val="single" w:sz="8" w:space="0" w:color="auto"/>
            </w:tcBorders>
            <w:shd w:val="clear" w:color="000000" w:fill="E8E8E8"/>
            <w:noWrap/>
            <w:vAlign w:val="center"/>
            <w:hideMark/>
          </w:tcPr>
          <w:p w14:paraId="47A6D318"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Espera del expediente.</w:t>
            </w:r>
          </w:p>
        </w:tc>
        <w:tc>
          <w:tcPr>
            <w:tcW w:w="2140" w:type="dxa"/>
            <w:tcBorders>
              <w:top w:val="nil"/>
              <w:left w:val="nil"/>
              <w:bottom w:val="single" w:sz="8" w:space="0" w:color="auto"/>
              <w:right w:val="single" w:sz="8" w:space="0" w:color="auto"/>
            </w:tcBorders>
            <w:shd w:val="clear" w:color="000000" w:fill="E8E8E8"/>
            <w:noWrap/>
            <w:vAlign w:val="center"/>
            <w:hideMark/>
          </w:tcPr>
          <w:p w14:paraId="65FD2A91"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720</w:t>
            </w:r>
          </w:p>
        </w:tc>
      </w:tr>
      <w:tr w:rsidR="00B077EB" w:rsidRPr="00F763A4" w14:paraId="25001A59"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6A8D1654"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419E916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38</w:t>
            </w:r>
          </w:p>
        </w:tc>
        <w:tc>
          <w:tcPr>
            <w:tcW w:w="3810" w:type="dxa"/>
            <w:tcBorders>
              <w:top w:val="nil"/>
              <w:left w:val="nil"/>
              <w:bottom w:val="single" w:sz="8" w:space="0" w:color="auto"/>
              <w:right w:val="single" w:sz="8" w:space="0" w:color="auto"/>
            </w:tcBorders>
            <w:shd w:val="clear" w:color="000000" w:fill="E8E8E8"/>
            <w:noWrap/>
            <w:vAlign w:val="center"/>
            <w:hideMark/>
          </w:tcPr>
          <w:p w14:paraId="7B3DAE34"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En espera de firmas</w:t>
            </w:r>
          </w:p>
        </w:tc>
        <w:tc>
          <w:tcPr>
            <w:tcW w:w="2140" w:type="dxa"/>
            <w:tcBorders>
              <w:top w:val="nil"/>
              <w:left w:val="nil"/>
              <w:bottom w:val="single" w:sz="8" w:space="0" w:color="auto"/>
              <w:right w:val="single" w:sz="8" w:space="0" w:color="auto"/>
            </w:tcBorders>
            <w:shd w:val="clear" w:color="000000" w:fill="E8E8E8"/>
            <w:noWrap/>
            <w:vAlign w:val="center"/>
            <w:hideMark/>
          </w:tcPr>
          <w:p w14:paraId="0850F62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120</w:t>
            </w:r>
          </w:p>
        </w:tc>
      </w:tr>
      <w:tr w:rsidR="00B077EB" w:rsidRPr="00F763A4" w14:paraId="14A84FF3"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0FFF9C8E"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5C25AD5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42</w:t>
            </w:r>
          </w:p>
        </w:tc>
        <w:tc>
          <w:tcPr>
            <w:tcW w:w="3810" w:type="dxa"/>
            <w:tcBorders>
              <w:top w:val="nil"/>
              <w:left w:val="nil"/>
              <w:bottom w:val="single" w:sz="8" w:space="0" w:color="auto"/>
              <w:right w:val="single" w:sz="8" w:space="0" w:color="auto"/>
            </w:tcBorders>
            <w:shd w:val="clear" w:color="000000" w:fill="E8E8E8"/>
            <w:noWrap/>
            <w:vAlign w:val="center"/>
            <w:hideMark/>
          </w:tcPr>
          <w:p w14:paraId="2C78579F"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En espera de prueba</w:t>
            </w:r>
          </w:p>
        </w:tc>
        <w:tc>
          <w:tcPr>
            <w:tcW w:w="2140" w:type="dxa"/>
            <w:tcBorders>
              <w:top w:val="nil"/>
              <w:left w:val="nil"/>
              <w:bottom w:val="single" w:sz="8" w:space="0" w:color="auto"/>
              <w:right w:val="single" w:sz="8" w:space="0" w:color="auto"/>
            </w:tcBorders>
            <w:shd w:val="clear" w:color="000000" w:fill="E8E8E8"/>
            <w:noWrap/>
            <w:vAlign w:val="center"/>
            <w:hideMark/>
          </w:tcPr>
          <w:p w14:paraId="1FC64741"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36</w:t>
            </w:r>
          </w:p>
        </w:tc>
      </w:tr>
      <w:tr w:rsidR="00B077EB" w:rsidRPr="00F763A4" w14:paraId="29B9BC82"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180FCDC2"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315552F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44</w:t>
            </w:r>
          </w:p>
        </w:tc>
        <w:tc>
          <w:tcPr>
            <w:tcW w:w="3810" w:type="dxa"/>
            <w:tcBorders>
              <w:top w:val="nil"/>
              <w:left w:val="nil"/>
              <w:bottom w:val="single" w:sz="8" w:space="0" w:color="auto"/>
              <w:right w:val="single" w:sz="8" w:space="0" w:color="auto"/>
            </w:tcBorders>
            <w:shd w:val="clear" w:color="000000" w:fill="E8E8E8"/>
            <w:noWrap/>
            <w:vAlign w:val="center"/>
            <w:hideMark/>
          </w:tcPr>
          <w:p w14:paraId="315C65C9"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solicitar prueba</w:t>
            </w:r>
          </w:p>
        </w:tc>
        <w:tc>
          <w:tcPr>
            <w:tcW w:w="2140" w:type="dxa"/>
            <w:tcBorders>
              <w:top w:val="nil"/>
              <w:left w:val="nil"/>
              <w:bottom w:val="single" w:sz="8" w:space="0" w:color="auto"/>
              <w:right w:val="single" w:sz="8" w:space="0" w:color="auto"/>
            </w:tcBorders>
            <w:shd w:val="clear" w:color="000000" w:fill="E8E8E8"/>
            <w:noWrap/>
            <w:vAlign w:val="center"/>
            <w:hideMark/>
          </w:tcPr>
          <w:p w14:paraId="40B98F4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397CE7E6"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55817F6C"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640234E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52</w:t>
            </w:r>
          </w:p>
        </w:tc>
        <w:tc>
          <w:tcPr>
            <w:tcW w:w="3810" w:type="dxa"/>
            <w:tcBorders>
              <w:top w:val="nil"/>
              <w:left w:val="nil"/>
              <w:bottom w:val="single" w:sz="8" w:space="0" w:color="auto"/>
              <w:right w:val="single" w:sz="8" w:space="0" w:color="auto"/>
            </w:tcBorders>
            <w:shd w:val="clear" w:color="000000" w:fill="E8E8E8"/>
            <w:noWrap/>
            <w:vAlign w:val="center"/>
            <w:hideMark/>
          </w:tcPr>
          <w:p w14:paraId="43B4D750"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Hacer levantamiento de suspensión</w:t>
            </w:r>
          </w:p>
        </w:tc>
        <w:tc>
          <w:tcPr>
            <w:tcW w:w="2140" w:type="dxa"/>
            <w:tcBorders>
              <w:top w:val="nil"/>
              <w:left w:val="nil"/>
              <w:bottom w:val="single" w:sz="8" w:space="0" w:color="auto"/>
              <w:right w:val="single" w:sz="8" w:space="0" w:color="auto"/>
            </w:tcBorders>
            <w:shd w:val="clear" w:color="000000" w:fill="E8E8E8"/>
            <w:noWrap/>
            <w:vAlign w:val="center"/>
            <w:hideMark/>
          </w:tcPr>
          <w:p w14:paraId="0BB4FDE5"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030570AC"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07D934C1"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32C98D8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53</w:t>
            </w:r>
          </w:p>
        </w:tc>
        <w:tc>
          <w:tcPr>
            <w:tcW w:w="3810" w:type="dxa"/>
            <w:tcBorders>
              <w:top w:val="nil"/>
              <w:left w:val="nil"/>
              <w:bottom w:val="single" w:sz="8" w:space="0" w:color="auto"/>
              <w:right w:val="single" w:sz="8" w:space="0" w:color="auto"/>
            </w:tcBorders>
            <w:shd w:val="clear" w:color="000000" w:fill="E8E8E8"/>
            <w:noWrap/>
            <w:vAlign w:val="center"/>
            <w:hideMark/>
          </w:tcPr>
          <w:p w14:paraId="79485853"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Hacer suspensión</w:t>
            </w:r>
          </w:p>
        </w:tc>
        <w:tc>
          <w:tcPr>
            <w:tcW w:w="2140" w:type="dxa"/>
            <w:tcBorders>
              <w:top w:val="nil"/>
              <w:left w:val="nil"/>
              <w:bottom w:val="single" w:sz="8" w:space="0" w:color="auto"/>
              <w:right w:val="single" w:sz="8" w:space="0" w:color="auto"/>
            </w:tcBorders>
            <w:shd w:val="clear" w:color="000000" w:fill="E8E8E8"/>
            <w:noWrap/>
            <w:vAlign w:val="center"/>
            <w:hideMark/>
          </w:tcPr>
          <w:p w14:paraId="67715CE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5EE8E327"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02C021CC"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1FDD422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54</w:t>
            </w:r>
          </w:p>
        </w:tc>
        <w:tc>
          <w:tcPr>
            <w:tcW w:w="3810" w:type="dxa"/>
            <w:tcBorders>
              <w:top w:val="nil"/>
              <w:left w:val="nil"/>
              <w:bottom w:val="single" w:sz="8" w:space="0" w:color="auto"/>
              <w:right w:val="single" w:sz="8" w:space="0" w:color="auto"/>
            </w:tcBorders>
            <w:shd w:val="clear" w:color="000000" w:fill="E8E8E8"/>
            <w:noWrap/>
            <w:vAlign w:val="center"/>
            <w:hideMark/>
          </w:tcPr>
          <w:p w14:paraId="063F1DF1"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Suspensión</w:t>
            </w:r>
          </w:p>
        </w:tc>
        <w:tc>
          <w:tcPr>
            <w:tcW w:w="2140" w:type="dxa"/>
            <w:tcBorders>
              <w:top w:val="nil"/>
              <w:left w:val="nil"/>
              <w:bottom w:val="single" w:sz="8" w:space="0" w:color="auto"/>
              <w:right w:val="single" w:sz="8" w:space="0" w:color="auto"/>
            </w:tcBorders>
            <w:shd w:val="clear" w:color="000000" w:fill="E8E8E8"/>
            <w:noWrap/>
            <w:vAlign w:val="center"/>
            <w:hideMark/>
          </w:tcPr>
          <w:p w14:paraId="3E6C619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36605288"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275F2E54"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09811A3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75</w:t>
            </w:r>
          </w:p>
        </w:tc>
        <w:tc>
          <w:tcPr>
            <w:tcW w:w="3810" w:type="dxa"/>
            <w:tcBorders>
              <w:top w:val="nil"/>
              <w:left w:val="nil"/>
              <w:bottom w:val="single" w:sz="8" w:space="0" w:color="auto"/>
              <w:right w:val="single" w:sz="8" w:space="0" w:color="auto"/>
            </w:tcBorders>
            <w:shd w:val="clear" w:color="000000" w:fill="E8E8E8"/>
            <w:noWrap/>
            <w:vAlign w:val="center"/>
            <w:hideMark/>
          </w:tcPr>
          <w:p w14:paraId="38D797AF"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Resolver adición y aclaración</w:t>
            </w:r>
          </w:p>
        </w:tc>
        <w:tc>
          <w:tcPr>
            <w:tcW w:w="2140" w:type="dxa"/>
            <w:tcBorders>
              <w:top w:val="nil"/>
              <w:left w:val="nil"/>
              <w:bottom w:val="single" w:sz="8" w:space="0" w:color="auto"/>
              <w:right w:val="single" w:sz="8" w:space="0" w:color="auto"/>
            </w:tcBorders>
            <w:shd w:val="clear" w:color="000000" w:fill="E8E8E8"/>
            <w:noWrap/>
            <w:vAlign w:val="center"/>
            <w:hideMark/>
          </w:tcPr>
          <w:p w14:paraId="41E2D70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507A4068"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284AF237"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5E3AF46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77</w:t>
            </w:r>
          </w:p>
        </w:tc>
        <w:tc>
          <w:tcPr>
            <w:tcW w:w="3810" w:type="dxa"/>
            <w:tcBorders>
              <w:top w:val="nil"/>
              <w:left w:val="nil"/>
              <w:bottom w:val="single" w:sz="8" w:space="0" w:color="auto"/>
              <w:right w:val="single" w:sz="8" w:space="0" w:color="auto"/>
            </w:tcBorders>
            <w:shd w:val="clear" w:color="000000" w:fill="E8E8E8"/>
            <w:noWrap/>
            <w:vAlign w:val="center"/>
            <w:hideMark/>
          </w:tcPr>
          <w:p w14:paraId="16BF1E1D"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Resolver suspensión y/o levantamiento</w:t>
            </w:r>
          </w:p>
        </w:tc>
        <w:tc>
          <w:tcPr>
            <w:tcW w:w="2140" w:type="dxa"/>
            <w:tcBorders>
              <w:top w:val="nil"/>
              <w:left w:val="nil"/>
              <w:bottom w:val="single" w:sz="8" w:space="0" w:color="auto"/>
              <w:right w:val="single" w:sz="8" w:space="0" w:color="auto"/>
            </w:tcBorders>
            <w:shd w:val="clear" w:color="000000" w:fill="E8E8E8"/>
            <w:noWrap/>
            <w:vAlign w:val="center"/>
            <w:hideMark/>
          </w:tcPr>
          <w:p w14:paraId="3CF2FA5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1440</w:t>
            </w:r>
          </w:p>
        </w:tc>
      </w:tr>
      <w:tr w:rsidR="00B077EB" w:rsidRPr="00F763A4" w14:paraId="7003D592"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7D05B217"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5E8E142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79</w:t>
            </w:r>
          </w:p>
        </w:tc>
        <w:tc>
          <w:tcPr>
            <w:tcW w:w="3810" w:type="dxa"/>
            <w:tcBorders>
              <w:top w:val="nil"/>
              <w:left w:val="nil"/>
              <w:bottom w:val="single" w:sz="8" w:space="0" w:color="auto"/>
              <w:right w:val="single" w:sz="8" w:space="0" w:color="auto"/>
            </w:tcBorders>
            <w:shd w:val="clear" w:color="000000" w:fill="E8E8E8"/>
            <w:noWrap/>
            <w:vAlign w:val="center"/>
            <w:hideMark/>
          </w:tcPr>
          <w:p w14:paraId="0BA87A2F"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Solicitar Magistrado (a) Suplente</w:t>
            </w:r>
          </w:p>
        </w:tc>
        <w:tc>
          <w:tcPr>
            <w:tcW w:w="2140" w:type="dxa"/>
            <w:tcBorders>
              <w:top w:val="nil"/>
              <w:left w:val="nil"/>
              <w:bottom w:val="single" w:sz="8" w:space="0" w:color="auto"/>
              <w:right w:val="single" w:sz="8" w:space="0" w:color="auto"/>
            </w:tcBorders>
            <w:shd w:val="clear" w:color="000000" w:fill="E8E8E8"/>
            <w:noWrap/>
            <w:vAlign w:val="center"/>
            <w:hideMark/>
          </w:tcPr>
          <w:p w14:paraId="5964184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1440</w:t>
            </w:r>
          </w:p>
        </w:tc>
      </w:tr>
      <w:tr w:rsidR="00B077EB" w:rsidRPr="00F763A4" w14:paraId="2EA585ED"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5E253F51"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55FAFB3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105</w:t>
            </w:r>
          </w:p>
        </w:tc>
        <w:tc>
          <w:tcPr>
            <w:tcW w:w="3810" w:type="dxa"/>
            <w:tcBorders>
              <w:top w:val="nil"/>
              <w:left w:val="nil"/>
              <w:bottom w:val="single" w:sz="8" w:space="0" w:color="auto"/>
              <w:right w:val="single" w:sz="8" w:space="0" w:color="auto"/>
            </w:tcBorders>
            <w:shd w:val="clear" w:color="000000" w:fill="E8E8E8"/>
            <w:noWrap/>
            <w:vAlign w:val="center"/>
            <w:hideMark/>
          </w:tcPr>
          <w:p w14:paraId="188533D2"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Trámite en SDJ</w:t>
            </w:r>
          </w:p>
        </w:tc>
        <w:tc>
          <w:tcPr>
            <w:tcW w:w="2140" w:type="dxa"/>
            <w:tcBorders>
              <w:top w:val="nil"/>
              <w:left w:val="nil"/>
              <w:bottom w:val="single" w:sz="8" w:space="0" w:color="auto"/>
              <w:right w:val="single" w:sz="8" w:space="0" w:color="auto"/>
            </w:tcBorders>
            <w:shd w:val="clear" w:color="000000" w:fill="E8E8E8"/>
            <w:noWrap/>
            <w:vAlign w:val="center"/>
            <w:hideMark/>
          </w:tcPr>
          <w:p w14:paraId="4921BEE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24525669"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1F0F9F0E"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35559A4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EV01</w:t>
            </w:r>
          </w:p>
        </w:tc>
        <w:tc>
          <w:tcPr>
            <w:tcW w:w="3810" w:type="dxa"/>
            <w:tcBorders>
              <w:top w:val="nil"/>
              <w:left w:val="nil"/>
              <w:bottom w:val="single" w:sz="8" w:space="0" w:color="auto"/>
              <w:right w:val="single" w:sz="8" w:space="0" w:color="auto"/>
            </w:tcBorders>
            <w:shd w:val="clear" w:color="000000" w:fill="E8E8E8"/>
            <w:noWrap/>
            <w:vAlign w:val="center"/>
            <w:hideMark/>
          </w:tcPr>
          <w:p w14:paraId="300C667E"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Firmar documento</w:t>
            </w:r>
          </w:p>
        </w:tc>
        <w:tc>
          <w:tcPr>
            <w:tcW w:w="2140" w:type="dxa"/>
            <w:tcBorders>
              <w:top w:val="nil"/>
              <w:left w:val="nil"/>
              <w:bottom w:val="single" w:sz="8" w:space="0" w:color="auto"/>
              <w:right w:val="single" w:sz="8" w:space="0" w:color="auto"/>
            </w:tcBorders>
            <w:shd w:val="clear" w:color="000000" w:fill="E8E8E8"/>
            <w:noWrap/>
            <w:vAlign w:val="center"/>
            <w:hideMark/>
          </w:tcPr>
          <w:p w14:paraId="66C4BB4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1EEFEB27"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05C9C108"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27FEFCF1"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EV02</w:t>
            </w:r>
          </w:p>
        </w:tc>
        <w:tc>
          <w:tcPr>
            <w:tcW w:w="3810" w:type="dxa"/>
            <w:tcBorders>
              <w:top w:val="nil"/>
              <w:left w:val="nil"/>
              <w:bottom w:val="single" w:sz="8" w:space="0" w:color="auto"/>
              <w:right w:val="single" w:sz="8" w:space="0" w:color="auto"/>
            </w:tcBorders>
            <w:shd w:val="clear" w:color="000000" w:fill="E8E8E8"/>
            <w:noWrap/>
            <w:vAlign w:val="center"/>
            <w:hideMark/>
          </w:tcPr>
          <w:p w14:paraId="7C3A6364"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Documento firmado -cambiar ubicación-</w:t>
            </w:r>
          </w:p>
        </w:tc>
        <w:tc>
          <w:tcPr>
            <w:tcW w:w="2140" w:type="dxa"/>
            <w:tcBorders>
              <w:top w:val="nil"/>
              <w:left w:val="nil"/>
              <w:bottom w:val="single" w:sz="8" w:space="0" w:color="auto"/>
              <w:right w:val="single" w:sz="8" w:space="0" w:color="auto"/>
            </w:tcBorders>
            <w:shd w:val="clear" w:color="000000" w:fill="E8E8E8"/>
            <w:noWrap/>
            <w:vAlign w:val="center"/>
            <w:hideMark/>
          </w:tcPr>
          <w:p w14:paraId="6703FC3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52D2EF1C"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751D05D7"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7575FEA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EV05</w:t>
            </w:r>
          </w:p>
        </w:tc>
        <w:tc>
          <w:tcPr>
            <w:tcW w:w="3810" w:type="dxa"/>
            <w:tcBorders>
              <w:top w:val="nil"/>
              <w:left w:val="nil"/>
              <w:bottom w:val="single" w:sz="8" w:space="0" w:color="auto"/>
              <w:right w:val="single" w:sz="8" w:space="0" w:color="auto"/>
            </w:tcBorders>
            <w:shd w:val="clear" w:color="000000" w:fill="E8E8E8"/>
            <w:noWrap/>
            <w:vAlign w:val="center"/>
            <w:hideMark/>
          </w:tcPr>
          <w:p w14:paraId="4AB7BFCF"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asignar firma</w:t>
            </w:r>
          </w:p>
        </w:tc>
        <w:tc>
          <w:tcPr>
            <w:tcW w:w="2140" w:type="dxa"/>
            <w:tcBorders>
              <w:top w:val="nil"/>
              <w:left w:val="nil"/>
              <w:bottom w:val="single" w:sz="8" w:space="0" w:color="auto"/>
              <w:right w:val="single" w:sz="8" w:space="0" w:color="auto"/>
            </w:tcBorders>
            <w:shd w:val="clear" w:color="000000" w:fill="E8E8E8"/>
            <w:noWrap/>
            <w:vAlign w:val="center"/>
            <w:hideMark/>
          </w:tcPr>
          <w:p w14:paraId="0646526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76EE7900"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012BF4E5"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0E5EA20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5F79A54D"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Asunto Prioridad Corregir proyecto</w:t>
            </w:r>
          </w:p>
        </w:tc>
        <w:tc>
          <w:tcPr>
            <w:tcW w:w="2140" w:type="dxa"/>
            <w:tcBorders>
              <w:top w:val="nil"/>
              <w:left w:val="nil"/>
              <w:bottom w:val="single" w:sz="8" w:space="0" w:color="auto"/>
              <w:right w:val="single" w:sz="8" w:space="0" w:color="auto"/>
            </w:tcBorders>
            <w:shd w:val="clear" w:color="000000" w:fill="E8E8E8"/>
            <w:noWrap/>
            <w:vAlign w:val="center"/>
            <w:hideMark/>
          </w:tcPr>
          <w:p w14:paraId="58C7755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6214A26B"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35A4FDBF"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15A74EE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4E8A7E1C"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Asunto prioridad Revisión final</w:t>
            </w:r>
          </w:p>
        </w:tc>
        <w:tc>
          <w:tcPr>
            <w:tcW w:w="2140" w:type="dxa"/>
            <w:tcBorders>
              <w:top w:val="nil"/>
              <w:left w:val="nil"/>
              <w:bottom w:val="single" w:sz="8" w:space="0" w:color="auto"/>
              <w:right w:val="single" w:sz="8" w:space="0" w:color="auto"/>
            </w:tcBorders>
            <w:shd w:val="clear" w:color="000000" w:fill="E8E8E8"/>
            <w:noWrap/>
            <w:vAlign w:val="center"/>
            <w:hideMark/>
          </w:tcPr>
          <w:p w14:paraId="3214C69F"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65BAE335"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4CA7C8D9"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5BD10ED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7E33180E"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Confección de oficio o certificaciones</w:t>
            </w:r>
          </w:p>
        </w:tc>
        <w:tc>
          <w:tcPr>
            <w:tcW w:w="2140" w:type="dxa"/>
            <w:tcBorders>
              <w:top w:val="nil"/>
              <w:left w:val="nil"/>
              <w:bottom w:val="single" w:sz="8" w:space="0" w:color="auto"/>
              <w:right w:val="single" w:sz="8" w:space="0" w:color="auto"/>
            </w:tcBorders>
            <w:shd w:val="clear" w:color="000000" w:fill="E8E8E8"/>
            <w:noWrap/>
            <w:vAlign w:val="center"/>
            <w:hideMark/>
          </w:tcPr>
          <w:p w14:paraId="092EDC0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20477473"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4DAB6815"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43C4C2D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6E72E048"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Espera nombramiento magistrado suplente</w:t>
            </w:r>
          </w:p>
        </w:tc>
        <w:tc>
          <w:tcPr>
            <w:tcW w:w="2140" w:type="dxa"/>
            <w:tcBorders>
              <w:top w:val="nil"/>
              <w:left w:val="nil"/>
              <w:bottom w:val="single" w:sz="8" w:space="0" w:color="auto"/>
              <w:right w:val="single" w:sz="8" w:space="0" w:color="auto"/>
            </w:tcBorders>
            <w:shd w:val="clear" w:color="000000" w:fill="E8E8E8"/>
            <w:noWrap/>
            <w:vAlign w:val="center"/>
            <w:hideMark/>
          </w:tcPr>
          <w:p w14:paraId="48131CDF"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45FE7C3A"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704B26A8"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0E16F4C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21B9C9AB"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acumular</w:t>
            </w:r>
          </w:p>
        </w:tc>
        <w:tc>
          <w:tcPr>
            <w:tcW w:w="2140" w:type="dxa"/>
            <w:tcBorders>
              <w:top w:val="nil"/>
              <w:left w:val="nil"/>
              <w:bottom w:val="single" w:sz="8" w:space="0" w:color="auto"/>
              <w:right w:val="single" w:sz="8" w:space="0" w:color="auto"/>
            </w:tcBorders>
            <w:shd w:val="clear" w:color="000000" w:fill="E8E8E8"/>
            <w:noWrap/>
            <w:vAlign w:val="center"/>
            <w:hideMark/>
          </w:tcPr>
          <w:p w14:paraId="6F7A6841"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6CD396C8"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4EF0853A"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7C33D8D5"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6C12709E"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hacer consulta a la Sala Constitucional</w:t>
            </w:r>
          </w:p>
        </w:tc>
        <w:tc>
          <w:tcPr>
            <w:tcW w:w="2140" w:type="dxa"/>
            <w:tcBorders>
              <w:top w:val="nil"/>
              <w:left w:val="nil"/>
              <w:bottom w:val="single" w:sz="8" w:space="0" w:color="auto"/>
              <w:right w:val="single" w:sz="8" w:space="0" w:color="auto"/>
            </w:tcBorders>
            <w:shd w:val="clear" w:color="000000" w:fill="E8E8E8"/>
            <w:noWrap/>
            <w:vAlign w:val="center"/>
            <w:hideMark/>
          </w:tcPr>
          <w:p w14:paraId="1A77466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53CFDF4F"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0C4C628E"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696DAAA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2F38333D"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corregir resolución</w:t>
            </w:r>
          </w:p>
        </w:tc>
        <w:tc>
          <w:tcPr>
            <w:tcW w:w="2140" w:type="dxa"/>
            <w:tcBorders>
              <w:top w:val="nil"/>
              <w:left w:val="nil"/>
              <w:bottom w:val="single" w:sz="8" w:space="0" w:color="auto"/>
              <w:right w:val="single" w:sz="8" w:space="0" w:color="auto"/>
            </w:tcBorders>
            <w:shd w:val="clear" w:color="000000" w:fill="E8E8E8"/>
            <w:noWrap/>
            <w:vAlign w:val="center"/>
            <w:hideMark/>
          </w:tcPr>
          <w:p w14:paraId="1A1286F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2206C4" w:rsidRPr="00F763A4" w14:paraId="33138F62" w14:textId="77777777" w:rsidTr="00B077EB">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tcPr>
          <w:p w14:paraId="47C1DAEF" w14:textId="77777777" w:rsidR="002206C4" w:rsidRPr="00F763A4" w:rsidRDefault="002206C4"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tcPr>
          <w:p w14:paraId="72F8F024" w14:textId="38571B1D" w:rsidR="002206C4" w:rsidRPr="00F763A4" w:rsidRDefault="002206C4"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tcPr>
          <w:p w14:paraId="532195CE" w14:textId="713BEA5E" w:rsidR="002206C4" w:rsidRPr="00F763A4" w:rsidRDefault="002206C4"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distribuir oficina persona Magistrada 1</w:t>
            </w:r>
          </w:p>
        </w:tc>
        <w:tc>
          <w:tcPr>
            <w:tcW w:w="2140" w:type="dxa"/>
            <w:tcBorders>
              <w:top w:val="nil"/>
              <w:left w:val="nil"/>
              <w:bottom w:val="single" w:sz="8" w:space="0" w:color="auto"/>
              <w:right w:val="single" w:sz="8" w:space="0" w:color="auto"/>
            </w:tcBorders>
            <w:shd w:val="clear" w:color="000000" w:fill="E8E8E8"/>
            <w:noWrap/>
            <w:vAlign w:val="center"/>
          </w:tcPr>
          <w:p w14:paraId="4A7CDC13" w14:textId="5D558390" w:rsidR="002206C4" w:rsidRPr="00F763A4" w:rsidRDefault="002206C4"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B130F" w:rsidRPr="00F763A4" w14:paraId="689A4956" w14:textId="77777777" w:rsidTr="00B077EB">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tcPr>
          <w:p w14:paraId="7E27F059" w14:textId="77777777" w:rsidR="00BB130F" w:rsidRPr="00F763A4" w:rsidRDefault="00BB130F"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tcPr>
          <w:p w14:paraId="5D3C9093" w14:textId="6CD18666" w:rsidR="00BB130F" w:rsidRPr="00F763A4" w:rsidRDefault="00BB130F"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tcPr>
          <w:p w14:paraId="7783362F" w14:textId="7A7B892C" w:rsidR="00BB130F" w:rsidRPr="00F763A4" w:rsidRDefault="00BB130F"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distribuir oficina persona Magistrada 2</w:t>
            </w:r>
          </w:p>
        </w:tc>
        <w:tc>
          <w:tcPr>
            <w:tcW w:w="2140" w:type="dxa"/>
            <w:tcBorders>
              <w:top w:val="nil"/>
              <w:left w:val="nil"/>
              <w:bottom w:val="single" w:sz="8" w:space="0" w:color="auto"/>
              <w:right w:val="single" w:sz="8" w:space="0" w:color="auto"/>
            </w:tcBorders>
            <w:shd w:val="clear" w:color="000000" w:fill="E8E8E8"/>
            <w:noWrap/>
            <w:vAlign w:val="center"/>
          </w:tcPr>
          <w:p w14:paraId="7FC2A0A8" w14:textId="7AD87BE7" w:rsidR="00BB130F" w:rsidRPr="00F763A4" w:rsidRDefault="00AA0A6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B130F" w:rsidRPr="00F763A4" w14:paraId="64A805B5" w14:textId="77777777" w:rsidTr="00B077EB">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tcPr>
          <w:p w14:paraId="3725932A" w14:textId="77777777" w:rsidR="00BB130F" w:rsidRPr="00F763A4" w:rsidRDefault="00BB130F"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tcPr>
          <w:p w14:paraId="378B7C70" w14:textId="02D7B399" w:rsidR="00BB130F" w:rsidRPr="00F763A4" w:rsidRDefault="00BB130F"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tcPr>
          <w:p w14:paraId="7D31A7C8" w14:textId="7417D5AE" w:rsidR="00BB130F" w:rsidRPr="00F763A4" w:rsidRDefault="00BB130F"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distribuir oficina persona Magistrada 3</w:t>
            </w:r>
          </w:p>
        </w:tc>
        <w:tc>
          <w:tcPr>
            <w:tcW w:w="2140" w:type="dxa"/>
            <w:tcBorders>
              <w:top w:val="nil"/>
              <w:left w:val="nil"/>
              <w:bottom w:val="single" w:sz="8" w:space="0" w:color="auto"/>
              <w:right w:val="single" w:sz="8" w:space="0" w:color="auto"/>
            </w:tcBorders>
            <w:shd w:val="clear" w:color="000000" w:fill="E8E8E8"/>
            <w:noWrap/>
            <w:vAlign w:val="center"/>
          </w:tcPr>
          <w:p w14:paraId="74FE8E5A" w14:textId="1F42CDC0" w:rsidR="00BB130F" w:rsidRPr="00F763A4" w:rsidRDefault="00AA0A6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B130F" w:rsidRPr="00F763A4" w14:paraId="3E7FB76B" w14:textId="77777777" w:rsidTr="00B077EB">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tcPr>
          <w:p w14:paraId="34A691F6" w14:textId="77777777" w:rsidR="00BB130F" w:rsidRPr="00F763A4" w:rsidRDefault="00BB130F"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tcPr>
          <w:p w14:paraId="753A63C1" w14:textId="25720612" w:rsidR="00BB130F" w:rsidRPr="00F763A4" w:rsidRDefault="00BB130F"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tcPr>
          <w:p w14:paraId="5C11D7B3" w14:textId="096A0D95" w:rsidR="00BB130F" w:rsidRPr="00F763A4" w:rsidRDefault="00BB130F"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distribuir oficina persona Magistrada 4</w:t>
            </w:r>
          </w:p>
        </w:tc>
        <w:tc>
          <w:tcPr>
            <w:tcW w:w="2140" w:type="dxa"/>
            <w:tcBorders>
              <w:top w:val="nil"/>
              <w:left w:val="nil"/>
              <w:bottom w:val="single" w:sz="8" w:space="0" w:color="auto"/>
              <w:right w:val="single" w:sz="8" w:space="0" w:color="auto"/>
            </w:tcBorders>
            <w:shd w:val="clear" w:color="000000" w:fill="E8E8E8"/>
            <w:noWrap/>
            <w:vAlign w:val="center"/>
          </w:tcPr>
          <w:p w14:paraId="338CE025" w14:textId="3A732473" w:rsidR="00BB130F" w:rsidRPr="00F763A4" w:rsidRDefault="00AA0A6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B130F" w:rsidRPr="00F763A4" w14:paraId="4DF947FF" w14:textId="77777777" w:rsidTr="00B077EB">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tcPr>
          <w:p w14:paraId="7CE934F7" w14:textId="77777777" w:rsidR="00BB130F" w:rsidRPr="00F763A4" w:rsidRDefault="00BB130F"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tcPr>
          <w:p w14:paraId="19A1E8FC" w14:textId="546354BD" w:rsidR="00BB130F" w:rsidRPr="00F763A4" w:rsidRDefault="00BB130F"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tcPr>
          <w:p w14:paraId="7373CBC2" w14:textId="7AAF2B82" w:rsidR="00BB130F" w:rsidRPr="00F763A4" w:rsidRDefault="00BB130F"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distribuir oficina persona Magistrada 5</w:t>
            </w:r>
          </w:p>
        </w:tc>
        <w:tc>
          <w:tcPr>
            <w:tcW w:w="2140" w:type="dxa"/>
            <w:tcBorders>
              <w:top w:val="nil"/>
              <w:left w:val="nil"/>
              <w:bottom w:val="single" w:sz="8" w:space="0" w:color="auto"/>
              <w:right w:val="single" w:sz="8" w:space="0" w:color="auto"/>
            </w:tcBorders>
            <w:shd w:val="clear" w:color="000000" w:fill="E8E8E8"/>
            <w:noWrap/>
            <w:vAlign w:val="center"/>
          </w:tcPr>
          <w:p w14:paraId="3C5CC4DE" w14:textId="5A164948" w:rsidR="00BB130F" w:rsidRPr="00F763A4" w:rsidRDefault="00AA0A6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B130F" w:rsidRPr="00F763A4" w14:paraId="109D276A" w14:textId="77777777" w:rsidTr="00B077EB">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tcPr>
          <w:p w14:paraId="05A53475" w14:textId="77777777" w:rsidR="00BB130F" w:rsidRPr="00F763A4" w:rsidRDefault="00BB130F"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tcPr>
          <w:p w14:paraId="2DDA332A" w14:textId="6A749539" w:rsidR="00BB130F" w:rsidRPr="00F763A4" w:rsidRDefault="00BB130F"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tcPr>
          <w:p w14:paraId="26E990C0" w14:textId="3E87DB7E" w:rsidR="00BB130F" w:rsidRPr="00F763A4" w:rsidRDefault="00BB130F"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distribuir oficina persona Magistrada Suplente 1</w:t>
            </w:r>
          </w:p>
        </w:tc>
        <w:tc>
          <w:tcPr>
            <w:tcW w:w="2140" w:type="dxa"/>
            <w:tcBorders>
              <w:top w:val="nil"/>
              <w:left w:val="nil"/>
              <w:bottom w:val="single" w:sz="8" w:space="0" w:color="auto"/>
              <w:right w:val="single" w:sz="8" w:space="0" w:color="auto"/>
            </w:tcBorders>
            <w:shd w:val="clear" w:color="000000" w:fill="E8E8E8"/>
            <w:noWrap/>
            <w:vAlign w:val="center"/>
          </w:tcPr>
          <w:p w14:paraId="6962DBF5" w14:textId="55581676" w:rsidR="00BB130F" w:rsidRPr="00F763A4" w:rsidRDefault="00AA0A6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B130F" w:rsidRPr="00F763A4" w14:paraId="765B1E89" w14:textId="77777777" w:rsidTr="00B077EB">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tcPr>
          <w:p w14:paraId="75EFE098" w14:textId="77777777" w:rsidR="00BB130F" w:rsidRPr="00F763A4" w:rsidRDefault="00BB130F"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tcPr>
          <w:p w14:paraId="0E880D93" w14:textId="406019E0" w:rsidR="00BB130F" w:rsidRPr="00F763A4" w:rsidRDefault="00BB130F"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tcPr>
          <w:p w14:paraId="147D78AD" w14:textId="2C8D3389" w:rsidR="00BB130F" w:rsidRPr="00F763A4" w:rsidRDefault="00BB130F"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distribuir oficina persona Magistrada Suplente 2</w:t>
            </w:r>
          </w:p>
        </w:tc>
        <w:tc>
          <w:tcPr>
            <w:tcW w:w="2140" w:type="dxa"/>
            <w:tcBorders>
              <w:top w:val="nil"/>
              <w:left w:val="nil"/>
              <w:bottom w:val="single" w:sz="8" w:space="0" w:color="auto"/>
              <w:right w:val="single" w:sz="8" w:space="0" w:color="auto"/>
            </w:tcBorders>
            <w:shd w:val="clear" w:color="000000" w:fill="E8E8E8"/>
            <w:noWrap/>
            <w:vAlign w:val="center"/>
          </w:tcPr>
          <w:p w14:paraId="2C8B4823" w14:textId="09856BE8" w:rsidR="00BB130F" w:rsidRPr="00F763A4" w:rsidRDefault="00AA0A6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B130F" w:rsidRPr="00F763A4" w14:paraId="2E4C27A6" w14:textId="77777777" w:rsidTr="00B077EB">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tcPr>
          <w:p w14:paraId="6E6DC43B" w14:textId="77777777" w:rsidR="00BB130F" w:rsidRPr="00F763A4" w:rsidRDefault="00BB130F"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tcPr>
          <w:p w14:paraId="040DF7A2" w14:textId="74E34169" w:rsidR="00BB130F" w:rsidRPr="00F763A4" w:rsidRDefault="00BB130F"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tcPr>
          <w:p w14:paraId="26E1C06B" w14:textId="300A274A" w:rsidR="00BB130F" w:rsidRPr="00F763A4" w:rsidRDefault="00BB130F"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distribuir oficina persona Magistrada Suplente 3</w:t>
            </w:r>
          </w:p>
        </w:tc>
        <w:tc>
          <w:tcPr>
            <w:tcW w:w="2140" w:type="dxa"/>
            <w:tcBorders>
              <w:top w:val="nil"/>
              <w:left w:val="nil"/>
              <w:bottom w:val="single" w:sz="8" w:space="0" w:color="auto"/>
              <w:right w:val="single" w:sz="8" w:space="0" w:color="auto"/>
            </w:tcBorders>
            <w:shd w:val="clear" w:color="000000" w:fill="E8E8E8"/>
            <w:noWrap/>
            <w:vAlign w:val="center"/>
          </w:tcPr>
          <w:p w14:paraId="3D9F960C" w14:textId="642929A6" w:rsidR="00BB130F" w:rsidRPr="00F763A4" w:rsidRDefault="00AA0A6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B130F" w:rsidRPr="00F763A4" w14:paraId="47F7F714" w14:textId="77777777" w:rsidTr="00B077EB">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tcPr>
          <w:p w14:paraId="4E5BF45C" w14:textId="77777777" w:rsidR="00BB130F" w:rsidRPr="00F763A4" w:rsidRDefault="00BB130F"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tcPr>
          <w:p w14:paraId="38BA410B" w14:textId="164EEFA5" w:rsidR="00BB130F" w:rsidRPr="00F763A4" w:rsidRDefault="00BB130F"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tcPr>
          <w:p w14:paraId="5C5E11BF" w14:textId="24E3AAFC" w:rsidR="00BB130F" w:rsidRPr="00F763A4" w:rsidRDefault="00BB130F"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distribuir oficina persona Magistrada Suplente 4</w:t>
            </w:r>
          </w:p>
        </w:tc>
        <w:tc>
          <w:tcPr>
            <w:tcW w:w="2140" w:type="dxa"/>
            <w:tcBorders>
              <w:top w:val="nil"/>
              <w:left w:val="nil"/>
              <w:bottom w:val="single" w:sz="8" w:space="0" w:color="auto"/>
              <w:right w:val="single" w:sz="8" w:space="0" w:color="auto"/>
            </w:tcBorders>
            <w:shd w:val="clear" w:color="000000" w:fill="E8E8E8"/>
            <w:noWrap/>
            <w:vAlign w:val="center"/>
          </w:tcPr>
          <w:p w14:paraId="1FDBA28E" w14:textId="00611B34" w:rsidR="00BB130F" w:rsidRPr="00F763A4" w:rsidRDefault="00AA0A6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B130F" w:rsidRPr="00F763A4" w14:paraId="44C231FB" w14:textId="77777777" w:rsidTr="00B077EB">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tcPr>
          <w:p w14:paraId="591C5578" w14:textId="77777777" w:rsidR="00BB130F" w:rsidRPr="00F763A4" w:rsidRDefault="00BB130F"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tcPr>
          <w:p w14:paraId="2F07C199" w14:textId="5C9253F9" w:rsidR="00BB130F" w:rsidRPr="00F763A4" w:rsidRDefault="00BB130F"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tcPr>
          <w:p w14:paraId="579ADEBA" w14:textId="7D78BC92" w:rsidR="00BB130F" w:rsidRPr="00F763A4" w:rsidRDefault="00BB130F"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distribuir oficina persona Magistrada Suplente 5</w:t>
            </w:r>
          </w:p>
        </w:tc>
        <w:tc>
          <w:tcPr>
            <w:tcW w:w="2140" w:type="dxa"/>
            <w:tcBorders>
              <w:top w:val="nil"/>
              <w:left w:val="nil"/>
              <w:bottom w:val="single" w:sz="8" w:space="0" w:color="auto"/>
              <w:right w:val="single" w:sz="8" w:space="0" w:color="auto"/>
            </w:tcBorders>
            <w:shd w:val="clear" w:color="000000" w:fill="E8E8E8"/>
            <w:noWrap/>
            <w:vAlign w:val="center"/>
          </w:tcPr>
          <w:p w14:paraId="6B5F5EBC" w14:textId="4096BDEB" w:rsidR="00BB130F" w:rsidRPr="00F763A4" w:rsidRDefault="00AA0A6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B130F" w:rsidRPr="00F763A4" w14:paraId="093A3113" w14:textId="77777777" w:rsidTr="00B077EB">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tcPr>
          <w:p w14:paraId="7181368A" w14:textId="77777777" w:rsidR="00BB130F" w:rsidRPr="00F763A4" w:rsidRDefault="00BB130F"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tcPr>
          <w:p w14:paraId="051633EA" w14:textId="03955033" w:rsidR="00BB130F" w:rsidRPr="00F763A4" w:rsidRDefault="00BB130F"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tcPr>
          <w:p w14:paraId="3FD23B26" w14:textId="090A0AEA" w:rsidR="00BB130F" w:rsidRPr="00F763A4" w:rsidRDefault="00BB130F"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distribuir oficina persona Magistrada Suplente 6</w:t>
            </w:r>
          </w:p>
        </w:tc>
        <w:tc>
          <w:tcPr>
            <w:tcW w:w="2140" w:type="dxa"/>
            <w:tcBorders>
              <w:top w:val="nil"/>
              <w:left w:val="nil"/>
              <w:bottom w:val="single" w:sz="8" w:space="0" w:color="auto"/>
              <w:right w:val="single" w:sz="8" w:space="0" w:color="auto"/>
            </w:tcBorders>
            <w:shd w:val="clear" w:color="000000" w:fill="E8E8E8"/>
            <w:noWrap/>
            <w:vAlign w:val="center"/>
          </w:tcPr>
          <w:p w14:paraId="7F3401E9" w14:textId="60E8BF8B" w:rsidR="00BB130F" w:rsidRPr="00F763A4" w:rsidRDefault="00AA0A6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B130F" w:rsidRPr="00F763A4" w14:paraId="5DE3D151" w14:textId="77777777" w:rsidTr="00B077EB">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tcPr>
          <w:p w14:paraId="597AB6D8" w14:textId="77777777" w:rsidR="00BB130F" w:rsidRPr="00F763A4" w:rsidRDefault="00BB130F"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tcPr>
          <w:p w14:paraId="53C555A2" w14:textId="13BCD440" w:rsidR="00BB130F" w:rsidRPr="00F763A4" w:rsidRDefault="00BB130F"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tcPr>
          <w:p w14:paraId="54730789" w14:textId="6F6EE0E9" w:rsidR="00BB130F" w:rsidRPr="00F763A4" w:rsidRDefault="00BB130F"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distribuir oficina persona Magistrada 6 (apoyo)</w:t>
            </w:r>
          </w:p>
        </w:tc>
        <w:tc>
          <w:tcPr>
            <w:tcW w:w="2140" w:type="dxa"/>
            <w:tcBorders>
              <w:top w:val="nil"/>
              <w:left w:val="nil"/>
              <w:bottom w:val="single" w:sz="8" w:space="0" w:color="auto"/>
              <w:right w:val="single" w:sz="8" w:space="0" w:color="auto"/>
            </w:tcBorders>
            <w:shd w:val="clear" w:color="000000" w:fill="E8E8E8"/>
            <w:noWrap/>
            <w:vAlign w:val="center"/>
          </w:tcPr>
          <w:p w14:paraId="5BF4EAE2" w14:textId="03D8187E" w:rsidR="00BB130F" w:rsidRPr="00F763A4" w:rsidRDefault="00AA0A6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5CCD8943"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68B6BB07"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4531F9DF"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294BC34B"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señalar audiencia</w:t>
            </w:r>
          </w:p>
        </w:tc>
        <w:tc>
          <w:tcPr>
            <w:tcW w:w="2140" w:type="dxa"/>
            <w:tcBorders>
              <w:top w:val="nil"/>
              <w:left w:val="nil"/>
              <w:bottom w:val="single" w:sz="8" w:space="0" w:color="auto"/>
              <w:right w:val="single" w:sz="8" w:space="0" w:color="auto"/>
            </w:tcBorders>
            <w:shd w:val="clear" w:color="000000" w:fill="E8E8E8"/>
            <w:noWrap/>
            <w:vAlign w:val="center"/>
            <w:hideMark/>
          </w:tcPr>
          <w:p w14:paraId="5A8FE19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6437CE99"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5417A668"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2A57C02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03740A0A"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testimoniar piezas</w:t>
            </w:r>
          </w:p>
        </w:tc>
        <w:tc>
          <w:tcPr>
            <w:tcW w:w="2140" w:type="dxa"/>
            <w:tcBorders>
              <w:top w:val="nil"/>
              <w:left w:val="nil"/>
              <w:bottom w:val="single" w:sz="8" w:space="0" w:color="auto"/>
              <w:right w:val="single" w:sz="8" w:space="0" w:color="auto"/>
            </w:tcBorders>
            <w:shd w:val="clear" w:color="000000" w:fill="E8E8E8"/>
            <w:noWrap/>
            <w:vAlign w:val="center"/>
            <w:hideMark/>
          </w:tcPr>
          <w:p w14:paraId="15B1E20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B130F" w:rsidRPr="00F763A4" w14:paraId="3A780F25" w14:textId="77777777" w:rsidTr="00B077EB">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tcPr>
          <w:p w14:paraId="67AEE9FA" w14:textId="77777777" w:rsidR="00BB130F" w:rsidRPr="00F763A4" w:rsidRDefault="00BB130F"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tcPr>
          <w:p w14:paraId="3C53071E" w14:textId="5E85FC32" w:rsidR="00BB130F" w:rsidRPr="00F763A4" w:rsidRDefault="00BB130F"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tcPr>
          <w:p w14:paraId="5844E7EF" w14:textId="20CDB018" w:rsidR="00BB130F" w:rsidRPr="00F763A4" w:rsidRDefault="00BB130F"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tramitar devolución de votación</w:t>
            </w:r>
          </w:p>
        </w:tc>
        <w:tc>
          <w:tcPr>
            <w:tcW w:w="2140" w:type="dxa"/>
            <w:tcBorders>
              <w:top w:val="nil"/>
              <w:left w:val="nil"/>
              <w:bottom w:val="single" w:sz="8" w:space="0" w:color="auto"/>
              <w:right w:val="single" w:sz="8" w:space="0" w:color="auto"/>
            </w:tcBorders>
            <w:shd w:val="clear" w:color="000000" w:fill="E8E8E8"/>
            <w:noWrap/>
            <w:vAlign w:val="center"/>
          </w:tcPr>
          <w:p w14:paraId="66829416" w14:textId="37E71936" w:rsidR="00BB130F" w:rsidRPr="00F763A4" w:rsidRDefault="00BB130F"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7144F6" w:rsidRPr="00F763A4" w14:paraId="4F24DD70" w14:textId="77777777" w:rsidTr="00B077EB">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tcPr>
          <w:p w14:paraId="7354CB15" w14:textId="77777777" w:rsidR="007144F6" w:rsidRPr="00F763A4" w:rsidRDefault="007144F6"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tcPr>
          <w:p w14:paraId="16FFC7D6" w14:textId="3BB46874" w:rsidR="007144F6" w:rsidRPr="00F763A4" w:rsidRDefault="007144F6"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tcPr>
          <w:p w14:paraId="6DA22319" w14:textId="3EC71DCD" w:rsidR="007144F6" w:rsidRPr="00F763A4" w:rsidRDefault="007144F6"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tramitar con votación electrónica</w:t>
            </w:r>
          </w:p>
        </w:tc>
        <w:tc>
          <w:tcPr>
            <w:tcW w:w="2140" w:type="dxa"/>
            <w:tcBorders>
              <w:top w:val="nil"/>
              <w:left w:val="nil"/>
              <w:bottom w:val="single" w:sz="8" w:space="0" w:color="auto"/>
              <w:right w:val="single" w:sz="8" w:space="0" w:color="auto"/>
            </w:tcBorders>
            <w:shd w:val="clear" w:color="000000" w:fill="E8E8E8"/>
            <w:noWrap/>
            <w:vAlign w:val="center"/>
          </w:tcPr>
          <w:p w14:paraId="0029656E" w14:textId="3227435D" w:rsidR="007144F6" w:rsidRPr="00F763A4" w:rsidRDefault="002F4087"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00D4B28D"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4BFDB10D"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5E7E2805"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28D24207"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Solicitud de nombramiento de perito</w:t>
            </w:r>
          </w:p>
        </w:tc>
        <w:tc>
          <w:tcPr>
            <w:tcW w:w="2140" w:type="dxa"/>
            <w:tcBorders>
              <w:top w:val="nil"/>
              <w:left w:val="nil"/>
              <w:bottom w:val="single" w:sz="8" w:space="0" w:color="auto"/>
              <w:right w:val="single" w:sz="8" w:space="0" w:color="auto"/>
            </w:tcBorders>
            <w:shd w:val="clear" w:color="000000" w:fill="E8E8E8"/>
            <w:noWrap/>
            <w:vAlign w:val="center"/>
            <w:hideMark/>
          </w:tcPr>
          <w:p w14:paraId="253BC3D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36A893E4"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7AD27B79"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77D7D04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2D5D70BC"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Pronto despacho corregir proyecto</w:t>
            </w:r>
          </w:p>
        </w:tc>
        <w:tc>
          <w:tcPr>
            <w:tcW w:w="2140" w:type="dxa"/>
            <w:tcBorders>
              <w:top w:val="nil"/>
              <w:left w:val="nil"/>
              <w:bottom w:val="single" w:sz="8" w:space="0" w:color="auto"/>
              <w:right w:val="single" w:sz="8" w:space="0" w:color="auto"/>
            </w:tcBorders>
            <w:shd w:val="clear" w:color="000000" w:fill="E8E8E8"/>
            <w:noWrap/>
            <w:vAlign w:val="center"/>
            <w:hideMark/>
          </w:tcPr>
          <w:p w14:paraId="74BAA06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39457FA8"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7C3E710F"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0284477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27B71D6A"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Pronto despacho revisión final</w:t>
            </w:r>
          </w:p>
        </w:tc>
        <w:tc>
          <w:tcPr>
            <w:tcW w:w="2140" w:type="dxa"/>
            <w:tcBorders>
              <w:top w:val="nil"/>
              <w:left w:val="nil"/>
              <w:bottom w:val="single" w:sz="8" w:space="0" w:color="auto"/>
              <w:right w:val="single" w:sz="8" w:space="0" w:color="auto"/>
            </w:tcBorders>
            <w:shd w:val="clear" w:color="000000" w:fill="E8E8E8"/>
            <w:noWrap/>
            <w:vAlign w:val="center"/>
            <w:hideMark/>
          </w:tcPr>
          <w:p w14:paraId="36F03C4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5AB28786"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3A3F2048"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22C6323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28821DF6"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Pronto despacho turnado para redacción</w:t>
            </w:r>
          </w:p>
        </w:tc>
        <w:tc>
          <w:tcPr>
            <w:tcW w:w="2140" w:type="dxa"/>
            <w:tcBorders>
              <w:top w:val="nil"/>
              <w:left w:val="nil"/>
              <w:bottom w:val="single" w:sz="8" w:space="0" w:color="auto"/>
              <w:right w:val="single" w:sz="8" w:space="0" w:color="auto"/>
            </w:tcBorders>
            <w:shd w:val="clear" w:color="000000" w:fill="E8E8E8"/>
            <w:noWrap/>
            <w:vAlign w:val="center"/>
            <w:hideMark/>
          </w:tcPr>
          <w:p w14:paraId="22C42B01"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0CC0F1B7"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0E06086F"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187E3B41"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3DB3F78B"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interlocutorio corregir proyecto</w:t>
            </w:r>
          </w:p>
        </w:tc>
        <w:tc>
          <w:tcPr>
            <w:tcW w:w="2140" w:type="dxa"/>
            <w:tcBorders>
              <w:top w:val="nil"/>
              <w:left w:val="nil"/>
              <w:bottom w:val="single" w:sz="8" w:space="0" w:color="auto"/>
              <w:right w:val="single" w:sz="8" w:space="0" w:color="auto"/>
            </w:tcBorders>
            <w:shd w:val="clear" w:color="000000" w:fill="E8E8E8"/>
            <w:noWrap/>
            <w:vAlign w:val="center"/>
            <w:hideMark/>
          </w:tcPr>
          <w:p w14:paraId="3C2C5B8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6C831539" w14:textId="77777777" w:rsidTr="00B96DBD">
        <w:trPr>
          <w:trHeight w:val="315"/>
          <w:jc w:val="center"/>
        </w:trPr>
        <w:tc>
          <w:tcPr>
            <w:tcW w:w="2117" w:type="dxa"/>
            <w:vMerge/>
            <w:tcBorders>
              <w:top w:val="single" w:sz="8" w:space="0" w:color="000000"/>
              <w:left w:val="single" w:sz="8" w:space="0" w:color="auto"/>
              <w:bottom w:val="single" w:sz="8" w:space="0" w:color="000000"/>
              <w:right w:val="single" w:sz="8" w:space="0" w:color="auto"/>
            </w:tcBorders>
            <w:vAlign w:val="center"/>
            <w:hideMark/>
          </w:tcPr>
          <w:p w14:paraId="6105A383"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E8E8E8"/>
            <w:noWrap/>
            <w:vAlign w:val="center"/>
            <w:hideMark/>
          </w:tcPr>
          <w:p w14:paraId="305ED4F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E8E8E8"/>
            <w:noWrap/>
            <w:vAlign w:val="center"/>
            <w:hideMark/>
          </w:tcPr>
          <w:p w14:paraId="411D1C04"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Resolver inhibitoria y/o recusación</w:t>
            </w:r>
          </w:p>
        </w:tc>
        <w:tc>
          <w:tcPr>
            <w:tcW w:w="2140" w:type="dxa"/>
            <w:tcBorders>
              <w:top w:val="nil"/>
              <w:left w:val="nil"/>
              <w:bottom w:val="single" w:sz="8" w:space="0" w:color="auto"/>
              <w:right w:val="single" w:sz="8" w:space="0" w:color="auto"/>
            </w:tcBorders>
            <w:shd w:val="clear" w:color="000000" w:fill="E8E8E8"/>
            <w:noWrap/>
            <w:vAlign w:val="center"/>
            <w:hideMark/>
          </w:tcPr>
          <w:p w14:paraId="14C88AD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08FAC6B7" w14:textId="77777777" w:rsidTr="00B077EB">
        <w:trPr>
          <w:trHeight w:val="315"/>
          <w:jc w:val="center"/>
        </w:trPr>
        <w:tc>
          <w:tcPr>
            <w:tcW w:w="2117" w:type="dxa"/>
            <w:vMerge w:val="restart"/>
            <w:tcBorders>
              <w:top w:val="nil"/>
              <w:left w:val="single" w:sz="8" w:space="0" w:color="auto"/>
              <w:bottom w:val="single" w:sz="8" w:space="0" w:color="000000"/>
              <w:right w:val="single" w:sz="8" w:space="0" w:color="auto"/>
            </w:tcBorders>
            <w:shd w:val="clear" w:color="000000" w:fill="D9F2D0"/>
            <w:noWrap/>
            <w:vAlign w:val="center"/>
            <w:hideMark/>
          </w:tcPr>
          <w:p w14:paraId="7BD2119B" w14:textId="77777777" w:rsidR="00B077EB" w:rsidRPr="00F763A4" w:rsidRDefault="00B077EB" w:rsidP="00F763A4">
            <w:pPr>
              <w:spacing w:after="0" w:line="240" w:lineRule="auto"/>
              <w:jc w:val="center"/>
              <w:rPr>
                <w:rFonts w:ascii="Book Antiqua" w:eastAsia="Times New Roman" w:hAnsi="Book Antiqua"/>
                <w:b/>
                <w:bCs/>
                <w:color w:val="000000"/>
                <w:sz w:val="20"/>
                <w:szCs w:val="20"/>
                <w:lang w:val="es-CR" w:eastAsia="es-CR"/>
              </w:rPr>
            </w:pPr>
            <w:r w:rsidRPr="00F763A4">
              <w:rPr>
                <w:rFonts w:ascii="Book Antiqua" w:eastAsia="Times New Roman" w:hAnsi="Book Antiqua"/>
                <w:b/>
                <w:bCs/>
                <w:color w:val="000000"/>
                <w:sz w:val="20"/>
                <w:szCs w:val="20"/>
                <w:lang w:val="es-CR" w:eastAsia="es-CR"/>
              </w:rPr>
              <w:t xml:space="preserve">Técnico/a judicial </w:t>
            </w:r>
          </w:p>
        </w:tc>
        <w:tc>
          <w:tcPr>
            <w:tcW w:w="1860" w:type="dxa"/>
            <w:tcBorders>
              <w:top w:val="nil"/>
              <w:left w:val="nil"/>
              <w:bottom w:val="single" w:sz="8" w:space="0" w:color="auto"/>
              <w:right w:val="single" w:sz="8" w:space="0" w:color="auto"/>
            </w:tcBorders>
            <w:shd w:val="clear" w:color="000000" w:fill="D9F2D0"/>
            <w:noWrap/>
            <w:vAlign w:val="center"/>
            <w:hideMark/>
          </w:tcPr>
          <w:p w14:paraId="44FA68B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28</w:t>
            </w:r>
          </w:p>
        </w:tc>
        <w:tc>
          <w:tcPr>
            <w:tcW w:w="3810" w:type="dxa"/>
            <w:tcBorders>
              <w:top w:val="nil"/>
              <w:left w:val="nil"/>
              <w:bottom w:val="single" w:sz="8" w:space="0" w:color="auto"/>
              <w:right w:val="single" w:sz="8" w:space="0" w:color="auto"/>
            </w:tcBorders>
            <w:shd w:val="clear" w:color="000000" w:fill="D9F2D0"/>
            <w:noWrap/>
            <w:vAlign w:val="center"/>
            <w:hideMark/>
          </w:tcPr>
          <w:p w14:paraId="558FDC44"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notificar.</w:t>
            </w:r>
          </w:p>
        </w:tc>
        <w:tc>
          <w:tcPr>
            <w:tcW w:w="2140" w:type="dxa"/>
            <w:tcBorders>
              <w:top w:val="nil"/>
              <w:left w:val="nil"/>
              <w:bottom w:val="single" w:sz="8" w:space="0" w:color="auto"/>
              <w:right w:val="single" w:sz="8" w:space="0" w:color="auto"/>
            </w:tcBorders>
            <w:shd w:val="clear" w:color="000000" w:fill="D9F2D0"/>
            <w:noWrap/>
            <w:vAlign w:val="center"/>
            <w:hideMark/>
          </w:tcPr>
          <w:p w14:paraId="0B0207D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41456F80" w14:textId="77777777" w:rsidTr="00B96DBD">
        <w:trPr>
          <w:trHeight w:val="555"/>
          <w:jc w:val="center"/>
        </w:trPr>
        <w:tc>
          <w:tcPr>
            <w:tcW w:w="2117" w:type="dxa"/>
            <w:vMerge/>
            <w:tcBorders>
              <w:top w:val="nil"/>
              <w:left w:val="single" w:sz="8" w:space="0" w:color="auto"/>
              <w:bottom w:val="single" w:sz="8" w:space="0" w:color="000000"/>
              <w:right w:val="single" w:sz="8" w:space="0" w:color="auto"/>
            </w:tcBorders>
            <w:vAlign w:val="center"/>
            <w:hideMark/>
          </w:tcPr>
          <w:p w14:paraId="17A24BC2"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4841032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45</w:t>
            </w:r>
          </w:p>
        </w:tc>
        <w:tc>
          <w:tcPr>
            <w:tcW w:w="3810" w:type="dxa"/>
            <w:tcBorders>
              <w:top w:val="nil"/>
              <w:left w:val="nil"/>
              <w:bottom w:val="single" w:sz="8" w:space="0" w:color="auto"/>
              <w:right w:val="single" w:sz="8" w:space="0" w:color="auto"/>
            </w:tcBorders>
            <w:shd w:val="clear" w:color="000000" w:fill="D9F2D0"/>
            <w:noWrap/>
            <w:vAlign w:val="center"/>
            <w:hideMark/>
          </w:tcPr>
          <w:p w14:paraId="0122D96C"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Actualización de datos y elaboración de resultandos</w:t>
            </w:r>
          </w:p>
        </w:tc>
        <w:tc>
          <w:tcPr>
            <w:tcW w:w="2140" w:type="dxa"/>
            <w:tcBorders>
              <w:top w:val="nil"/>
              <w:left w:val="nil"/>
              <w:bottom w:val="single" w:sz="8" w:space="0" w:color="auto"/>
              <w:right w:val="single" w:sz="8" w:space="0" w:color="auto"/>
            </w:tcBorders>
            <w:shd w:val="clear" w:color="000000" w:fill="D9F2D0"/>
            <w:noWrap/>
            <w:vAlign w:val="center"/>
            <w:hideMark/>
          </w:tcPr>
          <w:p w14:paraId="30FBA71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725281F8"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1FD3608D"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0B2BB155"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56</w:t>
            </w:r>
          </w:p>
        </w:tc>
        <w:tc>
          <w:tcPr>
            <w:tcW w:w="3810" w:type="dxa"/>
            <w:tcBorders>
              <w:top w:val="nil"/>
              <w:left w:val="nil"/>
              <w:bottom w:val="single" w:sz="8" w:space="0" w:color="auto"/>
              <w:right w:val="single" w:sz="8" w:space="0" w:color="auto"/>
            </w:tcBorders>
            <w:shd w:val="clear" w:color="000000" w:fill="D9F2D0"/>
            <w:noWrap/>
            <w:vAlign w:val="center"/>
            <w:hideMark/>
          </w:tcPr>
          <w:p w14:paraId="263EAE85"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corregido</w:t>
            </w:r>
          </w:p>
        </w:tc>
        <w:tc>
          <w:tcPr>
            <w:tcW w:w="2140" w:type="dxa"/>
            <w:tcBorders>
              <w:top w:val="nil"/>
              <w:left w:val="nil"/>
              <w:bottom w:val="single" w:sz="8" w:space="0" w:color="auto"/>
              <w:right w:val="single" w:sz="8" w:space="0" w:color="auto"/>
            </w:tcBorders>
            <w:shd w:val="clear" w:color="000000" w:fill="D9F2D0"/>
            <w:noWrap/>
            <w:vAlign w:val="center"/>
            <w:hideMark/>
          </w:tcPr>
          <w:p w14:paraId="4DB9F75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744</w:t>
            </w:r>
          </w:p>
        </w:tc>
      </w:tr>
      <w:tr w:rsidR="00B077EB" w:rsidRPr="00F763A4" w14:paraId="127DAC81"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6250FE3A"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5835F01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67</w:t>
            </w:r>
          </w:p>
        </w:tc>
        <w:tc>
          <w:tcPr>
            <w:tcW w:w="3810" w:type="dxa"/>
            <w:tcBorders>
              <w:top w:val="nil"/>
              <w:left w:val="nil"/>
              <w:bottom w:val="single" w:sz="8" w:space="0" w:color="auto"/>
              <w:right w:val="single" w:sz="8" w:space="0" w:color="auto"/>
            </w:tcBorders>
            <w:shd w:val="clear" w:color="000000" w:fill="D9F2D0"/>
            <w:noWrap/>
            <w:vAlign w:val="center"/>
            <w:hideMark/>
          </w:tcPr>
          <w:p w14:paraId="28481685"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imprimir</w:t>
            </w:r>
          </w:p>
        </w:tc>
        <w:tc>
          <w:tcPr>
            <w:tcW w:w="2140" w:type="dxa"/>
            <w:tcBorders>
              <w:top w:val="nil"/>
              <w:left w:val="nil"/>
              <w:bottom w:val="single" w:sz="8" w:space="0" w:color="auto"/>
              <w:right w:val="single" w:sz="8" w:space="0" w:color="auto"/>
            </w:tcBorders>
            <w:shd w:val="clear" w:color="000000" w:fill="D9F2D0"/>
            <w:noWrap/>
            <w:vAlign w:val="center"/>
            <w:hideMark/>
          </w:tcPr>
          <w:p w14:paraId="7094AB5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1BAAFEA4"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7A4F956B"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5A2431C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96</w:t>
            </w:r>
          </w:p>
        </w:tc>
        <w:tc>
          <w:tcPr>
            <w:tcW w:w="3810" w:type="dxa"/>
            <w:tcBorders>
              <w:top w:val="nil"/>
              <w:left w:val="nil"/>
              <w:bottom w:val="single" w:sz="8" w:space="0" w:color="auto"/>
              <w:right w:val="single" w:sz="8" w:space="0" w:color="auto"/>
            </w:tcBorders>
            <w:shd w:val="clear" w:color="000000" w:fill="D9F2D0"/>
            <w:noWrap/>
            <w:vAlign w:val="center"/>
            <w:hideMark/>
          </w:tcPr>
          <w:p w14:paraId="3996FF67"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Espera termino – exequátur</w:t>
            </w:r>
          </w:p>
        </w:tc>
        <w:tc>
          <w:tcPr>
            <w:tcW w:w="2140" w:type="dxa"/>
            <w:tcBorders>
              <w:top w:val="nil"/>
              <w:left w:val="nil"/>
              <w:bottom w:val="single" w:sz="8" w:space="0" w:color="auto"/>
              <w:right w:val="single" w:sz="8" w:space="0" w:color="auto"/>
            </w:tcBorders>
            <w:shd w:val="clear" w:color="000000" w:fill="D9F2D0"/>
            <w:noWrap/>
            <w:vAlign w:val="center"/>
            <w:hideMark/>
          </w:tcPr>
          <w:p w14:paraId="70D0F745"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7A07C8A2"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09F794B3"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7A10569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99</w:t>
            </w:r>
          </w:p>
        </w:tc>
        <w:tc>
          <w:tcPr>
            <w:tcW w:w="3810" w:type="dxa"/>
            <w:tcBorders>
              <w:top w:val="nil"/>
              <w:left w:val="nil"/>
              <w:bottom w:val="single" w:sz="8" w:space="0" w:color="auto"/>
              <w:right w:val="single" w:sz="8" w:space="0" w:color="auto"/>
            </w:tcBorders>
            <w:shd w:val="clear" w:color="000000" w:fill="D9F2D0"/>
            <w:noWrap/>
            <w:vAlign w:val="center"/>
            <w:hideMark/>
          </w:tcPr>
          <w:p w14:paraId="5FD5D3B6"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Nombramiento de curador</w:t>
            </w:r>
          </w:p>
        </w:tc>
        <w:tc>
          <w:tcPr>
            <w:tcW w:w="2140" w:type="dxa"/>
            <w:tcBorders>
              <w:top w:val="nil"/>
              <w:left w:val="nil"/>
              <w:bottom w:val="single" w:sz="8" w:space="0" w:color="auto"/>
              <w:right w:val="single" w:sz="8" w:space="0" w:color="auto"/>
            </w:tcBorders>
            <w:shd w:val="clear" w:color="000000" w:fill="D9F2D0"/>
            <w:noWrap/>
            <w:vAlign w:val="center"/>
            <w:hideMark/>
          </w:tcPr>
          <w:p w14:paraId="2927E1A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47CD0D5C"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17A8E551"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45720EA5"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100</w:t>
            </w:r>
          </w:p>
        </w:tc>
        <w:tc>
          <w:tcPr>
            <w:tcW w:w="3810" w:type="dxa"/>
            <w:tcBorders>
              <w:top w:val="nil"/>
              <w:left w:val="nil"/>
              <w:bottom w:val="single" w:sz="8" w:space="0" w:color="auto"/>
              <w:right w:val="single" w:sz="8" w:space="0" w:color="auto"/>
            </w:tcBorders>
            <w:shd w:val="clear" w:color="000000" w:fill="D9F2D0"/>
            <w:noWrap/>
            <w:vAlign w:val="center"/>
            <w:hideMark/>
          </w:tcPr>
          <w:p w14:paraId="43A8AEF3"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Giro de honorario</w:t>
            </w:r>
          </w:p>
        </w:tc>
        <w:tc>
          <w:tcPr>
            <w:tcW w:w="2140" w:type="dxa"/>
            <w:tcBorders>
              <w:top w:val="nil"/>
              <w:left w:val="nil"/>
              <w:bottom w:val="single" w:sz="8" w:space="0" w:color="auto"/>
              <w:right w:val="single" w:sz="8" w:space="0" w:color="auto"/>
            </w:tcBorders>
            <w:shd w:val="clear" w:color="000000" w:fill="D9F2D0"/>
            <w:noWrap/>
            <w:vAlign w:val="center"/>
            <w:hideMark/>
          </w:tcPr>
          <w:p w14:paraId="394C866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1A646E82"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20866A80"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5FB06F7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101</w:t>
            </w:r>
          </w:p>
        </w:tc>
        <w:tc>
          <w:tcPr>
            <w:tcW w:w="3810" w:type="dxa"/>
            <w:tcBorders>
              <w:top w:val="nil"/>
              <w:left w:val="nil"/>
              <w:bottom w:val="single" w:sz="8" w:space="0" w:color="auto"/>
              <w:right w:val="single" w:sz="8" w:space="0" w:color="auto"/>
            </w:tcBorders>
            <w:shd w:val="clear" w:color="000000" w:fill="D9F2D0"/>
            <w:noWrap/>
            <w:vAlign w:val="center"/>
            <w:hideMark/>
          </w:tcPr>
          <w:p w14:paraId="0EB00BB5"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Espera publicación de edicto</w:t>
            </w:r>
          </w:p>
        </w:tc>
        <w:tc>
          <w:tcPr>
            <w:tcW w:w="2140" w:type="dxa"/>
            <w:tcBorders>
              <w:top w:val="nil"/>
              <w:left w:val="nil"/>
              <w:bottom w:val="single" w:sz="8" w:space="0" w:color="auto"/>
              <w:right w:val="single" w:sz="8" w:space="0" w:color="auto"/>
            </w:tcBorders>
            <w:shd w:val="clear" w:color="000000" w:fill="D9F2D0"/>
            <w:noWrap/>
            <w:vAlign w:val="center"/>
            <w:hideMark/>
          </w:tcPr>
          <w:p w14:paraId="12BDE77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07C3EBB9"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19F03B42"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301E182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102</w:t>
            </w:r>
          </w:p>
        </w:tc>
        <w:tc>
          <w:tcPr>
            <w:tcW w:w="3810" w:type="dxa"/>
            <w:tcBorders>
              <w:top w:val="nil"/>
              <w:left w:val="nil"/>
              <w:bottom w:val="single" w:sz="8" w:space="0" w:color="auto"/>
              <w:right w:val="single" w:sz="8" w:space="0" w:color="auto"/>
            </w:tcBorders>
            <w:shd w:val="clear" w:color="000000" w:fill="D9F2D0"/>
            <w:noWrap/>
            <w:vAlign w:val="center"/>
            <w:hideMark/>
          </w:tcPr>
          <w:p w14:paraId="0D90C34C"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Elaboración de comisión</w:t>
            </w:r>
          </w:p>
        </w:tc>
        <w:tc>
          <w:tcPr>
            <w:tcW w:w="2140" w:type="dxa"/>
            <w:tcBorders>
              <w:top w:val="nil"/>
              <w:left w:val="nil"/>
              <w:bottom w:val="single" w:sz="8" w:space="0" w:color="auto"/>
              <w:right w:val="single" w:sz="8" w:space="0" w:color="auto"/>
            </w:tcBorders>
            <w:shd w:val="clear" w:color="000000" w:fill="D9F2D0"/>
            <w:noWrap/>
            <w:vAlign w:val="center"/>
            <w:hideMark/>
          </w:tcPr>
          <w:p w14:paraId="05A0E02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49C8A7FA"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0236CA7D"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0B02CC5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104</w:t>
            </w:r>
          </w:p>
        </w:tc>
        <w:tc>
          <w:tcPr>
            <w:tcW w:w="3810" w:type="dxa"/>
            <w:tcBorders>
              <w:top w:val="nil"/>
              <w:left w:val="nil"/>
              <w:bottom w:val="single" w:sz="8" w:space="0" w:color="auto"/>
              <w:right w:val="single" w:sz="8" w:space="0" w:color="auto"/>
            </w:tcBorders>
            <w:shd w:val="clear" w:color="000000" w:fill="D9F2D0"/>
            <w:noWrap/>
            <w:vAlign w:val="center"/>
            <w:hideMark/>
          </w:tcPr>
          <w:p w14:paraId="05650E08"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Espera comisión</w:t>
            </w:r>
          </w:p>
        </w:tc>
        <w:tc>
          <w:tcPr>
            <w:tcW w:w="2140" w:type="dxa"/>
            <w:tcBorders>
              <w:top w:val="nil"/>
              <w:left w:val="nil"/>
              <w:bottom w:val="single" w:sz="8" w:space="0" w:color="auto"/>
              <w:right w:val="single" w:sz="8" w:space="0" w:color="auto"/>
            </w:tcBorders>
            <w:shd w:val="clear" w:color="000000" w:fill="D9F2D0"/>
            <w:noWrap/>
            <w:vAlign w:val="center"/>
            <w:hideMark/>
          </w:tcPr>
          <w:p w14:paraId="10D801C5"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342BDBD7"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31E10AB9"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21651A1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105</w:t>
            </w:r>
          </w:p>
        </w:tc>
        <w:tc>
          <w:tcPr>
            <w:tcW w:w="3810" w:type="dxa"/>
            <w:tcBorders>
              <w:top w:val="nil"/>
              <w:left w:val="nil"/>
              <w:bottom w:val="single" w:sz="8" w:space="0" w:color="auto"/>
              <w:right w:val="single" w:sz="8" w:space="0" w:color="auto"/>
            </w:tcBorders>
            <w:shd w:val="clear" w:color="000000" w:fill="D9F2D0"/>
            <w:noWrap/>
            <w:vAlign w:val="center"/>
            <w:hideMark/>
          </w:tcPr>
          <w:p w14:paraId="3EA60D97"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Trámite en SDJ</w:t>
            </w:r>
          </w:p>
        </w:tc>
        <w:tc>
          <w:tcPr>
            <w:tcW w:w="2140" w:type="dxa"/>
            <w:tcBorders>
              <w:top w:val="nil"/>
              <w:left w:val="nil"/>
              <w:bottom w:val="single" w:sz="8" w:space="0" w:color="auto"/>
              <w:right w:val="single" w:sz="8" w:space="0" w:color="auto"/>
            </w:tcBorders>
            <w:shd w:val="clear" w:color="000000" w:fill="D9F2D0"/>
            <w:noWrap/>
            <w:vAlign w:val="center"/>
            <w:hideMark/>
          </w:tcPr>
          <w:p w14:paraId="036426A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75FC19C0"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119D94A9"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655CCAC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9F2D0"/>
            <w:noWrap/>
            <w:vAlign w:val="center"/>
            <w:hideMark/>
          </w:tcPr>
          <w:p w14:paraId="33DCBED0"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Confección de Oficio o Certificaciones</w:t>
            </w:r>
          </w:p>
        </w:tc>
        <w:tc>
          <w:tcPr>
            <w:tcW w:w="2140" w:type="dxa"/>
            <w:tcBorders>
              <w:top w:val="nil"/>
              <w:left w:val="nil"/>
              <w:bottom w:val="single" w:sz="8" w:space="0" w:color="auto"/>
              <w:right w:val="single" w:sz="8" w:space="0" w:color="auto"/>
            </w:tcBorders>
            <w:shd w:val="clear" w:color="000000" w:fill="D9F2D0"/>
            <w:noWrap/>
            <w:vAlign w:val="center"/>
            <w:hideMark/>
          </w:tcPr>
          <w:p w14:paraId="36910F1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6F553D47"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6374D063"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136B46B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9F2D0"/>
            <w:noWrap/>
            <w:vAlign w:val="center"/>
            <w:hideMark/>
          </w:tcPr>
          <w:p w14:paraId="1584079D"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Exquátur (Proyecto estudio)</w:t>
            </w:r>
          </w:p>
        </w:tc>
        <w:tc>
          <w:tcPr>
            <w:tcW w:w="2140" w:type="dxa"/>
            <w:tcBorders>
              <w:top w:val="nil"/>
              <w:left w:val="nil"/>
              <w:bottom w:val="single" w:sz="8" w:space="0" w:color="auto"/>
              <w:right w:val="single" w:sz="8" w:space="0" w:color="auto"/>
            </w:tcBorders>
            <w:shd w:val="clear" w:color="000000" w:fill="D9F2D0"/>
            <w:noWrap/>
            <w:vAlign w:val="center"/>
            <w:hideMark/>
          </w:tcPr>
          <w:p w14:paraId="0524C99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07A09A96"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341CADD3"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4B455A2F"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9F2D0"/>
            <w:noWrap/>
            <w:vAlign w:val="center"/>
            <w:hideMark/>
          </w:tcPr>
          <w:p w14:paraId="3EA19172"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Devuelto por el notificador</w:t>
            </w:r>
          </w:p>
        </w:tc>
        <w:tc>
          <w:tcPr>
            <w:tcW w:w="2140" w:type="dxa"/>
            <w:tcBorders>
              <w:top w:val="nil"/>
              <w:left w:val="nil"/>
              <w:bottom w:val="single" w:sz="8" w:space="0" w:color="auto"/>
              <w:right w:val="single" w:sz="8" w:space="0" w:color="auto"/>
            </w:tcBorders>
            <w:shd w:val="clear" w:color="000000" w:fill="D9F2D0"/>
            <w:noWrap/>
            <w:vAlign w:val="center"/>
            <w:hideMark/>
          </w:tcPr>
          <w:p w14:paraId="57558A1F"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624B7536"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37571F5F"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245B3FC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9F2D0"/>
            <w:noWrap/>
            <w:vAlign w:val="center"/>
            <w:hideMark/>
          </w:tcPr>
          <w:p w14:paraId="5BAB6F77"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Expedir ejecutoria</w:t>
            </w:r>
          </w:p>
        </w:tc>
        <w:tc>
          <w:tcPr>
            <w:tcW w:w="2140" w:type="dxa"/>
            <w:tcBorders>
              <w:top w:val="nil"/>
              <w:left w:val="nil"/>
              <w:bottom w:val="single" w:sz="8" w:space="0" w:color="auto"/>
              <w:right w:val="single" w:sz="8" w:space="0" w:color="auto"/>
            </w:tcBorders>
            <w:shd w:val="clear" w:color="000000" w:fill="D9F2D0"/>
            <w:noWrap/>
            <w:vAlign w:val="center"/>
            <w:hideMark/>
          </w:tcPr>
          <w:p w14:paraId="5AE019D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616DCCF7"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03DC965A"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4080A63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9F2D0"/>
            <w:noWrap/>
            <w:vAlign w:val="center"/>
            <w:hideMark/>
          </w:tcPr>
          <w:p w14:paraId="2275ED5E"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corregir resolución</w:t>
            </w:r>
          </w:p>
        </w:tc>
        <w:tc>
          <w:tcPr>
            <w:tcW w:w="2140" w:type="dxa"/>
            <w:tcBorders>
              <w:top w:val="nil"/>
              <w:left w:val="nil"/>
              <w:bottom w:val="single" w:sz="8" w:space="0" w:color="auto"/>
              <w:right w:val="single" w:sz="8" w:space="0" w:color="auto"/>
            </w:tcBorders>
            <w:shd w:val="clear" w:color="000000" w:fill="D9F2D0"/>
            <w:noWrap/>
            <w:vAlign w:val="center"/>
            <w:hideMark/>
          </w:tcPr>
          <w:p w14:paraId="211FF10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5CC24786"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4C5D0781"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27F5CFA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9F2D0"/>
            <w:noWrap/>
            <w:vAlign w:val="center"/>
            <w:hideMark/>
          </w:tcPr>
          <w:p w14:paraId="1C2C3A2C"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corregir sentencia</w:t>
            </w:r>
          </w:p>
        </w:tc>
        <w:tc>
          <w:tcPr>
            <w:tcW w:w="2140" w:type="dxa"/>
            <w:tcBorders>
              <w:top w:val="nil"/>
              <w:left w:val="nil"/>
              <w:bottom w:val="single" w:sz="8" w:space="0" w:color="auto"/>
              <w:right w:val="single" w:sz="8" w:space="0" w:color="auto"/>
            </w:tcBorders>
            <w:shd w:val="clear" w:color="000000" w:fill="D9F2D0"/>
            <w:noWrap/>
            <w:vAlign w:val="center"/>
            <w:hideMark/>
          </w:tcPr>
          <w:p w14:paraId="67C0712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222B7165"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243ED5C5"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199BA43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9F2D0"/>
            <w:noWrap/>
            <w:vAlign w:val="center"/>
            <w:hideMark/>
          </w:tcPr>
          <w:p w14:paraId="02F85815"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digitar y/o Confrontar</w:t>
            </w:r>
          </w:p>
        </w:tc>
        <w:tc>
          <w:tcPr>
            <w:tcW w:w="2140" w:type="dxa"/>
            <w:tcBorders>
              <w:top w:val="nil"/>
              <w:left w:val="nil"/>
              <w:bottom w:val="single" w:sz="8" w:space="0" w:color="auto"/>
              <w:right w:val="single" w:sz="8" w:space="0" w:color="auto"/>
            </w:tcBorders>
            <w:shd w:val="clear" w:color="000000" w:fill="D9F2D0"/>
            <w:noWrap/>
            <w:vAlign w:val="center"/>
            <w:hideMark/>
          </w:tcPr>
          <w:p w14:paraId="0C57DFA5"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40A7EC54"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77A9FFDA"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4FC94CC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9F2D0"/>
            <w:noWrap/>
            <w:vAlign w:val="center"/>
            <w:hideMark/>
          </w:tcPr>
          <w:p w14:paraId="7893A38B"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redactar resolución</w:t>
            </w:r>
          </w:p>
        </w:tc>
        <w:tc>
          <w:tcPr>
            <w:tcW w:w="2140" w:type="dxa"/>
            <w:tcBorders>
              <w:top w:val="nil"/>
              <w:left w:val="nil"/>
              <w:bottom w:val="single" w:sz="8" w:space="0" w:color="auto"/>
              <w:right w:val="single" w:sz="8" w:space="0" w:color="auto"/>
            </w:tcBorders>
            <w:shd w:val="clear" w:color="000000" w:fill="D9F2D0"/>
            <w:noWrap/>
            <w:vAlign w:val="center"/>
            <w:hideMark/>
          </w:tcPr>
          <w:p w14:paraId="52F5F43F"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7BC83231"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05222B62"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0AE7126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9F2D0"/>
            <w:noWrap/>
            <w:vAlign w:val="center"/>
            <w:hideMark/>
          </w:tcPr>
          <w:p w14:paraId="5DBA2EBE"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Prevención no cumplida</w:t>
            </w:r>
          </w:p>
        </w:tc>
        <w:tc>
          <w:tcPr>
            <w:tcW w:w="2140" w:type="dxa"/>
            <w:tcBorders>
              <w:top w:val="nil"/>
              <w:left w:val="nil"/>
              <w:bottom w:val="single" w:sz="8" w:space="0" w:color="auto"/>
              <w:right w:val="single" w:sz="8" w:space="0" w:color="auto"/>
            </w:tcBorders>
            <w:shd w:val="clear" w:color="000000" w:fill="D9F2D0"/>
            <w:noWrap/>
            <w:vAlign w:val="center"/>
            <w:hideMark/>
          </w:tcPr>
          <w:p w14:paraId="4AA01EB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1A6FF322"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4A3A7377"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000000" w:fill="D9F2D0"/>
            <w:noWrap/>
            <w:vAlign w:val="center"/>
            <w:hideMark/>
          </w:tcPr>
          <w:p w14:paraId="3F6C8B3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000000" w:fill="D9F2D0"/>
            <w:noWrap/>
            <w:vAlign w:val="center"/>
            <w:hideMark/>
          </w:tcPr>
          <w:p w14:paraId="4224FDBE"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Solicitud de nombramiento de curador</w:t>
            </w:r>
          </w:p>
        </w:tc>
        <w:tc>
          <w:tcPr>
            <w:tcW w:w="2140" w:type="dxa"/>
            <w:tcBorders>
              <w:top w:val="nil"/>
              <w:left w:val="nil"/>
              <w:bottom w:val="single" w:sz="8" w:space="0" w:color="auto"/>
              <w:right w:val="single" w:sz="8" w:space="0" w:color="auto"/>
            </w:tcBorders>
            <w:shd w:val="clear" w:color="000000" w:fill="D9F2D0"/>
            <w:noWrap/>
            <w:vAlign w:val="center"/>
            <w:hideMark/>
          </w:tcPr>
          <w:p w14:paraId="2027302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72</w:t>
            </w:r>
          </w:p>
        </w:tc>
      </w:tr>
      <w:tr w:rsidR="00B077EB" w:rsidRPr="00F763A4" w14:paraId="657758BB" w14:textId="77777777" w:rsidTr="00B96DBD">
        <w:trPr>
          <w:trHeight w:val="315"/>
          <w:jc w:val="center"/>
        </w:trPr>
        <w:tc>
          <w:tcPr>
            <w:tcW w:w="2117"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3CF2F73" w14:textId="77777777" w:rsidR="00B077EB" w:rsidRPr="00F763A4" w:rsidRDefault="00B077EB" w:rsidP="00F763A4">
            <w:pPr>
              <w:spacing w:after="0" w:line="240" w:lineRule="auto"/>
              <w:jc w:val="center"/>
              <w:rPr>
                <w:rFonts w:ascii="Book Antiqua" w:eastAsia="Times New Roman" w:hAnsi="Book Antiqua"/>
                <w:b/>
                <w:bCs/>
                <w:color w:val="000000"/>
                <w:sz w:val="20"/>
                <w:szCs w:val="20"/>
                <w:lang w:val="es-CR" w:eastAsia="es-CR"/>
              </w:rPr>
            </w:pPr>
            <w:r w:rsidRPr="00F763A4">
              <w:rPr>
                <w:rFonts w:ascii="Book Antiqua" w:eastAsia="Times New Roman" w:hAnsi="Book Antiqua"/>
                <w:b/>
                <w:bCs/>
                <w:color w:val="000000"/>
                <w:sz w:val="20"/>
                <w:szCs w:val="20"/>
                <w:lang w:val="es-CR" w:eastAsia="es-CR"/>
              </w:rPr>
              <w:t>Magistrado (a)   y Magistrado Suplente</w:t>
            </w:r>
          </w:p>
        </w:tc>
        <w:tc>
          <w:tcPr>
            <w:tcW w:w="1860" w:type="dxa"/>
            <w:tcBorders>
              <w:top w:val="nil"/>
              <w:left w:val="nil"/>
              <w:bottom w:val="single" w:sz="8" w:space="0" w:color="auto"/>
              <w:right w:val="single" w:sz="8" w:space="0" w:color="auto"/>
            </w:tcBorders>
            <w:shd w:val="clear" w:color="auto" w:fill="auto"/>
            <w:noWrap/>
            <w:vAlign w:val="center"/>
            <w:hideMark/>
          </w:tcPr>
          <w:p w14:paraId="4E5C2F4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w:t>
            </w:r>
          </w:p>
        </w:tc>
        <w:tc>
          <w:tcPr>
            <w:tcW w:w="3810" w:type="dxa"/>
            <w:tcBorders>
              <w:top w:val="nil"/>
              <w:left w:val="nil"/>
              <w:bottom w:val="single" w:sz="8" w:space="0" w:color="auto"/>
              <w:right w:val="single" w:sz="8" w:space="0" w:color="auto"/>
            </w:tcBorders>
            <w:shd w:val="clear" w:color="auto" w:fill="auto"/>
            <w:noWrap/>
            <w:vAlign w:val="center"/>
            <w:hideMark/>
          </w:tcPr>
          <w:p w14:paraId="418EDB8F"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Revisar admisibilidad de revisiones.</w:t>
            </w:r>
          </w:p>
        </w:tc>
        <w:tc>
          <w:tcPr>
            <w:tcW w:w="2140" w:type="dxa"/>
            <w:tcBorders>
              <w:top w:val="nil"/>
              <w:left w:val="nil"/>
              <w:bottom w:val="single" w:sz="8" w:space="0" w:color="auto"/>
              <w:right w:val="single" w:sz="8" w:space="0" w:color="auto"/>
            </w:tcBorders>
            <w:shd w:val="clear" w:color="auto" w:fill="auto"/>
            <w:noWrap/>
            <w:vAlign w:val="center"/>
            <w:hideMark/>
          </w:tcPr>
          <w:p w14:paraId="2089E73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3185438B"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2E93E988"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7B72D9F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22</w:t>
            </w:r>
          </w:p>
        </w:tc>
        <w:tc>
          <w:tcPr>
            <w:tcW w:w="3810" w:type="dxa"/>
            <w:tcBorders>
              <w:top w:val="nil"/>
              <w:left w:val="nil"/>
              <w:bottom w:val="single" w:sz="8" w:space="0" w:color="auto"/>
              <w:right w:val="single" w:sz="8" w:space="0" w:color="auto"/>
            </w:tcBorders>
            <w:shd w:val="clear" w:color="auto" w:fill="auto"/>
            <w:noWrap/>
            <w:vAlign w:val="center"/>
            <w:hideMark/>
          </w:tcPr>
          <w:p w14:paraId="00202D6D"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Enviar a votación.</w:t>
            </w:r>
          </w:p>
        </w:tc>
        <w:tc>
          <w:tcPr>
            <w:tcW w:w="2140" w:type="dxa"/>
            <w:tcBorders>
              <w:top w:val="nil"/>
              <w:left w:val="nil"/>
              <w:bottom w:val="single" w:sz="8" w:space="0" w:color="auto"/>
              <w:right w:val="single" w:sz="8" w:space="0" w:color="auto"/>
            </w:tcBorders>
            <w:shd w:val="clear" w:color="auto" w:fill="auto"/>
            <w:noWrap/>
            <w:vAlign w:val="center"/>
            <w:hideMark/>
          </w:tcPr>
          <w:p w14:paraId="6D7B62A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05B59430"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607CF24D"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346866C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46</w:t>
            </w:r>
          </w:p>
        </w:tc>
        <w:tc>
          <w:tcPr>
            <w:tcW w:w="3810" w:type="dxa"/>
            <w:tcBorders>
              <w:top w:val="nil"/>
              <w:left w:val="nil"/>
              <w:bottom w:val="single" w:sz="8" w:space="0" w:color="auto"/>
              <w:right w:val="single" w:sz="8" w:space="0" w:color="auto"/>
            </w:tcBorders>
            <w:shd w:val="clear" w:color="auto" w:fill="auto"/>
            <w:noWrap/>
            <w:vAlign w:val="center"/>
            <w:hideMark/>
          </w:tcPr>
          <w:p w14:paraId="243B2B2C"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Revisar resolución</w:t>
            </w:r>
          </w:p>
        </w:tc>
        <w:tc>
          <w:tcPr>
            <w:tcW w:w="2140" w:type="dxa"/>
            <w:tcBorders>
              <w:top w:val="nil"/>
              <w:left w:val="nil"/>
              <w:bottom w:val="single" w:sz="8" w:space="0" w:color="auto"/>
              <w:right w:val="single" w:sz="8" w:space="0" w:color="auto"/>
            </w:tcBorders>
            <w:shd w:val="clear" w:color="auto" w:fill="auto"/>
            <w:noWrap/>
            <w:vAlign w:val="center"/>
            <w:hideMark/>
          </w:tcPr>
          <w:p w14:paraId="0CF3F2C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53721EEA"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2202AB63"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5B75C66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56</w:t>
            </w:r>
          </w:p>
        </w:tc>
        <w:tc>
          <w:tcPr>
            <w:tcW w:w="3810" w:type="dxa"/>
            <w:tcBorders>
              <w:top w:val="nil"/>
              <w:left w:val="nil"/>
              <w:bottom w:val="single" w:sz="8" w:space="0" w:color="auto"/>
              <w:right w:val="single" w:sz="8" w:space="0" w:color="auto"/>
            </w:tcBorders>
            <w:shd w:val="clear" w:color="auto" w:fill="auto"/>
            <w:noWrap/>
            <w:vAlign w:val="center"/>
            <w:hideMark/>
          </w:tcPr>
          <w:p w14:paraId="504994FE"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corregido</w:t>
            </w:r>
          </w:p>
        </w:tc>
        <w:tc>
          <w:tcPr>
            <w:tcW w:w="2140" w:type="dxa"/>
            <w:tcBorders>
              <w:top w:val="nil"/>
              <w:left w:val="nil"/>
              <w:bottom w:val="single" w:sz="8" w:space="0" w:color="auto"/>
              <w:right w:val="single" w:sz="8" w:space="0" w:color="auto"/>
            </w:tcBorders>
            <w:shd w:val="clear" w:color="auto" w:fill="auto"/>
            <w:noWrap/>
            <w:vAlign w:val="center"/>
            <w:hideMark/>
          </w:tcPr>
          <w:p w14:paraId="31E5AED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08991AA0"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5C18CD8C"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3E926C3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65</w:t>
            </w:r>
          </w:p>
        </w:tc>
        <w:tc>
          <w:tcPr>
            <w:tcW w:w="3810" w:type="dxa"/>
            <w:tcBorders>
              <w:top w:val="nil"/>
              <w:left w:val="nil"/>
              <w:bottom w:val="single" w:sz="8" w:space="0" w:color="auto"/>
              <w:right w:val="single" w:sz="8" w:space="0" w:color="auto"/>
            </w:tcBorders>
            <w:shd w:val="clear" w:color="auto" w:fill="auto"/>
            <w:noWrap/>
            <w:vAlign w:val="center"/>
            <w:hideMark/>
          </w:tcPr>
          <w:p w14:paraId="124D8911"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Proyectos para estudio</w:t>
            </w:r>
          </w:p>
        </w:tc>
        <w:tc>
          <w:tcPr>
            <w:tcW w:w="2140" w:type="dxa"/>
            <w:tcBorders>
              <w:top w:val="nil"/>
              <w:left w:val="nil"/>
              <w:bottom w:val="single" w:sz="8" w:space="0" w:color="auto"/>
              <w:right w:val="single" w:sz="8" w:space="0" w:color="auto"/>
            </w:tcBorders>
            <w:shd w:val="clear" w:color="auto" w:fill="auto"/>
            <w:noWrap/>
            <w:vAlign w:val="center"/>
            <w:hideMark/>
          </w:tcPr>
          <w:p w14:paraId="43900EE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13CF6B9C"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749F2A03"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191BB6A5"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68</w:t>
            </w:r>
          </w:p>
        </w:tc>
        <w:tc>
          <w:tcPr>
            <w:tcW w:w="3810" w:type="dxa"/>
            <w:tcBorders>
              <w:top w:val="nil"/>
              <w:left w:val="nil"/>
              <w:bottom w:val="single" w:sz="8" w:space="0" w:color="auto"/>
              <w:right w:val="single" w:sz="8" w:space="0" w:color="auto"/>
            </w:tcBorders>
            <w:shd w:val="clear" w:color="auto" w:fill="auto"/>
            <w:noWrap/>
            <w:vAlign w:val="center"/>
            <w:hideMark/>
          </w:tcPr>
          <w:p w14:paraId="573A8DAA"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Revisión admisibilidad civiles</w:t>
            </w:r>
          </w:p>
        </w:tc>
        <w:tc>
          <w:tcPr>
            <w:tcW w:w="2140" w:type="dxa"/>
            <w:tcBorders>
              <w:top w:val="nil"/>
              <w:left w:val="nil"/>
              <w:bottom w:val="single" w:sz="8" w:space="0" w:color="auto"/>
              <w:right w:val="single" w:sz="8" w:space="0" w:color="auto"/>
            </w:tcBorders>
            <w:shd w:val="clear" w:color="auto" w:fill="auto"/>
            <w:noWrap/>
            <w:vAlign w:val="center"/>
            <w:hideMark/>
          </w:tcPr>
          <w:p w14:paraId="7C5995A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3DBABD3F"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175FF2DA"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56F44AF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83</w:t>
            </w:r>
          </w:p>
        </w:tc>
        <w:tc>
          <w:tcPr>
            <w:tcW w:w="3810" w:type="dxa"/>
            <w:tcBorders>
              <w:top w:val="nil"/>
              <w:left w:val="nil"/>
              <w:bottom w:val="single" w:sz="8" w:space="0" w:color="auto"/>
              <w:right w:val="single" w:sz="8" w:space="0" w:color="auto"/>
            </w:tcBorders>
            <w:shd w:val="clear" w:color="auto" w:fill="auto"/>
            <w:noWrap/>
            <w:vAlign w:val="center"/>
            <w:hideMark/>
          </w:tcPr>
          <w:p w14:paraId="74EDDC25"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Votación con suplentes</w:t>
            </w:r>
          </w:p>
        </w:tc>
        <w:tc>
          <w:tcPr>
            <w:tcW w:w="2140" w:type="dxa"/>
            <w:tcBorders>
              <w:top w:val="nil"/>
              <w:left w:val="nil"/>
              <w:bottom w:val="single" w:sz="8" w:space="0" w:color="auto"/>
              <w:right w:val="single" w:sz="8" w:space="0" w:color="auto"/>
            </w:tcBorders>
            <w:shd w:val="clear" w:color="auto" w:fill="auto"/>
            <w:noWrap/>
            <w:vAlign w:val="center"/>
            <w:hideMark/>
          </w:tcPr>
          <w:p w14:paraId="64236A8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46096C54"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3FFAEB8F"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182BA65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94</w:t>
            </w:r>
          </w:p>
        </w:tc>
        <w:tc>
          <w:tcPr>
            <w:tcW w:w="3810" w:type="dxa"/>
            <w:tcBorders>
              <w:top w:val="nil"/>
              <w:left w:val="nil"/>
              <w:bottom w:val="single" w:sz="8" w:space="0" w:color="auto"/>
              <w:right w:val="single" w:sz="8" w:space="0" w:color="auto"/>
            </w:tcBorders>
            <w:shd w:val="clear" w:color="auto" w:fill="auto"/>
            <w:noWrap/>
            <w:vAlign w:val="center"/>
            <w:hideMark/>
          </w:tcPr>
          <w:p w14:paraId="5D9925D4"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Para votación electrónica</w:t>
            </w:r>
          </w:p>
        </w:tc>
        <w:tc>
          <w:tcPr>
            <w:tcW w:w="2140" w:type="dxa"/>
            <w:tcBorders>
              <w:top w:val="nil"/>
              <w:left w:val="nil"/>
              <w:bottom w:val="single" w:sz="8" w:space="0" w:color="auto"/>
              <w:right w:val="single" w:sz="8" w:space="0" w:color="auto"/>
            </w:tcBorders>
            <w:shd w:val="clear" w:color="auto" w:fill="auto"/>
            <w:noWrap/>
            <w:vAlign w:val="center"/>
            <w:hideMark/>
          </w:tcPr>
          <w:p w14:paraId="574D2821"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1000</w:t>
            </w:r>
          </w:p>
        </w:tc>
      </w:tr>
      <w:tr w:rsidR="00B077EB" w:rsidRPr="00F763A4" w14:paraId="5645B6AD"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728DB365"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4128249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EV01</w:t>
            </w:r>
          </w:p>
        </w:tc>
        <w:tc>
          <w:tcPr>
            <w:tcW w:w="3810" w:type="dxa"/>
            <w:tcBorders>
              <w:top w:val="nil"/>
              <w:left w:val="nil"/>
              <w:bottom w:val="single" w:sz="8" w:space="0" w:color="auto"/>
              <w:right w:val="single" w:sz="8" w:space="0" w:color="auto"/>
            </w:tcBorders>
            <w:shd w:val="clear" w:color="auto" w:fill="auto"/>
            <w:noWrap/>
            <w:vAlign w:val="center"/>
            <w:hideMark/>
          </w:tcPr>
          <w:p w14:paraId="3C0FF10C"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Firmar documento</w:t>
            </w:r>
          </w:p>
        </w:tc>
        <w:tc>
          <w:tcPr>
            <w:tcW w:w="2140" w:type="dxa"/>
            <w:tcBorders>
              <w:top w:val="nil"/>
              <w:left w:val="nil"/>
              <w:bottom w:val="single" w:sz="8" w:space="0" w:color="auto"/>
              <w:right w:val="single" w:sz="8" w:space="0" w:color="auto"/>
            </w:tcBorders>
            <w:shd w:val="clear" w:color="auto" w:fill="auto"/>
            <w:noWrap/>
            <w:vAlign w:val="center"/>
            <w:hideMark/>
          </w:tcPr>
          <w:p w14:paraId="4A9F247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24</w:t>
            </w:r>
          </w:p>
        </w:tc>
      </w:tr>
      <w:tr w:rsidR="00B077EB" w:rsidRPr="00F763A4" w14:paraId="557F99CC"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4B7DEA75"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38985BA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EV02</w:t>
            </w:r>
          </w:p>
        </w:tc>
        <w:tc>
          <w:tcPr>
            <w:tcW w:w="3810" w:type="dxa"/>
            <w:tcBorders>
              <w:top w:val="nil"/>
              <w:left w:val="nil"/>
              <w:bottom w:val="single" w:sz="8" w:space="0" w:color="auto"/>
              <w:right w:val="single" w:sz="8" w:space="0" w:color="auto"/>
            </w:tcBorders>
            <w:shd w:val="clear" w:color="auto" w:fill="auto"/>
            <w:noWrap/>
            <w:vAlign w:val="center"/>
            <w:hideMark/>
          </w:tcPr>
          <w:p w14:paraId="4800E4A4"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Documento firmado -cambiar ubicación-</w:t>
            </w:r>
          </w:p>
        </w:tc>
        <w:tc>
          <w:tcPr>
            <w:tcW w:w="2140" w:type="dxa"/>
            <w:tcBorders>
              <w:top w:val="nil"/>
              <w:left w:val="nil"/>
              <w:bottom w:val="single" w:sz="8" w:space="0" w:color="auto"/>
              <w:right w:val="single" w:sz="8" w:space="0" w:color="auto"/>
            </w:tcBorders>
            <w:shd w:val="clear" w:color="auto" w:fill="auto"/>
            <w:noWrap/>
            <w:vAlign w:val="center"/>
            <w:hideMark/>
          </w:tcPr>
          <w:p w14:paraId="655052A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1B0BFF39"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1B3C0BBE"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699B295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008D42ED"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Aclaración / adición (circulando)</w:t>
            </w:r>
          </w:p>
        </w:tc>
        <w:tc>
          <w:tcPr>
            <w:tcW w:w="2140" w:type="dxa"/>
            <w:tcBorders>
              <w:top w:val="nil"/>
              <w:left w:val="nil"/>
              <w:bottom w:val="single" w:sz="8" w:space="0" w:color="auto"/>
              <w:right w:val="single" w:sz="8" w:space="0" w:color="auto"/>
            </w:tcBorders>
            <w:shd w:val="clear" w:color="auto" w:fill="auto"/>
            <w:noWrap/>
            <w:vAlign w:val="center"/>
            <w:hideMark/>
          </w:tcPr>
          <w:p w14:paraId="464D358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1872AF1E"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364AF7F6"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7517726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1F8DCC8A"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 xml:space="preserve">Aclaración / Adición Proyecto estudio </w:t>
            </w:r>
          </w:p>
        </w:tc>
        <w:tc>
          <w:tcPr>
            <w:tcW w:w="2140" w:type="dxa"/>
            <w:tcBorders>
              <w:top w:val="nil"/>
              <w:left w:val="nil"/>
              <w:bottom w:val="single" w:sz="8" w:space="0" w:color="auto"/>
              <w:right w:val="single" w:sz="8" w:space="0" w:color="auto"/>
            </w:tcBorders>
            <w:shd w:val="clear" w:color="auto" w:fill="auto"/>
            <w:noWrap/>
            <w:vAlign w:val="center"/>
            <w:hideMark/>
          </w:tcPr>
          <w:p w14:paraId="1DEC973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4131399A"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02B4CEF8"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6D74B4F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31505742"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Asunto de prioridad (Proyecto estudio)</w:t>
            </w:r>
          </w:p>
        </w:tc>
        <w:tc>
          <w:tcPr>
            <w:tcW w:w="2140" w:type="dxa"/>
            <w:tcBorders>
              <w:top w:val="nil"/>
              <w:left w:val="nil"/>
              <w:bottom w:val="single" w:sz="8" w:space="0" w:color="auto"/>
              <w:right w:val="single" w:sz="8" w:space="0" w:color="auto"/>
            </w:tcBorders>
            <w:shd w:val="clear" w:color="auto" w:fill="auto"/>
            <w:noWrap/>
            <w:vAlign w:val="center"/>
            <w:hideMark/>
          </w:tcPr>
          <w:p w14:paraId="7230476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4DBE0F8F"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187B9F7D"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59A25061"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42F28E80"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Asunto Prioridad Corregir proyecto</w:t>
            </w:r>
          </w:p>
        </w:tc>
        <w:tc>
          <w:tcPr>
            <w:tcW w:w="2140" w:type="dxa"/>
            <w:tcBorders>
              <w:top w:val="nil"/>
              <w:left w:val="nil"/>
              <w:bottom w:val="single" w:sz="8" w:space="0" w:color="auto"/>
              <w:right w:val="single" w:sz="8" w:space="0" w:color="auto"/>
            </w:tcBorders>
            <w:shd w:val="clear" w:color="auto" w:fill="auto"/>
            <w:noWrap/>
            <w:vAlign w:val="center"/>
            <w:hideMark/>
          </w:tcPr>
          <w:p w14:paraId="6E51A89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3E60DB46"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0F67C548"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1B0816F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2065402C"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Exequatur proyecto corregido</w:t>
            </w:r>
          </w:p>
        </w:tc>
        <w:tc>
          <w:tcPr>
            <w:tcW w:w="2140" w:type="dxa"/>
            <w:tcBorders>
              <w:top w:val="nil"/>
              <w:left w:val="nil"/>
              <w:bottom w:val="single" w:sz="8" w:space="0" w:color="auto"/>
              <w:right w:val="single" w:sz="8" w:space="0" w:color="auto"/>
            </w:tcBorders>
            <w:shd w:val="clear" w:color="auto" w:fill="auto"/>
            <w:noWrap/>
            <w:vAlign w:val="center"/>
            <w:hideMark/>
          </w:tcPr>
          <w:p w14:paraId="675B8DE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7F0E4BF0"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24C8D0EB"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47037B9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6BA96735"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 2020 (Proyecto estudio)</w:t>
            </w:r>
          </w:p>
        </w:tc>
        <w:tc>
          <w:tcPr>
            <w:tcW w:w="2140" w:type="dxa"/>
            <w:tcBorders>
              <w:top w:val="nil"/>
              <w:left w:val="nil"/>
              <w:bottom w:val="single" w:sz="8" w:space="0" w:color="auto"/>
              <w:right w:val="single" w:sz="8" w:space="0" w:color="auto"/>
            </w:tcBorders>
            <w:shd w:val="clear" w:color="auto" w:fill="auto"/>
            <w:noWrap/>
            <w:vAlign w:val="center"/>
            <w:hideMark/>
          </w:tcPr>
          <w:p w14:paraId="5CE9592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45F2FC43"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6284326B"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048F130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7FD8E8EC"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 2021 (Proyecto estudio)</w:t>
            </w:r>
          </w:p>
        </w:tc>
        <w:tc>
          <w:tcPr>
            <w:tcW w:w="2140" w:type="dxa"/>
            <w:tcBorders>
              <w:top w:val="nil"/>
              <w:left w:val="nil"/>
              <w:bottom w:val="single" w:sz="8" w:space="0" w:color="auto"/>
              <w:right w:val="single" w:sz="8" w:space="0" w:color="auto"/>
            </w:tcBorders>
            <w:shd w:val="clear" w:color="auto" w:fill="auto"/>
            <w:noWrap/>
            <w:vAlign w:val="center"/>
            <w:hideMark/>
          </w:tcPr>
          <w:p w14:paraId="3F6CA49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3AE2FCCF"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15C47427"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2CA8BF8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60C88332"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 2022 (Proyecto estudio)</w:t>
            </w:r>
          </w:p>
        </w:tc>
        <w:tc>
          <w:tcPr>
            <w:tcW w:w="2140" w:type="dxa"/>
            <w:tcBorders>
              <w:top w:val="nil"/>
              <w:left w:val="nil"/>
              <w:bottom w:val="single" w:sz="8" w:space="0" w:color="auto"/>
              <w:right w:val="single" w:sz="8" w:space="0" w:color="auto"/>
            </w:tcBorders>
            <w:shd w:val="clear" w:color="auto" w:fill="auto"/>
            <w:noWrap/>
            <w:vAlign w:val="center"/>
            <w:hideMark/>
          </w:tcPr>
          <w:p w14:paraId="075DF74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109FC056"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310971A2"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525924E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40EA601B"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 2023 (Proyecto estudio)</w:t>
            </w:r>
          </w:p>
        </w:tc>
        <w:tc>
          <w:tcPr>
            <w:tcW w:w="2140" w:type="dxa"/>
            <w:tcBorders>
              <w:top w:val="nil"/>
              <w:left w:val="nil"/>
              <w:bottom w:val="single" w:sz="8" w:space="0" w:color="auto"/>
              <w:right w:val="single" w:sz="8" w:space="0" w:color="auto"/>
            </w:tcBorders>
            <w:shd w:val="clear" w:color="auto" w:fill="auto"/>
            <w:noWrap/>
            <w:vAlign w:val="center"/>
            <w:hideMark/>
          </w:tcPr>
          <w:p w14:paraId="7A75B4A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2C62B767"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5BA2651A"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000D89B0"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2267E65A"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 2024 (Proyecto estudio)</w:t>
            </w:r>
          </w:p>
        </w:tc>
        <w:tc>
          <w:tcPr>
            <w:tcW w:w="2140" w:type="dxa"/>
            <w:tcBorders>
              <w:top w:val="nil"/>
              <w:left w:val="nil"/>
              <w:bottom w:val="single" w:sz="8" w:space="0" w:color="auto"/>
              <w:right w:val="single" w:sz="8" w:space="0" w:color="auto"/>
            </w:tcBorders>
            <w:shd w:val="clear" w:color="auto" w:fill="auto"/>
            <w:noWrap/>
            <w:vAlign w:val="center"/>
            <w:hideMark/>
          </w:tcPr>
          <w:p w14:paraId="06FCD421"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6954D8D8"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6222B3D9"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685A65F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6F06C8A3"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Expedientes 18-19 (Proyecto estudio)</w:t>
            </w:r>
          </w:p>
        </w:tc>
        <w:tc>
          <w:tcPr>
            <w:tcW w:w="2140" w:type="dxa"/>
            <w:tcBorders>
              <w:top w:val="nil"/>
              <w:left w:val="nil"/>
              <w:bottom w:val="single" w:sz="8" w:space="0" w:color="auto"/>
              <w:right w:val="single" w:sz="8" w:space="0" w:color="auto"/>
            </w:tcBorders>
            <w:shd w:val="clear" w:color="auto" w:fill="auto"/>
            <w:noWrap/>
            <w:vAlign w:val="center"/>
            <w:hideMark/>
          </w:tcPr>
          <w:p w14:paraId="724C047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31F48710"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770FC18A"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3280BAA1"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0F8470C2"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Fuero proyecto corregido</w:t>
            </w:r>
          </w:p>
        </w:tc>
        <w:tc>
          <w:tcPr>
            <w:tcW w:w="2140" w:type="dxa"/>
            <w:tcBorders>
              <w:top w:val="nil"/>
              <w:left w:val="nil"/>
              <w:bottom w:val="single" w:sz="8" w:space="0" w:color="auto"/>
              <w:right w:val="single" w:sz="8" w:space="0" w:color="auto"/>
            </w:tcBorders>
            <w:shd w:val="clear" w:color="auto" w:fill="auto"/>
            <w:noWrap/>
            <w:vAlign w:val="center"/>
            <w:hideMark/>
          </w:tcPr>
          <w:p w14:paraId="66E673C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3E950898"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0CEE4EA0"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2D4B137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34376133"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Fuero Proyecto estudio</w:t>
            </w:r>
          </w:p>
        </w:tc>
        <w:tc>
          <w:tcPr>
            <w:tcW w:w="2140" w:type="dxa"/>
            <w:tcBorders>
              <w:top w:val="nil"/>
              <w:left w:val="nil"/>
              <w:bottom w:val="single" w:sz="8" w:space="0" w:color="auto"/>
              <w:right w:val="single" w:sz="8" w:space="0" w:color="auto"/>
            </w:tcBorders>
            <w:shd w:val="clear" w:color="auto" w:fill="auto"/>
            <w:noWrap/>
            <w:vAlign w:val="center"/>
            <w:hideMark/>
          </w:tcPr>
          <w:p w14:paraId="4B98C39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25471933"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76778FA6"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63CECAB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0F44A32F"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Nulidad / Revocatoria turnado redacción</w:t>
            </w:r>
          </w:p>
        </w:tc>
        <w:tc>
          <w:tcPr>
            <w:tcW w:w="2140" w:type="dxa"/>
            <w:tcBorders>
              <w:top w:val="nil"/>
              <w:left w:val="nil"/>
              <w:bottom w:val="single" w:sz="8" w:space="0" w:color="auto"/>
              <w:right w:val="single" w:sz="8" w:space="0" w:color="auto"/>
            </w:tcBorders>
            <w:shd w:val="clear" w:color="auto" w:fill="auto"/>
            <w:noWrap/>
            <w:vAlign w:val="center"/>
            <w:hideMark/>
          </w:tcPr>
          <w:p w14:paraId="5734F27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6F6FCCAE"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339E7C11"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620A570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41BA03AF"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Nulidad / Revocatoria Proyecto corregido</w:t>
            </w:r>
          </w:p>
        </w:tc>
        <w:tc>
          <w:tcPr>
            <w:tcW w:w="2140" w:type="dxa"/>
            <w:tcBorders>
              <w:top w:val="nil"/>
              <w:left w:val="nil"/>
              <w:bottom w:val="single" w:sz="8" w:space="0" w:color="auto"/>
              <w:right w:val="single" w:sz="8" w:space="0" w:color="auto"/>
            </w:tcBorders>
            <w:shd w:val="clear" w:color="auto" w:fill="auto"/>
            <w:noWrap/>
            <w:vAlign w:val="center"/>
            <w:hideMark/>
          </w:tcPr>
          <w:p w14:paraId="182C1D61"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46E2C1AA"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2F0C2320"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7FAC5C7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126412E8"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Nulidad / Revocatoria Proyecto estudio</w:t>
            </w:r>
          </w:p>
        </w:tc>
        <w:tc>
          <w:tcPr>
            <w:tcW w:w="2140" w:type="dxa"/>
            <w:tcBorders>
              <w:top w:val="nil"/>
              <w:left w:val="nil"/>
              <w:bottom w:val="single" w:sz="8" w:space="0" w:color="auto"/>
              <w:right w:val="single" w:sz="8" w:space="0" w:color="auto"/>
            </w:tcBorders>
            <w:shd w:val="clear" w:color="auto" w:fill="auto"/>
            <w:noWrap/>
            <w:vAlign w:val="center"/>
            <w:hideMark/>
          </w:tcPr>
          <w:p w14:paraId="2436017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2BFDD393"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042C80A3"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3A4F939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19DD6E9B"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Pensión para redacción</w:t>
            </w:r>
          </w:p>
        </w:tc>
        <w:tc>
          <w:tcPr>
            <w:tcW w:w="2140" w:type="dxa"/>
            <w:tcBorders>
              <w:top w:val="nil"/>
              <w:left w:val="nil"/>
              <w:bottom w:val="single" w:sz="8" w:space="0" w:color="auto"/>
              <w:right w:val="single" w:sz="8" w:space="0" w:color="auto"/>
            </w:tcBorders>
            <w:shd w:val="clear" w:color="auto" w:fill="auto"/>
            <w:noWrap/>
            <w:vAlign w:val="center"/>
            <w:hideMark/>
          </w:tcPr>
          <w:p w14:paraId="5EE901F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6EC1D4EF"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43AA7CA1"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7E7BF83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74EF2E7F"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Pensiones proyecto corregido</w:t>
            </w:r>
          </w:p>
        </w:tc>
        <w:tc>
          <w:tcPr>
            <w:tcW w:w="2140" w:type="dxa"/>
            <w:tcBorders>
              <w:top w:val="nil"/>
              <w:left w:val="nil"/>
              <w:bottom w:val="single" w:sz="8" w:space="0" w:color="auto"/>
              <w:right w:val="single" w:sz="8" w:space="0" w:color="auto"/>
            </w:tcBorders>
            <w:shd w:val="clear" w:color="auto" w:fill="auto"/>
            <w:noWrap/>
            <w:vAlign w:val="center"/>
            <w:hideMark/>
          </w:tcPr>
          <w:p w14:paraId="16D7C589"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5F8B009F"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1D12CF8F"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75B168C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320E8818"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 xml:space="preserve">Pensión Proyecto estudio </w:t>
            </w:r>
          </w:p>
        </w:tc>
        <w:tc>
          <w:tcPr>
            <w:tcW w:w="2140" w:type="dxa"/>
            <w:tcBorders>
              <w:top w:val="nil"/>
              <w:left w:val="nil"/>
              <w:bottom w:val="single" w:sz="8" w:space="0" w:color="auto"/>
              <w:right w:val="single" w:sz="8" w:space="0" w:color="auto"/>
            </w:tcBorders>
            <w:shd w:val="clear" w:color="auto" w:fill="auto"/>
            <w:noWrap/>
            <w:vAlign w:val="center"/>
            <w:hideMark/>
          </w:tcPr>
          <w:p w14:paraId="7287D1D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615E00D0"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72A3BEFB"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0EE2A09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27388393"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Pronto despacho (Proyecto estudio)</w:t>
            </w:r>
          </w:p>
        </w:tc>
        <w:tc>
          <w:tcPr>
            <w:tcW w:w="2140" w:type="dxa"/>
            <w:tcBorders>
              <w:top w:val="nil"/>
              <w:left w:val="nil"/>
              <w:bottom w:val="single" w:sz="8" w:space="0" w:color="auto"/>
              <w:right w:val="single" w:sz="8" w:space="0" w:color="auto"/>
            </w:tcBorders>
            <w:shd w:val="clear" w:color="auto" w:fill="auto"/>
            <w:noWrap/>
            <w:vAlign w:val="center"/>
            <w:hideMark/>
          </w:tcPr>
          <w:p w14:paraId="3E1C5E6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4DD29AE7"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6E520746"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5BEDEEDB"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51F12D16"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Pronto despacho proyecto corregido</w:t>
            </w:r>
          </w:p>
        </w:tc>
        <w:tc>
          <w:tcPr>
            <w:tcW w:w="2140" w:type="dxa"/>
            <w:tcBorders>
              <w:top w:val="nil"/>
              <w:left w:val="nil"/>
              <w:bottom w:val="single" w:sz="8" w:space="0" w:color="auto"/>
              <w:right w:val="single" w:sz="8" w:space="0" w:color="auto"/>
            </w:tcBorders>
            <w:shd w:val="clear" w:color="auto" w:fill="auto"/>
            <w:noWrap/>
            <w:vAlign w:val="center"/>
            <w:hideMark/>
          </w:tcPr>
          <w:p w14:paraId="2C5B838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4293C4C7"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238D723A"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0463DA8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05C38DD8"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de carta rogatoria</w:t>
            </w:r>
          </w:p>
        </w:tc>
        <w:tc>
          <w:tcPr>
            <w:tcW w:w="2140" w:type="dxa"/>
            <w:tcBorders>
              <w:top w:val="nil"/>
              <w:left w:val="nil"/>
              <w:bottom w:val="single" w:sz="8" w:space="0" w:color="auto"/>
              <w:right w:val="single" w:sz="8" w:space="0" w:color="auto"/>
            </w:tcBorders>
            <w:shd w:val="clear" w:color="auto" w:fill="auto"/>
            <w:noWrap/>
            <w:vAlign w:val="center"/>
            <w:hideMark/>
          </w:tcPr>
          <w:p w14:paraId="3A25434D"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63D16A1F"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39F0DE09"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6882CDA4"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7D180CA1"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de casación por inadmisión</w:t>
            </w:r>
          </w:p>
        </w:tc>
        <w:tc>
          <w:tcPr>
            <w:tcW w:w="2140" w:type="dxa"/>
            <w:tcBorders>
              <w:top w:val="nil"/>
              <w:left w:val="nil"/>
              <w:bottom w:val="single" w:sz="8" w:space="0" w:color="auto"/>
              <w:right w:val="single" w:sz="8" w:space="0" w:color="auto"/>
            </w:tcBorders>
            <w:shd w:val="clear" w:color="auto" w:fill="auto"/>
            <w:noWrap/>
            <w:vAlign w:val="center"/>
            <w:hideMark/>
          </w:tcPr>
          <w:p w14:paraId="1EA9669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4D0201DB"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73E11B19"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1DD9873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3D26246C"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de competencia</w:t>
            </w:r>
          </w:p>
        </w:tc>
        <w:tc>
          <w:tcPr>
            <w:tcW w:w="2140" w:type="dxa"/>
            <w:tcBorders>
              <w:top w:val="nil"/>
              <w:left w:val="nil"/>
              <w:bottom w:val="single" w:sz="8" w:space="0" w:color="auto"/>
              <w:right w:val="single" w:sz="8" w:space="0" w:color="auto"/>
            </w:tcBorders>
            <w:shd w:val="clear" w:color="auto" w:fill="auto"/>
            <w:noWrap/>
            <w:vAlign w:val="center"/>
            <w:hideMark/>
          </w:tcPr>
          <w:p w14:paraId="7B50275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71E2DB93"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610E12E3"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73F7709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76A85BA6"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estudio de carta rogatoria</w:t>
            </w:r>
          </w:p>
        </w:tc>
        <w:tc>
          <w:tcPr>
            <w:tcW w:w="2140" w:type="dxa"/>
            <w:tcBorders>
              <w:top w:val="nil"/>
              <w:left w:val="nil"/>
              <w:bottom w:val="single" w:sz="8" w:space="0" w:color="auto"/>
              <w:right w:val="single" w:sz="8" w:space="0" w:color="auto"/>
            </w:tcBorders>
            <w:shd w:val="clear" w:color="auto" w:fill="auto"/>
            <w:noWrap/>
            <w:vAlign w:val="center"/>
            <w:hideMark/>
          </w:tcPr>
          <w:p w14:paraId="33D0F20E"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258B93D8"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270E8419"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72EE89EC"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442E1094"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estudio de casación por inadmisión</w:t>
            </w:r>
          </w:p>
        </w:tc>
        <w:tc>
          <w:tcPr>
            <w:tcW w:w="2140" w:type="dxa"/>
            <w:tcBorders>
              <w:top w:val="nil"/>
              <w:left w:val="nil"/>
              <w:bottom w:val="single" w:sz="8" w:space="0" w:color="auto"/>
              <w:right w:val="single" w:sz="8" w:space="0" w:color="auto"/>
            </w:tcBorders>
            <w:shd w:val="clear" w:color="auto" w:fill="auto"/>
            <w:noWrap/>
            <w:vAlign w:val="center"/>
            <w:hideMark/>
          </w:tcPr>
          <w:p w14:paraId="363EE2B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36AA1D3E"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76B37C63"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5EB7E7A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503E33DA"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estudio de competencia</w:t>
            </w:r>
          </w:p>
        </w:tc>
        <w:tc>
          <w:tcPr>
            <w:tcW w:w="2140" w:type="dxa"/>
            <w:tcBorders>
              <w:top w:val="nil"/>
              <w:left w:val="nil"/>
              <w:bottom w:val="single" w:sz="8" w:space="0" w:color="auto"/>
              <w:right w:val="single" w:sz="8" w:space="0" w:color="auto"/>
            </w:tcBorders>
            <w:shd w:val="clear" w:color="auto" w:fill="auto"/>
            <w:noWrap/>
            <w:vAlign w:val="center"/>
            <w:hideMark/>
          </w:tcPr>
          <w:p w14:paraId="7D5811A7"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7595A813"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3730AAD1"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6115DED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1F13439D"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estudio Exequatur</w:t>
            </w:r>
          </w:p>
        </w:tc>
        <w:tc>
          <w:tcPr>
            <w:tcW w:w="2140" w:type="dxa"/>
            <w:tcBorders>
              <w:top w:val="nil"/>
              <w:left w:val="nil"/>
              <w:bottom w:val="single" w:sz="8" w:space="0" w:color="auto"/>
              <w:right w:val="single" w:sz="8" w:space="0" w:color="auto"/>
            </w:tcBorders>
            <w:shd w:val="clear" w:color="auto" w:fill="auto"/>
            <w:noWrap/>
            <w:vAlign w:val="center"/>
            <w:hideMark/>
          </w:tcPr>
          <w:p w14:paraId="41159F86"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7265CAAA"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095DDD49"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70FF0113"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01D921A7"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estudio resolución de competencia</w:t>
            </w:r>
          </w:p>
        </w:tc>
        <w:tc>
          <w:tcPr>
            <w:tcW w:w="2140" w:type="dxa"/>
            <w:tcBorders>
              <w:top w:val="nil"/>
              <w:left w:val="nil"/>
              <w:bottom w:val="single" w:sz="8" w:space="0" w:color="auto"/>
              <w:right w:val="single" w:sz="8" w:space="0" w:color="auto"/>
            </w:tcBorders>
            <w:shd w:val="clear" w:color="auto" w:fill="auto"/>
            <w:noWrap/>
            <w:vAlign w:val="center"/>
            <w:hideMark/>
          </w:tcPr>
          <w:p w14:paraId="01ECBEF1"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63D8951C"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461CC58D"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58D396D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484F00DC"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estudio resolución interlocutoria</w:t>
            </w:r>
          </w:p>
        </w:tc>
        <w:tc>
          <w:tcPr>
            <w:tcW w:w="2140" w:type="dxa"/>
            <w:tcBorders>
              <w:top w:val="nil"/>
              <w:left w:val="nil"/>
              <w:bottom w:val="single" w:sz="8" w:space="0" w:color="auto"/>
              <w:right w:val="single" w:sz="8" w:space="0" w:color="auto"/>
            </w:tcBorders>
            <w:shd w:val="clear" w:color="auto" w:fill="auto"/>
            <w:noWrap/>
            <w:vAlign w:val="center"/>
            <w:hideMark/>
          </w:tcPr>
          <w:p w14:paraId="19E0E5B2"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48</w:t>
            </w:r>
          </w:p>
        </w:tc>
      </w:tr>
      <w:tr w:rsidR="00B077EB" w:rsidRPr="00F763A4" w14:paraId="1F177D52"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06DD3CE6"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7076025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7A44CC0C"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interlocutorio proyecto corregido</w:t>
            </w:r>
          </w:p>
        </w:tc>
        <w:tc>
          <w:tcPr>
            <w:tcW w:w="2140" w:type="dxa"/>
            <w:tcBorders>
              <w:top w:val="nil"/>
              <w:left w:val="nil"/>
              <w:bottom w:val="single" w:sz="8" w:space="0" w:color="auto"/>
              <w:right w:val="single" w:sz="8" w:space="0" w:color="auto"/>
            </w:tcBorders>
            <w:shd w:val="clear" w:color="auto" w:fill="auto"/>
            <w:noWrap/>
            <w:vAlign w:val="center"/>
            <w:hideMark/>
          </w:tcPr>
          <w:p w14:paraId="3C54DFB8"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r w:rsidR="00B077EB" w:rsidRPr="00F763A4" w14:paraId="2CB86EFD" w14:textId="77777777" w:rsidTr="00B96DBD">
        <w:trPr>
          <w:trHeight w:val="315"/>
          <w:jc w:val="center"/>
        </w:trPr>
        <w:tc>
          <w:tcPr>
            <w:tcW w:w="2117" w:type="dxa"/>
            <w:vMerge/>
            <w:tcBorders>
              <w:top w:val="nil"/>
              <w:left w:val="single" w:sz="8" w:space="0" w:color="auto"/>
              <w:bottom w:val="single" w:sz="8" w:space="0" w:color="000000"/>
              <w:right w:val="single" w:sz="8" w:space="0" w:color="auto"/>
            </w:tcBorders>
            <w:vAlign w:val="center"/>
            <w:hideMark/>
          </w:tcPr>
          <w:p w14:paraId="632F86B5" w14:textId="77777777" w:rsidR="00B077EB" w:rsidRPr="00F763A4" w:rsidRDefault="00B077EB" w:rsidP="00F763A4">
            <w:pPr>
              <w:spacing w:after="0" w:line="240" w:lineRule="auto"/>
              <w:rPr>
                <w:rFonts w:ascii="Book Antiqua" w:eastAsia="Times New Roman" w:hAnsi="Book Antiqua"/>
                <w:b/>
                <w:bCs/>
                <w:color w:val="000000"/>
                <w:sz w:val="20"/>
                <w:szCs w:val="20"/>
                <w:lang w:val="es-CR" w:eastAsia="es-CR"/>
              </w:rPr>
            </w:pPr>
          </w:p>
        </w:tc>
        <w:tc>
          <w:tcPr>
            <w:tcW w:w="1860" w:type="dxa"/>
            <w:tcBorders>
              <w:top w:val="nil"/>
              <w:left w:val="nil"/>
              <w:bottom w:val="single" w:sz="8" w:space="0" w:color="auto"/>
              <w:right w:val="single" w:sz="8" w:space="0" w:color="auto"/>
            </w:tcBorders>
            <w:shd w:val="clear" w:color="auto" w:fill="auto"/>
            <w:noWrap/>
            <w:vAlign w:val="center"/>
            <w:hideMark/>
          </w:tcPr>
          <w:p w14:paraId="314FB861"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Nueva tarea</w:t>
            </w:r>
          </w:p>
        </w:tc>
        <w:tc>
          <w:tcPr>
            <w:tcW w:w="3810" w:type="dxa"/>
            <w:tcBorders>
              <w:top w:val="nil"/>
              <w:left w:val="nil"/>
              <w:bottom w:val="single" w:sz="8" w:space="0" w:color="auto"/>
              <w:right w:val="single" w:sz="8" w:space="0" w:color="auto"/>
            </w:tcBorders>
            <w:shd w:val="clear" w:color="auto" w:fill="auto"/>
            <w:noWrap/>
            <w:vAlign w:val="center"/>
            <w:hideMark/>
          </w:tcPr>
          <w:p w14:paraId="5A6126EC" w14:textId="77777777" w:rsidR="00B077EB" w:rsidRPr="00F763A4" w:rsidRDefault="00B077EB" w:rsidP="00F763A4">
            <w:pPr>
              <w:spacing w:after="0" w:line="240" w:lineRule="auto"/>
              <w:jc w:val="both"/>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Proyecto resolución de competencia</w:t>
            </w:r>
          </w:p>
        </w:tc>
        <w:tc>
          <w:tcPr>
            <w:tcW w:w="2140" w:type="dxa"/>
            <w:tcBorders>
              <w:top w:val="nil"/>
              <w:left w:val="nil"/>
              <w:bottom w:val="single" w:sz="8" w:space="0" w:color="auto"/>
              <w:right w:val="single" w:sz="8" w:space="0" w:color="auto"/>
            </w:tcBorders>
            <w:shd w:val="clear" w:color="auto" w:fill="auto"/>
            <w:noWrap/>
            <w:vAlign w:val="center"/>
            <w:hideMark/>
          </w:tcPr>
          <w:p w14:paraId="5C1F02BA" w14:textId="77777777" w:rsidR="00B077EB" w:rsidRPr="00F763A4" w:rsidRDefault="00B077EB" w:rsidP="00F763A4">
            <w:pPr>
              <w:spacing w:after="0" w:line="240" w:lineRule="auto"/>
              <w:jc w:val="center"/>
              <w:rPr>
                <w:rFonts w:ascii="Book Antiqua" w:eastAsia="Times New Roman" w:hAnsi="Book Antiqua"/>
                <w:color w:val="000000"/>
                <w:sz w:val="20"/>
                <w:szCs w:val="20"/>
                <w:lang w:val="es-CR" w:eastAsia="es-CR"/>
              </w:rPr>
            </w:pPr>
            <w:r w:rsidRPr="00F763A4">
              <w:rPr>
                <w:rFonts w:ascii="Book Antiqua" w:eastAsia="Times New Roman" w:hAnsi="Book Antiqua"/>
                <w:color w:val="000000"/>
                <w:sz w:val="20"/>
                <w:szCs w:val="20"/>
                <w:lang w:val="es-CR" w:eastAsia="es-CR"/>
              </w:rPr>
              <w:t>192</w:t>
            </w:r>
          </w:p>
        </w:tc>
      </w:tr>
    </w:tbl>
    <w:p w14:paraId="2B922C8C" w14:textId="075D994F" w:rsidR="00BB5652" w:rsidRPr="0019049D" w:rsidRDefault="00AF026C" w:rsidP="00F763A4">
      <w:pPr>
        <w:jc w:val="center"/>
        <w:rPr>
          <w:rFonts w:ascii="Book Antiqua" w:hAnsi="Book Antiqua"/>
          <w:sz w:val="18"/>
          <w:szCs w:val="18"/>
          <w:lang w:val="es-CR"/>
        </w:rPr>
      </w:pPr>
      <w:r w:rsidRPr="00F763A4">
        <w:rPr>
          <w:rFonts w:ascii="Book Antiqua" w:hAnsi="Book Antiqua"/>
          <w:b/>
          <w:bCs/>
          <w:i/>
          <w:iCs/>
          <w:sz w:val="18"/>
          <w:szCs w:val="18"/>
          <w:lang w:val="es-CR"/>
        </w:rPr>
        <w:t>Fuente</w:t>
      </w:r>
      <w:r w:rsidRPr="00F763A4">
        <w:rPr>
          <w:rFonts w:ascii="Book Antiqua" w:hAnsi="Book Antiqua"/>
          <w:i/>
          <w:iCs/>
          <w:sz w:val="18"/>
          <w:szCs w:val="18"/>
          <w:lang w:val="es-CR"/>
        </w:rPr>
        <w:t xml:space="preserve">: </w:t>
      </w:r>
      <w:r w:rsidR="00393537" w:rsidRPr="00F763A4">
        <w:rPr>
          <w:rFonts w:ascii="Book Antiqua" w:hAnsi="Book Antiqua"/>
          <w:i/>
          <w:iCs/>
          <w:sz w:val="18"/>
          <w:szCs w:val="18"/>
          <w:lang w:val="es-CR"/>
        </w:rPr>
        <w:t xml:space="preserve">Elaboración </w:t>
      </w:r>
      <w:r w:rsidRPr="00F763A4">
        <w:rPr>
          <w:rFonts w:ascii="Book Antiqua" w:hAnsi="Book Antiqua"/>
          <w:i/>
          <w:iCs/>
          <w:sz w:val="18"/>
          <w:szCs w:val="18"/>
          <w:lang w:val="es-CR"/>
        </w:rPr>
        <w:t>pr</w:t>
      </w:r>
      <w:r w:rsidR="00393537" w:rsidRPr="00F763A4">
        <w:rPr>
          <w:rFonts w:ascii="Book Antiqua" w:hAnsi="Book Antiqua"/>
          <w:i/>
          <w:iCs/>
          <w:sz w:val="18"/>
          <w:szCs w:val="18"/>
          <w:lang w:val="es-CR"/>
        </w:rPr>
        <w:t>opia de la Dirección de Planificación</w:t>
      </w:r>
      <w:r w:rsidR="00393537" w:rsidRPr="0019049D">
        <w:rPr>
          <w:rFonts w:ascii="Book Antiqua" w:hAnsi="Book Antiqua"/>
          <w:sz w:val="18"/>
          <w:szCs w:val="18"/>
          <w:lang w:val="es-CR"/>
        </w:rPr>
        <w:t>.</w:t>
      </w:r>
    </w:p>
    <w:p w14:paraId="0074E6AF" w14:textId="77777777" w:rsidR="005B47F0" w:rsidRPr="0019049D" w:rsidRDefault="005B47F0" w:rsidP="00F763A4">
      <w:pPr>
        <w:spacing w:after="0" w:line="240" w:lineRule="auto"/>
        <w:jc w:val="both"/>
        <w:rPr>
          <w:rFonts w:ascii="Book Antiqua" w:hAnsi="Book Antiqua"/>
          <w:sz w:val="24"/>
          <w:szCs w:val="24"/>
          <w:lang w:val="es-CR"/>
        </w:rPr>
      </w:pPr>
    </w:p>
    <w:p w14:paraId="6838FA27" w14:textId="5C7847E1" w:rsidR="00DA68E4" w:rsidRPr="00620012" w:rsidRDefault="005B47F0" w:rsidP="00F763A4">
      <w:pPr>
        <w:spacing w:after="0" w:line="240" w:lineRule="auto"/>
        <w:jc w:val="both"/>
        <w:rPr>
          <w:rFonts w:ascii="Book Antiqua" w:hAnsi="Book Antiqua"/>
          <w:sz w:val="24"/>
          <w:szCs w:val="24"/>
          <w:u w:val="single"/>
          <w:lang w:val="es-CR"/>
        </w:rPr>
      </w:pPr>
      <w:r w:rsidRPr="00620012">
        <w:rPr>
          <w:rFonts w:ascii="Book Antiqua" w:hAnsi="Book Antiqua"/>
          <w:sz w:val="24"/>
          <w:szCs w:val="24"/>
          <w:u w:val="single"/>
          <w:lang w:val="es-CR"/>
        </w:rPr>
        <w:t>Para la actualización de las variables en el sistema la Sala contar</w:t>
      </w:r>
      <w:r w:rsidR="00A47744" w:rsidRPr="00620012">
        <w:rPr>
          <w:rFonts w:ascii="Book Antiqua" w:hAnsi="Book Antiqua"/>
          <w:sz w:val="24"/>
          <w:szCs w:val="24"/>
          <w:u w:val="single"/>
          <w:lang w:val="es-CR"/>
        </w:rPr>
        <w:t>á</w:t>
      </w:r>
      <w:r w:rsidRPr="00620012">
        <w:rPr>
          <w:rFonts w:ascii="Book Antiqua" w:hAnsi="Book Antiqua"/>
          <w:sz w:val="24"/>
          <w:szCs w:val="24"/>
          <w:u w:val="single"/>
          <w:lang w:val="es-CR"/>
        </w:rPr>
        <w:t xml:space="preserve"> con el apoyo del </w:t>
      </w:r>
      <w:r w:rsidR="00F83A4E" w:rsidRPr="00620012">
        <w:rPr>
          <w:rFonts w:ascii="Book Antiqua" w:hAnsi="Book Antiqua"/>
          <w:sz w:val="24"/>
          <w:szCs w:val="24"/>
          <w:u w:val="single"/>
          <w:lang w:val="es-CR"/>
        </w:rPr>
        <w:t xml:space="preserve">Subproceso de Estadística </w:t>
      </w:r>
      <w:r w:rsidRPr="00620012">
        <w:rPr>
          <w:rFonts w:ascii="Book Antiqua" w:hAnsi="Book Antiqua"/>
          <w:sz w:val="24"/>
          <w:szCs w:val="24"/>
          <w:u w:val="single"/>
          <w:lang w:val="es-CR"/>
        </w:rPr>
        <w:t>por medio de un inventario</w:t>
      </w:r>
      <w:r w:rsidR="00D37477">
        <w:rPr>
          <w:rFonts w:ascii="Book Antiqua" w:hAnsi="Book Antiqua"/>
          <w:sz w:val="24"/>
          <w:szCs w:val="24"/>
          <w:u w:val="single"/>
          <w:lang w:val="es-CR"/>
        </w:rPr>
        <w:t>,</w:t>
      </w:r>
      <w:r w:rsidRPr="00620012">
        <w:rPr>
          <w:rFonts w:ascii="Book Antiqua" w:hAnsi="Book Antiqua"/>
          <w:sz w:val="24"/>
          <w:szCs w:val="24"/>
          <w:u w:val="single"/>
          <w:lang w:val="es-CR"/>
        </w:rPr>
        <w:t xml:space="preserve"> así como de</w:t>
      </w:r>
      <w:r w:rsidR="00F83A4E" w:rsidRPr="00620012">
        <w:rPr>
          <w:rFonts w:ascii="Book Antiqua" w:hAnsi="Book Antiqua"/>
          <w:sz w:val="24"/>
          <w:szCs w:val="24"/>
          <w:u w:val="single"/>
          <w:lang w:val="es-CR"/>
        </w:rPr>
        <w:t xml:space="preserve"> la Dirección de Tecnología de Información y Comunicaciones. Esta colaboración será fundamental para implementar las ubicaciones y tareas propuestas por esta Dirección, garantizando así el buen funcionamiento de la Sala Segunda.</w:t>
      </w:r>
      <w:r w:rsidR="00DA68E4" w:rsidRPr="00620012">
        <w:rPr>
          <w:rFonts w:ascii="Book Antiqua" w:hAnsi="Book Antiqua"/>
          <w:sz w:val="24"/>
          <w:szCs w:val="24"/>
          <w:u w:val="single"/>
          <w:lang w:val="es-CR"/>
        </w:rPr>
        <w:t xml:space="preserve"> </w:t>
      </w:r>
    </w:p>
    <w:p w14:paraId="0174520E" w14:textId="77777777" w:rsidR="00E272C5" w:rsidRPr="0019049D" w:rsidRDefault="00E272C5" w:rsidP="00F763A4">
      <w:pPr>
        <w:spacing w:after="0" w:line="240" w:lineRule="auto"/>
        <w:rPr>
          <w:rFonts w:ascii="Book Antiqua" w:hAnsi="Book Antiqua"/>
          <w:lang w:val="es-CR"/>
        </w:rPr>
      </w:pPr>
    </w:p>
    <w:p w14:paraId="7C8956E5" w14:textId="026317AB" w:rsidR="00130B6D" w:rsidRPr="0019049D" w:rsidRDefault="00907638" w:rsidP="00F763A4">
      <w:pPr>
        <w:pStyle w:val="Ttulo2"/>
        <w:numPr>
          <w:ilvl w:val="1"/>
          <w:numId w:val="1"/>
        </w:numPr>
        <w:spacing w:before="0" w:after="0" w:line="240" w:lineRule="auto"/>
        <w:jc w:val="both"/>
        <w:rPr>
          <w:rFonts w:ascii="Book Antiqua" w:hAnsi="Book Antiqua"/>
          <w:i w:val="0"/>
          <w:iCs w:val="0"/>
          <w:sz w:val="24"/>
          <w:szCs w:val="24"/>
          <w:lang w:val="es-CR"/>
        </w:rPr>
      </w:pPr>
      <w:bookmarkStart w:id="12" w:name="_Toc198801867"/>
      <w:r w:rsidRPr="0019049D">
        <w:rPr>
          <w:rFonts w:ascii="Book Antiqua" w:hAnsi="Book Antiqua"/>
          <w:i w:val="0"/>
          <w:iCs w:val="0"/>
          <w:sz w:val="24"/>
          <w:szCs w:val="24"/>
          <w:lang w:val="es-CR"/>
        </w:rPr>
        <w:t xml:space="preserve">Acciones realizadas para la </w:t>
      </w:r>
      <w:r w:rsidR="00130B6D" w:rsidRPr="0019049D">
        <w:rPr>
          <w:rFonts w:ascii="Book Antiqua" w:hAnsi="Book Antiqua"/>
          <w:i w:val="0"/>
          <w:iCs w:val="0"/>
          <w:sz w:val="24"/>
          <w:szCs w:val="24"/>
          <w:lang w:val="es-CR"/>
        </w:rPr>
        <w:t xml:space="preserve">atención </w:t>
      </w:r>
      <w:r w:rsidR="00C511C4" w:rsidRPr="0019049D">
        <w:rPr>
          <w:rFonts w:ascii="Book Antiqua" w:hAnsi="Book Antiqua"/>
          <w:i w:val="0"/>
          <w:iCs w:val="0"/>
          <w:sz w:val="24"/>
          <w:szCs w:val="24"/>
          <w:lang w:val="es-CR"/>
        </w:rPr>
        <w:t>de los permisos otorgados en el Escritorio Virtual</w:t>
      </w:r>
      <w:bookmarkEnd w:id="12"/>
    </w:p>
    <w:p w14:paraId="7EC3F917" w14:textId="77777777" w:rsidR="00907638" w:rsidRPr="0019049D" w:rsidRDefault="00907638" w:rsidP="00F763A4">
      <w:pPr>
        <w:pStyle w:val="Standard"/>
        <w:autoSpaceDE w:val="0"/>
        <w:contextualSpacing/>
        <w:jc w:val="both"/>
        <w:rPr>
          <w:rFonts w:ascii="Book Antiqua" w:hAnsi="Book Antiqua" w:cs="Liberation Serif"/>
          <w:color w:val="000000"/>
          <w:lang w:eastAsia="es-ES"/>
        </w:rPr>
      </w:pPr>
    </w:p>
    <w:p w14:paraId="5535D2C4" w14:textId="665687F9" w:rsidR="00B52054" w:rsidRPr="00803E61" w:rsidRDefault="00907638" w:rsidP="00F763A4">
      <w:pPr>
        <w:pStyle w:val="Standard"/>
        <w:autoSpaceDE w:val="0"/>
        <w:contextualSpacing/>
        <w:jc w:val="both"/>
        <w:rPr>
          <w:rFonts w:ascii="Book Antiqua" w:hAnsi="Book Antiqua" w:cs="Liberation Serif"/>
          <w:color w:val="000000"/>
          <w:lang w:eastAsia="es-ES"/>
        </w:rPr>
      </w:pPr>
      <w:r w:rsidRPr="00803E61">
        <w:rPr>
          <w:rFonts w:ascii="Book Antiqua" w:hAnsi="Book Antiqua" w:cs="Liberation Serif"/>
          <w:color w:val="000000" w:themeColor="text1"/>
          <w:lang w:eastAsia="es-ES"/>
        </w:rPr>
        <w:t xml:space="preserve">Mediante el documento </w:t>
      </w:r>
      <w:r w:rsidR="00397EB9" w:rsidRPr="00803E61">
        <w:rPr>
          <w:rFonts w:ascii="Book Antiqua" w:hAnsi="Book Antiqua" w:cs="Liberation Serif"/>
          <w:color w:val="000000" w:themeColor="text1"/>
          <w:lang w:eastAsia="es-ES"/>
        </w:rPr>
        <w:t xml:space="preserve">929-PLA-TR-MI(NPL)-2024 </w:t>
      </w:r>
      <w:r w:rsidR="002E3D39" w:rsidRPr="00803E61">
        <w:rPr>
          <w:rFonts w:ascii="Book Antiqua" w:hAnsi="Book Antiqua" w:cs="Liberation Serif"/>
          <w:color w:val="000000" w:themeColor="text1"/>
          <w:lang w:eastAsia="es-ES"/>
        </w:rPr>
        <w:t xml:space="preserve">del </w:t>
      </w:r>
      <w:r w:rsidR="00465C56" w:rsidRPr="00803E61">
        <w:rPr>
          <w:rFonts w:ascii="Book Antiqua" w:hAnsi="Book Antiqua" w:cs="Liberation Serif"/>
          <w:color w:val="000000" w:themeColor="text1"/>
          <w:lang w:eastAsia="es-ES"/>
        </w:rPr>
        <w:t>11 de marzo de 2024</w:t>
      </w:r>
      <w:r w:rsidR="004E0D24" w:rsidRPr="00803E61">
        <w:rPr>
          <w:rFonts w:ascii="Book Antiqua" w:hAnsi="Book Antiqua" w:cs="Liberation Serif"/>
          <w:color w:val="000000" w:themeColor="text1"/>
          <w:lang w:eastAsia="es-ES"/>
        </w:rPr>
        <w:t xml:space="preserve"> (anexo </w:t>
      </w:r>
      <w:r w:rsidR="00DC18EE" w:rsidRPr="00803E61">
        <w:rPr>
          <w:rFonts w:ascii="Book Antiqua" w:hAnsi="Book Antiqua" w:cs="Liberation Serif"/>
          <w:color w:val="000000" w:themeColor="text1"/>
          <w:lang w:eastAsia="es-ES"/>
        </w:rPr>
        <w:t>2</w:t>
      </w:r>
      <w:r w:rsidR="005A0881" w:rsidRPr="00803E61">
        <w:rPr>
          <w:rFonts w:ascii="Book Antiqua" w:hAnsi="Book Antiqua" w:cs="Liberation Serif"/>
          <w:color w:val="000000" w:themeColor="text1"/>
          <w:lang w:eastAsia="es-ES"/>
        </w:rPr>
        <w:t>)</w:t>
      </w:r>
      <w:r w:rsidR="00465C56" w:rsidRPr="00803E61">
        <w:rPr>
          <w:rFonts w:ascii="Book Antiqua" w:hAnsi="Book Antiqua" w:cs="Liberation Serif"/>
          <w:color w:val="000000" w:themeColor="text1"/>
          <w:lang w:eastAsia="es-ES"/>
        </w:rPr>
        <w:t xml:space="preserve">, remitido a la Presidencia de la Sala Segunda, </w:t>
      </w:r>
      <w:r w:rsidR="006E03DE" w:rsidRPr="00803E61">
        <w:rPr>
          <w:rFonts w:ascii="Book Antiqua" w:hAnsi="Book Antiqua" w:cs="Liberation Serif"/>
          <w:color w:val="000000" w:themeColor="text1"/>
          <w:lang w:eastAsia="es-ES"/>
        </w:rPr>
        <w:t>con el objetivo de que se ejecute el plan de trabajo, para la depuración de los permisos otorgados al personal del despacho. Para lo cual</w:t>
      </w:r>
      <w:r w:rsidR="00CA5A5A" w:rsidRPr="00803E61">
        <w:rPr>
          <w:rFonts w:ascii="Book Antiqua" w:hAnsi="Book Antiqua" w:cs="Liberation Serif"/>
          <w:color w:val="000000" w:themeColor="text1"/>
          <w:lang w:eastAsia="es-ES"/>
        </w:rPr>
        <w:t xml:space="preserve"> el 15 de marzo de 2024</w:t>
      </w:r>
      <w:r w:rsidR="006E03DE" w:rsidRPr="00803E61">
        <w:rPr>
          <w:rFonts w:ascii="Book Antiqua" w:hAnsi="Book Antiqua" w:cs="Liberation Serif"/>
          <w:color w:val="000000" w:themeColor="text1"/>
          <w:lang w:eastAsia="es-ES"/>
        </w:rPr>
        <w:t xml:space="preserve">, el Lic. Ronald Durán Fallas, Profesional de Planificación en conjunto con el servidor Juan José </w:t>
      </w:r>
      <w:r w:rsidR="004E0D24" w:rsidRPr="00803E61">
        <w:rPr>
          <w:rFonts w:ascii="Book Antiqua" w:hAnsi="Book Antiqua" w:cs="Liberation Serif"/>
          <w:color w:val="000000" w:themeColor="text1"/>
          <w:lang w:eastAsia="es-ES"/>
        </w:rPr>
        <w:t>Molina Blanco, Técnico de Sala de la Corte, encargado de la administración de los permisos en el Escritorio Virtual</w:t>
      </w:r>
      <w:r w:rsidR="00CA5A5A" w:rsidRPr="00803E61">
        <w:rPr>
          <w:rFonts w:ascii="Book Antiqua" w:hAnsi="Book Antiqua" w:cs="Liberation Serif"/>
          <w:color w:val="000000" w:themeColor="text1"/>
          <w:lang w:eastAsia="es-ES"/>
        </w:rPr>
        <w:t>, procedieron con la revisión y actualización de los grupos de trabajo</w:t>
      </w:r>
      <w:r w:rsidR="00FA76DA" w:rsidRPr="00803E61">
        <w:rPr>
          <w:rFonts w:ascii="Book Antiqua" w:hAnsi="Book Antiqua" w:cs="Liberation Serif"/>
          <w:color w:val="000000" w:themeColor="text1"/>
          <w:lang w:eastAsia="es-ES"/>
        </w:rPr>
        <w:t xml:space="preserve">. Es menester </w:t>
      </w:r>
      <w:r w:rsidR="00A322B3" w:rsidRPr="00803E61">
        <w:rPr>
          <w:rFonts w:ascii="Book Antiqua" w:hAnsi="Book Antiqua" w:cs="Liberation Serif"/>
          <w:color w:val="000000" w:themeColor="text1"/>
          <w:lang w:eastAsia="es-ES"/>
        </w:rPr>
        <w:t>que,</w:t>
      </w:r>
      <w:r w:rsidR="00FA76DA" w:rsidRPr="00803E61">
        <w:rPr>
          <w:rFonts w:ascii="Book Antiqua" w:hAnsi="Book Antiqua" w:cs="Liberation Serif"/>
          <w:color w:val="000000" w:themeColor="text1"/>
          <w:lang w:eastAsia="es-ES"/>
        </w:rPr>
        <w:t xml:space="preserve"> mediante correo electrónico del 15 de marzo de 2024, </w:t>
      </w:r>
      <w:r w:rsidR="000D62F2" w:rsidRPr="00803E61">
        <w:rPr>
          <w:rFonts w:ascii="Book Antiqua" w:hAnsi="Book Antiqua" w:cs="Liberation Serif"/>
          <w:color w:val="000000" w:themeColor="text1"/>
          <w:lang w:eastAsia="es-ES"/>
        </w:rPr>
        <w:t xml:space="preserve">se hizo constancia del servidor Molina Blanco, sobre la actualización de los permisos (anexo </w:t>
      </w:r>
      <w:r w:rsidR="00DC18EE" w:rsidRPr="00803E61">
        <w:rPr>
          <w:rFonts w:ascii="Book Antiqua" w:hAnsi="Book Antiqua" w:cs="Liberation Serif"/>
          <w:color w:val="000000" w:themeColor="text1"/>
          <w:lang w:eastAsia="es-ES"/>
        </w:rPr>
        <w:t>3</w:t>
      </w:r>
      <w:r w:rsidR="000D62F2" w:rsidRPr="00803E61">
        <w:rPr>
          <w:rFonts w:ascii="Book Antiqua" w:hAnsi="Book Antiqua" w:cs="Liberation Serif"/>
          <w:color w:val="000000" w:themeColor="text1"/>
          <w:lang w:eastAsia="es-ES"/>
        </w:rPr>
        <w:t>).</w:t>
      </w:r>
    </w:p>
    <w:p w14:paraId="3911CBAB" w14:textId="77777777" w:rsidR="008D1C05" w:rsidRPr="0019049D" w:rsidRDefault="008D1C05" w:rsidP="00F763A4">
      <w:pPr>
        <w:pStyle w:val="Standard"/>
        <w:autoSpaceDE w:val="0"/>
        <w:contextualSpacing/>
        <w:jc w:val="both"/>
        <w:rPr>
          <w:rFonts w:ascii="Book Antiqua" w:hAnsi="Book Antiqua" w:cs="Liberation Serif"/>
          <w:color w:val="000000"/>
          <w:lang w:eastAsia="es-ES"/>
        </w:rPr>
      </w:pPr>
    </w:p>
    <w:p w14:paraId="7C427898" w14:textId="70C8D399" w:rsidR="00C511C4" w:rsidRPr="00803E61" w:rsidRDefault="002D458B" w:rsidP="00F763A4">
      <w:pPr>
        <w:pStyle w:val="Standard"/>
        <w:autoSpaceDE w:val="0"/>
        <w:contextualSpacing/>
        <w:jc w:val="both"/>
        <w:rPr>
          <w:rFonts w:ascii="Book Antiqua" w:hAnsi="Book Antiqua" w:cs="Liberation Serif"/>
          <w:color w:val="000000"/>
          <w:lang w:eastAsia="es-ES"/>
        </w:rPr>
      </w:pPr>
      <w:r w:rsidRPr="00803E61">
        <w:rPr>
          <w:rFonts w:ascii="Book Antiqua" w:hAnsi="Book Antiqua" w:cs="Liberation Serif"/>
          <w:color w:val="000000" w:themeColor="text1"/>
          <w:lang w:eastAsia="es-ES"/>
        </w:rPr>
        <w:t>Como parte de las actividades de prevención para el cumplimiento de las disposiciones institucionales, se le hizo del conocimiento al servidor Molina Blanco, sobre la importancia de tener actualizad</w:t>
      </w:r>
      <w:r w:rsidR="00725928" w:rsidRPr="00803E61">
        <w:rPr>
          <w:rFonts w:ascii="Book Antiqua" w:hAnsi="Book Antiqua" w:cs="Liberation Serif"/>
          <w:color w:val="000000" w:themeColor="text1"/>
          <w:lang w:eastAsia="es-ES"/>
        </w:rPr>
        <w:t>os los grupos de trabajo otorgados</w:t>
      </w:r>
      <w:r w:rsidR="00B42876" w:rsidRPr="00803E61">
        <w:rPr>
          <w:rFonts w:ascii="Book Antiqua" w:hAnsi="Book Antiqua" w:cs="Liberation Serif"/>
          <w:color w:val="000000" w:themeColor="text1"/>
          <w:lang w:eastAsia="es-ES"/>
        </w:rPr>
        <w:t xml:space="preserve">. </w:t>
      </w:r>
      <w:r w:rsidR="00AC7D28" w:rsidRPr="00803E61">
        <w:rPr>
          <w:rFonts w:ascii="Book Antiqua" w:hAnsi="Book Antiqua" w:cs="Liberation Serif"/>
          <w:color w:val="000000" w:themeColor="text1"/>
          <w:lang w:eastAsia="es-ES"/>
        </w:rPr>
        <w:t>Además,</w:t>
      </w:r>
      <w:r w:rsidR="00B42876" w:rsidRPr="00803E61">
        <w:rPr>
          <w:rFonts w:ascii="Book Antiqua" w:hAnsi="Book Antiqua" w:cs="Liberation Serif"/>
          <w:color w:val="000000" w:themeColor="text1"/>
          <w:lang w:eastAsia="es-ES"/>
        </w:rPr>
        <w:t xml:space="preserve"> se reiteró </w:t>
      </w:r>
      <w:r w:rsidR="00D057C2" w:rsidRPr="00803E61">
        <w:rPr>
          <w:rFonts w:ascii="Book Antiqua" w:hAnsi="Book Antiqua" w:cs="Liberation Serif"/>
          <w:color w:val="000000" w:themeColor="text1"/>
          <w:lang w:eastAsia="es-ES"/>
        </w:rPr>
        <w:t xml:space="preserve">al servidor Molina, </w:t>
      </w:r>
      <w:r w:rsidR="00724F6E" w:rsidRPr="00803E61">
        <w:rPr>
          <w:rFonts w:ascii="Book Antiqua" w:hAnsi="Book Antiqua" w:cs="Liberation Serif"/>
          <w:color w:val="000000" w:themeColor="text1"/>
          <w:lang w:eastAsia="es-ES"/>
        </w:rPr>
        <w:t>ejecutar la directriz emitida por</w:t>
      </w:r>
      <w:r w:rsidR="00DD4C1F" w:rsidRPr="00803E61">
        <w:rPr>
          <w:rFonts w:ascii="Book Antiqua" w:hAnsi="Book Antiqua" w:cs="Liberation Serif"/>
          <w:color w:val="000000" w:themeColor="text1"/>
          <w:lang w:eastAsia="es-ES"/>
        </w:rPr>
        <w:t xml:space="preserve"> el Lic. Kenneth Muñoz Rojas, Secretario de la Sala Segunda, mediante correo electrónico del 28 de octubre de 2022, relacionado con </w:t>
      </w:r>
      <w:r w:rsidR="003531BF" w:rsidRPr="00803E61">
        <w:rPr>
          <w:rFonts w:ascii="Book Antiqua" w:hAnsi="Book Antiqua" w:cs="Liberation Serif"/>
          <w:color w:val="000000" w:themeColor="text1"/>
          <w:lang w:eastAsia="es-ES"/>
        </w:rPr>
        <w:t xml:space="preserve">los grupos de trabajo asignados en el Escritorio Virtual (anexo </w:t>
      </w:r>
      <w:r w:rsidR="00F610C3" w:rsidRPr="00803E61">
        <w:rPr>
          <w:rFonts w:ascii="Book Antiqua" w:hAnsi="Book Antiqua" w:cs="Liberation Serif"/>
          <w:color w:val="000000" w:themeColor="text1"/>
          <w:lang w:eastAsia="es-ES"/>
        </w:rPr>
        <w:t>4</w:t>
      </w:r>
      <w:r w:rsidR="00C967CD" w:rsidRPr="00803E61">
        <w:rPr>
          <w:rFonts w:ascii="Book Antiqua" w:hAnsi="Book Antiqua" w:cs="Liberation Serif"/>
          <w:color w:val="000000" w:themeColor="text1"/>
          <w:lang w:eastAsia="es-ES"/>
        </w:rPr>
        <w:t>)</w:t>
      </w:r>
      <w:r w:rsidR="003531BF" w:rsidRPr="00803E61">
        <w:rPr>
          <w:rFonts w:ascii="Book Antiqua" w:hAnsi="Book Antiqua" w:cs="Liberation Serif"/>
          <w:color w:val="000000" w:themeColor="text1"/>
          <w:lang w:eastAsia="es-ES"/>
        </w:rPr>
        <w:t xml:space="preserve">. </w:t>
      </w:r>
    </w:p>
    <w:p w14:paraId="250F52B0" w14:textId="77777777" w:rsidR="00963A7D" w:rsidRPr="0019049D" w:rsidRDefault="00963A7D" w:rsidP="00F763A4">
      <w:pPr>
        <w:pStyle w:val="Standard"/>
        <w:autoSpaceDE w:val="0"/>
        <w:contextualSpacing/>
        <w:jc w:val="both"/>
        <w:rPr>
          <w:rFonts w:ascii="Book Antiqua" w:hAnsi="Book Antiqua" w:cs="Liberation Serif"/>
          <w:color w:val="000000"/>
          <w:lang w:eastAsia="es-ES"/>
        </w:rPr>
      </w:pPr>
    </w:p>
    <w:p w14:paraId="61EC4EFE" w14:textId="77777777" w:rsidR="005E50CE" w:rsidRPr="005E50CE" w:rsidRDefault="005E50CE" w:rsidP="00F763A4">
      <w:pPr>
        <w:pStyle w:val="Prrafodelista"/>
        <w:keepNext/>
        <w:numPr>
          <w:ilvl w:val="0"/>
          <w:numId w:val="13"/>
        </w:numPr>
        <w:spacing w:after="0" w:line="240" w:lineRule="auto"/>
        <w:contextualSpacing w:val="0"/>
        <w:jc w:val="both"/>
        <w:outlineLvl w:val="1"/>
        <w:rPr>
          <w:rFonts w:ascii="Book Antiqua" w:eastAsia="Times New Roman" w:hAnsi="Book Antiqua"/>
          <w:b/>
          <w:bCs/>
          <w:vanish/>
          <w:sz w:val="24"/>
          <w:szCs w:val="24"/>
          <w:lang w:val="es-CR"/>
        </w:rPr>
      </w:pPr>
      <w:bookmarkStart w:id="13" w:name="_Toc198801811"/>
      <w:bookmarkStart w:id="14" w:name="_Toc198801868"/>
      <w:bookmarkEnd w:id="13"/>
      <w:bookmarkEnd w:id="14"/>
    </w:p>
    <w:p w14:paraId="19483DB9" w14:textId="77777777" w:rsidR="005E50CE" w:rsidRPr="005E50CE" w:rsidRDefault="005E50CE" w:rsidP="00F763A4">
      <w:pPr>
        <w:pStyle w:val="Prrafodelista"/>
        <w:keepNext/>
        <w:numPr>
          <w:ilvl w:val="0"/>
          <w:numId w:val="13"/>
        </w:numPr>
        <w:spacing w:after="0" w:line="240" w:lineRule="auto"/>
        <w:contextualSpacing w:val="0"/>
        <w:jc w:val="both"/>
        <w:outlineLvl w:val="1"/>
        <w:rPr>
          <w:rFonts w:ascii="Book Antiqua" w:eastAsia="Times New Roman" w:hAnsi="Book Antiqua"/>
          <w:b/>
          <w:bCs/>
          <w:vanish/>
          <w:sz w:val="24"/>
          <w:szCs w:val="24"/>
          <w:lang w:val="es-CR"/>
        </w:rPr>
      </w:pPr>
      <w:bookmarkStart w:id="15" w:name="_Toc198801812"/>
      <w:bookmarkStart w:id="16" w:name="_Toc198801869"/>
      <w:bookmarkEnd w:id="15"/>
      <w:bookmarkEnd w:id="16"/>
    </w:p>
    <w:p w14:paraId="2AD2E9EB" w14:textId="77777777" w:rsidR="005E50CE" w:rsidRPr="005E50CE" w:rsidRDefault="005E50CE" w:rsidP="00F763A4">
      <w:pPr>
        <w:pStyle w:val="Prrafodelista"/>
        <w:keepNext/>
        <w:numPr>
          <w:ilvl w:val="0"/>
          <w:numId w:val="13"/>
        </w:numPr>
        <w:spacing w:after="0" w:line="240" w:lineRule="auto"/>
        <w:contextualSpacing w:val="0"/>
        <w:jc w:val="both"/>
        <w:outlineLvl w:val="1"/>
        <w:rPr>
          <w:rFonts w:ascii="Book Antiqua" w:eastAsia="Times New Roman" w:hAnsi="Book Antiqua"/>
          <w:b/>
          <w:bCs/>
          <w:vanish/>
          <w:sz w:val="24"/>
          <w:szCs w:val="24"/>
          <w:lang w:val="es-CR"/>
        </w:rPr>
      </w:pPr>
      <w:bookmarkStart w:id="17" w:name="_Toc198801813"/>
      <w:bookmarkStart w:id="18" w:name="_Toc198801870"/>
      <w:bookmarkEnd w:id="17"/>
      <w:bookmarkEnd w:id="18"/>
    </w:p>
    <w:p w14:paraId="4AFF83AB" w14:textId="77777777" w:rsidR="005E50CE" w:rsidRPr="005E50CE" w:rsidRDefault="005E50CE" w:rsidP="00F763A4">
      <w:pPr>
        <w:pStyle w:val="Prrafodelista"/>
        <w:keepNext/>
        <w:numPr>
          <w:ilvl w:val="0"/>
          <w:numId w:val="13"/>
        </w:numPr>
        <w:spacing w:after="0" w:line="240" w:lineRule="auto"/>
        <w:contextualSpacing w:val="0"/>
        <w:jc w:val="both"/>
        <w:outlineLvl w:val="1"/>
        <w:rPr>
          <w:rFonts w:ascii="Book Antiqua" w:eastAsia="Times New Roman" w:hAnsi="Book Antiqua"/>
          <w:b/>
          <w:bCs/>
          <w:vanish/>
          <w:sz w:val="24"/>
          <w:szCs w:val="24"/>
          <w:lang w:val="es-CR"/>
        </w:rPr>
      </w:pPr>
      <w:bookmarkStart w:id="19" w:name="_Toc198801814"/>
      <w:bookmarkStart w:id="20" w:name="_Toc198801871"/>
      <w:bookmarkEnd w:id="19"/>
      <w:bookmarkEnd w:id="20"/>
    </w:p>
    <w:p w14:paraId="715F8012" w14:textId="77777777" w:rsidR="005E50CE" w:rsidRPr="005E50CE" w:rsidRDefault="005E50CE" w:rsidP="00F763A4">
      <w:pPr>
        <w:pStyle w:val="Prrafodelista"/>
        <w:keepNext/>
        <w:numPr>
          <w:ilvl w:val="1"/>
          <w:numId w:val="13"/>
        </w:numPr>
        <w:spacing w:after="0" w:line="240" w:lineRule="auto"/>
        <w:contextualSpacing w:val="0"/>
        <w:jc w:val="both"/>
        <w:outlineLvl w:val="1"/>
        <w:rPr>
          <w:rFonts w:ascii="Book Antiqua" w:eastAsia="Times New Roman" w:hAnsi="Book Antiqua"/>
          <w:b/>
          <w:bCs/>
          <w:vanish/>
          <w:sz w:val="24"/>
          <w:szCs w:val="24"/>
          <w:lang w:val="es-CR"/>
        </w:rPr>
      </w:pPr>
      <w:bookmarkStart w:id="21" w:name="_Toc198801815"/>
      <w:bookmarkStart w:id="22" w:name="_Toc198801872"/>
      <w:bookmarkEnd w:id="21"/>
      <w:bookmarkEnd w:id="22"/>
    </w:p>
    <w:p w14:paraId="48E43EDB" w14:textId="77777777" w:rsidR="005E50CE" w:rsidRPr="005E50CE" w:rsidRDefault="005E50CE" w:rsidP="00F763A4">
      <w:pPr>
        <w:pStyle w:val="Prrafodelista"/>
        <w:keepNext/>
        <w:numPr>
          <w:ilvl w:val="1"/>
          <w:numId w:val="13"/>
        </w:numPr>
        <w:spacing w:after="0" w:line="240" w:lineRule="auto"/>
        <w:contextualSpacing w:val="0"/>
        <w:jc w:val="both"/>
        <w:outlineLvl w:val="1"/>
        <w:rPr>
          <w:rFonts w:ascii="Book Antiqua" w:eastAsia="Times New Roman" w:hAnsi="Book Antiqua"/>
          <w:b/>
          <w:bCs/>
          <w:vanish/>
          <w:sz w:val="24"/>
          <w:szCs w:val="24"/>
          <w:lang w:val="es-CR"/>
        </w:rPr>
      </w:pPr>
      <w:bookmarkStart w:id="23" w:name="_Toc198801816"/>
      <w:bookmarkStart w:id="24" w:name="_Toc198801873"/>
      <w:bookmarkEnd w:id="23"/>
      <w:bookmarkEnd w:id="24"/>
    </w:p>
    <w:p w14:paraId="4656A169" w14:textId="37F12752" w:rsidR="005E50CE" w:rsidRDefault="00326B02" w:rsidP="00F763A4">
      <w:pPr>
        <w:pStyle w:val="Ttulo2"/>
        <w:numPr>
          <w:ilvl w:val="1"/>
          <w:numId w:val="1"/>
        </w:numPr>
        <w:spacing w:before="0" w:after="0" w:line="240" w:lineRule="auto"/>
        <w:jc w:val="both"/>
        <w:rPr>
          <w:rFonts w:ascii="Book Antiqua" w:hAnsi="Book Antiqua"/>
          <w:i w:val="0"/>
          <w:iCs w:val="0"/>
          <w:sz w:val="24"/>
          <w:szCs w:val="24"/>
          <w:lang w:val="es-CR"/>
        </w:rPr>
      </w:pPr>
      <w:bookmarkStart w:id="25" w:name="_Toc198801874"/>
      <w:r>
        <w:rPr>
          <w:rFonts w:ascii="Book Antiqua" w:hAnsi="Book Antiqua"/>
          <w:i w:val="0"/>
          <w:iCs w:val="0"/>
          <w:sz w:val="24"/>
          <w:szCs w:val="24"/>
          <w:lang w:val="es-CR"/>
        </w:rPr>
        <w:t>Aspectos importantes</w:t>
      </w:r>
      <w:r w:rsidR="00F6015B">
        <w:rPr>
          <w:rFonts w:ascii="Book Antiqua" w:hAnsi="Book Antiqua"/>
          <w:i w:val="0"/>
          <w:iCs w:val="0"/>
          <w:sz w:val="24"/>
          <w:szCs w:val="24"/>
          <w:lang w:val="es-CR"/>
        </w:rPr>
        <w:t xml:space="preserve"> a considerar</w:t>
      </w:r>
      <w:bookmarkEnd w:id="25"/>
    </w:p>
    <w:p w14:paraId="6C30FD17" w14:textId="77777777" w:rsidR="00F763A4" w:rsidRDefault="00F763A4" w:rsidP="00F763A4">
      <w:pPr>
        <w:spacing w:after="0" w:line="240" w:lineRule="auto"/>
        <w:jc w:val="both"/>
        <w:rPr>
          <w:rFonts w:ascii="Book Antiqua" w:hAnsi="Book Antiqua"/>
          <w:sz w:val="24"/>
          <w:szCs w:val="24"/>
          <w:lang w:val="es-CR"/>
        </w:rPr>
      </w:pPr>
    </w:p>
    <w:p w14:paraId="048ABE8F" w14:textId="0DC225CE" w:rsidR="00AE6D14" w:rsidRDefault="00824277" w:rsidP="00F763A4">
      <w:pPr>
        <w:spacing w:after="0" w:line="240" w:lineRule="auto"/>
        <w:jc w:val="both"/>
        <w:rPr>
          <w:rFonts w:ascii="Book Antiqua" w:hAnsi="Book Antiqua"/>
          <w:sz w:val="24"/>
          <w:szCs w:val="24"/>
          <w:lang w:val="es-CR"/>
        </w:rPr>
      </w:pPr>
      <w:r w:rsidRPr="00824277">
        <w:rPr>
          <w:rFonts w:ascii="Book Antiqua" w:hAnsi="Book Antiqua"/>
          <w:sz w:val="24"/>
          <w:szCs w:val="24"/>
          <w:lang w:val="es-CR"/>
        </w:rPr>
        <w:t>Como parte de la comprensión de la dinámica propia del trabajo en el Poder Judicial, resulta constante la necesidad de incorporar, ajustar o incluso eliminar tareas y ubicaciones en los sistemas de gestión institucional.</w:t>
      </w:r>
    </w:p>
    <w:p w14:paraId="1257F81C" w14:textId="49E649E7" w:rsidR="00824277" w:rsidRDefault="00824277" w:rsidP="00F763A4">
      <w:pPr>
        <w:spacing w:after="0" w:line="240" w:lineRule="auto"/>
        <w:jc w:val="both"/>
        <w:rPr>
          <w:rFonts w:ascii="Book Antiqua" w:hAnsi="Book Antiqua"/>
          <w:sz w:val="24"/>
          <w:szCs w:val="24"/>
          <w:lang w:val="es-CR"/>
        </w:rPr>
      </w:pPr>
    </w:p>
    <w:p w14:paraId="6B4DB1AB" w14:textId="0C8D43DB" w:rsidR="00AE6D14" w:rsidRDefault="00AE6D14" w:rsidP="00F763A4">
      <w:pPr>
        <w:spacing w:after="0" w:line="240" w:lineRule="auto"/>
        <w:jc w:val="both"/>
        <w:rPr>
          <w:rFonts w:ascii="Book Antiqua" w:hAnsi="Book Antiqua"/>
          <w:sz w:val="24"/>
          <w:szCs w:val="24"/>
          <w:lang w:val="es-CR"/>
        </w:rPr>
      </w:pPr>
      <w:r>
        <w:rPr>
          <w:rFonts w:ascii="Book Antiqua" w:hAnsi="Book Antiqua"/>
          <w:sz w:val="24"/>
          <w:szCs w:val="24"/>
          <w:lang w:val="es-CR"/>
        </w:rPr>
        <w:t xml:space="preserve">Por </w:t>
      </w:r>
      <w:r w:rsidR="00824277">
        <w:rPr>
          <w:rFonts w:ascii="Book Antiqua" w:hAnsi="Book Antiqua"/>
          <w:sz w:val="24"/>
          <w:szCs w:val="24"/>
          <w:lang w:val="es-CR"/>
        </w:rPr>
        <w:t>tal motivo se presentan las siguientes consideraciones:</w:t>
      </w:r>
    </w:p>
    <w:p w14:paraId="215EF5EB" w14:textId="77777777" w:rsidR="00824277" w:rsidRDefault="00824277" w:rsidP="00F763A4">
      <w:pPr>
        <w:spacing w:after="0" w:line="240" w:lineRule="auto"/>
        <w:jc w:val="both"/>
        <w:rPr>
          <w:rFonts w:ascii="Book Antiqua" w:hAnsi="Book Antiqua"/>
          <w:sz w:val="24"/>
          <w:szCs w:val="24"/>
          <w:lang w:val="es-CR"/>
        </w:rPr>
      </w:pPr>
    </w:p>
    <w:p w14:paraId="7E99E7E7" w14:textId="16BE5343" w:rsidR="00514E06" w:rsidRPr="00B22099" w:rsidRDefault="00066B8D" w:rsidP="00F763A4">
      <w:pPr>
        <w:spacing w:after="0" w:line="240" w:lineRule="auto"/>
        <w:jc w:val="both"/>
        <w:rPr>
          <w:rFonts w:ascii="Book Antiqua" w:hAnsi="Book Antiqua"/>
          <w:sz w:val="24"/>
          <w:szCs w:val="24"/>
          <w:lang w:val="es-CR"/>
        </w:rPr>
      </w:pPr>
      <w:r w:rsidRPr="00514E06">
        <w:rPr>
          <w:rFonts w:ascii="Book Antiqua" w:hAnsi="Book Antiqua"/>
          <w:sz w:val="24"/>
          <w:szCs w:val="24"/>
          <w:lang w:val="es-CR"/>
        </w:rPr>
        <w:lastRenderedPageBreak/>
        <w:t>Si la Sala detecta</w:t>
      </w:r>
      <w:r w:rsidR="00585DFA" w:rsidRPr="00514E06">
        <w:rPr>
          <w:rFonts w:ascii="Book Antiqua" w:hAnsi="Book Antiqua"/>
          <w:sz w:val="24"/>
          <w:szCs w:val="24"/>
          <w:lang w:val="es-CR"/>
        </w:rPr>
        <w:t xml:space="preserve"> </w:t>
      </w:r>
      <w:r w:rsidR="00A44EEF" w:rsidRPr="00514E06">
        <w:rPr>
          <w:rFonts w:ascii="Book Antiqua" w:hAnsi="Book Antiqua"/>
          <w:sz w:val="24"/>
          <w:szCs w:val="24"/>
          <w:lang w:val="es-CR"/>
        </w:rPr>
        <w:t xml:space="preserve">la </w:t>
      </w:r>
      <w:r w:rsidR="00585DFA" w:rsidRPr="00514E06">
        <w:rPr>
          <w:rFonts w:ascii="Book Antiqua" w:hAnsi="Book Antiqua"/>
          <w:sz w:val="24"/>
          <w:szCs w:val="24"/>
          <w:lang w:val="es-CR"/>
        </w:rPr>
        <w:t xml:space="preserve">necesidad de </w:t>
      </w:r>
      <w:r w:rsidR="00A44EEF" w:rsidRPr="00514E06">
        <w:rPr>
          <w:rFonts w:ascii="Book Antiqua" w:hAnsi="Book Antiqua"/>
          <w:sz w:val="24"/>
          <w:szCs w:val="24"/>
          <w:lang w:val="es-CR"/>
        </w:rPr>
        <w:t xml:space="preserve">crear </w:t>
      </w:r>
      <w:r w:rsidR="00585DFA" w:rsidRPr="00514E06">
        <w:rPr>
          <w:rFonts w:ascii="Book Antiqua" w:hAnsi="Book Antiqua"/>
          <w:sz w:val="24"/>
          <w:szCs w:val="24"/>
          <w:lang w:val="es-CR"/>
        </w:rPr>
        <w:t>una nueva tarea o ajust</w:t>
      </w:r>
      <w:r w:rsidR="00A44EEF" w:rsidRPr="00514E06">
        <w:rPr>
          <w:rFonts w:ascii="Book Antiqua" w:hAnsi="Book Antiqua"/>
          <w:sz w:val="24"/>
          <w:szCs w:val="24"/>
          <w:lang w:val="es-CR"/>
        </w:rPr>
        <w:t xml:space="preserve">ar </w:t>
      </w:r>
      <w:r w:rsidR="00585DFA" w:rsidRPr="00514E06">
        <w:rPr>
          <w:rFonts w:ascii="Book Antiqua" w:hAnsi="Book Antiqua"/>
          <w:sz w:val="24"/>
          <w:szCs w:val="24"/>
          <w:lang w:val="es-CR"/>
        </w:rPr>
        <w:t xml:space="preserve">una de las </w:t>
      </w:r>
      <w:r w:rsidR="00A44EEF" w:rsidRPr="00514E06">
        <w:rPr>
          <w:rFonts w:ascii="Book Antiqua" w:hAnsi="Book Antiqua"/>
          <w:sz w:val="24"/>
          <w:szCs w:val="24"/>
          <w:lang w:val="es-CR"/>
        </w:rPr>
        <w:t xml:space="preserve">tareas </w:t>
      </w:r>
      <w:r w:rsidR="00585DFA" w:rsidRPr="00514E06">
        <w:rPr>
          <w:rFonts w:ascii="Book Antiqua" w:hAnsi="Book Antiqua"/>
          <w:sz w:val="24"/>
          <w:szCs w:val="24"/>
          <w:lang w:val="es-CR"/>
        </w:rPr>
        <w:t xml:space="preserve">existentes </w:t>
      </w:r>
      <w:r w:rsidRPr="00514E06">
        <w:rPr>
          <w:rFonts w:ascii="Book Antiqua" w:hAnsi="Book Antiqua"/>
          <w:sz w:val="24"/>
          <w:szCs w:val="24"/>
          <w:lang w:val="es-CR"/>
        </w:rPr>
        <w:t xml:space="preserve">o plazos de estas, </w:t>
      </w:r>
      <w:r w:rsidR="00585DFA" w:rsidRPr="00514E06">
        <w:rPr>
          <w:rFonts w:ascii="Book Antiqua" w:hAnsi="Book Antiqua"/>
          <w:sz w:val="24"/>
          <w:szCs w:val="24"/>
          <w:lang w:val="es-CR"/>
        </w:rPr>
        <w:t xml:space="preserve">remitirá a la Dirección de Planificación la solicitud de ajuste, y </w:t>
      </w:r>
      <w:r w:rsidRPr="00514E06">
        <w:rPr>
          <w:rFonts w:ascii="Book Antiqua" w:hAnsi="Book Antiqua"/>
          <w:sz w:val="24"/>
          <w:szCs w:val="24"/>
          <w:lang w:val="es-CR"/>
        </w:rPr>
        <w:t xml:space="preserve">la Dirección de </w:t>
      </w:r>
      <w:r w:rsidR="00585DFA" w:rsidRPr="00514E06">
        <w:rPr>
          <w:rFonts w:ascii="Book Antiqua" w:hAnsi="Book Antiqua"/>
          <w:sz w:val="24"/>
          <w:szCs w:val="24"/>
          <w:lang w:val="es-CR"/>
        </w:rPr>
        <w:t>Planificación hará la solicitud correspondiente a la DTIC</w:t>
      </w:r>
      <w:r w:rsidR="00A44EEF" w:rsidRPr="00514E06">
        <w:rPr>
          <w:rFonts w:ascii="Book Antiqua" w:hAnsi="Book Antiqua"/>
          <w:sz w:val="24"/>
          <w:szCs w:val="24"/>
          <w:lang w:val="es-CR"/>
        </w:rPr>
        <w:t>, tal como se muestra en la siguiente ilustración</w:t>
      </w:r>
      <w:r w:rsidR="00585DFA" w:rsidRPr="00514E06">
        <w:rPr>
          <w:rFonts w:ascii="Book Antiqua" w:hAnsi="Book Antiqua"/>
          <w:sz w:val="24"/>
          <w:szCs w:val="24"/>
          <w:lang w:val="es-CR"/>
        </w:rPr>
        <w:t xml:space="preserve">. </w:t>
      </w:r>
      <w:r w:rsidRPr="00514E06">
        <w:rPr>
          <w:rFonts w:ascii="Book Antiqua" w:hAnsi="Book Antiqua"/>
          <w:sz w:val="24"/>
          <w:szCs w:val="24"/>
          <w:lang w:val="es-CR"/>
        </w:rPr>
        <w:t xml:space="preserve"> Lo anterior con el fin de mantener un estándar por oficina. </w:t>
      </w:r>
    </w:p>
    <w:p w14:paraId="3CF3C47A" w14:textId="77777777" w:rsidR="00C3444B" w:rsidRDefault="00C3444B" w:rsidP="00F763A4">
      <w:pPr>
        <w:pStyle w:val="Prrafodelista"/>
        <w:spacing w:after="0" w:line="240" w:lineRule="auto"/>
        <w:rPr>
          <w:rFonts w:ascii="Book Antiqua" w:hAnsi="Book Antiqua"/>
          <w:sz w:val="24"/>
          <w:szCs w:val="24"/>
          <w:lang w:val="es-CR"/>
        </w:rPr>
      </w:pPr>
    </w:p>
    <w:p w14:paraId="24F44425" w14:textId="15DB9483" w:rsidR="00C3444B" w:rsidRPr="00847266" w:rsidRDefault="005E6356" w:rsidP="00C3444B">
      <w:pPr>
        <w:pStyle w:val="Prrafodelista"/>
        <w:spacing w:after="0" w:line="240" w:lineRule="auto"/>
        <w:ind w:left="0"/>
        <w:jc w:val="center"/>
        <w:rPr>
          <w:rFonts w:ascii="Book Antiqua" w:hAnsi="Book Antiqua"/>
          <w:b/>
          <w:bCs/>
          <w:color w:val="0F4761" w:themeColor="accent1" w:themeShade="BF"/>
          <w:lang w:val="es-CR"/>
        </w:rPr>
      </w:pPr>
      <w:r w:rsidRPr="00847266">
        <w:rPr>
          <w:rFonts w:ascii="Book Antiqua" w:hAnsi="Book Antiqua"/>
          <w:b/>
          <w:bCs/>
          <w:color w:val="0F4761" w:themeColor="accent1" w:themeShade="BF"/>
          <w:lang w:val="es-CR"/>
        </w:rPr>
        <w:t xml:space="preserve">Ilustración </w:t>
      </w:r>
      <w:r w:rsidRPr="00847266">
        <w:rPr>
          <w:rFonts w:ascii="Book Antiqua" w:hAnsi="Book Antiqua"/>
          <w:b/>
          <w:bCs/>
          <w:color w:val="0F4761" w:themeColor="accent1" w:themeShade="BF"/>
        </w:rPr>
        <w:fldChar w:fldCharType="begin"/>
      </w:r>
      <w:r w:rsidRPr="00847266">
        <w:rPr>
          <w:rFonts w:ascii="Book Antiqua" w:hAnsi="Book Antiqua"/>
          <w:b/>
          <w:bCs/>
          <w:color w:val="0F4761" w:themeColor="accent1" w:themeShade="BF"/>
          <w:lang w:val="es-CR"/>
        </w:rPr>
        <w:instrText xml:space="preserve"> SEQ Ilustración \* ARABIC </w:instrText>
      </w:r>
      <w:r w:rsidRPr="00847266">
        <w:rPr>
          <w:rFonts w:ascii="Book Antiqua" w:hAnsi="Book Antiqua"/>
          <w:b/>
          <w:bCs/>
          <w:color w:val="0F4761" w:themeColor="accent1" w:themeShade="BF"/>
        </w:rPr>
        <w:fldChar w:fldCharType="separate"/>
      </w:r>
      <w:r w:rsidR="006124F4" w:rsidRPr="00847266">
        <w:rPr>
          <w:rFonts w:ascii="Book Antiqua" w:hAnsi="Book Antiqua"/>
          <w:b/>
          <w:bCs/>
          <w:noProof/>
          <w:color w:val="0F4761" w:themeColor="accent1" w:themeShade="BF"/>
          <w:lang w:val="es-CR"/>
        </w:rPr>
        <w:t>2</w:t>
      </w:r>
      <w:r w:rsidRPr="00847266">
        <w:rPr>
          <w:rFonts w:ascii="Book Antiqua" w:hAnsi="Book Antiqua"/>
          <w:b/>
          <w:bCs/>
          <w:color w:val="0F4761" w:themeColor="accent1" w:themeShade="BF"/>
        </w:rPr>
        <w:fldChar w:fldCharType="end"/>
      </w:r>
      <w:r w:rsidRPr="00847266">
        <w:rPr>
          <w:rFonts w:ascii="Book Antiqua" w:hAnsi="Book Antiqua"/>
          <w:b/>
          <w:bCs/>
          <w:color w:val="0F4761" w:themeColor="accent1" w:themeShade="BF"/>
          <w:lang w:val="es-CR"/>
        </w:rPr>
        <w:t>.</w:t>
      </w:r>
    </w:p>
    <w:p w14:paraId="3DCAE361" w14:textId="6EC55FAC" w:rsidR="00A44EEF" w:rsidRPr="00847266" w:rsidRDefault="005E6356" w:rsidP="00C3444B">
      <w:pPr>
        <w:pStyle w:val="Prrafodelista"/>
        <w:spacing w:after="0" w:line="240" w:lineRule="auto"/>
        <w:ind w:left="0"/>
        <w:jc w:val="center"/>
        <w:rPr>
          <w:rFonts w:ascii="Book Antiqua" w:hAnsi="Book Antiqua"/>
          <w:b/>
          <w:bCs/>
          <w:color w:val="0F4761" w:themeColor="accent1" w:themeShade="BF"/>
          <w:lang w:val="es-CR"/>
        </w:rPr>
      </w:pPr>
      <w:r w:rsidRPr="00847266">
        <w:rPr>
          <w:rFonts w:ascii="Book Antiqua" w:hAnsi="Book Antiqua"/>
          <w:b/>
          <w:bCs/>
          <w:color w:val="0F4761" w:themeColor="accent1" w:themeShade="BF"/>
          <w:lang w:val="es-CR"/>
        </w:rPr>
        <w:t>Procedimiento para la solicitud de un nuevo requerimiento</w:t>
      </w:r>
      <w:r w:rsidR="00066B8D" w:rsidRPr="00847266">
        <w:rPr>
          <w:rFonts w:ascii="Book Antiqua" w:hAnsi="Book Antiqua"/>
          <w:b/>
          <w:bCs/>
          <w:color w:val="0F4761" w:themeColor="accent1" w:themeShade="BF"/>
          <w:lang w:val="es-CR"/>
        </w:rPr>
        <w:t xml:space="preserve"> asociado a tareas</w:t>
      </w:r>
      <w:r w:rsidRPr="00847266">
        <w:rPr>
          <w:rFonts w:ascii="Book Antiqua" w:hAnsi="Book Antiqua"/>
          <w:b/>
          <w:bCs/>
          <w:color w:val="0F4761" w:themeColor="accent1" w:themeShade="BF"/>
          <w:lang w:val="es-CR"/>
        </w:rPr>
        <w:t xml:space="preserve"> en los Sistemas Informáticos Institucionales</w:t>
      </w:r>
      <w:r w:rsidR="00066B8D" w:rsidRPr="00847266">
        <w:rPr>
          <w:rFonts w:ascii="Book Antiqua" w:hAnsi="Book Antiqua"/>
          <w:b/>
          <w:bCs/>
          <w:color w:val="0F4761" w:themeColor="accent1" w:themeShade="BF"/>
          <w:lang w:val="es-CR"/>
        </w:rPr>
        <w:t xml:space="preserve"> para la Sala Segunda</w:t>
      </w:r>
    </w:p>
    <w:p w14:paraId="62866FB8" w14:textId="2942A7F7" w:rsidR="005E50CE" w:rsidRDefault="002B6DA3" w:rsidP="002B6DA3">
      <w:pPr>
        <w:spacing w:after="0" w:line="276" w:lineRule="auto"/>
        <w:jc w:val="center"/>
        <w:rPr>
          <w:rFonts w:ascii="Book Antiqua" w:hAnsi="Book Antiqua"/>
          <w:sz w:val="24"/>
          <w:szCs w:val="24"/>
          <w:lang w:val="es-CR"/>
        </w:rPr>
      </w:pPr>
      <w:r>
        <w:rPr>
          <w:rFonts w:ascii="Book Antiqua" w:hAnsi="Book Antiqua" w:cs="Liberation Serif"/>
          <w:noProof/>
          <w:color w:val="000000"/>
          <w:lang w:eastAsia="es-ES"/>
        </w:rPr>
        <w:drawing>
          <wp:inline distT="0" distB="0" distL="0" distR="0" wp14:anchorId="57BB75CB" wp14:editId="6883C12D">
            <wp:extent cx="6343650" cy="4486275"/>
            <wp:effectExtent l="0" t="0" r="0" b="9525"/>
            <wp:docPr id="1598614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l="13046" t="14749" r="10376" b="2083"/>
                    <a:stretch>
                      <a:fillRect/>
                    </a:stretch>
                  </pic:blipFill>
                  <pic:spPr bwMode="auto">
                    <a:xfrm>
                      <a:off x="0" y="0"/>
                      <a:ext cx="6343650" cy="4486275"/>
                    </a:xfrm>
                    <a:prstGeom prst="rect">
                      <a:avLst/>
                    </a:prstGeom>
                    <a:noFill/>
                    <a:ln>
                      <a:noFill/>
                    </a:ln>
                  </pic:spPr>
                </pic:pic>
              </a:graphicData>
            </a:graphic>
          </wp:inline>
        </w:drawing>
      </w:r>
    </w:p>
    <w:p w14:paraId="59F1990C" w14:textId="77777777" w:rsidR="002B6DA3" w:rsidRDefault="002B6DA3" w:rsidP="00B96DBD">
      <w:pPr>
        <w:spacing w:after="0" w:line="276" w:lineRule="auto"/>
        <w:jc w:val="center"/>
        <w:rPr>
          <w:rFonts w:ascii="Book Antiqua" w:hAnsi="Book Antiqua"/>
          <w:sz w:val="24"/>
          <w:szCs w:val="24"/>
          <w:lang w:val="es-CR"/>
        </w:rPr>
      </w:pPr>
    </w:p>
    <w:p w14:paraId="1F82F191" w14:textId="19653C54" w:rsidR="00B47F11" w:rsidRPr="0019049D" w:rsidRDefault="00B47F11" w:rsidP="00C3444B">
      <w:pPr>
        <w:pStyle w:val="Ttulo1"/>
        <w:numPr>
          <w:ilvl w:val="0"/>
          <w:numId w:val="1"/>
        </w:numPr>
        <w:spacing w:before="0" w:after="0"/>
        <w:ind w:hanging="720"/>
        <w:rPr>
          <w:szCs w:val="24"/>
          <w:lang w:val="es-CR"/>
        </w:rPr>
      </w:pPr>
      <w:r>
        <w:rPr>
          <w:szCs w:val="24"/>
          <w:lang w:val="es-CR"/>
        </w:rPr>
        <w:t xml:space="preserve">Tareas </w:t>
      </w:r>
      <w:r w:rsidR="00475B16">
        <w:rPr>
          <w:szCs w:val="24"/>
          <w:lang w:val="es-CR"/>
        </w:rPr>
        <w:t>a realizar una vez aprobado el informe</w:t>
      </w:r>
    </w:p>
    <w:p w14:paraId="5D6683A4" w14:textId="77777777" w:rsidR="00B47F11" w:rsidRDefault="00B47F11" w:rsidP="00C3444B">
      <w:pPr>
        <w:spacing w:after="0" w:line="240" w:lineRule="auto"/>
        <w:jc w:val="center"/>
        <w:rPr>
          <w:rFonts w:ascii="Book Antiqua" w:hAnsi="Book Antiqua"/>
          <w:sz w:val="24"/>
          <w:szCs w:val="24"/>
          <w:lang w:val="es-CR"/>
        </w:rPr>
      </w:pPr>
    </w:p>
    <w:p w14:paraId="2A8B80B6" w14:textId="2D432E37" w:rsidR="00B47F11" w:rsidRDefault="005B7DDF" w:rsidP="00C3444B">
      <w:pPr>
        <w:spacing w:after="0" w:line="240" w:lineRule="auto"/>
        <w:jc w:val="both"/>
        <w:rPr>
          <w:rFonts w:ascii="Book Antiqua" w:hAnsi="Book Antiqua"/>
          <w:sz w:val="24"/>
          <w:szCs w:val="24"/>
          <w:lang w:val="es-CR"/>
        </w:rPr>
      </w:pPr>
      <w:r w:rsidRPr="005B7DDF">
        <w:rPr>
          <w:rFonts w:ascii="Book Antiqua" w:hAnsi="Book Antiqua"/>
          <w:sz w:val="24"/>
          <w:szCs w:val="24"/>
          <w:lang w:val="es-CR"/>
        </w:rPr>
        <w:t>Se procese a realizar un desglose de las tareas a realizar una vez aprobada la</w:t>
      </w:r>
      <w:r w:rsidR="00B91F3C">
        <w:rPr>
          <w:rFonts w:ascii="Book Antiqua" w:hAnsi="Book Antiqua"/>
          <w:sz w:val="24"/>
          <w:szCs w:val="24"/>
          <w:lang w:val="es-CR"/>
        </w:rPr>
        <w:t>s</w:t>
      </w:r>
      <w:r w:rsidRPr="005B7DDF">
        <w:rPr>
          <w:rFonts w:ascii="Book Antiqua" w:hAnsi="Book Antiqua"/>
          <w:sz w:val="24"/>
          <w:szCs w:val="24"/>
          <w:lang w:val="es-CR"/>
        </w:rPr>
        <w:t xml:space="preserve"> propuesta</w:t>
      </w:r>
      <w:r w:rsidR="00B91F3C">
        <w:rPr>
          <w:rFonts w:ascii="Book Antiqua" w:hAnsi="Book Antiqua"/>
          <w:sz w:val="24"/>
          <w:szCs w:val="24"/>
          <w:lang w:val="es-CR"/>
        </w:rPr>
        <w:t>s consignadas en el presente informe</w:t>
      </w:r>
      <w:r w:rsidRPr="005B7DDF">
        <w:rPr>
          <w:rFonts w:ascii="Book Antiqua" w:hAnsi="Book Antiqua"/>
          <w:sz w:val="24"/>
          <w:szCs w:val="24"/>
          <w:lang w:val="es-CR"/>
        </w:rPr>
        <w:t>:</w:t>
      </w:r>
    </w:p>
    <w:p w14:paraId="563A2C67" w14:textId="77777777" w:rsidR="00EE4E25" w:rsidRDefault="00EE4E25" w:rsidP="00C3444B">
      <w:pPr>
        <w:spacing w:after="0" w:line="240" w:lineRule="auto"/>
        <w:jc w:val="both"/>
        <w:rPr>
          <w:rFonts w:ascii="Book Antiqua" w:hAnsi="Book Antiqua"/>
          <w:sz w:val="24"/>
          <w:szCs w:val="24"/>
          <w:lang w:val="es-CR"/>
        </w:rPr>
      </w:pPr>
    </w:p>
    <w:p w14:paraId="22C0369D" w14:textId="77777777" w:rsidR="00EE4E25" w:rsidRDefault="00EE4E25" w:rsidP="00C3444B">
      <w:pPr>
        <w:spacing w:after="0" w:line="240" w:lineRule="auto"/>
        <w:jc w:val="both"/>
        <w:rPr>
          <w:rFonts w:ascii="Book Antiqua" w:hAnsi="Book Antiqua"/>
          <w:sz w:val="24"/>
          <w:szCs w:val="24"/>
          <w:lang w:val="es-CR"/>
        </w:rPr>
      </w:pPr>
    </w:p>
    <w:p w14:paraId="5684FF08" w14:textId="77777777" w:rsidR="00EE4E25" w:rsidRDefault="00EE4E25" w:rsidP="00C3444B">
      <w:pPr>
        <w:spacing w:after="0" w:line="240" w:lineRule="auto"/>
        <w:jc w:val="both"/>
        <w:rPr>
          <w:rFonts w:ascii="Book Antiqua" w:hAnsi="Book Antiqua"/>
          <w:sz w:val="24"/>
          <w:szCs w:val="24"/>
          <w:lang w:val="es-CR"/>
        </w:rPr>
      </w:pPr>
    </w:p>
    <w:p w14:paraId="662AF381" w14:textId="77777777" w:rsidR="00EE4E25" w:rsidRDefault="00EE4E25" w:rsidP="00C3444B">
      <w:pPr>
        <w:spacing w:after="0" w:line="240" w:lineRule="auto"/>
        <w:jc w:val="both"/>
        <w:rPr>
          <w:rFonts w:ascii="Book Antiqua" w:hAnsi="Book Antiqua"/>
          <w:sz w:val="24"/>
          <w:szCs w:val="24"/>
          <w:lang w:val="es-CR"/>
        </w:rPr>
      </w:pPr>
    </w:p>
    <w:p w14:paraId="782AFC48" w14:textId="77777777" w:rsidR="00EE4E25" w:rsidRDefault="00EE4E25" w:rsidP="00C3444B">
      <w:pPr>
        <w:spacing w:after="0" w:line="240" w:lineRule="auto"/>
        <w:jc w:val="both"/>
        <w:rPr>
          <w:rFonts w:ascii="Book Antiqua" w:hAnsi="Book Antiqua"/>
          <w:sz w:val="24"/>
          <w:szCs w:val="24"/>
          <w:lang w:val="es-CR"/>
        </w:rPr>
      </w:pPr>
    </w:p>
    <w:p w14:paraId="13DA60EE" w14:textId="77777777" w:rsidR="00EE4E25" w:rsidRDefault="00EE4E25" w:rsidP="00C3444B">
      <w:pPr>
        <w:spacing w:after="0" w:line="240" w:lineRule="auto"/>
        <w:jc w:val="both"/>
        <w:rPr>
          <w:rFonts w:ascii="Book Antiqua" w:hAnsi="Book Antiqua"/>
          <w:sz w:val="24"/>
          <w:szCs w:val="24"/>
          <w:lang w:val="es-CR"/>
        </w:rPr>
      </w:pPr>
    </w:p>
    <w:p w14:paraId="63D12709" w14:textId="77777777" w:rsidR="00475B16" w:rsidRDefault="00475B16" w:rsidP="00C3444B">
      <w:pPr>
        <w:spacing w:after="0" w:line="240" w:lineRule="auto"/>
        <w:jc w:val="both"/>
        <w:rPr>
          <w:rFonts w:ascii="Book Antiqua" w:hAnsi="Book Antiqua"/>
          <w:sz w:val="24"/>
          <w:szCs w:val="24"/>
          <w:lang w:val="es-CR"/>
        </w:rPr>
      </w:pPr>
    </w:p>
    <w:tbl>
      <w:tblPr>
        <w:tblStyle w:val="Tablaconcuadrcula"/>
        <w:tblW w:w="10490" w:type="dxa"/>
        <w:tblInd w:w="-5" w:type="dxa"/>
        <w:tblLook w:val="04A0" w:firstRow="1" w:lastRow="0" w:firstColumn="1" w:lastColumn="0" w:noHBand="0" w:noVBand="1"/>
      </w:tblPr>
      <w:tblGrid>
        <w:gridCol w:w="990"/>
        <w:gridCol w:w="3972"/>
        <w:gridCol w:w="1701"/>
        <w:gridCol w:w="3827"/>
      </w:tblGrid>
      <w:tr w:rsidR="006A3967" w:rsidRPr="006A3967" w14:paraId="04231BD1" w14:textId="77777777" w:rsidTr="00EE4E25">
        <w:trPr>
          <w:trHeight w:val="352"/>
          <w:tblHeader/>
        </w:trPr>
        <w:tc>
          <w:tcPr>
            <w:tcW w:w="990" w:type="dxa"/>
            <w:shd w:val="clear" w:color="auto" w:fill="071320" w:themeFill="text2" w:themeFillShade="80"/>
            <w:vAlign w:val="center"/>
          </w:tcPr>
          <w:p w14:paraId="7EDD2B1B" w14:textId="77777777" w:rsidR="006A3967" w:rsidRPr="00B22099" w:rsidRDefault="006A3967" w:rsidP="00EE4E25">
            <w:pPr>
              <w:spacing w:after="0" w:line="240" w:lineRule="auto"/>
              <w:jc w:val="center"/>
              <w:rPr>
                <w:rFonts w:ascii="Book Antiqua" w:hAnsi="Book Antiqua"/>
                <w:color w:val="FFFFFF" w:themeColor="background1"/>
                <w:sz w:val="20"/>
                <w:szCs w:val="20"/>
                <w:lang w:val="es-CR"/>
              </w:rPr>
            </w:pPr>
            <w:r w:rsidRPr="00B22099">
              <w:rPr>
                <w:rFonts w:ascii="Book Antiqua" w:hAnsi="Book Antiqua"/>
                <w:color w:val="FFFFFF" w:themeColor="background1"/>
                <w:sz w:val="20"/>
                <w:szCs w:val="20"/>
                <w:lang w:val="es-CR"/>
              </w:rPr>
              <w:lastRenderedPageBreak/>
              <w:t>N°</w:t>
            </w:r>
          </w:p>
        </w:tc>
        <w:tc>
          <w:tcPr>
            <w:tcW w:w="3972" w:type="dxa"/>
            <w:shd w:val="clear" w:color="auto" w:fill="071320" w:themeFill="text2" w:themeFillShade="80"/>
            <w:vAlign w:val="center"/>
          </w:tcPr>
          <w:p w14:paraId="05CBA1E0" w14:textId="77777777" w:rsidR="006A3967" w:rsidRPr="00B22099" w:rsidRDefault="006A3967" w:rsidP="00EE4E25">
            <w:pPr>
              <w:spacing w:after="0" w:line="240" w:lineRule="auto"/>
              <w:jc w:val="center"/>
              <w:rPr>
                <w:rFonts w:ascii="Book Antiqua" w:hAnsi="Book Antiqua"/>
                <w:color w:val="FFFFFF" w:themeColor="background1"/>
                <w:sz w:val="20"/>
                <w:szCs w:val="20"/>
                <w:lang w:val="es-CR"/>
              </w:rPr>
            </w:pPr>
            <w:r w:rsidRPr="00B22099">
              <w:rPr>
                <w:rFonts w:ascii="Book Antiqua" w:hAnsi="Book Antiqua"/>
                <w:color w:val="FFFFFF" w:themeColor="background1"/>
                <w:sz w:val="20"/>
                <w:szCs w:val="20"/>
                <w:lang w:val="es-CR"/>
              </w:rPr>
              <w:t>Tarea</w:t>
            </w:r>
          </w:p>
        </w:tc>
        <w:tc>
          <w:tcPr>
            <w:tcW w:w="1701" w:type="dxa"/>
            <w:shd w:val="clear" w:color="auto" w:fill="071320" w:themeFill="text2" w:themeFillShade="80"/>
            <w:vAlign w:val="center"/>
          </w:tcPr>
          <w:p w14:paraId="700DB39D" w14:textId="77777777" w:rsidR="006A3967" w:rsidRPr="00B22099" w:rsidRDefault="006A3967" w:rsidP="00EE4E25">
            <w:pPr>
              <w:spacing w:after="0" w:line="240" w:lineRule="auto"/>
              <w:jc w:val="center"/>
              <w:rPr>
                <w:rFonts w:ascii="Book Antiqua" w:hAnsi="Book Antiqua"/>
                <w:color w:val="FFFFFF" w:themeColor="background1"/>
                <w:sz w:val="20"/>
                <w:szCs w:val="20"/>
                <w:lang w:val="es-CR"/>
              </w:rPr>
            </w:pPr>
            <w:r w:rsidRPr="00B22099">
              <w:rPr>
                <w:rFonts w:ascii="Book Antiqua" w:hAnsi="Book Antiqua"/>
                <w:color w:val="FFFFFF" w:themeColor="background1"/>
                <w:sz w:val="20"/>
                <w:szCs w:val="20"/>
                <w:lang w:val="es-CR"/>
              </w:rPr>
              <w:t>Responsable</w:t>
            </w:r>
          </w:p>
        </w:tc>
        <w:tc>
          <w:tcPr>
            <w:tcW w:w="3827" w:type="dxa"/>
            <w:shd w:val="clear" w:color="auto" w:fill="071320" w:themeFill="text2" w:themeFillShade="80"/>
          </w:tcPr>
          <w:p w14:paraId="58B07270" w14:textId="77777777" w:rsidR="006A3967" w:rsidRPr="00B22099" w:rsidRDefault="006A3967" w:rsidP="00EE4E25">
            <w:pPr>
              <w:spacing w:after="0" w:line="240" w:lineRule="auto"/>
              <w:jc w:val="center"/>
              <w:rPr>
                <w:rFonts w:ascii="Book Antiqua" w:hAnsi="Book Antiqua"/>
                <w:color w:val="FFFFFF" w:themeColor="background1"/>
                <w:sz w:val="20"/>
                <w:szCs w:val="20"/>
                <w:lang w:val="es-CR"/>
              </w:rPr>
            </w:pPr>
            <w:r w:rsidRPr="00B22099">
              <w:rPr>
                <w:rFonts w:ascii="Book Antiqua" w:hAnsi="Book Antiqua"/>
                <w:color w:val="FFFFFF" w:themeColor="background1"/>
                <w:sz w:val="20"/>
                <w:szCs w:val="20"/>
                <w:lang w:val="es-CR"/>
              </w:rPr>
              <w:t>Observaciones</w:t>
            </w:r>
          </w:p>
        </w:tc>
      </w:tr>
      <w:tr w:rsidR="006A3967" w:rsidRPr="00B22099" w14:paraId="381910F0" w14:textId="77777777" w:rsidTr="00EE4E25">
        <w:trPr>
          <w:trHeight w:val="1186"/>
        </w:trPr>
        <w:tc>
          <w:tcPr>
            <w:tcW w:w="990" w:type="dxa"/>
            <w:vAlign w:val="center"/>
          </w:tcPr>
          <w:p w14:paraId="51EECE55" w14:textId="77777777" w:rsidR="006A3967" w:rsidRPr="00B22099" w:rsidRDefault="006A3967" w:rsidP="00EE4E25">
            <w:pPr>
              <w:spacing w:after="0" w:line="240" w:lineRule="auto"/>
              <w:jc w:val="center"/>
              <w:rPr>
                <w:rFonts w:ascii="Book Antiqua" w:hAnsi="Book Antiqua"/>
                <w:sz w:val="20"/>
                <w:szCs w:val="20"/>
                <w:lang w:val="es-CR"/>
              </w:rPr>
            </w:pPr>
            <w:r w:rsidRPr="00B22099">
              <w:rPr>
                <w:rFonts w:ascii="Book Antiqua" w:hAnsi="Book Antiqua"/>
                <w:sz w:val="20"/>
                <w:szCs w:val="20"/>
                <w:lang w:val="es-CR"/>
              </w:rPr>
              <w:t>1</w:t>
            </w:r>
          </w:p>
        </w:tc>
        <w:tc>
          <w:tcPr>
            <w:tcW w:w="3972" w:type="dxa"/>
            <w:vAlign w:val="center"/>
          </w:tcPr>
          <w:p w14:paraId="516E6F91" w14:textId="383E4290" w:rsidR="006A3967" w:rsidRPr="00B22099" w:rsidRDefault="006B65E9" w:rsidP="00EE4E25">
            <w:pPr>
              <w:spacing w:after="0" w:line="240" w:lineRule="auto"/>
              <w:jc w:val="both"/>
              <w:rPr>
                <w:rFonts w:ascii="Book Antiqua" w:hAnsi="Book Antiqua"/>
                <w:sz w:val="20"/>
                <w:szCs w:val="20"/>
                <w:lang w:val="es-CR"/>
              </w:rPr>
            </w:pPr>
            <w:r>
              <w:rPr>
                <w:rFonts w:ascii="Book Antiqua" w:hAnsi="Book Antiqua"/>
                <w:sz w:val="20"/>
                <w:szCs w:val="20"/>
                <w:lang w:val="es-CR"/>
              </w:rPr>
              <w:t xml:space="preserve">Coordinar con la Dirección de Tecnología de la Información y Comunicaciones a fin de </w:t>
            </w:r>
            <w:r w:rsidR="00207AFD">
              <w:rPr>
                <w:rFonts w:ascii="Book Antiqua" w:hAnsi="Book Antiqua"/>
                <w:sz w:val="20"/>
                <w:szCs w:val="20"/>
                <w:lang w:val="es-CR"/>
              </w:rPr>
              <w:t xml:space="preserve">realizar el cambio de la descripción de las </w:t>
            </w:r>
            <w:r w:rsidR="001C73CC">
              <w:rPr>
                <w:rFonts w:ascii="Book Antiqua" w:hAnsi="Book Antiqua"/>
                <w:sz w:val="20"/>
                <w:szCs w:val="20"/>
                <w:lang w:val="es-CR"/>
              </w:rPr>
              <w:t xml:space="preserve">ubicaciones </w:t>
            </w:r>
            <w:r w:rsidR="00910F8D">
              <w:rPr>
                <w:rFonts w:ascii="Book Antiqua" w:hAnsi="Book Antiqua"/>
                <w:sz w:val="20"/>
                <w:szCs w:val="20"/>
                <w:lang w:val="es-CR"/>
              </w:rPr>
              <w:t xml:space="preserve">que se encuentran en mayúscula a minúscula. </w:t>
            </w:r>
          </w:p>
        </w:tc>
        <w:tc>
          <w:tcPr>
            <w:tcW w:w="1701" w:type="dxa"/>
            <w:vAlign w:val="center"/>
          </w:tcPr>
          <w:p w14:paraId="14BADB9B" w14:textId="308BBB76" w:rsidR="006A3967" w:rsidRPr="00B22099" w:rsidRDefault="00910F8D" w:rsidP="00EE4E25">
            <w:pPr>
              <w:pStyle w:val="Prrafodelista"/>
              <w:numPr>
                <w:ilvl w:val="0"/>
                <w:numId w:val="18"/>
              </w:numPr>
              <w:spacing w:after="0" w:line="240" w:lineRule="auto"/>
              <w:ind w:left="292"/>
              <w:jc w:val="both"/>
              <w:rPr>
                <w:rFonts w:ascii="Book Antiqua" w:hAnsi="Book Antiqua"/>
                <w:sz w:val="20"/>
                <w:szCs w:val="20"/>
                <w:lang w:val="es-CR"/>
              </w:rPr>
            </w:pPr>
            <w:r>
              <w:rPr>
                <w:rFonts w:ascii="Book Antiqua" w:hAnsi="Book Antiqua" w:cs="Arial"/>
                <w:sz w:val="20"/>
                <w:szCs w:val="20"/>
                <w:lang w:val="es-CR"/>
              </w:rPr>
              <w:t>Sala Segunda</w:t>
            </w:r>
          </w:p>
        </w:tc>
        <w:tc>
          <w:tcPr>
            <w:tcW w:w="3827" w:type="dxa"/>
            <w:vAlign w:val="center"/>
          </w:tcPr>
          <w:p w14:paraId="6B4102E6" w14:textId="0D1C40DD" w:rsidR="006A3967" w:rsidRPr="00B22099" w:rsidRDefault="00910F8D" w:rsidP="00EE4E25">
            <w:pPr>
              <w:pStyle w:val="Prrafodelista"/>
              <w:suppressAutoHyphens/>
              <w:spacing w:after="0" w:line="240" w:lineRule="auto"/>
              <w:ind w:left="0" w:right="-1"/>
              <w:jc w:val="both"/>
              <w:rPr>
                <w:rFonts w:ascii="Book Antiqua" w:eastAsia="Times New Roman" w:hAnsi="Book Antiqua" w:cs="Arial"/>
                <w:sz w:val="20"/>
                <w:szCs w:val="20"/>
                <w:lang w:val="es-CR" w:eastAsia="es-CR"/>
              </w:rPr>
            </w:pPr>
            <w:r>
              <w:rPr>
                <w:rFonts w:ascii="Book Antiqua" w:eastAsia="Times New Roman" w:hAnsi="Book Antiqua" w:cs="Arial"/>
                <w:sz w:val="20"/>
                <w:szCs w:val="20"/>
                <w:lang w:val="es-CR" w:eastAsia="es-CR"/>
              </w:rPr>
              <w:t>H</w:t>
            </w:r>
            <w:r w:rsidR="006A3967" w:rsidRPr="00B22099">
              <w:rPr>
                <w:rFonts w:ascii="Book Antiqua" w:eastAsia="Times New Roman" w:hAnsi="Book Antiqua" w:cs="Arial"/>
                <w:sz w:val="20"/>
                <w:szCs w:val="20"/>
                <w:lang w:val="es-CR" w:eastAsia="es-CR"/>
              </w:rPr>
              <w:t>ace</w:t>
            </w:r>
            <w:r>
              <w:rPr>
                <w:rFonts w:ascii="Book Antiqua" w:eastAsia="Times New Roman" w:hAnsi="Book Antiqua" w:cs="Arial"/>
                <w:sz w:val="20"/>
                <w:szCs w:val="20"/>
                <w:lang w:val="es-CR" w:eastAsia="es-CR"/>
              </w:rPr>
              <w:t>r</w:t>
            </w:r>
            <w:r w:rsidR="006A3967" w:rsidRPr="00B22099">
              <w:rPr>
                <w:rFonts w:ascii="Book Antiqua" w:eastAsia="Times New Roman" w:hAnsi="Book Antiqua" w:cs="Arial"/>
                <w:sz w:val="20"/>
                <w:szCs w:val="20"/>
                <w:lang w:val="es-CR" w:eastAsia="es-CR"/>
              </w:rPr>
              <w:t xml:space="preserve"> el</w:t>
            </w:r>
            <w:r>
              <w:rPr>
                <w:rFonts w:ascii="Book Antiqua" w:eastAsia="Times New Roman" w:hAnsi="Book Antiqua" w:cs="Arial"/>
                <w:sz w:val="20"/>
                <w:szCs w:val="20"/>
                <w:lang w:val="es-CR" w:eastAsia="es-CR"/>
              </w:rPr>
              <w:t xml:space="preserve"> reporte en el </w:t>
            </w:r>
            <w:r w:rsidR="006A3967" w:rsidRPr="00B22099">
              <w:rPr>
                <w:rFonts w:ascii="Book Antiqua" w:eastAsia="Times New Roman" w:hAnsi="Book Antiqua" w:cs="Arial"/>
                <w:sz w:val="20"/>
                <w:szCs w:val="20"/>
                <w:lang w:val="es-CR" w:eastAsia="es-CR"/>
              </w:rPr>
              <w:t>GIS</w:t>
            </w:r>
            <w:r w:rsidR="006263C6">
              <w:rPr>
                <w:rFonts w:ascii="Book Antiqua" w:eastAsia="Times New Roman" w:hAnsi="Book Antiqua" w:cs="Arial"/>
                <w:sz w:val="20"/>
                <w:szCs w:val="20"/>
                <w:lang w:val="es-CR" w:eastAsia="es-CR"/>
              </w:rPr>
              <w:t>, para coordinar el cambio requerido.</w:t>
            </w:r>
          </w:p>
        </w:tc>
      </w:tr>
      <w:tr w:rsidR="00434F28" w:rsidRPr="00B22099" w14:paraId="582191A3" w14:textId="77777777" w:rsidTr="00EE4E25">
        <w:trPr>
          <w:trHeight w:val="1186"/>
        </w:trPr>
        <w:tc>
          <w:tcPr>
            <w:tcW w:w="990" w:type="dxa"/>
            <w:vAlign w:val="center"/>
          </w:tcPr>
          <w:p w14:paraId="08D0232A" w14:textId="7943D693" w:rsidR="00434F28" w:rsidRPr="00434F28" w:rsidRDefault="00434F28" w:rsidP="00EE4E25">
            <w:pPr>
              <w:spacing w:after="0" w:line="240" w:lineRule="auto"/>
              <w:jc w:val="center"/>
              <w:rPr>
                <w:rFonts w:ascii="Book Antiqua" w:hAnsi="Book Antiqua"/>
                <w:sz w:val="20"/>
                <w:szCs w:val="20"/>
                <w:lang w:val="es-CR"/>
              </w:rPr>
            </w:pPr>
            <w:r>
              <w:rPr>
                <w:rFonts w:ascii="Book Antiqua" w:hAnsi="Book Antiqua"/>
                <w:sz w:val="20"/>
                <w:szCs w:val="20"/>
                <w:lang w:val="es-CR"/>
              </w:rPr>
              <w:t>2</w:t>
            </w:r>
          </w:p>
        </w:tc>
        <w:tc>
          <w:tcPr>
            <w:tcW w:w="3972" w:type="dxa"/>
            <w:vAlign w:val="center"/>
          </w:tcPr>
          <w:p w14:paraId="33E1AD58" w14:textId="5FD1E7BC" w:rsidR="00434F28" w:rsidRDefault="00F642DD" w:rsidP="00EE4E25">
            <w:pPr>
              <w:spacing w:after="0" w:line="240" w:lineRule="auto"/>
              <w:jc w:val="both"/>
              <w:rPr>
                <w:rFonts w:ascii="Book Antiqua" w:hAnsi="Book Antiqua"/>
                <w:sz w:val="20"/>
                <w:szCs w:val="20"/>
                <w:lang w:val="es-CR"/>
              </w:rPr>
            </w:pPr>
            <w:r>
              <w:rPr>
                <w:rFonts w:ascii="Book Antiqua" w:hAnsi="Book Antiqua"/>
                <w:sz w:val="20"/>
                <w:szCs w:val="20"/>
                <w:lang w:val="es-CR"/>
              </w:rPr>
              <w:t xml:space="preserve">Definir un usuario principal para las ubicaciones </w:t>
            </w:r>
            <w:r w:rsidR="00B50857">
              <w:rPr>
                <w:rFonts w:ascii="Book Antiqua" w:hAnsi="Book Antiqua"/>
                <w:sz w:val="20"/>
                <w:szCs w:val="20"/>
                <w:lang w:val="es-CR"/>
              </w:rPr>
              <w:t>relacionadas con la nomenclatura “Oficia xxx”.</w:t>
            </w:r>
          </w:p>
        </w:tc>
        <w:tc>
          <w:tcPr>
            <w:tcW w:w="1701" w:type="dxa"/>
            <w:vAlign w:val="center"/>
          </w:tcPr>
          <w:p w14:paraId="73C3CD73" w14:textId="2AADB266" w:rsidR="00434F28" w:rsidRDefault="00B50857" w:rsidP="00EE4E25">
            <w:pPr>
              <w:pStyle w:val="Prrafodelista"/>
              <w:numPr>
                <w:ilvl w:val="0"/>
                <w:numId w:val="18"/>
              </w:numPr>
              <w:spacing w:after="0" w:line="240" w:lineRule="auto"/>
              <w:ind w:left="292"/>
              <w:jc w:val="both"/>
              <w:rPr>
                <w:rFonts w:ascii="Book Antiqua" w:hAnsi="Book Antiqua" w:cs="Arial"/>
                <w:sz w:val="20"/>
                <w:szCs w:val="20"/>
                <w:lang w:val="es-CR"/>
              </w:rPr>
            </w:pPr>
            <w:r>
              <w:rPr>
                <w:rFonts w:ascii="Book Antiqua" w:hAnsi="Book Antiqua" w:cs="Arial"/>
                <w:sz w:val="20"/>
                <w:szCs w:val="20"/>
                <w:lang w:val="es-CR"/>
              </w:rPr>
              <w:t>Sala Segunda</w:t>
            </w:r>
          </w:p>
        </w:tc>
        <w:tc>
          <w:tcPr>
            <w:tcW w:w="3827" w:type="dxa"/>
            <w:vAlign w:val="center"/>
          </w:tcPr>
          <w:p w14:paraId="7F959896" w14:textId="77777777" w:rsidR="00434F28" w:rsidRDefault="00B50857" w:rsidP="00EE4E25">
            <w:pPr>
              <w:pStyle w:val="Prrafodelista"/>
              <w:numPr>
                <w:ilvl w:val="0"/>
                <w:numId w:val="18"/>
              </w:numPr>
              <w:suppressAutoHyphens/>
              <w:spacing w:after="0" w:line="240" w:lineRule="auto"/>
              <w:ind w:left="273" w:right="-1"/>
              <w:jc w:val="both"/>
              <w:rPr>
                <w:rFonts w:ascii="Book Antiqua" w:eastAsia="Times New Roman" w:hAnsi="Book Antiqua" w:cs="Arial"/>
                <w:sz w:val="20"/>
                <w:szCs w:val="20"/>
                <w:lang w:val="es-CR" w:eastAsia="es-CR"/>
              </w:rPr>
            </w:pPr>
            <w:r>
              <w:rPr>
                <w:rFonts w:ascii="Book Antiqua" w:eastAsia="Times New Roman" w:hAnsi="Book Antiqua" w:cs="Arial"/>
                <w:sz w:val="20"/>
                <w:szCs w:val="20"/>
                <w:lang w:val="es-CR" w:eastAsia="es-CR"/>
              </w:rPr>
              <w:t>Remitir un oficio a la Dirección de Planificación</w:t>
            </w:r>
            <w:r w:rsidR="00062867">
              <w:rPr>
                <w:rFonts w:ascii="Book Antiqua" w:eastAsia="Times New Roman" w:hAnsi="Book Antiqua" w:cs="Arial"/>
                <w:sz w:val="20"/>
                <w:szCs w:val="20"/>
                <w:lang w:val="es-CR" w:eastAsia="es-CR"/>
              </w:rPr>
              <w:t xml:space="preserve"> con el listado de las personas respon</w:t>
            </w:r>
            <w:r w:rsidR="00047DBA">
              <w:rPr>
                <w:rFonts w:ascii="Book Antiqua" w:eastAsia="Times New Roman" w:hAnsi="Book Antiqua" w:cs="Arial"/>
                <w:sz w:val="20"/>
                <w:szCs w:val="20"/>
                <w:lang w:val="es-CR" w:eastAsia="es-CR"/>
              </w:rPr>
              <w:t>sables.</w:t>
            </w:r>
          </w:p>
          <w:p w14:paraId="39ADB5BB" w14:textId="3E0344CA" w:rsidR="00047DBA" w:rsidRDefault="00047DBA" w:rsidP="00EE4E25">
            <w:pPr>
              <w:pStyle w:val="Prrafodelista"/>
              <w:numPr>
                <w:ilvl w:val="0"/>
                <w:numId w:val="18"/>
              </w:numPr>
              <w:suppressAutoHyphens/>
              <w:spacing w:after="0" w:line="240" w:lineRule="auto"/>
              <w:ind w:left="273" w:right="-1"/>
              <w:jc w:val="both"/>
              <w:rPr>
                <w:rFonts w:ascii="Book Antiqua" w:eastAsia="Times New Roman" w:hAnsi="Book Antiqua" w:cs="Arial"/>
                <w:sz w:val="20"/>
                <w:szCs w:val="20"/>
                <w:lang w:val="es-CR" w:eastAsia="es-CR"/>
              </w:rPr>
            </w:pPr>
            <w:r>
              <w:rPr>
                <w:rFonts w:ascii="Book Antiqua" w:eastAsia="Times New Roman" w:hAnsi="Book Antiqua" w:cs="Arial"/>
                <w:sz w:val="20"/>
                <w:szCs w:val="20"/>
                <w:lang w:val="es-CR" w:eastAsia="es-CR"/>
              </w:rPr>
              <w:t>En caso de futuras modificaciones, hacer constancia en la minuta de trabajo de los indicadores de gestión.</w:t>
            </w:r>
          </w:p>
        </w:tc>
      </w:tr>
      <w:tr w:rsidR="00047DBA" w:rsidRPr="00B22099" w14:paraId="4E7781CC" w14:textId="77777777" w:rsidTr="00EE4E25">
        <w:trPr>
          <w:trHeight w:val="952"/>
        </w:trPr>
        <w:tc>
          <w:tcPr>
            <w:tcW w:w="990" w:type="dxa"/>
            <w:vAlign w:val="center"/>
          </w:tcPr>
          <w:p w14:paraId="59FC44E6" w14:textId="39B3DEE5" w:rsidR="00047DBA" w:rsidRDefault="00047DBA" w:rsidP="00EE4E25">
            <w:pPr>
              <w:spacing w:after="0" w:line="240" w:lineRule="auto"/>
              <w:jc w:val="center"/>
              <w:rPr>
                <w:rFonts w:ascii="Book Antiqua" w:hAnsi="Book Antiqua"/>
                <w:sz w:val="20"/>
                <w:szCs w:val="20"/>
                <w:lang w:val="es-CR"/>
              </w:rPr>
            </w:pPr>
            <w:r>
              <w:rPr>
                <w:rFonts w:ascii="Book Antiqua" w:hAnsi="Book Antiqua"/>
                <w:sz w:val="20"/>
                <w:szCs w:val="20"/>
                <w:lang w:val="es-CR"/>
              </w:rPr>
              <w:t>3</w:t>
            </w:r>
          </w:p>
        </w:tc>
        <w:tc>
          <w:tcPr>
            <w:tcW w:w="3972" w:type="dxa"/>
            <w:vAlign w:val="center"/>
          </w:tcPr>
          <w:p w14:paraId="3DEC00AC" w14:textId="37B1EC40" w:rsidR="00047DBA" w:rsidRDefault="00A7508F" w:rsidP="00EE4E25">
            <w:pPr>
              <w:spacing w:after="0" w:line="240" w:lineRule="auto"/>
              <w:jc w:val="both"/>
              <w:rPr>
                <w:rFonts w:ascii="Book Antiqua" w:hAnsi="Book Antiqua"/>
                <w:sz w:val="20"/>
                <w:szCs w:val="20"/>
                <w:lang w:val="es-CR"/>
              </w:rPr>
            </w:pPr>
            <w:r>
              <w:rPr>
                <w:rFonts w:ascii="Book Antiqua" w:hAnsi="Book Antiqua"/>
                <w:sz w:val="20"/>
                <w:szCs w:val="20"/>
                <w:lang w:val="es-CR"/>
              </w:rPr>
              <w:t xml:space="preserve">Proceder con la eliminación o inhabilitación de las </w:t>
            </w:r>
            <w:r w:rsidR="000056A4">
              <w:rPr>
                <w:rFonts w:ascii="Book Antiqua" w:hAnsi="Book Antiqua"/>
                <w:sz w:val="20"/>
                <w:szCs w:val="20"/>
                <w:lang w:val="es-CR"/>
              </w:rPr>
              <w:t xml:space="preserve">ubicaciones detalladas en la tabla 4. </w:t>
            </w:r>
          </w:p>
        </w:tc>
        <w:tc>
          <w:tcPr>
            <w:tcW w:w="1701" w:type="dxa"/>
            <w:vAlign w:val="center"/>
          </w:tcPr>
          <w:p w14:paraId="21E2AD83" w14:textId="0A453EDC" w:rsidR="00047DBA" w:rsidRDefault="000056A4" w:rsidP="00EE4E25">
            <w:pPr>
              <w:pStyle w:val="Prrafodelista"/>
              <w:numPr>
                <w:ilvl w:val="0"/>
                <w:numId w:val="18"/>
              </w:numPr>
              <w:spacing w:after="0" w:line="240" w:lineRule="auto"/>
              <w:ind w:left="292"/>
              <w:jc w:val="both"/>
              <w:rPr>
                <w:rFonts w:ascii="Book Antiqua" w:hAnsi="Book Antiqua" w:cs="Arial"/>
                <w:sz w:val="20"/>
                <w:szCs w:val="20"/>
                <w:lang w:val="es-CR"/>
              </w:rPr>
            </w:pPr>
            <w:r>
              <w:rPr>
                <w:rFonts w:ascii="Book Antiqua" w:hAnsi="Book Antiqua" w:cs="Arial"/>
                <w:sz w:val="20"/>
                <w:szCs w:val="20"/>
                <w:lang w:val="es-CR"/>
              </w:rPr>
              <w:t>Sala Segunda</w:t>
            </w:r>
          </w:p>
        </w:tc>
        <w:tc>
          <w:tcPr>
            <w:tcW w:w="3827" w:type="dxa"/>
            <w:vAlign w:val="center"/>
          </w:tcPr>
          <w:p w14:paraId="10274B11" w14:textId="24695C8F" w:rsidR="00047DBA" w:rsidRDefault="000056A4" w:rsidP="00EE4E25">
            <w:pPr>
              <w:pStyle w:val="Prrafodelista"/>
              <w:numPr>
                <w:ilvl w:val="0"/>
                <w:numId w:val="18"/>
              </w:numPr>
              <w:suppressAutoHyphens/>
              <w:spacing w:after="0" w:line="240" w:lineRule="auto"/>
              <w:ind w:left="273" w:right="-1"/>
              <w:jc w:val="both"/>
              <w:rPr>
                <w:rFonts w:ascii="Book Antiqua" w:eastAsia="Times New Roman" w:hAnsi="Book Antiqua" w:cs="Arial"/>
                <w:sz w:val="20"/>
                <w:szCs w:val="20"/>
                <w:lang w:val="es-CR" w:eastAsia="es-CR"/>
              </w:rPr>
            </w:pPr>
            <w:r>
              <w:rPr>
                <w:rFonts w:ascii="Book Antiqua" w:eastAsia="Times New Roman" w:hAnsi="Book Antiqua" w:cs="Arial"/>
                <w:sz w:val="20"/>
                <w:szCs w:val="20"/>
                <w:lang w:val="es-CR" w:eastAsia="es-CR"/>
              </w:rPr>
              <w:t>Deberán garantizar que no existen expedientes ubicados en dichos buzones, previo a su eliminación.</w:t>
            </w:r>
          </w:p>
        </w:tc>
      </w:tr>
      <w:tr w:rsidR="000056A4" w:rsidRPr="00434F28" w14:paraId="7B17F931" w14:textId="77777777" w:rsidTr="00EE4E25">
        <w:trPr>
          <w:trHeight w:val="1186"/>
        </w:trPr>
        <w:tc>
          <w:tcPr>
            <w:tcW w:w="990" w:type="dxa"/>
            <w:vAlign w:val="center"/>
          </w:tcPr>
          <w:p w14:paraId="3191EB8E" w14:textId="505983A1" w:rsidR="000056A4" w:rsidRDefault="000056A4" w:rsidP="00EE4E25">
            <w:pPr>
              <w:spacing w:after="0" w:line="240" w:lineRule="auto"/>
              <w:jc w:val="center"/>
              <w:rPr>
                <w:rFonts w:ascii="Book Antiqua" w:hAnsi="Book Antiqua"/>
                <w:sz w:val="20"/>
                <w:szCs w:val="20"/>
                <w:lang w:val="es-CR"/>
              </w:rPr>
            </w:pPr>
            <w:r>
              <w:rPr>
                <w:rFonts w:ascii="Book Antiqua" w:hAnsi="Book Antiqua"/>
                <w:sz w:val="20"/>
                <w:szCs w:val="20"/>
                <w:lang w:val="es-CR"/>
              </w:rPr>
              <w:t>4</w:t>
            </w:r>
          </w:p>
        </w:tc>
        <w:tc>
          <w:tcPr>
            <w:tcW w:w="3972" w:type="dxa"/>
            <w:vAlign w:val="center"/>
          </w:tcPr>
          <w:p w14:paraId="4606879E" w14:textId="6E08848D" w:rsidR="000056A4" w:rsidRDefault="00013596" w:rsidP="00EE4E25">
            <w:pPr>
              <w:spacing w:after="0" w:line="240" w:lineRule="auto"/>
              <w:jc w:val="both"/>
              <w:rPr>
                <w:rFonts w:ascii="Book Antiqua" w:hAnsi="Book Antiqua"/>
                <w:sz w:val="20"/>
                <w:szCs w:val="20"/>
                <w:lang w:val="es-CR"/>
              </w:rPr>
            </w:pPr>
            <w:r>
              <w:rPr>
                <w:rFonts w:ascii="Book Antiqua" w:hAnsi="Book Antiqua"/>
                <w:sz w:val="20"/>
                <w:szCs w:val="20"/>
                <w:lang w:val="es-CR"/>
              </w:rPr>
              <w:t>Implementar la propuesta de las tareas definidas en el presente informe</w:t>
            </w:r>
            <w:r w:rsidR="00855EEF">
              <w:rPr>
                <w:rFonts w:ascii="Book Antiqua" w:hAnsi="Book Antiqua"/>
                <w:sz w:val="20"/>
                <w:szCs w:val="20"/>
                <w:lang w:val="es-CR"/>
              </w:rPr>
              <w:t>, lo anterior en atención a las necesidades operativas de la Sala Segunda.</w:t>
            </w:r>
          </w:p>
        </w:tc>
        <w:tc>
          <w:tcPr>
            <w:tcW w:w="1701" w:type="dxa"/>
            <w:vAlign w:val="center"/>
          </w:tcPr>
          <w:p w14:paraId="038D9ADC" w14:textId="7E5E7AD2" w:rsidR="000056A4" w:rsidRDefault="00855EEF" w:rsidP="00EE4E25">
            <w:pPr>
              <w:pStyle w:val="Prrafodelista"/>
              <w:numPr>
                <w:ilvl w:val="0"/>
                <w:numId w:val="18"/>
              </w:numPr>
              <w:spacing w:after="0" w:line="240" w:lineRule="auto"/>
              <w:ind w:left="292"/>
              <w:jc w:val="both"/>
              <w:rPr>
                <w:rFonts w:ascii="Book Antiqua" w:hAnsi="Book Antiqua" w:cs="Arial"/>
                <w:sz w:val="20"/>
                <w:szCs w:val="20"/>
                <w:lang w:val="es-CR"/>
              </w:rPr>
            </w:pPr>
            <w:r>
              <w:rPr>
                <w:rFonts w:ascii="Book Antiqua" w:hAnsi="Book Antiqua" w:cs="Arial"/>
                <w:sz w:val="20"/>
                <w:szCs w:val="20"/>
                <w:lang w:val="es-CR"/>
              </w:rPr>
              <w:t>Sala Segunda</w:t>
            </w:r>
          </w:p>
        </w:tc>
        <w:tc>
          <w:tcPr>
            <w:tcW w:w="3827" w:type="dxa"/>
            <w:vAlign w:val="center"/>
          </w:tcPr>
          <w:p w14:paraId="6A7A90F5" w14:textId="77777777" w:rsidR="000056A4" w:rsidRDefault="000056A4" w:rsidP="00EE4E25">
            <w:pPr>
              <w:pStyle w:val="Prrafodelista"/>
              <w:suppressAutoHyphens/>
              <w:spacing w:after="0" w:line="240" w:lineRule="auto"/>
              <w:ind w:left="273" w:right="-1"/>
              <w:jc w:val="both"/>
              <w:rPr>
                <w:rFonts w:ascii="Book Antiqua" w:eastAsia="Times New Roman" w:hAnsi="Book Antiqua" w:cs="Arial"/>
                <w:sz w:val="20"/>
                <w:szCs w:val="20"/>
                <w:lang w:val="es-CR" w:eastAsia="es-CR"/>
              </w:rPr>
            </w:pPr>
          </w:p>
        </w:tc>
      </w:tr>
    </w:tbl>
    <w:p w14:paraId="104638F1" w14:textId="77777777" w:rsidR="00B47F11" w:rsidRPr="0019049D" w:rsidRDefault="00B47F11" w:rsidP="00B22099">
      <w:pPr>
        <w:spacing w:after="0" w:line="276" w:lineRule="auto"/>
        <w:rPr>
          <w:rFonts w:ascii="Book Antiqua" w:hAnsi="Book Antiqua"/>
          <w:sz w:val="24"/>
          <w:szCs w:val="24"/>
          <w:lang w:val="es-CR"/>
        </w:rPr>
      </w:pPr>
    </w:p>
    <w:p w14:paraId="1D675860" w14:textId="77777777" w:rsidR="007A3FA3" w:rsidRPr="0019049D" w:rsidRDefault="007A3FA3" w:rsidP="00EE4E25">
      <w:pPr>
        <w:pStyle w:val="Ttulo1"/>
        <w:numPr>
          <w:ilvl w:val="0"/>
          <w:numId w:val="1"/>
        </w:numPr>
        <w:spacing w:before="0" w:after="0"/>
        <w:ind w:hanging="720"/>
        <w:rPr>
          <w:szCs w:val="24"/>
          <w:lang w:val="es-CR"/>
        </w:rPr>
      </w:pPr>
      <w:bookmarkStart w:id="26" w:name="_Toc198801875"/>
      <w:r w:rsidRPr="0019049D">
        <w:rPr>
          <w:szCs w:val="24"/>
          <w:lang w:val="es-CR"/>
        </w:rPr>
        <w:t>Recomendaciones</w:t>
      </w:r>
      <w:bookmarkEnd w:id="26"/>
    </w:p>
    <w:p w14:paraId="6E45551F" w14:textId="77777777" w:rsidR="008D1C05" w:rsidRPr="0019049D" w:rsidRDefault="008D1C05" w:rsidP="00EE4E25">
      <w:pPr>
        <w:pStyle w:val="Textbody"/>
        <w:spacing w:after="0" w:line="240" w:lineRule="auto"/>
        <w:jc w:val="both"/>
        <w:rPr>
          <w:rFonts w:ascii="Book Antiqua" w:hAnsi="Book Antiqua" w:cs="Liberation Serif"/>
          <w:b/>
          <w:bCs/>
          <w:u w:val="single"/>
          <w:lang w:eastAsia="es-ES"/>
        </w:rPr>
      </w:pPr>
    </w:p>
    <w:p w14:paraId="066DA08C" w14:textId="4FA2303D" w:rsidR="004B43D3" w:rsidRPr="0019049D" w:rsidRDefault="004B43D3" w:rsidP="00EE4E25">
      <w:pPr>
        <w:pStyle w:val="Textbody"/>
        <w:spacing w:after="0" w:line="240" w:lineRule="auto"/>
        <w:jc w:val="both"/>
        <w:rPr>
          <w:rFonts w:ascii="Book Antiqua" w:hAnsi="Book Antiqua" w:cs="Liberation Serif"/>
          <w:b/>
          <w:bCs/>
          <w:u w:val="single"/>
          <w:lang w:eastAsia="es-ES"/>
        </w:rPr>
      </w:pPr>
      <w:r w:rsidRPr="0019049D">
        <w:rPr>
          <w:rFonts w:ascii="Book Antiqua" w:hAnsi="Book Antiqua" w:cs="Liberation Serif"/>
          <w:b/>
          <w:bCs/>
          <w:u w:val="single"/>
          <w:lang w:eastAsia="es-ES"/>
        </w:rPr>
        <w:t>A</w:t>
      </w:r>
      <w:r w:rsidR="00130B6D" w:rsidRPr="0019049D">
        <w:rPr>
          <w:rFonts w:ascii="Book Antiqua" w:hAnsi="Book Antiqua" w:cs="Liberation Serif"/>
          <w:b/>
          <w:bCs/>
          <w:u w:val="single"/>
          <w:lang w:eastAsia="es-ES"/>
        </w:rPr>
        <w:t xml:space="preserve"> </w:t>
      </w:r>
      <w:r w:rsidR="00662404" w:rsidRPr="0019049D">
        <w:rPr>
          <w:rFonts w:ascii="Book Antiqua" w:hAnsi="Book Antiqua" w:cs="Liberation Serif"/>
          <w:b/>
          <w:bCs/>
          <w:u w:val="single"/>
          <w:lang w:eastAsia="es-ES"/>
        </w:rPr>
        <w:t>Consejo Superior</w:t>
      </w:r>
    </w:p>
    <w:p w14:paraId="36B4D741" w14:textId="77777777" w:rsidR="00944A48" w:rsidRPr="0019049D" w:rsidRDefault="00944A48" w:rsidP="00EE4E25">
      <w:pPr>
        <w:pStyle w:val="Textbody"/>
        <w:spacing w:after="0" w:line="240" w:lineRule="auto"/>
        <w:jc w:val="both"/>
        <w:rPr>
          <w:rFonts w:ascii="Book Antiqua" w:hAnsi="Book Antiqua" w:cs="Liberation Serif"/>
          <w:b/>
          <w:bCs/>
          <w:u w:val="single"/>
          <w:lang w:eastAsia="es-ES"/>
        </w:rPr>
      </w:pPr>
    </w:p>
    <w:p w14:paraId="2060CE95" w14:textId="398433D1" w:rsidR="00EE4E25" w:rsidRDefault="00A26917" w:rsidP="00EE4E25">
      <w:pPr>
        <w:pStyle w:val="Standard"/>
        <w:widowControl w:val="0"/>
        <w:numPr>
          <w:ilvl w:val="1"/>
          <w:numId w:val="1"/>
        </w:numPr>
        <w:suppressAutoHyphens w:val="0"/>
        <w:autoSpaceDE w:val="0"/>
        <w:ind w:left="0" w:firstLine="0"/>
        <w:contextualSpacing/>
        <w:jc w:val="both"/>
        <w:rPr>
          <w:rFonts w:ascii="Book Antiqua" w:hAnsi="Book Antiqua" w:cs="Liberation Serif"/>
          <w:color w:val="000000"/>
          <w:lang w:eastAsia="es-ES"/>
        </w:rPr>
      </w:pPr>
      <w:r w:rsidRPr="00803E61">
        <w:rPr>
          <w:rFonts w:ascii="Book Antiqua" w:hAnsi="Book Antiqua" w:cs="Liberation Serif"/>
          <w:color w:val="000000" w:themeColor="text1"/>
          <w:lang w:eastAsia="es-ES"/>
        </w:rPr>
        <w:t xml:space="preserve">Aprobar el presente oficio relacionado con el entregable </w:t>
      </w:r>
      <w:r w:rsidR="00B0590C" w:rsidRPr="00803E61">
        <w:rPr>
          <w:rFonts w:ascii="Book Antiqua" w:hAnsi="Book Antiqua" w:cs="Liberation Serif"/>
          <w:i/>
          <w:color w:val="000000" w:themeColor="text1"/>
          <w:lang w:eastAsia="es-ES"/>
        </w:rPr>
        <w:t>”</w:t>
      </w:r>
      <w:r w:rsidR="009C0C1F" w:rsidRPr="00803E61">
        <w:rPr>
          <w:rFonts w:ascii="Book Antiqua" w:hAnsi="Book Antiqua" w:cs="Liberation Serif"/>
          <w:i/>
          <w:color w:val="000000" w:themeColor="text1"/>
          <w:lang w:eastAsia="es-ES"/>
        </w:rPr>
        <w:t>3.</w:t>
      </w:r>
      <w:r w:rsidR="0019049D" w:rsidRPr="00803E61">
        <w:rPr>
          <w:rFonts w:ascii="Book Antiqua" w:hAnsi="Book Antiqua" w:cs="Liberation Serif"/>
          <w:i/>
          <w:color w:val="000000" w:themeColor="text1"/>
          <w:lang w:eastAsia="es-ES"/>
        </w:rPr>
        <w:t>9</w:t>
      </w:r>
      <w:r w:rsidR="00B0590C" w:rsidRPr="00803E61">
        <w:rPr>
          <w:rFonts w:ascii="Book Antiqua" w:hAnsi="Book Antiqua" w:cs="Liberation Serif"/>
          <w:i/>
          <w:color w:val="000000" w:themeColor="text1"/>
          <w:lang w:eastAsia="es-ES"/>
        </w:rPr>
        <w:t xml:space="preserve"> </w:t>
      </w:r>
      <w:r w:rsidR="0019049D" w:rsidRPr="00803E61">
        <w:rPr>
          <w:rFonts w:ascii="Book Antiqua" w:hAnsi="Book Antiqua" w:cs="Liberation Serif"/>
          <w:i/>
          <w:color w:val="000000" w:themeColor="text1"/>
          <w:lang w:eastAsia="es-ES"/>
        </w:rPr>
        <w:t>Revisión y ajuste de la infraestructura tecnológica”</w:t>
      </w:r>
      <w:r w:rsidR="007D5F83" w:rsidRPr="00803E61">
        <w:rPr>
          <w:rFonts w:ascii="Book Antiqua" w:hAnsi="Book Antiqua" w:cs="Liberation Serif"/>
          <w:color w:val="000000" w:themeColor="text1"/>
          <w:lang w:eastAsia="es-ES"/>
        </w:rPr>
        <w:t xml:space="preserve"> </w:t>
      </w:r>
      <w:r w:rsidR="008936B7" w:rsidRPr="00803E61">
        <w:rPr>
          <w:rFonts w:ascii="Book Antiqua" w:hAnsi="Book Antiqua" w:cs="Liberation Serif"/>
          <w:color w:val="000000" w:themeColor="text1"/>
          <w:lang w:eastAsia="es-ES"/>
        </w:rPr>
        <w:t xml:space="preserve">del proyecto </w:t>
      </w:r>
      <w:r w:rsidR="00763EC2" w:rsidRPr="00803E61">
        <w:rPr>
          <w:rFonts w:ascii="Book Antiqua" w:hAnsi="Book Antiqua" w:cs="Liberation Serif"/>
          <w:color w:val="000000" w:themeColor="text1"/>
          <w:lang w:eastAsia="es-ES"/>
        </w:rPr>
        <w:t xml:space="preserve">0110-PLA-P35 </w:t>
      </w:r>
      <w:r w:rsidRPr="00803E61">
        <w:rPr>
          <w:rFonts w:ascii="Book Antiqua" w:hAnsi="Book Antiqua" w:cs="Liberation Serif"/>
          <w:color w:val="000000" w:themeColor="text1"/>
          <w:lang w:eastAsia="es-ES"/>
        </w:rPr>
        <w:t xml:space="preserve">que </w:t>
      </w:r>
      <w:r w:rsidR="00BA2227" w:rsidRPr="00803E61">
        <w:rPr>
          <w:rFonts w:ascii="Book Antiqua" w:hAnsi="Book Antiqua" w:cs="Liberation Serif"/>
          <w:color w:val="000000" w:themeColor="text1"/>
          <w:lang w:eastAsia="es-ES"/>
        </w:rPr>
        <w:t xml:space="preserve">corresponde al </w:t>
      </w:r>
      <w:r w:rsidR="00BA2227" w:rsidRPr="00803E61">
        <w:rPr>
          <w:rFonts w:ascii="Book Antiqua" w:hAnsi="Book Antiqua" w:cs="Liberation Serif"/>
          <w:i/>
          <w:color w:val="000000" w:themeColor="text1"/>
          <w:lang w:eastAsia="es-ES"/>
        </w:rPr>
        <w:t>Abordaje Específico de la Sala Segunda</w:t>
      </w:r>
      <w:r w:rsidR="00BA2227" w:rsidRPr="00803E61">
        <w:rPr>
          <w:rFonts w:ascii="Book Antiqua" w:hAnsi="Book Antiqua" w:cs="Liberation Serif"/>
          <w:color w:val="000000" w:themeColor="text1"/>
          <w:lang w:eastAsia="es-ES"/>
        </w:rPr>
        <w:t xml:space="preserve">, </w:t>
      </w:r>
      <w:r w:rsidR="00D37C5B" w:rsidRPr="00803E61">
        <w:rPr>
          <w:rFonts w:ascii="Book Antiqua" w:hAnsi="Book Antiqua" w:cs="Liberation Serif"/>
          <w:color w:val="000000" w:themeColor="text1"/>
          <w:lang w:eastAsia="es-ES"/>
        </w:rPr>
        <w:t xml:space="preserve">que hace </w:t>
      </w:r>
      <w:r w:rsidR="00C82465" w:rsidRPr="00803E61">
        <w:rPr>
          <w:rFonts w:ascii="Book Antiqua" w:hAnsi="Book Antiqua" w:cs="Liberation Serif"/>
          <w:color w:val="000000" w:themeColor="text1"/>
          <w:lang w:eastAsia="es-ES"/>
        </w:rPr>
        <w:t>referencia a</w:t>
      </w:r>
      <w:r w:rsidR="00944A48" w:rsidRPr="00803E61">
        <w:rPr>
          <w:rFonts w:ascii="Book Antiqua" w:hAnsi="Book Antiqua" w:cs="Liberation Serif"/>
          <w:color w:val="000000" w:themeColor="text1"/>
          <w:lang w:eastAsia="es-ES"/>
        </w:rPr>
        <w:t xml:space="preserve"> la propuesta de estructura de tareas</w:t>
      </w:r>
      <w:r w:rsidR="004657BB" w:rsidRPr="00803E61">
        <w:rPr>
          <w:rFonts w:ascii="Book Antiqua" w:hAnsi="Book Antiqua" w:cs="Liberation Serif"/>
          <w:color w:val="000000" w:themeColor="text1"/>
          <w:lang w:eastAsia="es-ES"/>
        </w:rPr>
        <w:t xml:space="preserve"> y ubicaciones</w:t>
      </w:r>
      <w:r w:rsidR="00944A48" w:rsidRPr="00803E61">
        <w:rPr>
          <w:rFonts w:ascii="Book Antiqua" w:hAnsi="Book Antiqua" w:cs="Liberation Serif"/>
          <w:color w:val="000000" w:themeColor="text1"/>
          <w:lang w:eastAsia="es-ES"/>
        </w:rPr>
        <w:t xml:space="preserve"> para</w:t>
      </w:r>
      <w:r w:rsidR="004657BB" w:rsidRPr="00803E61">
        <w:rPr>
          <w:rFonts w:ascii="Book Antiqua" w:hAnsi="Book Antiqua" w:cs="Liberation Serif"/>
          <w:color w:val="000000" w:themeColor="text1"/>
          <w:lang w:eastAsia="es-ES"/>
        </w:rPr>
        <w:t xml:space="preserve"> </w:t>
      </w:r>
      <w:r w:rsidR="00AC4195" w:rsidRPr="00803E61">
        <w:rPr>
          <w:rFonts w:ascii="Book Antiqua" w:hAnsi="Book Antiqua" w:cs="Liberation Serif"/>
          <w:color w:val="000000" w:themeColor="text1"/>
          <w:lang w:eastAsia="es-ES"/>
        </w:rPr>
        <w:t>la Sala Segunda</w:t>
      </w:r>
      <w:r w:rsidR="00944A48" w:rsidRPr="00803E61">
        <w:rPr>
          <w:rFonts w:ascii="Book Antiqua" w:hAnsi="Book Antiqua" w:cs="Liberation Serif"/>
          <w:color w:val="000000" w:themeColor="text1"/>
          <w:lang w:eastAsia="es-ES"/>
        </w:rPr>
        <w:t xml:space="preserve">, </w:t>
      </w:r>
      <w:r w:rsidR="004657BB" w:rsidRPr="00803E61">
        <w:rPr>
          <w:rFonts w:ascii="Book Antiqua" w:hAnsi="Book Antiqua" w:cs="Liberation Serif"/>
          <w:color w:val="000000" w:themeColor="text1"/>
          <w:lang w:eastAsia="es-ES"/>
        </w:rPr>
        <w:t>con el objetivo de</w:t>
      </w:r>
      <w:r w:rsidR="00944A48" w:rsidRPr="00803E61">
        <w:rPr>
          <w:rFonts w:ascii="Book Antiqua" w:hAnsi="Book Antiqua" w:cs="Liberation Serif"/>
          <w:color w:val="000000" w:themeColor="text1"/>
          <w:lang w:eastAsia="es-ES"/>
        </w:rPr>
        <w:t xml:space="preserve"> garantizar la estandarización</w:t>
      </w:r>
      <w:r w:rsidR="004657BB" w:rsidRPr="00803E61">
        <w:rPr>
          <w:rFonts w:ascii="Book Antiqua" w:hAnsi="Book Antiqua" w:cs="Liberation Serif"/>
          <w:color w:val="000000" w:themeColor="text1"/>
          <w:lang w:eastAsia="es-ES"/>
        </w:rPr>
        <w:t xml:space="preserve"> </w:t>
      </w:r>
      <w:r w:rsidR="00944A48" w:rsidRPr="00803E61">
        <w:rPr>
          <w:rFonts w:ascii="Book Antiqua" w:hAnsi="Book Antiqua" w:cs="Liberation Serif"/>
          <w:color w:val="000000" w:themeColor="text1"/>
          <w:lang w:eastAsia="es-ES"/>
        </w:rPr>
        <w:t>y una mejor distribución en la organización del despacho.</w:t>
      </w:r>
    </w:p>
    <w:p w14:paraId="572AA4F6" w14:textId="77777777" w:rsidR="00EE4E25" w:rsidRPr="00EE4E25" w:rsidRDefault="00EE4E25" w:rsidP="00EE4E25">
      <w:pPr>
        <w:pStyle w:val="Standard"/>
        <w:widowControl w:val="0"/>
        <w:suppressAutoHyphens w:val="0"/>
        <w:autoSpaceDE w:val="0"/>
        <w:contextualSpacing/>
        <w:jc w:val="both"/>
        <w:rPr>
          <w:rFonts w:ascii="Book Antiqua" w:hAnsi="Book Antiqua" w:cs="Liberation Serif"/>
          <w:color w:val="000000"/>
          <w:lang w:eastAsia="es-ES"/>
        </w:rPr>
      </w:pPr>
    </w:p>
    <w:p w14:paraId="1D2F8759" w14:textId="0538350F" w:rsidR="00485916" w:rsidRPr="00803E61" w:rsidRDefault="00485916" w:rsidP="00EE4E25">
      <w:pPr>
        <w:pStyle w:val="Standard"/>
        <w:widowControl w:val="0"/>
        <w:suppressAutoHyphens w:val="0"/>
        <w:autoSpaceDE w:val="0"/>
        <w:contextualSpacing/>
        <w:jc w:val="both"/>
        <w:rPr>
          <w:rFonts w:ascii="Book Antiqua" w:hAnsi="Book Antiqua" w:cs="Liberation Serif"/>
          <w:color w:val="000000"/>
          <w:lang w:eastAsia="es-ES"/>
        </w:rPr>
      </w:pPr>
      <w:r w:rsidRPr="00803E61">
        <w:rPr>
          <w:rFonts w:ascii="Book Antiqua" w:hAnsi="Book Antiqua" w:cs="Liberation Serif"/>
          <w:color w:val="000000" w:themeColor="text1"/>
          <w:lang w:eastAsia="es-ES"/>
        </w:rPr>
        <w:t xml:space="preserve">En la tabla </w:t>
      </w:r>
      <w:r w:rsidR="000B595E">
        <w:rPr>
          <w:rFonts w:ascii="Book Antiqua" w:hAnsi="Book Antiqua" w:cs="Liberation Serif"/>
          <w:color w:val="000000" w:themeColor="text1"/>
          <w:lang w:eastAsia="es-ES"/>
        </w:rPr>
        <w:t>7</w:t>
      </w:r>
      <w:r w:rsidRPr="00803E61">
        <w:rPr>
          <w:rFonts w:ascii="Book Antiqua" w:hAnsi="Book Antiqua" w:cs="Liberation Serif"/>
          <w:color w:val="000000" w:themeColor="text1"/>
          <w:lang w:eastAsia="es-ES"/>
        </w:rPr>
        <w:t xml:space="preserve"> del presente informe se detalla la distribución de tareas por puesto de trabajo</w:t>
      </w:r>
      <w:r w:rsidR="00077D30" w:rsidRPr="00803E61">
        <w:rPr>
          <w:rFonts w:ascii="Book Antiqua" w:hAnsi="Book Antiqua" w:cs="Liberation Serif"/>
          <w:color w:val="000000" w:themeColor="text1"/>
          <w:lang w:eastAsia="es-ES"/>
        </w:rPr>
        <w:t>.</w:t>
      </w:r>
    </w:p>
    <w:p w14:paraId="363055F5" w14:textId="77777777" w:rsidR="00501969" w:rsidRPr="0019049D" w:rsidRDefault="00501969" w:rsidP="00EE4E25">
      <w:pPr>
        <w:pStyle w:val="Textbody"/>
        <w:widowControl w:val="0"/>
        <w:suppressAutoHyphens w:val="0"/>
        <w:spacing w:after="0" w:line="240" w:lineRule="auto"/>
        <w:jc w:val="both"/>
        <w:rPr>
          <w:rFonts w:ascii="Book Antiqua" w:hAnsi="Book Antiqua" w:cs="Liberation Serif"/>
          <w:b/>
          <w:bCs/>
          <w:u w:val="single"/>
          <w:lang w:eastAsia="es-ES"/>
        </w:rPr>
      </w:pPr>
    </w:p>
    <w:p w14:paraId="7712D35E" w14:textId="41BAA5D9" w:rsidR="007F4ECD" w:rsidRDefault="00A725BB" w:rsidP="00EE4E25">
      <w:pPr>
        <w:pStyle w:val="Standard"/>
        <w:widowControl w:val="0"/>
        <w:numPr>
          <w:ilvl w:val="1"/>
          <w:numId w:val="1"/>
        </w:numPr>
        <w:suppressAutoHyphens w:val="0"/>
        <w:autoSpaceDE w:val="0"/>
        <w:ind w:left="0" w:firstLine="0"/>
        <w:contextualSpacing/>
        <w:jc w:val="both"/>
        <w:rPr>
          <w:rFonts w:ascii="Book Antiqua" w:hAnsi="Book Antiqua" w:cs="Liberation Serif"/>
          <w:color w:val="000000"/>
          <w:lang w:eastAsia="es-ES"/>
        </w:rPr>
      </w:pPr>
      <w:r w:rsidRPr="00803E61">
        <w:rPr>
          <w:rFonts w:ascii="Book Antiqua" w:hAnsi="Book Antiqua" w:cs="Liberation Serif"/>
          <w:color w:val="000000" w:themeColor="text1"/>
          <w:lang w:eastAsia="es-ES"/>
        </w:rPr>
        <w:t xml:space="preserve">Solicitar a la Sala Segunda que </w:t>
      </w:r>
      <w:r w:rsidR="00F23F7F" w:rsidRPr="00803E61">
        <w:rPr>
          <w:rFonts w:ascii="Book Antiqua" w:hAnsi="Book Antiqua" w:cs="Liberation Serif"/>
          <w:color w:val="000000" w:themeColor="text1"/>
          <w:lang w:eastAsia="es-ES"/>
        </w:rPr>
        <w:t xml:space="preserve">en el plazo de </w:t>
      </w:r>
      <w:r w:rsidRPr="00803E61">
        <w:rPr>
          <w:rFonts w:ascii="Book Antiqua" w:hAnsi="Book Antiqua" w:cs="Liberation Serif"/>
          <w:color w:val="000000" w:themeColor="text1"/>
          <w:lang w:eastAsia="es-ES"/>
        </w:rPr>
        <w:t>un mes calendario a partir de la aprobación de este informe por el órgano superior, proceda a trasladar</w:t>
      </w:r>
      <w:r w:rsidR="00F23F7F" w:rsidRPr="00803E61">
        <w:rPr>
          <w:rFonts w:ascii="Book Antiqua" w:hAnsi="Book Antiqua" w:cs="Liberation Serif"/>
          <w:color w:val="000000" w:themeColor="text1"/>
          <w:lang w:eastAsia="es-ES"/>
        </w:rPr>
        <w:t xml:space="preserve"> los expedientes ubicados en las tareas y ubicaciones </w:t>
      </w:r>
      <w:r w:rsidRPr="00803E61">
        <w:rPr>
          <w:rFonts w:ascii="Book Antiqua" w:hAnsi="Book Antiqua" w:cs="Liberation Serif"/>
          <w:color w:val="000000" w:themeColor="text1"/>
          <w:lang w:eastAsia="es-ES"/>
        </w:rPr>
        <w:t>“</w:t>
      </w:r>
      <w:r w:rsidRPr="00803E61">
        <w:rPr>
          <w:rFonts w:ascii="Book Antiqua" w:hAnsi="Book Antiqua" w:cs="Liberation Serif"/>
          <w:i/>
          <w:color w:val="000000" w:themeColor="text1"/>
          <w:lang w:eastAsia="es-ES"/>
        </w:rPr>
        <w:t>antiguas</w:t>
      </w:r>
      <w:r w:rsidRPr="00803E61">
        <w:rPr>
          <w:rFonts w:ascii="Book Antiqua" w:hAnsi="Book Antiqua" w:cs="Liberation Serif"/>
          <w:color w:val="000000" w:themeColor="text1"/>
          <w:lang w:eastAsia="es-ES"/>
        </w:rPr>
        <w:t>” a las nuevas propuestas en este informe</w:t>
      </w:r>
      <w:r w:rsidR="008F1B48" w:rsidRPr="00803E61">
        <w:rPr>
          <w:rFonts w:ascii="Book Antiqua" w:hAnsi="Book Antiqua" w:cs="Liberation Serif"/>
          <w:color w:val="000000" w:themeColor="text1"/>
          <w:lang w:eastAsia="es-ES"/>
        </w:rPr>
        <w:t xml:space="preserve"> (para los casos en los que cambian los valores de la descripción)</w:t>
      </w:r>
      <w:r w:rsidRPr="00803E61">
        <w:rPr>
          <w:rFonts w:ascii="Book Antiqua" w:hAnsi="Book Antiqua" w:cs="Liberation Serif"/>
          <w:color w:val="000000" w:themeColor="text1"/>
          <w:lang w:eastAsia="es-ES"/>
        </w:rPr>
        <w:t xml:space="preserve"> (tabla </w:t>
      </w:r>
      <w:r w:rsidR="000B595E">
        <w:rPr>
          <w:rFonts w:ascii="Book Antiqua" w:hAnsi="Book Antiqua" w:cs="Liberation Serif"/>
          <w:color w:val="000000" w:themeColor="text1"/>
          <w:lang w:eastAsia="es-ES"/>
        </w:rPr>
        <w:t>7</w:t>
      </w:r>
      <w:r w:rsidRPr="00803E61">
        <w:rPr>
          <w:rFonts w:ascii="Book Antiqua" w:hAnsi="Book Antiqua" w:cs="Liberation Serif"/>
          <w:color w:val="000000" w:themeColor="text1"/>
          <w:lang w:eastAsia="es-ES"/>
        </w:rPr>
        <w:t>)</w:t>
      </w:r>
      <w:r w:rsidR="005F0F30" w:rsidRPr="00803E61">
        <w:rPr>
          <w:rFonts w:ascii="Book Antiqua" w:hAnsi="Book Antiqua" w:cs="Liberation Serif"/>
          <w:color w:val="000000" w:themeColor="text1"/>
          <w:lang w:eastAsia="es-ES"/>
        </w:rPr>
        <w:t>. En el caso de las ubicaciones que solamente pasan de mayúscula a minúscula sin cambio en los valores de la descripción, se debe realizar el reporte ante la DTIC</w:t>
      </w:r>
      <w:r w:rsidR="00A10CDE" w:rsidRPr="00803E61">
        <w:rPr>
          <w:rFonts w:ascii="Book Antiqua" w:hAnsi="Book Antiqua" w:cs="Liberation Serif"/>
          <w:color w:val="000000" w:themeColor="text1"/>
          <w:lang w:eastAsia="es-ES"/>
        </w:rPr>
        <w:t xml:space="preserve"> para que colaboren con el cambio directamente en los sistemas</w:t>
      </w:r>
      <w:r w:rsidR="00861872">
        <w:rPr>
          <w:rFonts w:ascii="Book Antiqua" w:hAnsi="Book Antiqua" w:cs="Liberation Serif"/>
          <w:color w:val="000000" w:themeColor="text1"/>
          <w:lang w:eastAsia="es-ES"/>
        </w:rPr>
        <w:t xml:space="preserve"> en el nombre de la ubicación únicamente</w:t>
      </w:r>
      <w:r w:rsidR="00635B34" w:rsidRPr="00803E61">
        <w:rPr>
          <w:rFonts w:ascii="Book Antiqua" w:hAnsi="Book Antiqua" w:cs="Liberation Serif"/>
          <w:color w:val="000000" w:themeColor="text1"/>
          <w:lang w:eastAsia="es-ES"/>
        </w:rPr>
        <w:t xml:space="preserve">. </w:t>
      </w:r>
      <w:r w:rsidRPr="00803E61">
        <w:rPr>
          <w:rFonts w:ascii="Book Antiqua" w:hAnsi="Book Antiqua" w:cs="Liberation Serif"/>
          <w:color w:val="000000" w:themeColor="text1"/>
          <w:lang w:eastAsia="es-ES"/>
        </w:rPr>
        <w:t>La realización de esta tarea estará a cargo de la Sala Segunda, pero contar</w:t>
      </w:r>
      <w:r w:rsidR="00D50E83" w:rsidRPr="00803E61">
        <w:rPr>
          <w:rFonts w:ascii="Book Antiqua" w:hAnsi="Book Antiqua" w:cs="Liberation Serif"/>
          <w:color w:val="000000" w:themeColor="text1"/>
          <w:lang w:eastAsia="es-ES"/>
        </w:rPr>
        <w:t>á</w:t>
      </w:r>
      <w:r w:rsidRPr="00803E61">
        <w:rPr>
          <w:rFonts w:ascii="Book Antiqua" w:hAnsi="Book Antiqua" w:cs="Liberation Serif"/>
          <w:color w:val="000000" w:themeColor="text1"/>
          <w:lang w:eastAsia="es-ES"/>
        </w:rPr>
        <w:t>n con el acompañamiento de la Dirección de Tecnología de Información y</w:t>
      </w:r>
      <w:r w:rsidR="00FF2BEB" w:rsidRPr="00803E61">
        <w:rPr>
          <w:rFonts w:ascii="Book Antiqua" w:hAnsi="Book Antiqua" w:cs="Liberation Serif"/>
          <w:color w:val="000000" w:themeColor="text1"/>
          <w:lang w:eastAsia="es-ES"/>
        </w:rPr>
        <w:t xml:space="preserve"> Comunicaciones</w:t>
      </w:r>
      <w:r w:rsidR="00D50E83" w:rsidRPr="00803E61">
        <w:rPr>
          <w:rFonts w:ascii="Book Antiqua" w:hAnsi="Book Antiqua" w:cs="Liberation Serif"/>
          <w:color w:val="000000" w:themeColor="text1"/>
          <w:lang w:eastAsia="es-ES"/>
        </w:rPr>
        <w:t xml:space="preserve"> y</w:t>
      </w:r>
      <w:r w:rsidR="00FF2BEB" w:rsidRPr="00803E61">
        <w:rPr>
          <w:rFonts w:ascii="Book Antiqua" w:hAnsi="Book Antiqua" w:cs="Liberation Serif"/>
          <w:color w:val="000000" w:themeColor="text1"/>
          <w:lang w:eastAsia="es-ES"/>
        </w:rPr>
        <w:t xml:space="preserve"> </w:t>
      </w:r>
      <w:r w:rsidRPr="00803E61">
        <w:rPr>
          <w:rFonts w:ascii="Book Antiqua" w:hAnsi="Book Antiqua" w:cs="Liberation Serif"/>
          <w:color w:val="000000" w:themeColor="text1"/>
          <w:lang w:eastAsia="es-ES"/>
        </w:rPr>
        <w:t xml:space="preserve">el Subproceso de </w:t>
      </w:r>
      <w:r w:rsidR="00205F03">
        <w:rPr>
          <w:rFonts w:ascii="Book Antiqua" w:hAnsi="Book Antiqua" w:cs="Liberation Serif"/>
          <w:color w:val="000000" w:themeColor="text1"/>
          <w:lang w:eastAsia="es-ES"/>
        </w:rPr>
        <w:t>Modernización No Penal</w:t>
      </w:r>
      <w:r w:rsidR="00205F03" w:rsidRPr="00803E61">
        <w:rPr>
          <w:rFonts w:ascii="Book Antiqua" w:hAnsi="Book Antiqua" w:cs="Liberation Serif"/>
          <w:color w:val="000000" w:themeColor="text1"/>
          <w:lang w:eastAsia="es-ES"/>
        </w:rPr>
        <w:t xml:space="preserve"> </w:t>
      </w:r>
      <w:r w:rsidRPr="00803E61">
        <w:rPr>
          <w:rFonts w:ascii="Book Antiqua" w:hAnsi="Book Antiqua" w:cs="Liberation Serif"/>
          <w:color w:val="000000" w:themeColor="text1"/>
          <w:lang w:eastAsia="es-ES"/>
        </w:rPr>
        <w:t>de la Dirección de Planificación</w:t>
      </w:r>
      <w:r w:rsidR="00F23F7F" w:rsidRPr="00803E61">
        <w:rPr>
          <w:rFonts w:ascii="Book Antiqua" w:hAnsi="Book Antiqua" w:cs="Liberation Serif"/>
          <w:color w:val="000000" w:themeColor="text1"/>
          <w:lang w:eastAsia="es-ES"/>
        </w:rPr>
        <w:t>.</w:t>
      </w:r>
    </w:p>
    <w:p w14:paraId="3B147296" w14:textId="77777777" w:rsidR="00EE4E25" w:rsidRPr="00EE4E25" w:rsidRDefault="00EE4E25" w:rsidP="00EE4E25">
      <w:pPr>
        <w:pStyle w:val="Standard"/>
        <w:widowControl w:val="0"/>
        <w:suppressAutoHyphens w:val="0"/>
        <w:autoSpaceDE w:val="0"/>
        <w:contextualSpacing/>
        <w:jc w:val="both"/>
        <w:rPr>
          <w:rFonts w:ascii="Book Antiqua" w:hAnsi="Book Antiqua" w:cs="Liberation Serif"/>
          <w:color w:val="000000"/>
          <w:lang w:eastAsia="es-ES"/>
        </w:rPr>
      </w:pPr>
    </w:p>
    <w:p w14:paraId="367DAE6C" w14:textId="0FEDA5F3" w:rsidR="00FC6A26" w:rsidRPr="00EE4E25" w:rsidRDefault="000B53FC" w:rsidP="00EE4E25">
      <w:pPr>
        <w:pStyle w:val="Standard"/>
        <w:widowControl w:val="0"/>
        <w:numPr>
          <w:ilvl w:val="1"/>
          <w:numId w:val="1"/>
        </w:numPr>
        <w:suppressAutoHyphens w:val="0"/>
        <w:autoSpaceDE w:val="0"/>
        <w:ind w:left="0" w:firstLine="0"/>
        <w:contextualSpacing/>
        <w:jc w:val="both"/>
        <w:rPr>
          <w:rFonts w:ascii="Book Antiqua" w:hAnsi="Book Antiqua" w:cs="Liberation Serif"/>
          <w:b/>
          <w:u w:val="single"/>
          <w:lang w:eastAsia="es-ES"/>
        </w:rPr>
      </w:pPr>
      <w:r w:rsidRPr="00803E61">
        <w:rPr>
          <w:rFonts w:ascii="Book Antiqua" w:hAnsi="Book Antiqua" w:cs="Liberation Serif"/>
          <w:color w:val="000000" w:themeColor="text1"/>
          <w:lang w:eastAsia="es-ES"/>
        </w:rPr>
        <w:t xml:space="preserve">Reiterar a la Sala Segunda, el cumplimiento por parte del personal de </w:t>
      </w:r>
      <w:r w:rsidR="005D7DCD" w:rsidRPr="00803E61">
        <w:rPr>
          <w:rFonts w:ascii="Book Antiqua" w:hAnsi="Book Antiqua" w:cs="Liberation Serif"/>
          <w:color w:val="000000" w:themeColor="text1"/>
          <w:lang w:eastAsia="es-ES"/>
        </w:rPr>
        <w:t>la circular 143-2023</w:t>
      </w:r>
      <w:r w:rsidR="00A44026" w:rsidRPr="00803E61">
        <w:rPr>
          <w:rFonts w:ascii="Book Antiqua" w:hAnsi="Book Antiqua" w:cs="Liberation Serif"/>
          <w:color w:val="000000" w:themeColor="text1"/>
          <w:lang w:eastAsia="es-ES"/>
        </w:rPr>
        <w:t xml:space="preserve">, relacionada con </w:t>
      </w:r>
      <w:r w:rsidR="001070F9" w:rsidRPr="00803E61">
        <w:rPr>
          <w:rFonts w:ascii="Book Antiqua" w:hAnsi="Book Antiqua" w:cs="Liberation Serif"/>
          <w:color w:val="000000" w:themeColor="text1"/>
          <w:lang w:eastAsia="es-ES"/>
        </w:rPr>
        <w:t>la obligación de mantener actualizados los registros en los sistemas y de realizar periódicamente los inventarios de los expedientes.</w:t>
      </w:r>
    </w:p>
    <w:p w14:paraId="033D7561" w14:textId="00757E5F" w:rsidR="00FC6A26" w:rsidRDefault="00FC6A26" w:rsidP="00EE4E25">
      <w:pPr>
        <w:pStyle w:val="Standard"/>
        <w:autoSpaceDE w:val="0"/>
        <w:contextualSpacing/>
        <w:jc w:val="both"/>
        <w:rPr>
          <w:rFonts w:ascii="Book Antiqua" w:hAnsi="Book Antiqua" w:cs="Liberation Serif"/>
          <w:b/>
          <w:bCs/>
          <w:u w:val="single"/>
          <w:lang w:eastAsia="es-ES"/>
        </w:rPr>
      </w:pPr>
      <w:r>
        <w:rPr>
          <w:rFonts w:ascii="Book Antiqua" w:hAnsi="Book Antiqua" w:cs="Liberation Serif"/>
          <w:b/>
          <w:bCs/>
          <w:u w:val="single"/>
          <w:lang w:eastAsia="es-ES"/>
        </w:rPr>
        <w:lastRenderedPageBreak/>
        <w:t>A la Sala Segunda</w:t>
      </w:r>
    </w:p>
    <w:p w14:paraId="62D8BF4B" w14:textId="77777777" w:rsidR="00FC6A26" w:rsidRDefault="00FC6A26" w:rsidP="00EE4E25">
      <w:pPr>
        <w:pStyle w:val="Standard"/>
        <w:autoSpaceDE w:val="0"/>
        <w:contextualSpacing/>
        <w:jc w:val="both"/>
        <w:rPr>
          <w:rFonts w:ascii="Book Antiqua" w:hAnsi="Book Antiqua" w:cs="Liberation Serif"/>
          <w:b/>
          <w:bCs/>
          <w:u w:val="single"/>
          <w:lang w:eastAsia="es-ES"/>
        </w:rPr>
      </w:pPr>
    </w:p>
    <w:p w14:paraId="1A5D2A78" w14:textId="3677D54F" w:rsidR="00FC6A26" w:rsidRPr="00B22099" w:rsidRDefault="0033421D" w:rsidP="00EE4E25">
      <w:pPr>
        <w:pStyle w:val="Standard"/>
        <w:numPr>
          <w:ilvl w:val="1"/>
          <w:numId w:val="1"/>
        </w:numPr>
        <w:autoSpaceDE w:val="0"/>
        <w:ind w:left="0" w:firstLine="0"/>
        <w:contextualSpacing/>
        <w:jc w:val="both"/>
        <w:rPr>
          <w:rFonts w:ascii="Book Antiqua" w:hAnsi="Book Antiqua" w:cs="Liberation Serif"/>
          <w:b/>
          <w:bCs/>
          <w:u w:val="single"/>
          <w:lang w:eastAsia="es-ES"/>
        </w:rPr>
      </w:pPr>
      <w:r w:rsidRPr="00B22099">
        <w:rPr>
          <w:rFonts w:ascii="Book Antiqua" w:hAnsi="Book Antiqua" w:cs="Liberation Serif"/>
          <w:color w:val="000000" w:themeColor="text1"/>
          <w:lang w:eastAsia="es-ES"/>
        </w:rPr>
        <w:t>Proceder con la implementación de la propuesta de tareas y ubicaciones contenida en el presente informe, la cual ha sido elaborada considerando las particularidades operativas de la Sala Segunda, así como los criterios técnicos previamente establecidos para el sistema de Escritorio Virtual. Esta implementación permitirá mejorar la organización del trabajo, optimizar la trazabilidad de los expedientes, garantizar una asignación más clara de responsabilidades y fortalecer la calidad de los datos utilizados para la medición de indicadores de gestión.</w:t>
      </w:r>
    </w:p>
    <w:p w14:paraId="44DE3B98" w14:textId="77777777" w:rsidR="00FC6C96" w:rsidRPr="00803E61" w:rsidRDefault="00FC6C96" w:rsidP="00EE4E25">
      <w:pPr>
        <w:pStyle w:val="Standard"/>
        <w:autoSpaceDE w:val="0"/>
        <w:ind w:left="1080"/>
        <w:contextualSpacing/>
        <w:jc w:val="both"/>
        <w:rPr>
          <w:rFonts w:ascii="Book Antiqua" w:hAnsi="Book Antiqua" w:cs="Liberation Serif"/>
          <w:lang w:eastAsia="es-ES"/>
        </w:rPr>
      </w:pPr>
    </w:p>
    <w:p w14:paraId="3619E5CC" w14:textId="0902A0C4" w:rsidR="0033421D" w:rsidRPr="00803E61" w:rsidRDefault="00697F21" w:rsidP="00EE4E25">
      <w:pPr>
        <w:pStyle w:val="Standard"/>
        <w:numPr>
          <w:ilvl w:val="1"/>
          <w:numId w:val="1"/>
        </w:numPr>
        <w:autoSpaceDE w:val="0"/>
        <w:ind w:left="0" w:firstLine="0"/>
        <w:contextualSpacing/>
        <w:jc w:val="both"/>
        <w:rPr>
          <w:rFonts w:ascii="Book Antiqua" w:hAnsi="Book Antiqua" w:cs="Liberation Serif"/>
          <w:lang w:eastAsia="es-ES"/>
        </w:rPr>
      </w:pPr>
      <w:r w:rsidRPr="00803E61">
        <w:rPr>
          <w:rFonts w:ascii="Book Antiqua" w:hAnsi="Book Antiqua" w:cs="Liberation Serif"/>
          <w:lang w:eastAsia="es-ES"/>
        </w:rPr>
        <w:t>En caso de identificarse la necesidad de una nueva tarea o de ajustar alguna de las existentes</w:t>
      </w:r>
      <w:r w:rsidR="00A10CDE" w:rsidRPr="00803E61">
        <w:rPr>
          <w:rFonts w:ascii="Book Antiqua" w:hAnsi="Book Antiqua" w:cs="Liberation Serif"/>
          <w:lang w:eastAsia="es-ES"/>
        </w:rPr>
        <w:t xml:space="preserve"> (en descripción, plazo, ubicación)</w:t>
      </w:r>
      <w:r w:rsidRPr="00803E61">
        <w:rPr>
          <w:rFonts w:ascii="Book Antiqua" w:hAnsi="Book Antiqua" w:cs="Liberation Serif"/>
          <w:lang w:eastAsia="es-ES"/>
        </w:rPr>
        <w:t xml:space="preserve">, deberá gestionarse ante la Dirección de Planificación conforme al </w:t>
      </w:r>
      <w:r w:rsidR="00A10CDE" w:rsidRPr="00803E61">
        <w:rPr>
          <w:rFonts w:ascii="Book Antiqua" w:hAnsi="Book Antiqua" w:cs="Liberation Serif"/>
          <w:lang w:eastAsia="es-ES"/>
        </w:rPr>
        <w:t xml:space="preserve">siguiente procedimiento. A fin de mantener el estándar por tipo de oficina. </w:t>
      </w:r>
    </w:p>
    <w:p w14:paraId="4E152571" w14:textId="77777777" w:rsidR="00697F21" w:rsidRDefault="00697F21" w:rsidP="00EE4E25">
      <w:pPr>
        <w:pStyle w:val="Standard"/>
        <w:autoSpaceDE w:val="0"/>
        <w:ind w:left="360"/>
        <w:contextualSpacing/>
        <w:jc w:val="both"/>
        <w:rPr>
          <w:rFonts w:ascii="Book Antiqua" w:hAnsi="Book Antiqua" w:cs="Liberation Serif"/>
          <w:lang w:eastAsia="es-ES"/>
        </w:rPr>
      </w:pPr>
    </w:p>
    <w:p w14:paraId="7DAA0F1D" w14:textId="27C3459F" w:rsidR="00697F21" w:rsidRPr="00B96DBD" w:rsidRDefault="00F47305" w:rsidP="00EE4E25">
      <w:pPr>
        <w:pStyle w:val="Standard"/>
        <w:autoSpaceDE w:val="0"/>
        <w:spacing w:line="276" w:lineRule="auto"/>
        <w:contextualSpacing/>
        <w:jc w:val="center"/>
        <w:rPr>
          <w:rFonts w:ascii="Book Antiqua" w:hAnsi="Book Antiqua" w:cs="Liberation Serif"/>
          <w:lang w:eastAsia="es-ES"/>
        </w:rPr>
      </w:pPr>
      <w:r>
        <w:rPr>
          <w:rFonts w:ascii="Book Antiqua" w:hAnsi="Book Antiqua" w:cs="Liberation Serif"/>
          <w:noProof/>
          <w:lang w:eastAsia="es-ES"/>
        </w:rPr>
        <w:drawing>
          <wp:inline distT="0" distB="0" distL="0" distR="0" wp14:anchorId="05DEFBF5" wp14:editId="1228DB81">
            <wp:extent cx="6419850" cy="3771900"/>
            <wp:effectExtent l="0" t="0" r="0" b="0"/>
            <wp:docPr id="9496983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9850" cy="3771900"/>
                    </a:xfrm>
                    <a:prstGeom prst="rect">
                      <a:avLst/>
                    </a:prstGeom>
                    <a:noFill/>
                  </pic:spPr>
                </pic:pic>
              </a:graphicData>
            </a:graphic>
          </wp:inline>
        </w:drawing>
      </w:r>
    </w:p>
    <w:p w14:paraId="1815D565" w14:textId="77777777" w:rsidR="00A10CDE" w:rsidRDefault="00A10CDE" w:rsidP="00EE4E25">
      <w:pPr>
        <w:pStyle w:val="Standard"/>
        <w:autoSpaceDE w:val="0"/>
        <w:contextualSpacing/>
        <w:jc w:val="both"/>
        <w:rPr>
          <w:rFonts w:ascii="Book Antiqua" w:hAnsi="Book Antiqua" w:cs="Liberation Serif"/>
          <w:lang w:eastAsia="es-ES"/>
        </w:rPr>
      </w:pPr>
    </w:p>
    <w:p w14:paraId="5505EBCF" w14:textId="30E7CB21" w:rsidR="004B43D3" w:rsidRPr="0019049D" w:rsidRDefault="004B43D3" w:rsidP="00EE4E25">
      <w:pPr>
        <w:pStyle w:val="Textbody"/>
        <w:spacing w:after="0" w:line="240" w:lineRule="auto"/>
        <w:jc w:val="both"/>
        <w:rPr>
          <w:rFonts w:ascii="Book Antiqua" w:hAnsi="Book Antiqua" w:cs="Liberation Serif"/>
          <w:b/>
          <w:bCs/>
          <w:u w:val="single"/>
          <w:lang w:eastAsia="es-ES"/>
        </w:rPr>
      </w:pPr>
      <w:r w:rsidRPr="0019049D">
        <w:rPr>
          <w:rFonts w:ascii="Book Antiqua" w:hAnsi="Book Antiqua" w:cs="Liberation Serif"/>
          <w:b/>
          <w:bCs/>
          <w:u w:val="single"/>
          <w:lang w:eastAsia="es-ES"/>
        </w:rPr>
        <w:t xml:space="preserve">A la Dirección de Tecnología de Información </w:t>
      </w:r>
      <w:r w:rsidR="000B53FC">
        <w:rPr>
          <w:rFonts w:ascii="Book Antiqua" w:hAnsi="Book Antiqua" w:cs="Liberation Serif"/>
          <w:b/>
          <w:bCs/>
          <w:u w:val="single"/>
          <w:lang w:eastAsia="es-ES"/>
        </w:rPr>
        <w:t>y Comunicaciones</w:t>
      </w:r>
    </w:p>
    <w:p w14:paraId="5F343CEA" w14:textId="77777777" w:rsidR="00944A48" w:rsidRPr="0019049D" w:rsidRDefault="00944A48" w:rsidP="00EE4E25">
      <w:pPr>
        <w:pStyle w:val="Textbody"/>
        <w:widowControl w:val="0"/>
        <w:suppressAutoHyphens w:val="0"/>
        <w:spacing w:after="0" w:line="240" w:lineRule="auto"/>
        <w:jc w:val="both"/>
        <w:rPr>
          <w:rFonts w:ascii="Book Antiqua" w:hAnsi="Book Antiqua" w:cs="Liberation Serif"/>
          <w:b/>
          <w:bCs/>
          <w:u w:val="single"/>
          <w:lang w:eastAsia="es-ES"/>
        </w:rPr>
      </w:pPr>
    </w:p>
    <w:p w14:paraId="7211B93E" w14:textId="4471AE8A" w:rsidR="00B9641C" w:rsidRPr="00803E61" w:rsidRDefault="00944A48" w:rsidP="00EE4E25">
      <w:pPr>
        <w:pStyle w:val="Standard"/>
        <w:widowControl w:val="0"/>
        <w:numPr>
          <w:ilvl w:val="1"/>
          <w:numId w:val="1"/>
        </w:numPr>
        <w:suppressAutoHyphens w:val="0"/>
        <w:autoSpaceDE w:val="0"/>
        <w:ind w:left="0" w:firstLine="0"/>
        <w:contextualSpacing/>
        <w:jc w:val="both"/>
        <w:rPr>
          <w:rFonts w:ascii="Book Antiqua" w:hAnsi="Book Antiqua"/>
          <w:color w:val="1F4E79"/>
        </w:rPr>
      </w:pPr>
      <w:r w:rsidRPr="00803E61">
        <w:rPr>
          <w:rFonts w:ascii="Book Antiqua" w:hAnsi="Book Antiqua" w:cs="Liberation Serif"/>
          <w:color w:val="000000" w:themeColor="text1"/>
          <w:lang w:eastAsia="es-ES"/>
        </w:rPr>
        <w:t>Una vez aprobado por el Consejo Superior el presente informe, se requiere implementar la</w:t>
      </w:r>
      <w:r w:rsidR="000B53FC" w:rsidRPr="00803E61">
        <w:rPr>
          <w:rFonts w:ascii="Book Antiqua" w:hAnsi="Book Antiqua" w:cs="Liberation Serif"/>
          <w:color w:val="000000" w:themeColor="text1"/>
          <w:lang w:eastAsia="es-ES"/>
        </w:rPr>
        <w:t xml:space="preserve"> infraestructura de</w:t>
      </w:r>
      <w:r w:rsidRPr="00803E61">
        <w:rPr>
          <w:rFonts w:ascii="Book Antiqua" w:hAnsi="Book Antiqua" w:cs="Liberation Serif"/>
          <w:color w:val="000000" w:themeColor="text1"/>
          <w:lang w:eastAsia="es-ES"/>
        </w:rPr>
        <w:t xml:space="preserve"> tareas</w:t>
      </w:r>
      <w:r w:rsidR="000B53FC" w:rsidRPr="00803E61">
        <w:rPr>
          <w:rFonts w:ascii="Book Antiqua" w:hAnsi="Book Antiqua" w:cs="Liberation Serif"/>
          <w:color w:val="000000" w:themeColor="text1"/>
          <w:lang w:eastAsia="es-ES"/>
        </w:rPr>
        <w:t xml:space="preserve">, plazos y </w:t>
      </w:r>
      <w:r w:rsidR="004657BB" w:rsidRPr="00803E61">
        <w:rPr>
          <w:rFonts w:ascii="Book Antiqua" w:hAnsi="Book Antiqua" w:cs="Liberation Serif"/>
          <w:color w:val="000000" w:themeColor="text1"/>
          <w:lang w:eastAsia="es-ES"/>
        </w:rPr>
        <w:t xml:space="preserve">ubicaciones </w:t>
      </w:r>
      <w:r w:rsidRPr="00803E61">
        <w:rPr>
          <w:rFonts w:ascii="Book Antiqua" w:hAnsi="Book Antiqua" w:cs="Liberation Serif"/>
          <w:color w:val="000000" w:themeColor="text1"/>
          <w:lang w:eastAsia="es-ES"/>
        </w:rPr>
        <w:t xml:space="preserve">propuestas </w:t>
      </w:r>
      <w:r w:rsidR="000B53FC" w:rsidRPr="00803E61">
        <w:rPr>
          <w:rFonts w:ascii="Book Antiqua" w:hAnsi="Book Antiqua" w:cs="Liberation Serif"/>
          <w:color w:val="000000" w:themeColor="text1"/>
          <w:lang w:eastAsia="es-ES"/>
        </w:rPr>
        <w:t>para</w:t>
      </w:r>
      <w:r w:rsidR="004657BB" w:rsidRPr="00803E61">
        <w:rPr>
          <w:rFonts w:ascii="Book Antiqua" w:hAnsi="Book Antiqua" w:cs="Liberation Serif"/>
          <w:color w:val="000000" w:themeColor="text1"/>
          <w:lang w:eastAsia="es-ES"/>
        </w:rPr>
        <w:t xml:space="preserve"> </w:t>
      </w:r>
      <w:r w:rsidR="00580000" w:rsidRPr="00803E61">
        <w:rPr>
          <w:rFonts w:ascii="Book Antiqua" w:hAnsi="Book Antiqua" w:cs="Liberation Serif"/>
          <w:color w:val="000000" w:themeColor="text1"/>
          <w:lang w:eastAsia="es-ES"/>
        </w:rPr>
        <w:t>la Sala Segunda</w:t>
      </w:r>
      <w:r w:rsidRPr="00803E61">
        <w:rPr>
          <w:rFonts w:ascii="Book Antiqua" w:hAnsi="Book Antiqua" w:cs="Liberation Serif"/>
          <w:color w:val="000000" w:themeColor="text1"/>
          <w:lang w:eastAsia="es-ES"/>
        </w:rPr>
        <w:t>.</w:t>
      </w:r>
    </w:p>
    <w:p w14:paraId="2CFC705E" w14:textId="77777777" w:rsidR="00B9641C" w:rsidRPr="0019049D" w:rsidRDefault="00B9641C" w:rsidP="00EE4E25">
      <w:pPr>
        <w:pStyle w:val="Descripcin"/>
        <w:widowControl w:val="0"/>
        <w:spacing w:after="0"/>
        <w:jc w:val="center"/>
        <w:rPr>
          <w:rFonts w:ascii="Book Antiqua" w:hAnsi="Book Antiqua"/>
          <w:color w:val="1F4E79"/>
          <w:sz w:val="24"/>
          <w:szCs w:val="24"/>
          <w:lang w:val="es-CR"/>
        </w:rPr>
      </w:pPr>
    </w:p>
    <w:p w14:paraId="784F2A8B" w14:textId="4A9CF9EB" w:rsidR="00AE6310" w:rsidRPr="00803E61" w:rsidRDefault="000B53FC" w:rsidP="00EE4E25">
      <w:pPr>
        <w:pStyle w:val="Standard"/>
        <w:widowControl w:val="0"/>
        <w:numPr>
          <w:ilvl w:val="1"/>
          <w:numId w:val="1"/>
        </w:numPr>
        <w:suppressAutoHyphens w:val="0"/>
        <w:autoSpaceDE w:val="0"/>
        <w:ind w:left="0" w:firstLine="0"/>
        <w:contextualSpacing/>
        <w:jc w:val="both"/>
        <w:rPr>
          <w:rFonts w:ascii="Book Antiqua" w:hAnsi="Book Antiqua" w:cs="Liberation Serif"/>
          <w:b/>
          <w:u w:val="single"/>
          <w:lang w:eastAsia="es-ES"/>
        </w:rPr>
      </w:pPr>
      <w:r w:rsidRPr="00803E61">
        <w:rPr>
          <w:rFonts w:ascii="Book Antiqua" w:hAnsi="Book Antiqua" w:cs="Liberation Serif"/>
          <w:color w:val="000000" w:themeColor="text1"/>
          <w:lang w:eastAsia="es-ES"/>
        </w:rPr>
        <w:t>Deshabilitar</w:t>
      </w:r>
      <w:r w:rsidR="00944A48" w:rsidRPr="00803E61">
        <w:rPr>
          <w:rFonts w:ascii="Book Antiqua" w:hAnsi="Book Antiqua" w:cs="Liberation Serif"/>
          <w:color w:val="000000" w:themeColor="text1"/>
          <w:lang w:eastAsia="es-ES"/>
        </w:rPr>
        <w:t xml:space="preserve"> las tareas</w:t>
      </w:r>
      <w:r w:rsidRPr="00803E61">
        <w:rPr>
          <w:rFonts w:ascii="Book Antiqua" w:hAnsi="Book Antiqua" w:cs="Liberation Serif"/>
          <w:color w:val="000000" w:themeColor="text1"/>
          <w:lang w:eastAsia="es-ES"/>
        </w:rPr>
        <w:t xml:space="preserve"> y ubicaciones fuera del estándar, una vez finalizado el proceso de inventariado y traslado de los expedientes de las ubicaciones y tareas “</w:t>
      </w:r>
      <w:r w:rsidRPr="00803E61">
        <w:rPr>
          <w:rFonts w:ascii="Book Antiqua" w:hAnsi="Book Antiqua" w:cs="Liberation Serif"/>
          <w:i/>
          <w:color w:val="000000" w:themeColor="text1"/>
          <w:lang w:eastAsia="es-ES"/>
        </w:rPr>
        <w:t>antiguas</w:t>
      </w:r>
      <w:r w:rsidRPr="00803E61">
        <w:rPr>
          <w:rFonts w:ascii="Book Antiqua" w:hAnsi="Book Antiqua" w:cs="Liberation Serif"/>
          <w:color w:val="000000" w:themeColor="text1"/>
          <w:lang w:eastAsia="es-ES"/>
        </w:rPr>
        <w:t>” a las nuevas</w:t>
      </w:r>
      <w:r w:rsidR="00A10CDE" w:rsidRPr="00803E61">
        <w:rPr>
          <w:rFonts w:ascii="Book Antiqua" w:hAnsi="Book Antiqua" w:cs="Liberation Serif"/>
          <w:color w:val="000000" w:themeColor="text1"/>
          <w:lang w:eastAsia="es-ES"/>
        </w:rPr>
        <w:t xml:space="preserve"> por parte de la Sala Segunda</w:t>
      </w:r>
      <w:r w:rsidRPr="00803E61">
        <w:rPr>
          <w:rFonts w:ascii="Book Antiqua" w:hAnsi="Book Antiqua" w:cs="Liberation Serif"/>
          <w:color w:val="000000" w:themeColor="text1"/>
          <w:lang w:eastAsia="es-ES"/>
        </w:rPr>
        <w:t>. Lo anterior será comunicado por la Sala directamente a la Dirección de Tecnología de Información</w:t>
      </w:r>
      <w:r w:rsidR="00FF2BEB" w:rsidRPr="00803E61">
        <w:rPr>
          <w:rFonts w:ascii="Book Antiqua" w:hAnsi="Book Antiqua" w:cs="Liberation Serif"/>
          <w:color w:val="000000" w:themeColor="text1"/>
          <w:lang w:eastAsia="es-ES"/>
        </w:rPr>
        <w:t xml:space="preserve"> y Comunicaciones</w:t>
      </w:r>
      <w:r w:rsidRPr="00803E61">
        <w:rPr>
          <w:rFonts w:ascii="Book Antiqua" w:hAnsi="Book Antiqua" w:cs="Liberation Serif"/>
          <w:color w:val="000000" w:themeColor="text1"/>
          <w:lang w:eastAsia="es-ES"/>
        </w:rPr>
        <w:t xml:space="preserve">. </w:t>
      </w:r>
      <w:r w:rsidR="00944A48" w:rsidRPr="00803E61">
        <w:rPr>
          <w:rFonts w:ascii="Book Antiqua" w:hAnsi="Book Antiqua" w:cs="Liberation Serif"/>
          <w:color w:val="000000" w:themeColor="text1"/>
          <w:lang w:eastAsia="es-ES"/>
        </w:rPr>
        <w:t xml:space="preserve"> </w:t>
      </w:r>
    </w:p>
    <w:p w14:paraId="1628E4AE" w14:textId="77777777" w:rsidR="00101871" w:rsidRPr="0019049D" w:rsidRDefault="00101871" w:rsidP="00EE4E25">
      <w:pPr>
        <w:pStyle w:val="Standard"/>
        <w:autoSpaceDE w:val="0"/>
        <w:contextualSpacing/>
        <w:jc w:val="both"/>
        <w:rPr>
          <w:rFonts w:ascii="Book Antiqua" w:hAnsi="Book Antiqua" w:cs="Liberation Serif"/>
          <w:color w:val="000000"/>
          <w:lang w:eastAsia="es-ES"/>
        </w:rPr>
      </w:pPr>
    </w:p>
    <w:p w14:paraId="3A5A2677" w14:textId="77777777" w:rsidR="004B43D3" w:rsidRPr="0019049D" w:rsidRDefault="004B43D3" w:rsidP="00EE4E25">
      <w:pPr>
        <w:pStyle w:val="Ttulo1"/>
        <w:numPr>
          <w:ilvl w:val="0"/>
          <w:numId w:val="1"/>
        </w:numPr>
        <w:spacing w:before="0" w:after="0" w:line="276" w:lineRule="auto"/>
        <w:ind w:hanging="720"/>
        <w:rPr>
          <w:szCs w:val="24"/>
          <w:lang w:val="es-CR"/>
        </w:rPr>
      </w:pPr>
      <w:bookmarkStart w:id="27" w:name="_Anexos"/>
      <w:bookmarkStart w:id="28" w:name="_Toc198801876"/>
      <w:bookmarkEnd w:id="27"/>
      <w:r w:rsidRPr="0019049D">
        <w:rPr>
          <w:szCs w:val="24"/>
          <w:lang w:val="es-CR"/>
        </w:rPr>
        <w:t>Anexos</w:t>
      </w:r>
      <w:bookmarkEnd w:id="28"/>
    </w:p>
    <w:p w14:paraId="2F8279A0" w14:textId="77777777" w:rsidR="00AB0E19" w:rsidRPr="0019049D" w:rsidRDefault="00AB0E19" w:rsidP="00AB0E19">
      <w:pPr>
        <w:spacing w:line="276" w:lineRule="auto"/>
        <w:jc w:val="both"/>
        <w:rPr>
          <w:rFonts w:ascii="Book Antiqua" w:hAnsi="Book Antiqua"/>
          <w:sz w:val="18"/>
          <w:szCs w:val="18"/>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378"/>
        <w:gridCol w:w="5043"/>
        <w:gridCol w:w="3649"/>
      </w:tblGrid>
      <w:tr w:rsidR="004B43D3" w:rsidRPr="00EE4E25" w14:paraId="1487F56C" w14:textId="77777777" w:rsidTr="00D3692F">
        <w:trPr>
          <w:trHeight w:val="593"/>
          <w:tblHeader/>
        </w:trPr>
        <w:tc>
          <w:tcPr>
            <w:tcW w:w="684" w:type="pct"/>
            <w:shd w:val="clear" w:color="auto" w:fill="F2F2F2"/>
            <w:vAlign w:val="center"/>
          </w:tcPr>
          <w:p w14:paraId="3B80B329" w14:textId="77777777" w:rsidR="004B43D3" w:rsidRPr="00EE4E25" w:rsidRDefault="004B43D3" w:rsidP="006B65A2">
            <w:pPr>
              <w:spacing w:after="0" w:line="276" w:lineRule="auto"/>
              <w:jc w:val="center"/>
              <w:rPr>
                <w:rFonts w:ascii="Book Antiqua" w:hAnsi="Book Antiqua"/>
                <w:b/>
                <w:bCs/>
                <w:lang w:val="es-CR"/>
              </w:rPr>
            </w:pPr>
            <w:r w:rsidRPr="00EE4E25">
              <w:rPr>
                <w:rFonts w:ascii="Book Antiqua" w:hAnsi="Book Antiqua"/>
                <w:b/>
                <w:bCs/>
                <w:lang w:val="es-CR"/>
              </w:rPr>
              <w:t>Número</w:t>
            </w:r>
          </w:p>
        </w:tc>
        <w:tc>
          <w:tcPr>
            <w:tcW w:w="2504" w:type="pct"/>
            <w:shd w:val="clear" w:color="auto" w:fill="F2F2F2"/>
            <w:vAlign w:val="center"/>
          </w:tcPr>
          <w:p w14:paraId="53660309" w14:textId="77777777" w:rsidR="004B43D3" w:rsidRPr="00EE4E25" w:rsidRDefault="004B43D3" w:rsidP="006B65A2">
            <w:pPr>
              <w:spacing w:after="0" w:line="276" w:lineRule="auto"/>
              <w:jc w:val="center"/>
              <w:rPr>
                <w:rFonts w:ascii="Book Antiqua" w:hAnsi="Book Antiqua"/>
                <w:b/>
                <w:bCs/>
                <w:lang w:val="es-CR"/>
              </w:rPr>
            </w:pPr>
            <w:r w:rsidRPr="00EE4E25">
              <w:rPr>
                <w:rFonts w:ascii="Book Antiqua" w:hAnsi="Book Antiqua"/>
                <w:b/>
                <w:bCs/>
                <w:lang w:val="es-CR"/>
              </w:rPr>
              <w:t>Nombre</w:t>
            </w:r>
          </w:p>
        </w:tc>
        <w:tc>
          <w:tcPr>
            <w:tcW w:w="1812" w:type="pct"/>
            <w:shd w:val="clear" w:color="auto" w:fill="F2F2F2"/>
            <w:vAlign w:val="center"/>
          </w:tcPr>
          <w:p w14:paraId="0B8F53A1" w14:textId="77777777" w:rsidR="004B43D3" w:rsidRPr="00EE4E25" w:rsidRDefault="004B43D3" w:rsidP="006B65A2">
            <w:pPr>
              <w:spacing w:after="0" w:line="276" w:lineRule="auto"/>
              <w:jc w:val="center"/>
              <w:rPr>
                <w:rFonts w:ascii="Book Antiqua" w:hAnsi="Book Antiqua"/>
                <w:b/>
                <w:bCs/>
                <w:lang w:val="es-CR"/>
              </w:rPr>
            </w:pPr>
            <w:r w:rsidRPr="00EE4E25">
              <w:rPr>
                <w:rFonts w:ascii="Book Antiqua" w:hAnsi="Book Antiqua"/>
                <w:b/>
                <w:bCs/>
                <w:lang w:val="es-CR"/>
              </w:rPr>
              <w:t>Documento</w:t>
            </w:r>
          </w:p>
        </w:tc>
      </w:tr>
      <w:tr w:rsidR="004B43D3" w:rsidRPr="00EE4E25" w14:paraId="3133520C" w14:textId="77777777" w:rsidTr="00D3692F">
        <w:tc>
          <w:tcPr>
            <w:tcW w:w="684" w:type="pct"/>
            <w:shd w:val="clear" w:color="auto" w:fill="FFFFFF"/>
            <w:vAlign w:val="center"/>
          </w:tcPr>
          <w:p w14:paraId="3EDEF0F9" w14:textId="1A85A318" w:rsidR="004B43D3" w:rsidRPr="00EE4E25" w:rsidRDefault="004B2C0B" w:rsidP="004656BA">
            <w:pPr>
              <w:spacing w:after="0" w:line="276" w:lineRule="auto"/>
              <w:jc w:val="center"/>
              <w:rPr>
                <w:rFonts w:ascii="Book Antiqua" w:hAnsi="Book Antiqua"/>
                <w:b/>
                <w:bCs/>
                <w:lang w:val="es-CR"/>
              </w:rPr>
            </w:pPr>
            <w:r w:rsidRPr="00EE4E25">
              <w:rPr>
                <w:rFonts w:ascii="Book Antiqua" w:hAnsi="Book Antiqua"/>
                <w:b/>
                <w:bCs/>
                <w:lang w:val="es-CR"/>
              </w:rPr>
              <w:t>Anexo 1</w:t>
            </w:r>
          </w:p>
        </w:tc>
        <w:tc>
          <w:tcPr>
            <w:tcW w:w="2504" w:type="pct"/>
            <w:shd w:val="clear" w:color="auto" w:fill="FFFFFF"/>
            <w:vAlign w:val="center"/>
          </w:tcPr>
          <w:p w14:paraId="09CF57E7" w14:textId="6D0EB0BF" w:rsidR="004B43D3" w:rsidRPr="00EE4E25" w:rsidRDefault="003F005B" w:rsidP="009E082E">
            <w:pPr>
              <w:spacing w:after="0" w:line="276" w:lineRule="auto"/>
              <w:jc w:val="both"/>
              <w:rPr>
                <w:rFonts w:ascii="Book Antiqua" w:hAnsi="Book Antiqua"/>
                <w:lang w:val="es-CR"/>
              </w:rPr>
            </w:pPr>
            <w:r w:rsidRPr="00EE4E25">
              <w:rPr>
                <w:rFonts w:ascii="Book Antiqua" w:hAnsi="Book Antiqua"/>
                <w:lang w:val="es-CR"/>
              </w:rPr>
              <w:t>Reporte de t</w:t>
            </w:r>
            <w:r w:rsidR="006B65A2" w:rsidRPr="00EE4E25">
              <w:rPr>
                <w:rFonts w:ascii="Book Antiqua" w:hAnsi="Book Antiqua"/>
                <w:lang w:val="es-CR"/>
              </w:rPr>
              <w:t xml:space="preserve">areas y ubicaciones </w:t>
            </w:r>
            <w:r w:rsidR="00B87914" w:rsidRPr="00EE4E25">
              <w:rPr>
                <w:rFonts w:ascii="Book Antiqua" w:hAnsi="Book Antiqua"/>
                <w:lang w:val="es-CR"/>
              </w:rPr>
              <w:t xml:space="preserve">actuales de la </w:t>
            </w:r>
            <w:r w:rsidRPr="00EE4E25">
              <w:rPr>
                <w:rFonts w:ascii="Book Antiqua" w:hAnsi="Book Antiqua"/>
                <w:lang w:val="es-CR"/>
              </w:rPr>
              <w:t xml:space="preserve">Sala Segunda </w:t>
            </w:r>
            <w:r w:rsidR="006B65A2" w:rsidRPr="00EE4E25">
              <w:rPr>
                <w:rFonts w:ascii="Book Antiqua" w:hAnsi="Book Antiqua"/>
                <w:lang w:val="es-CR"/>
              </w:rPr>
              <w:t>(DTI</w:t>
            </w:r>
            <w:r w:rsidRPr="00EE4E25">
              <w:rPr>
                <w:rFonts w:ascii="Book Antiqua" w:hAnsi="Book Antiqua"/>
                <w:lang w:val="es-CR"/>
              </w:rPr>
              <w:t>C</w:t>
            </w:r>
            <w:r w:rsidR="006B65A2" w:rsidRPr="00EE4E25">
              <w:rPr>
                <w:rFonts w:ascii="Book Antiqua" w:hAnsi="Book Antiqua"/>
                <w:lang w:val="es-CR"/>
              </w:rPr>
              <w:t>)</w:t>
            </w:r>
          </w:p>
        </w:tc>
        <w:tc>
          <w:tcPr>
            <w:tcW w:w="1812" w:type="pct"/>
            <w:shd w:val="clear" w:color="auto" w:fill="FFFFFF"/>
            <w:vAlign w:val="center"/>
          </w:tcPr>
          <w:p w14:paraId="726BEB6B" w14:textId="257A4673" w:rsidR="004B43D3" w:rsidRPr="00EE4E25" w:rsidRDefault="00EE4E25" w:rsidP="004656BA">
            <w:pPr>
              <w:spacing w:after="0" w:line="276" w:lineRule="auto"/>
              <w:jc w:val="center"/>
              <w:rPr>
                <w:rFonts w:ascii="Book Antiqua" w:hAnsi="Book Antiqua"/>
                <w:lang w:val="es-CR"/>
              </w:rPr>
            </w:pPr>
            <w:r w:rsidRPr="00EE4E25">
              <w:rPr>
                <w:rFonts w:ascii="Book Antiqua" w:hAnsi="Book Antiqua"/>
                <w:lang w:val="es-CR"/>
              </w:rPr>
              <w:object w:dxaOrig="1376" w:dyaOrig="899" w14:anchorId="0FEEC5F1">
                <v:shape id="_x0000_i1151" type="#_x0000_t75" style="width:69pt;height:45pt" o:ole="">
                  <v:imagedata r:id="rId16" o:title=""/>
                </v:shape>
                <o:OLEObject Type="Embed" ProgID="Excel.Sheet.12" ShapeID="_x0000_i1151" DrawAspect="Icon" ObjectID="_1811771919" r:id="rId17"/>
              </w:object>
            </w:r>
          </w:p>
        </w:tc>
      </w:tr>
      <w:tr w:rsidR="004E0D24" w:rsidRPr="00EE4E25" w14:paraId="001D57BE" w14:textId="77777777" w:rsidTr="00D3692F">
        <w:tc>
          <w:tcPr>
            <w:tcW w:w="684" w:type="pct"/>
            <w:shd w:val="clear" w:color="auto" w:fill="FFFFFF"/>
            <w:vAlign w:val="center"/>
          </w:tcPr>
          <w:p w14:paraId="3ACCF378" w14:textId="1F86A00C" w:rsidR="004E0D24" w:rsidRPr="00EE4E25" w:rsidRDefault="004E0D24" w:rsidP="004656BA">
            <w:pPr>
              <w:spacing w:after="0" w:line="276" w:lineRule="auto"/>
              <w:jc w:val="center"/>
              <w:rPr>
                <w:rFonts w:ascii="Book Antiqua" w:hAnsi="Book Antiqua"/>
                <w:b/>
                <w:bCs/>
                <w:lang w:val="es-CR"/>
              </w:rPr>
            </w:pPr>
            <w:r w:rsidRPr="00EE4E25">
              <w:rPr>
                <w:rFonts w:ascii="Book Antiqua" w:hAnsi="Book Antiqua"/>
                <w:b/>
                <w:bCs/>
                <w:lang w:val="es-CR"/>
              </w:rPr>
              <w:t xml:space="preserve">Anexo </w:t>
            </w:r>
            <w:r w:rsidR="00F8645A" w:rsidRPr="00EE4E25">
              <w:rPr>
                <w:rFonts w:ascii="Book Antiqua" w:hAnsi="Book Antiqua"/>
                <w:b/>
                <w:bCs/>
                <w:lang w:val="es-CR"/>
              </w:rPr>
              <w:t>2</w:t>
            </w:r>
          </w:p>
        </w:tc>
        <w:tc>
          <w:tcPr>
            <w:tcW w:w="2504" w:type="pct"/>
            <w:shd w:val="clear" w:color="auto" w:fill="FFFFFF"/>
            <w:vAlign w:val="center"/>
          </w:tcPr>
          <w:p w14:paraId="63A50B7F" w14:textId="125A4FE0" w:rsidR="004E0D24" w:rsidRPr="00EE4E25" w:rsidRDefault="004E0D24" w:rsidP="009E082E">
            <w:pPr>
              <w:spacing w:after="0" w:line="276" w:lineRule="auto"/>
              <w:jc w:val="both"/>
              <w:rPr>
                <w:rFonts w:ascii="Book Antiqua" w:hAnsi="Book Antiqua"/>
                <w:lang w:val="es-CR"/>
              </w:rPr>
            </w:pPr>
            <w:r w:rsidRPr="00EE4E25">
              <w:rPr>
                <w:rFonts w:ascii="Book Antiqua" w:hAnsi="Book Antiqua"/>
                <w:lang w:val="es-CR"/>
              </w:rPr>
              <w:t>Plan de trabajo para depurar permisos en el Escritorio Virtual</w:t>
            </w:r>
          </w:p>
        </w:tc>
        <w:tc>
          <w:tcPr>
            <w:tcW w:w="1812" w:type="pct"/>
            <w:shd w:val="clear" w:color="auto" w:fill="FFFFFF"/>
            <w:vAlign w:val="center"/>
          </w:tcPr>
          <w:p w14:paraId="4DB6FD39" w14:textId="5C224FF6" w:rsidR="004E0D24" w:rsidRPr="00EE4E25" w:rsidRDefault="00EE4E25" w:rsidP="004656BA">
            <w:pPr>
              <w:spacing w:after="0" w:line="276" w:lineRule="auto"/>
              <w:jc w:val="center"/>
              <w:rPr>
                <w:rFonts w:ascii="Book Antiqua" w:hAnsi="Book Antiqua"/>
                <w:lang w:val="es-CR"/>
              </w:rPr>
            </w:pPr>
            <w:r w:rsidRPr="00EE4E25">
              <w:rPr>
                <w:rFonts w:ascii="Book Antiqua" w:hAnsi="Book Antiqua"/>
                <w:lang w:val="es-CR"/>
              </w:rPr>
              <w:object w:dxaOrig="1440" w:dyaOrig="932" w14:anchorId="4692F78A">
                <v:shape id="_x0000_i1153" type="#_x0000_t75" style="width:1in;height:46.5pt" o:ole="">
                  <v:imagedata r:id="rId18" o:title=""/>
                </v:shape>
                <o:OLEObject Type="Embed" ProgID="Package" ShapeID="_x0000_i1153" DrawAspect="Icon" ObjectID="_1811771920" r:id="rId19"/>
              </w:object>
            </w:r>
          </w:p>
        </w:tc>
      </w:tr>
      <w:tr w:rsidR="000D62F2" w:rsidRPr="00EE4E25" w14:paraId="02591E1C" w14:textId="77777777" w:rsidTr="00D3692F">
        <w:tc>
          <w:tcPr>
            <w:tcW w:w="684" w:type="pct"/>
            <w:shd w:val="clear" w:color="auto" w:fill="FFFFFF"/>
            <w:vAlign w:val="center"/>
          </w:tcPr>
          <w:p w14:paraId="0EDEA442" w14:textId="1D4F2D33" w:rsidR="000D62F2" w:rsidRPr="00EE4E25" w:rsidRDefault="000D62F2" w:rsidP="004656BA">
            <w:pPr>
              <w:spacing w:after="0" w:line="276" w:lineRule="auto"/>
              <w:jc w:val="center"/>
              <w:rPr>
                <w:rFonts w:ascii="Book Antiqua" w:hAnsi="Book Antiqua"/>
                <w:b/>
                <w:bCs/>
                <w:lang w:val="es-CR"/>
              </w:rPr>
            </w:pPr>
            <w:r w:rsidRPr="00EE4E25">
              <w:rPr>
                <w:rFonts w:ascii="Book Antiqua" w:hAnsi="Book Antiqua"/>
                <w:b/>
                <w:bCs/>
                <w:lang w:val="es-CR"/>
              </w:rPr>
              <w:t xml:space="preserve">Anexo </w:t>
            </w:r>
            <w:r w:rsidR="00F8645A" w:rsidRPr="00EE4E25">
              <w:rPr>
                <w:rFonts w:ascii="Book Antiqua" w:hAnsi="Book Antiqua"/>
                <w:b/>
                <w:bCs/>
                <w:lang w:val="es-CR"/>
              </w:rPr>
              <w:t>3</w:t>
            </w:r>
          </w:p>
        </w:tc>
        <w:tc>
          <w:tcPr>
            <w:tcW w:w="2504" w:type="pct"/>
            <w:shd w:val="clear" w:color="auto" w:fill="FFFFFF"/>
            <w:vAlign w:val="center"/>
          </w:tcPr>
          <w:p w14:paraId="0E5023D0" w14:textId="6483804B" w:rsidR="000D62F2" w:rsidRPr="00EE4E25" w:rsidRDefault="000D62F2" w:rsidP="009E082E">
            <w:pPr>
              <w:spacing w:after="0" w:line="276" w:lineRule="auto"/>
              <w:jc w:val="both"/>
              <w:rPr>
                <w:rFonts w:ascii="Book Antiqua" w:hAnsi="Book Antiqua"/>
                <w:lang w:val="es-CR"/>
              </w:rPr>
            </w:pPr>
            <w:r w:rsidRPr="00EE4E25">
              <w:rPr>
                <w:rFonts w:ascii="Book Antiqua" w:hAnsi="Book Antiqua"/>
                <w:lang w:val="es-CR"/>
              </w:rPr>
              <w:t>Cumplimiento del plan de trabajo</w:t>
            </w:r>
          </w:p>
        </w:tc>
        <w:tc>
          <w:tcPr>
            <w:tcW w:w="1812" w:type="pct"/>
            <w:shd w:val="clear" w:color="auto" w:fill="FFFFFF"/>
            <w:vAlign w:val="center"/>
          </w:tcPr>
          <w:p w14:paraId="337AA001" w14:textId="5135573E" w:rsidR="000D62F2" w:rsidRPr="00EE4E25" w:rsidRDefault="00EE4E25" w:rsidP="004656BA">
            <w:pPr>
              <w:spacing w:after="0" w:line="276" w:lineRule="auto"/>
              <w:jc w:val="center"/>
              <w:rPr>
                <w:rFonts w:ascii="Book Antiqua" w:hAnsi="Book Antiqua"/>
                <w:lang w:val="es-CR"/>
              </w:rPr>
            </w:pPr>
            <w:r w:rsidRPr="00EE4E25">
              <w:rPr>
                <w:rFonts w:ascii="Book Antiqua" w:hAnsi="Book Antiqua"/>
                <w:lang w:val="es-CR"/>
              </w:rPr>
              <w:object w:dxaOrig="1440" w:dyaOrig="932" w14:anchorId="0A00AD13">
                <v:shape id="_x0000_i1155" type="#_x0000_t75" style="width:1in;height:46.5pt" o:ole="">
                  <v:imagedata r:id="rId20" o:title=""/>
                </v:shape>
                <o:OLEObject Type="Embed" ProgID="Package" ShapeID="_x0000_i1155" DrawAspect="Icon" ObjectID="_1811771921" r:id="rId21"/>
              </w:object>
            </w:r>
          </w:p>
        </w:tc>
      </w:tr>
      <w:tr w:rsidR="00C967CD" w:rsidRPr="00EE4E25" w14:paraId="47A834A9" w14:textId="77777777" w:rsidTr="00D3692F">
        <w:tc>
          <w:tcPr>
            <w:tcW w:w="684" w:type="pct"/>
            <w:shd w:val="clear" w:color="auto" w:fill="FFFFFF"/>
            <w:vAlign w:val="center"/>
          </w:tcPr>
          <w:p w14:paraId="16829C31" w14:textId="0120A253" w:rsidR="00C967CD" w:rsidRPr="00EE4E25" w:rsidRDefault="00C967CD" w:rsidP="004656BA">
            <w:pPr>
              <w:spacing w:after="0" w:line="276" w:lineRule="auto"/>
              <w:jc w:val="center"/>
              <w:rPr>
                <w:rFonts w:ascii="Book Antiqua" w:hAnsi="Book Antiqua"/>
                <w:b/>
                <w:bCs/>
                <w:lang w:val="es-CR"/>
              </w:rPr>
            </w:pPr>
            <w:r w:rsidRPr="00EE4E25">
              <w:rPr>
                <w:rFonts w:ascii="Book Antiqua" w:hAnsi="Book Antiqua"/>
                <w:b/>
                <w:bCs/>
                <w:lang w:val="es-CR"/>
              </w:rPr>
              <w:t xml:space="preserve">Anexo </w:t>
            </w:r>
            <w:r w:rsidR="00F8645A" w:rsidRPr="00EE4E25">
              <w:rPr>
                <w:rFonts w:ascii="Book Antiqua" w:hAnsi="Book Antiqua"/>
                <w:b/>
                <w:bCs/>
                <w:lang w:val="es-CR"/>
              </w:rPr>
              <w:t>4</w:t>
            </w:r>
          </w:p>
        </w:tc>
        <w:tc>
          <w:tcPr>
            <w:tcW w:w="2504" w:type="pct"/>
            <w:shd w:val="clear" w:color="auto" w:fill="FFFFFF"/>
            <w:vAlign w:val="center"/>
          </w:tcPr>
          <w:p w14:paraId="2BAECBCF" w14:textId="5FB4E6EF" w:rsidR="00C967CD" w:rsidRPr="00EE4E25" w:rsidRDefault="00C967CD" w:rsidP="009E082E">
            <w:pPr>
              <w:spacing w:after="0" w:line="276" w:lineRule="auto"/>
              <w:jc w:val="both"/>
              <w:rPr>
                <w:rFonts w:ascii="Book Antiqua" w:hAnsi="Book Antiqua"/>
                <w:lang w:val="es-CR"/>
              </w:rPr>
            </w:pPr>
            <w:r w:rsidRPr="00EE4E25">
              <w:rPr>
                <w:rFonts w:ascii="Book Antiqua" w:hAnsi="Book Antiqua"/>
                <w:lang w:val="es-CR"/>
              </w:rPr>
              <w:t>Directriz grupos de trabajo asignados en el Escritorio Virtual</w:t>
            </w:r>
          </w:p>
        </w:tc>
        <w:tc>
          <w:tcPr>
            <w:tcW w:w="1812" w:type="pct"/>
            <w:shd w:val="clear" w:color="auto" w:fill="FFFFFF"/>
            <w:vAlign w:val="center"/>
          </w:tcPr>
          <w:p w14:paraId="6BCD8D07" w14:textId="2804A45A" w:rsidR="00C967CD" w:rsidRPr="00EE4E25" w:rsidRDefault="00EE4E25" w:rsidP="004656BA">
            <w:pPr>
              <w:spacing w:after="0" w:line="276" w:lineRule="auto"/>
              <w:jc w:val="center"/>
              <w:rPr>
                <w:rFonts w:ascii="Book Antiqua" w:hAnsi="Book Antiqua"/>
                <w:lang w:val="es-CR"/>
              </w:rPr>
            </w:pPr>
            <w:r w:rsidRPr="00EE4E25">
              <w:rPr>
                <w:rFonts w:ascii="Book Antiqua" w:hAnsi="Book Antiqua"/>
                <w:lang w:val="es-CR"/>
              </w:rPr>
              <w:object w:dxaOrig="1440" w:dyaOrig="932" w14:anchorId="06C1B0E9">
                <v:shape id="_x0000_i1157" type="#_x0000_t75" style="width:1in;height:46.5pt" o:ole="">
                  <v:imagedata r:id="rId22" o:title=""/>
                </v:shape>
                <o:OLEObject Type="Embed" ProgID="Package" ShapeID="_x0000_i1157" DrawAspect="Icon" ObjectID="_1811771922" r:id="rId23"/>
              </w:object>
            </w:r>
          </w:p>
        </w:tc>
      </w:tr>
      <w:tr w:rsidR="00BC183A" w:rsidRPr="00EE4E25" w14:paraId="34AEAC91" w14:textId="77777777" w:rsidTr="00D3692F">
        <w:tc>
          <w:tcPr>
            <w:tcW w:w="684" w:type="pct"/>
            <w:shd w:val="clear" w:color="auto" w:fill="FFFFFF"/>
            <w:vAlign w:val="center"/>
          </w:tcPr>
          <w:p w14:paraId="03BFFAC5" w14:textId="3737036F" w:rsidR="00BC183A" w:rsidRPr="00EE4E25" w:rsidRDefault="00BC183A" w:rsidP="004656BA">
            <w:pPr>
              <w:spacing w:after="0" w:line="276" w:lineRule="auto"/>
              <w:jc w:val="center"/>
              <w:rPr>
                <w:rFonts w:ascii="Book Antiqua" w:hAnsi="Book Antiqua"/>
                <w:b/>
                <w:bCs/>
                <w:lang w:val="es-CR"/>
              </w:rPr>
            </w:pPr>
            <w:r w:rsidRPr="00EE4E25">
              <w:rPr>
                <w:rFonts w:ascii="Book Antiqua" w:hAnsi="Book Antiqua"/>
                <w:b/>
                <w:bCs/>
                <w:lang w:val="es-CR"/>
              </w:rPr>
              <w:t>Anexo 5</w:t>
            </w:r>
          </w:p>
        </w:tc>
        <w:tc>
          <w:tcPr>
            <w:tcW w:w="2504" w:type="pct"/>
            <w:shd w:val="clear" w:color="auto" w:fill="FFFFFF"/>
            <w:vAlign w:val="center"/>
          </w:tcPr>
          <w:p w14:paraId="770400C6" w14:textId="2618C505" w:rsidR="00BC183A" w:rsidRPr="00EE4E25" w:rsidRDefault="0086489C" w:rsidP="009E082E">
            <w:pPr>
              <w:spacing w:after="0" w:line="276" w:lineRule="auto"/>
              <w:jc w:val="both"/>
              <w:rPr>
                <w:rFonts w:ascii="Book Antiqua" w:hAnsi="Book Antiqua"/>
                <w:lang w:val="es-CR"/>
              </w:rPr>
            </w:pPr>
            <w:r w:rsidRPr="00EE4E25">
              <w:rPr>
                <w:rFonts w:ascii="Book Antiqua" w:hAnsi="Book Antiqua"/>
                <w:lang w:val="es-CR"/>
              </w:rPr>
              <w:t>Observaciones de la Sala Segunda</w:t>
            </w:r>
          </w:p>
        </w:tc>
        <w:tc>
          <w:tcPr>
            <w:tcW w:w="1812" w:type="pct"/>
            <w:shd w:val="clear" w:color="auto" w:fill="FFFFFF"/>
            <w:vAlign w:val="center"/>
          </w:tcPr>
          <w:p w14:paraId="6F9EA862" w14:textId="44CEDDD7" w:rsidR="00BC183A" w:rsidRPr="00EE4E25" w:rsidRDefault="00EE4E25" w:rsidP="004656BA">
            <w:pPr>
              <w:spacing w:after="0" w:line="276" w:lineRule="auto"/>
              <w:jc w:val="center"/>
              <w:rPr>
                <w:rFonts w:ascii="Book Antiqua" w:hAnsi="Book Antiqua"/>
                <w:lang w:val="es-CR"/>
              </w:rPr>
            </w:pPr>
            <w:r w:rsidRPr="00EE4E25">
              <w:rPr>
                <w:rFonts w:ascii="Book Antiqua" w:hAnsi="Book Antiqua"/>
                <w:lang w:val="es-CR"/>
              </w:rPr>
              <w:object w:dxaOrig="2117" w:dyaOrig="1383" w14:anchorId="566BA5BB">
                <v:shape id="_x0000_i1159" type="#_x0000_t75" style="width:87pt;height:57pt" o:ole="">
                  <v:imagedata r:id="rId24" o:title=""/>
                </v:shape>
                <o:OLEObject Type="Embed" ProgID="Package" ShapeID="_x0000_i1159" DrawAspect="Icon" ObjectID="_1811771923" r:id="rId25"/>
              </w:object>
            </w:r>
          </w:p>
        </w:tc>
      </w:tr>
    </w:tbl>
    <w:p w14:paraId="5C177698" w14:textId="77777777" w:rsidR="003B476F" w:rsidRDefault="003B476F" w:rsidP="00B574BC">
      <w:pPr>
        <w:spacing w:line="276" w:lineRule="auto"/>
        <w:jc w:val="both"/>
        <w:rPr>
          <w:rFonts w:ascii="Book Antiqua" w:hAnsi="Book Antiqua"/>
          <w:sz w:val="24"/>
          <w:szCs w:val="24"/>
          <w:lang w:val="es-CR"/>
        </w:rPr>
      </w:pPr>
    </w:p>
    <w:p w14:paraId="795AEDD1" w14:textId="77777777" w:rsidR="00FE0ABD" w:rsidRDefault="00FE0ABD" w:rsidP="00B574BC">
      <w:pPr>
        <w:spacing w:line="276" w:lineRule="auto"/>
        <w:jc w:val="both"/>
        <w:rPr>
          <w:rFonts w:ascii="Book Antiqua" w:hAnsi="Book Antiqua"/>
          <w:sz w:val="24"/>
          <w:szCs w:val="24"/>
          <w:lang w:val="es-CR"/>
        </w:rPr>
      </w:pPr>
    </w:p>
    <w:p w14:paraId="6FD5BAAB" w14:textId="0B2D8894" w:rsidR="00B574BC" w:rsidRPr="0019049D" w:rsidRDefault="00B574BC" w:rsidP="00EE4E25">
      <w:pPr>
        <w:spacing w:after="0" w:line="240" w:lineRule="auto"/>
        <w:jc w:val="both"/>
        <w:rPr>
          <w:rFonts w:ascii="Book Antiqua" w:hAnsi="Book Antiqua"/>
          <w:sz w:val="24"/>
          <w:szCs w:val="24"/>
          <w:lang w:val="es-CR"/>
        </w:rPr>
      </w:pPr>
      <w:r w:rsidRPr="0019049D">
        <w:rPr>
          <w:rFonts w:ascii="Book Antiqua" w:hAnsi="Book Antiqua"/>
          <w:sz w:val="24"/>
          <w:szCs w:val="24"/>
          <w:lang w:val="es-CR"/>
        </w:rPr>
        <w:t>Atentamente,</w:t>
      </w:r>
    </w:p>
    <w:p w14:paraId="75672A27" w14:textId="7F7AEAC3" w:rsidR="00101871" w:rsidRDefault="00101871" w:rsidP="00EE4E25">
      <w:pPr>
        <w:spacing w:after="0" w:line="240" w:lineRule="auto"/>
        <w:jc w:val="both"/>
        <w:rPr>
          <w:rFonts w:ascii="Book Antiqua" w:hAnsi="Book Antiqua"/>
          <w:sz w:val="18"/>
          <w:szCs w:val="18"/>
          <w:lang w:val="es-CR"/>
        </w:rPr>
      </w:pPr>
    </w:p>
    <w:p w14:paraId="752F11E2" w14:textId="77777777" w:rsidR="00FF2D60" w:rsidRPr="0019049D" w:rsidRDefault="00FF2D60" w:rsidP="00EE4E25">
      <w:pPr>
        <w:spacing w:after="0" w:line="240" w:lineRule="auto"/>
        <w:jc w:val="both"/>
        <w:rPr>
          <w:rFonts w:ascii="Book Antiqua" w:hAnsi="Book Antiqua"/>
          <w:sz w:val="18"/>
          <w:szCs w:val="18"/>
          <w:lang w:val="es-CR"/>
        </w:rPr>
      </w:pPr>
    </w:p>
    <w:p w14:paraId="11C91A13" w14:textId="6BF66A2F" w:rsidR="00B574BC" w:rsidRPr="0019049D" w:rsidRDefault="00F60648" w:rsidP="00EE4E25">
      <w:pPr>
        <w:spacing w:after="0" w:line="240" w:lineRule="auto"/>
        <w:jc w:val="both"/>
        <w:rPr>
          <w:rFonts w:ascii="Book Antiqua" w:hAnsi="Book Antiqua"/>
          <w:sz w:val="24"/>
          <w:szCs w:val="24"/>
          <w:lang w:val="es-CR"/>
        </w:rPr>
      </w:pPr>
      <w:r w:rsidRPr="00F60648">
        <w:rPr>
          <w:rFonts w:ascii="Book Antiqua" w:hAnsi="Book Antiqua"/>
          <w:sz w:val="24"/>
          <w:szCs w:val="24"/>
          <w:lang w:val="es-CR"/>
        </w:rPr>
        <w:t>Máster Melissa Durán Gamboa</w:t>
      </w:r>
      <w:r w:rsidR="00B574BC" w:rsidRPr="0019049D">
        <w:rPr>
          <w:rFonts w:ascii="Book Antiqua" w:hAnsi="Book Antiqua"/>
          <w:sz w:val="24"/>
          <w:szCs w:val="24"/>
          <w:lang w:val="es-CR"/>
        </w:rPr>
        <w:t>, Jefa a.i.</w:t>
      </w:r>
    </w:p>
    <w:p w14:paraId="6AFA00C6" w14:textId="39341B3D" w:rsidR="00B574BC" w:rsidRPr="0019049D" w:rsidRDefault="00B574BC" w:rsidP="00EE4E25">
      <w:pPr>
        <w:spacing w:after="0" w:line="240" w:lineRule="auto"/>
        <w:jc w:val="both"/>
        <w:rPr>
          <w:rFonts w:ascii="Book Antiqua" w:hAnsi="Book Antiqua"/>
          <w:sz w:val="24"/>
          <w:szCs w:val="24"/>
          <w:lang w:val="es-CR"/>
        </w:rPr>
      </w:pPr>
      <w:r w:rsidRPr="0019049D">
        <w:rPr>
          <w:rFonts w:ascii="Book Antiqua" w:hAnsi="Book Antiqua"/>
          <w:sz w:val="24"/>
          <w:szCs w:val="24"/>
          <w:lang w:val="es-CR"/>
        </w:rPr>
        <w:t>Subproceso Modernización</w:t>
      </w:r>
      <w:r w:rsidR="00CF335C">
        <w:rPr>
          <w:rFonts w:ascii="Book Antiqua" w:hAnsi="Book Antiqua"/>
          <w:sz w:val="24"/>
          <w:szCs w:val="24"/>
          <w:lang w:val="es-CR"/>
        </w:rPr>
        <w:t xml:space="preserve"> </w:t>
      </w:r>
      <w:r w:rsidRPr="0019049D">
        <w:rPr>
          <w:rFonts w:ascii="Book Antiqua" w:hAnsi="Book Antiqua"/>
          <w:sz w:val="24"/>
          <w:szCs w:val="24"/>
          <w:lang w:val="es-CR"/>
        </w:rPr>
        <w:t>No Penal</w:t>
      </w:r>
    </w:p>
    <w:p w14:paraId="360F2A7B" w14:textId="00EDE8FF" w:rsidR="008A5538" w:rsidRDefault="008A5538" w:rsidP="00EE4E25">
      <w:pPr>
        <w:spacing w:after="0" w:line="240" w:lineRule="auto"/>
        <w:rPr>
          <w:rFonts w:ascii="Book Antiqua" w:hAnsi="Book Antiqua"/>
          <w:i/>
          <w:iCs/>
          <w:sz w:val="24"/>
          <w:szCs w:val="24"/>
          <w:lang w:val="es-CR"/>
        </w:rPr>
      </w:pPr>
    </w:p>
    <w:p w14:paraId="172F9C17" w14:textId="77777777" w:rsidR="00EE4E25" w:rsidRPr="00EE4E25" w:rsidRDefault="00EE4E25" w:rsidP="00EE4E25">
      <w:pPr>
        <w:spacing w:after="0" w:line="240" w:lineRule="auto"/>
        <w:jc w:val="both"/>
        <w:rPr>
          <w:rFonts w:ascii="Book Antiqua" w:hAnsi="Book Antiqua"/>
          <w:sz w:val="24"/>
          <w:szCs w:val="24"/>
          <w:lang w:val="es-CR"/>
        </w:rPr>
      </w:pPr>
    </w:p>
    <w:p w14:paraId="5D1720AF" w14:textId="0681A121" w:rsidR="004B43D3" w:rsidRPr="00EE4E25" w:rsidRDefault="004B43D3" w:rsidP="00EE4E25">
      <w:pPr>
        <w:spacing w:after="0" w:line="240" w:lineRule="auto"/>
        <w:jc w:val="center"/>
        <w:rPr>
          <w:rFonts w:ascii="Book Antiqua" w:hAnsi="Book Antiqua"/>
          <w:lang w:val="es-CR"/>
        </w:rPr>
      </w:pPr>
      <w:r w:rsidRPr="00EE4E25">
        <w:rPr>
          <w:rFonts w:ascii="Book Antiqua" w:hAnsi="Book Antiqua"/>
          <w:i/>
          <w:iCs/>
          <w:lang w:val="es-CR"/>
        </w:rPr>
        <w:t>Este informe cuenta con las revisiones y ajustes correspondientes de las jefaturas indicadas</w:t>
      </w:r>
      <w:r w:rsidRPr="00EE4E25">
        <w:rPr>
          <w:rFonts w:ascii="Book Antiqua" w:hAnsi="Book Antiqua"/>
          <w:lang w:val="es-CR"/>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3686"/>
        <w:gridCol w:w="4546"/>
      </w:tblGrid>
      <w:tr w:rsidR="004B43D3" w:rsidRPr="00EE4E25" w14:paraId="212A6367" w14:textId="77777777" w:rsidTr="00EE4E25">
        <w:trPr>
          <w:trHeight w:val="332"/>
          <w:jc w:val="center"/>
        </w:trPr>
        <w:tc>
          <w:tcPr>
            <w:tcW w:w="913" w:type="pct"/>
            <w:tcBorders>
              <w:top w:val="single" w:sz="4" w:space="0" w:color="auto"/>
              <w:left w:val="single" w:sz="4" w:space="0" w:color="auto"/>
              <w:bottom w:val="single" w:sz="4" w:space="0" w:color="auto"/>
              <w:right w:val="single" w:sz="4" w:space="0" w:color="auto"/>
            </w:tcBorders>
            <w:shd w:val="clear" w:color="auto" w:fill="2F5496"/>
          </w:tcPr>
          <w:p w14:paraId="5B4DC1B9" w14:textId="77777777" w:rsidR="004B43D3" w:rsidRPr="00EE4E25" w:rsidRDefault="00525A9C" w:rsidP="00EE4E25">
            <w:pPr>
              <w:spacing w:after="0" w:line="240" w:lineRule="auto"/>
              <w:jc w:val="center"/>
              <w:rPr>
                <w:rFonts w:ascii="Book Antiqua" w:hAnsi="Book Antiqua"/>
                <w:color w:val="FFFFFF"/>
                <w:lang w:val="es-CR"/>
              </w:rPr>
            </w:pPr>
            <w:r w:rsidRPr="00EE4E25">
              <w:rPr>
                <w:rFonts w:ascii="Book Antiqua" w:hAnsi="Book Antiqua"/>
                <w:color w:val="FFFFFF"/>
                <w:lang w:val="es-CR"/>
              </w:rPr>
              <w:t>Informe</w:t>
            </w:r>
          </w:p>
        </w:tc>
        <w:tc>
          <w:tcPr>
            <w:tcW w:w="1830"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510DC27A" w14:textId="77777777" w:rsidR="004B43D3" w:rsidRPr="00EE4E25" w:rsidRDefault="004B43D3" w:rsidP="00EE4E25">
            <w:pPr>
              <w:spacing w:after="0" w:line="240" w:lineRule="auto"/>
              <w:jc w:val="center"/>
              <w:rPr>
                <w:rFonts w:ascii="Book Antiqua" w:hAnsi="Book Antiqua"/>
                <w:color w:val="FFFFFF"/>
                <w:lang w:val="es-CR"/>
              </w:rPr>
            </w:pPr>
            <w:r w:rsidRPr="00EE4E25">
              <w:rPr>
                <w:rFonts w:ascii="Book Antiqua" w:hAnsi="Book Antiqua"/>
                <w:color w:val="FFFFFF"/>
                <w:lang w:val="es-CR"/>
              </w:rPr>
              <w:t>Nombre</w:t>
            </w:r>
          </w:p>
        </w:tc>
        <w:tc>
          <w:tcPr>
            <w:tcW w:w="2257"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17EAAE38" w14:textId="77777777" w:rsidR="004B43D3" w:rsidRPr="00EE4E25" w:rsidRDefault="004B43D3" w:rsidP="00EE4E25">
            <w:pPr>
              <w:spacing w:after="0" w:line="240" w:lineRule="auto"/>
              <w:jc w:val="center"/>
              <w:rPr>
                <w:rFonts w:ascii="Book Antiqua" w:hAnsi="Book Antiqua"/>
                <w:color w:val="FFFFFF"/>
                <w:lang w:val="es-CR"/>
              </w:rPr>
            </w:pPr>
            <w:r w:rsidRPr="00EE4E25">
              <w:rPr>
                <w:rFonts w:ascii="Book Antiqua" w:hAnsi="Book Antiqua"/>
                <w:color w:val="FFFFFF"/>
                <w:lang w:val="es-CR"/>
              </w:rPr>
              <w:t>Puesto</w:t>
            </w:r>
          </w:p>
        </w:tc>
      </w:tr>
      <w:tr w:rsidR="004A5EA3" w:rsidRPr="00EE4E25" w14:paraId="01627F4A" w14:textId="77777777" w:rsidTr="00EE4E25">
        <w:trPr>
          <w:trHeight w:val="632"/>
          <w:jc w:val="center"/>
        </w:trPr>
        <w:tc>
          <w:tcPr>
            <w:tcW w:w="913" w:type="pct"/>
            <w:tcBorders>
              <w:top w:val="single" w:sz="4" w:space="0" w:color="auto"/>
              <w:left w:val="single" w:sz="4" w:space="0" w:color="000000"/>
              <w:right w:val="single" w:sz="4" w:space="0" w:color="000000"/>
            </w:tcBorders>
            <w:shd w:val="clear" w:color="auto" w:fill="F2F2F2"/>
            <w:vAlign w:val="center"/>
          </w:tcPr>
          <w:p w14:paraId="72341DB6" w14:textId="77777777" w:rsidR="004A5EA3" w:rsidRPr="00EE4E25" w:rsidRDefault="004A5EA3" w:rsidP="00EE4E25">
            <w:pPr>
              <w:spacing w:after="0" w:line="240" w:lineRule="auto"/>
              <w:rPr>
                <w:rFonts w:ascii="Book Antiqua" w:hAnsi="Book Antiqua"/>
                <w:b/>
                <w:bCs/>
                <w:lang w:val="es-CR"/>
              </w:rPr>
            </w:pPr>
            <w:r w:rsidRPr="00EE4E25">
              <w:rPr>
                <w:rFonts w:ascii="Book Antiqua" w:hAnsi="Book Antiqua"/>
                <w:b/>
                <w:bCs/>
                <w:lang w:val="es-CR"/>
              </w:rPr>
              <w:t>Elaborado por:</w:t>
            </w:r>
          </w:p>
        </w:tc>
        <w:tc>
          <w:tcPr>
            <w:tcW w:w="1830" w:type="pct"/>
            <w:tcBorders>
              <w:top w:val="single" w:sz="4" w:space="0" w:color="auto"/>
              <w:left w:val="single" w:sz="4" w:space="0" w:color="000000"/>
              <w:bottom w:val="single" w:sz="4" w:space="0" w:color="000000"/>
              <w:right w:val="single" w:sz="4" w:space="0" w:color="000000"/>
            </w:tcBorders>
            <w:vAlign w:val="center"/>
          </w:tcPr>
          <w:p w14:paraId="5464D144" w14:textId="5D73CBF4" w:rsidR="004A5EA3" w:rsidRPr="00EE4E25" w:rsidRDefault="004A5EA3" w:rsidP="00EE4E25">
            <w:pPr>
              <w:spacing w:after="0" w:line="240" w:lineRule="auto"/>
              <w:rPr>
                <w:rFonts w:ascii="Book Antiqua" w:hAnsi="Book Antiqua"/>
                <w:lang w:val="es-CR"/>
              </w:rPr>
            </w:pPr>
            <w:r w:rsidRPr="00EE4E25">
              <w:rPr>
                <w:rFonts w:ascii="Book Antiqua" w:hAnsi="Book Antiqua"/>
                <w:lang w:val="es-CR"/>
              </w:rPr>
              <w:t>Lic. Ronald Dur</w:t>
            </w:r>
            <w:r w:rsidR="008A5538" w:rsidRPr="00EE4E25">
              <w:rPr>
                <w:rFonts w:ascii="Book Antiqua" w:hAnsi="Book Antiqua"/>
                <w:lang w:val="es-CR"/>
              </w:rPr>
              <w:t>á</w:t>
            </w:r>
            <w:r w:rsidRPr="00EE4E25">
              <w:rPr>
                <w:rFonts w:ascii="Book Antiqua" w:hAnsi="Book Antiqua"/>
                <w:lang w:val="es-CR"/>
              </w:rPr>
              <w:t>n Fallas</w:t>
            </w:r>
          </w:p>
        </w:tc>
        <w:tc>
          <w:tcPr>
            <w:tcW w:w="2257" w:type="pct"/>
            <w:tcBorders>
              <w:top w:val="single" w:sz="4" w:space="0" w:color="auto"/>
              <w:left w:val="single" w:sz="4" w:space="0" w:color="000000"/>
              <w:bottom w:val="single" w:sz="4" w:space="0" w:color="000000"/>
              <w:right w:val="single" w:sz="4" w:space="0" w:color="000000"/>
            </w:tcBorders>
            <w:vAlign w:val="center"/>
          </w:tcPr>
          <w:p w14:paraId="3ABD0B2D" w14:textId="77777777" w:rsidR="004A5EA3" w:rsidRPr="00EE4E25" w:rsidRDefault="004A5EA3" w:rsidP="00EE4E25">
            <w:pPr>
              <w:spacing w:after="0" w:line="240" w:lineRule="auto"/>
              <w:rPr>
                <w:rFonts w:ascii="Book Antiqua" w:hAnsi="Book Antiqua"/>
                <w:lang w:val="es-CR"/>
              </w:rPr>
            </w:pPr>
            <w:r w:rsidRPr="00EE4E25">
              <w:rPr>
                <w:rFonts w:ascii="Book Antiqua" w:hAnsi="Book Antiqua"/>
                <w:lang w:val="es-CR"/>
              </w:rPr>
              <w:t>Profesional 2 a.i.</w:t>
            </w:r>
          </w:p>
        </w:tc>
      </w:tr>
      <w:tr w:rsidR="00294653" w:rsidRPr="00EE4E25" w14:paraId="29F17A64" w14:textId="77777777" w:rsidTr="00EE4E25">
        <w:trPr>
          <w:trHeight w:val="632"/>
          <w:jc w:val="center"/>
        </w:trPr>
        <w:tc>
          <w:tcPr>
            <w:tcW w:w="913" w:type="pct"/>
            <w:tcBorders>
              <w:top w:val="single" w:sz="4" w:space="0" w:color="000000"/>
              <w:left w:val="single" w:sz="4" w:space="0" w:color="000000"/>
              <w:right w:val="single" w:sz="4" w:space="0" w:color="000000"/>
            </w:tcBorders>
            <w:shd w:val="clear" w:color="auto" w:fill="F2F2F2"/>
            <w:vAlign w:val="center"/>
            <w:hideMark/>
          </w:tcPr>
          <w:p w14:paraId="3AB9E75D" w14:textId="6CE3B7A9" w:rsidR="00294653" w:rsidRPr="00EE4E25" w:rsidRDefault="00EE4E25" w:rsidP="00EE4E25">
            <w:pPr>
              <w:spacing w:after="0" w:line="240" w:lineRule="auto"/>
              <w:rPr>
                <w:rFonts w:ascii="Book Antiqua" w:hAnsi="Book Antiqua"/>
                <w:b/>
                <w:bCs/>
                <w:lang w:val="es-CR"/>
              </w:rPr>
            </w:pPr>
            <w:r>
              <w:rPr>
                <w:rFonts w:ascii="Book Antiqua" w:hAnsi="Book Antiqua"/>
                <w:b/>
                <w:bCs/>
                <w:lang w:val="es-CR"/>
              </w:rPr>
              <w:t>Aprobado</w:t>
            </w:r>
            <w:r w:rsidR="00294653" w:rsidRPr="00EE4E25">
              <w:rPr>
                <w:rFonts w:ascii="Book Antiqua" w:hAnsi="Book Antiqua"/>
                <w:b/>
                <w:bCs/>
                <w:lang w:val="es-CR"/>
              </w:rPr>
              <w:t xml:space="preserve"> </w:t>
            </w:r>
            <w:r w:rsidR="005734E4" w:rsidRPr="00EE4E25">
              <w:rPr>
                <w:rFonts w:ascii="Book Antiqua" w:hAnsi="Book Antiqua"/>
                <w:b/>
                <w:bCs/>
                <w:lang w:val="es-CR"/>
              </w:rPr>
              <w:t>por:</w:t>
            </w:r>
            <w:r w:rsidR="00294653" w:rsidRPr="00EE4E25">
              <w:rPr>
                <w:rFonts w:ascii="Book Antiqua" w:hAnsi="Book Antiqua"/>
                <w:b/>
                <w:bCs/>
                <w:lang w:val="es-CR"/>
              </w:rPr>
              <w:t xml:space="preserve"> </w:t>
            </w:r>
          </w:p>
        </w:tc>
        <w:tc>
          <w:tcPr>
            <w:tcW w:w="1830" w:type="pct"/>
            <w:tcBorders>
              <w:top w:val="single" w:sz="4" w:space="0" w:color="000000"/>
              <w:left w:val="single" w:sz="4" w:space="0" w:color="000000"/>
              <w:bottom w:val="single" w:sz="4" w:space="0" w:color="000000"/>
              <w:right w:val="single" w:sz="4" w:space="0" w:color="000000"/>
            </w:tcBorders>
            <w:vAlign w:val="center"/>
            <w:hideMark/>
          </w:tcPr>
          <w:p w14:paraId="08EDBE72" w14:textId="53E34DDD" w:rsidR="00294653" w:rsidRPr="00EE4E25" w:rsidRDefault="00294653" w:rsidP="00EE4E25">
            <w:pPr>
              <w:spacing w:after="0" w:line="240" w:lineRule="auto"/>
              <w:rPr>
                <w:rFonts w:ascii="Book Antiqua" w:hAnsi="Book Antiqua"/>
                <w:lang w:val="es-CR"/>
              </w:rPr>
            </w:pPr>
            <w:r w:rsidRPr="00EE4E25">
              <w:rPr>
                <w:rFonts w:ascii="Book Antiqua" w:hAnsi="Book Antiqua"/>
                <w:lang w:val="es-CR"/>
              </w:rPr>
              <w:t xml:space="preserve">Máster </w:t>
            </w:r>
            <w:r w:rsidR="0080502C" w:rsidRPr="00EE4E25">
              <w:rPr>
                <w:rFonts w:ascii="Book Antiqua" w:hAnsi="Book Antiqua"/>
                <w:lang w:val="es-CR"/>
              </w:rPr>
              <w:t>Melissa Durán Gamboa</w:t>
            </w:r>
          </w:p>
        </w:tc>
        <w:tc>
          <w:tcPr>
            <w:tcW w:w="2257" w:type="pct"/>
            <w:tcBorders>
              <w:top w:val="single" w:sz="4" w:space="0" w:color="000000"/>
              <w:left w:val="single" w:sz="4" w:space="0" w:color="000000"/>
              <w:bottom w:val="single" w:sz="4" w:space="0" w:color="000000"/>
              <w:right w:val="single" w:sz="4" w:space="0" w:color="000000"/>
            </w:tcBorders>
            <w:vAlign w:val="center"/>
            <w:hideMark/>
          </w:tcPr>
          <w:p w14:paraId="23AFCA52" w14:textId="2F9D670F" w:rsidR="00294653" w:rsidRPr="00EE4E25" w:rsidRDefault="005734E4" w:rsidP="00EE4E25">
            <w:pPr>
              <w:spacing w:after="0" w:line="240" w:lineRule="auto"/>
              <w:rPr>
                <w:rFonts w:ascii="Book Antiqua" w:hAnsi="Book Antiqua"/>
                <w:lang w:val="es-CR"/>
              </w:rPr>
            </w:pPr>
            <w:r w:rsidRPr="00EE4E25">
              <w:rPr>
                <w:rFonts w:ascii="Book Antiqua" w:hAnsi="Book Antiqua"/>
                <w:lang w:val="es-CR"/>
              </w:rPr>
              <w:t>Jefa a.i. Subproceso Modernización No penal</w:t>
            </w:r>
            <w:r w:rsidRPr="00EE4E25" w:rsidDel="005734E4">
              <w:rPr>
                <w:rFonts w:ascii="Book Antiqua" w:hAnsi="Book Antiqua"/>
                <w:lang w:val="es-CR"/>
              </w:rPr>
              <w:t xml:space="preserve"> </w:t>
            </w:r>
          </w:p>
        </w:tc>
      </w:tr>
      <w:tr w:rsidR="005734E4" w:rsidRPr="00EE4E25" w14:paraId="45A7FCCA" w14:textId="77777777" w:rsidTr="00EE4E25">
        <w:trPr>
          <w:trHeight w:val="632"/>
          <w:jc w:val="center"/>
        </w:trPr>
        <w:tc>
          <w:tcPr>
            <w:tcW w:w="91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FF1168F" w14:textId="253A420E" w:rsidR="005734E4" w:rsidRPr="00EE4E25" w:rsidRDefault="00EE4E25" w:rsidP="00EE4E25">
            <w:pPr>
              <w:spacing w:after="0" w:line="240" w:lineRule="auto"/>
              <w:rPr>
                <w:rFonts w:ascii="Book Antiqua" w:hAnsi="Book Antiqua"/>
                <w:b/>
                <w:bCs/>
                <w:lang w:val="es-CR"/>
              </w:rPr>
            </w:pPr>
            <w:r>
              <w:rPr>
                <w:rFonts w:ascii="Book Antiqua" w:hAnsi="Book Antiqua"/>
                <w:b/>
                <w:bCs/>
                <w:lang w:val="es-CR"/>
              </w:rPr>
              <w:t>Visto Bueno</w:t>
            </w:r>
            <w:r w:rsidR="005734E4" w:rsidRPr="00EE4E25">
              <w:rPr>
                <w:rFonts w:ascii="Book Antiqua" w:hAnsi="Book Antiqua"/>
                <w:b/>
                <w:bCs/>
                <w:lang w:val="es-CR"/>
              </w:rPr>
              <w:t>:</w:t>
            </w:r>
          </w:p>
        </w:tc>
        <w:tc>
          <w:tcPr>
            <w:tcW w:w="1830" w:type="pct"/>
            <w:tcBorders>
              <w:top w:val="single" w:sz="4" w:space="0" w:color="000000"/>
              <w:left w:val="single" w:sz="4" w:space="0" w:color="000000"/>
              <w:bottom w:val="single" w:sz="4" w:space="0" w:color="000000"/>
              <w:right w:val="single" w:sz="4" w:space="0" w:color="000000"/>
            </w:tcBorders>
            <w:vAlign w:val="center"/>
          </w:tcPr>
          <w:p w14:paraId="4EFB49AF" w14:textId="44877707" w:rsidR="005734E4" w:rsidRPr="00EE4E25" w:rsidRDefault="005734E4" w:rsidP="00EE4E25">
            <w:pPr>
              <w:spacing w:after="0" w:line="240" w:lineRule="auto"/>
              <w:rPr>
                <w:rFonts w:ascii="Book Antiqua" w:hAnsi="Book Antiqua"/>
              </w:rPr>
            </w:pPr>
            <w:r w:rsidRPr="00EE4E25">
              <w:rPr>
                <w:rFonts w:ascii="Book Antiqua" w:hAnsi="Book Antiqua"/>
              </w:rPr>
              <w:t>Ing. Dixon Li Morales</w:t>
            </w:r>
          </w:p>
        </w:tc>
        <w:tc>
          <w:tcPr>
            <w:tcW w:w="2257" w:type="pct"/>
            <w:tcBorders>
              <w:top w:val="single" w:sz="4" w:space="0" w:color="000000"/>
              <w:left w:val="single" w:sz="4" w:space="0" w:color="000000"/>
              <w:bottom w:val="single" w:sz="4" w:space="0" w:color="000000"/>
              <w:right w:val="single" w:sz="4" w:space="0" w:color="000000"/>
            </w:tcBorders>
            <w:vAlign w:val="center"/>
          </w:tcPr>
          <w:p w14:paraId="1946A155" w14:textId="1BEE1373" w:rsidR="005734E4" w:rsidRPr="00EE4E25" w:rsidRDefault="005734E4" w:rsidP="00EE4E25">
            <w:pPr>
              <w:spacing w:after="0" w:line="240" w:lineRule="auto"/>
              <w:rPr>
                <w:rFonts w:ascii="Book Antiqua" w:hAnsi="Book Antiqua"/>
                <w:lang w:val="es-CR"/>
              </w:rPr>
            </w:pPr>
            <w:r w:rsidRPr="00EE4E25">
              <w:rPr>
                <w:rFonts w:ascii="Book Antiqua" w:hAnsi="Book Antiqua"/>
                <w:lang w:val="es-CR"/>
              </w:rPr>
              <w:t>Subdirector Proceso Ejecución de las Operaciones</w:t>
            </w:r>
          </w:p>
        </w:tc>
      </w:tr>
    </w:tbl>
    <w:p w14:paraId="714D8025" w14:textId="77777777" w:rsidR="009F6F03" w:rsidRPr="0019049D" w:rsidRDefault="009F6F03" w:rsidP="00EE4E25">
      <w:pPr>
        <w:spacing w:after="0" w:line="240" w:lineRule="auto"/>
        <w:jc w:val="both"/>
        <w:rPr>
          <w:rFonts w:ascii="Book Antiqua" w:hAnsi="Book Antiqua"/>
          <w:sz w:val="24"/>
          <w:szCs w:val="24"/>
          <w:lang w:val="es-CR"/>
        </w:rPr>
      </w:pPr>
    </w:p>
    <w:sectPr w:rsidR="009F6F03" w:rsidRPr="0019049D" w:rsidSect="00C3444B">
      <w:headerReference w:type="default" r:id="rId26"/>
      <w:footerReference w:type="default" r:id="rId27"/>
      <w:pgSz w:w="12240" w:h="15840"/>
      <w:pgMar w:top="1276" w:right="1080" w:bottom="1135" w:left="1080" w:header="142"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BF7E36" w14:textId="77777777" w:rsidR="00C12B99" w:rsidRDefault="00C12B99" w:rsidP="00C1482C">
      <w:pPr>
        <w:spacing w:after="0" w:line="240" w:lineRule="auto"/>
      </w:pPr>
      <w:r>
        <w:separator/>
      </w:r>
    </w:p>
  </w:endnote>
  <w:endnote w:type="continuationSeparator" w:id="0">
    <w:p w14:paraId="004FF023" w14:textId="77777777" w:rsidR="00C12B99" w:rsidRDefault="00C12B99" w:rsidP="00C1482C">
      <w:pPr>
        <w:spacing w:after="0" w:line="240" w:lineRule="auto"/>
      </w:pPr>
      <w:r>
        <w:continuationSeparator/>
      </w:r>
    </w:p>
  </w:endnote>
  <w:endnote w:type="continuationNotice" w:id="1">
    <w:p w14:paraId="6C5070CB" w14:textId="77777777" w:rsidR="00C12B99" w:rsidRDefault="00C12B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1FF72" w14:textId="77777777" w:rsidR="00B22099" w:rsidRDefault="00B22099" w:rsidP="00B22099">
    <w:pPr>
      <w:pBdr>
        <w:top w:val="single" w:sz="4" w:space="1" w:color="auto"/>
      </w:pBdr>
      <w:spacing w:after="0" w:line="240" w:lineRule="auto"/>
      <w:ind w:right="360"/>
      <w:jc w:val="center"/>
      <w:rPr>
        <w:rFonts w:ascii="Book Antiqua" w:hAnsi="Book Antiqua"/>
        <w:b/>
        <w:bCs/>
        <w:color w:val="000000"/>
        <w:sz w:val="24"/>
        <w:szCs w:val="24"/>
        <w:lang w:val="es-CR"/>
      </w:rPr>
    </w:pPr>
    <w:r w:rsidRPr="00AA00DE">
      <w:rPr>
        <w:rFonts w:ascii="Book Antiqua" w:hAnsi="Book Antiqua"/>
        <w:b/>
        <w:bCs/>
        <w:color w:val="000000"/>
        <w:sz w:val="24"/>
        <w:szCs w:val="24"/>
        <w:lang w:val="es-CR"/>
      </w:rPr>
      <w:t xml:space="preserve">Trabajamos por el desarrollo de la administración de justicia                               </w:t>
    </w:r>
    <w:r>
      <w:rPr>
        <w:rFonts w:ascii="Book Antiqua" w:hAnsi="Book Antiqua"/>
        <w:b/>
        <w:bCs/>
        <w:color w:val="000000"/>
        <w:sz w:val="24"/>
        <w:szCs w:val="24"/>
        <w:lang w:val="es-CR"/>
      </w:rPr>
      <w:t xml:space="preserve">  </w:t>
    </w:r>
  </w:p>
  <w:p w14:paraId="38316C3E" w14:textId="698FDB03" w:rsidR="00B22099" w:rsidRPr="00AA00DE" w:rsidRDefault="00B22099" w:rsidP="00B22099">
    <w:pPr>
      <w:pBdr>
        <w:top w:val="single" w:sz="4" w:space="1" w:color="auto"/>
      </w:pBdr>
      <w:spacing w:after="0" w:line="240" w:lineRule="auto"/>
      <w:ind w:right="360"/>
      <w:jc w:val="center"/>
      <w:rPr>
        <w:rFonts w:ascii="Book Antiqua" w:hAnsi="Book Antiqua"/>
        <w:b/>
        <w:bCs/>
        <w:color w:val="000000"/>
        <w:sz w:val="24"/>
        <w:szCs w:val="24"/>
        <w:lang w:val="es-CR"/>
      </w:rPr>
    </w:pPr>
    <w:r w:rsidRPr="00AA00DE">
      <w:rPr>
        <w:rFonts w:ascii="Book Antiqua" w:hAnsi="Book Antiqua"/>
        <w:b/>
        <w:bCs/>
        <w:color w:val="000000"/>
        <w:sz w:val="24"/>
        <w:szCs w:val="24"/>
        <w:lang w:val="es-CR"/>
      </w:rPr>
      <w:t>con proyección e innovación</w:t>
    </w:r>
  </w:p>
  <w:p w14:paraId="498626CC" w14:textId="0D560603" w:rsidR="00215A16" w:rsidRPr="00620012" w:rsidRDefault="00215A16" w:rsidP="00B22099">
    <w:pPr>
      <w:pStyle w:val="Piedepgina"/>
      <w:jc w:val="right"/>
      <w:rPr>
        <w:lang w:val="es-CR"/>
      </w:rPr>
    </w:pPr>
    <w:r>
      <w:fldChar w:fldCharType="begin"/>
    </w:r>
    <w:r w:rsidRPr="00620012">
      <w:rPr>
        <w:lang w:val="es-CR"/>
      </w:rPr>
      <w:instrText>PAGE   \* MERGEFORMAT</w:instrText>
    </w:r>
    <w:r>
      <w:fldChar w:fldCharType="separate"/>
    </w:r>
    <w:r>
      <w:rPr>
        <w:lang w:val="es-ES"/>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B2A1BC" w14:textId="77777777" w:rsidR="00C12B99" w:rsidRDefault="00C12B99" w:rsidP="00C1482C">
      <w:pPr>
        <w:spacing w:after="0" w:line="240" w:lineRule="auto"/>
      </w:pPr>
      <w:r>
        <w:separator/>
      </w:r>
    </w:p>
  </w:footnote>
  <w:footnote w:type="continuationSeparator" w:id="0">
    <w:p w14:paraId="6A86FE98" w14:textId="77777777" w:rsidR="00C12B99" w:rsidRDefault="00C12B99" w:rsidP="00C1482C">
      <w:pPr>
        <w:spacing w:after="0" w:line="240" w:lineRule="auto"/>
      </w:pPr>
      <w:r>
        <w:continuationSeparator/>
      </w:r>
    </w:p>
  </w:footnote>
  <w:footnote w:type="continuationNotice" w:id="1">
    <w:p w14:paraId="11B48D40" w14:textId="77777777" w:rsidR="00C12B99" w:rsidRDefault="00C12B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51F14" w14:textId="77777777" w:rsidR="00215A16" w:rsidRPr="00AA00DE" w:rsidRDefault="00215A16" w:rsidP="00B22099">
    <w:pPr>
      <w:pStyle w:val="Encabezado"/>
      <w:tabs>
        <w:tab w:val="center" w:pos="8804"/>
        <w:tab w:val="right" w:pos="8875"/>
      </w:tabs>
      <w:jc w:val="center"/>
      <w:rPr>
        <w:rFonts w:ascii="Book Antiqua" w:hAnsi="Book Antiqua" w:cs="Book Antiqua"/>
        <w:i/>
        <w:iCs/>
        <w:sz w:val="18"/>
        <w:szCs w:val="18"/>
        <w:lang w:val="es-CR"/>
      </w:rPr>
    </w:pPr>
    <w:r w:rsidRPr="00AA00DE">
      <w:rPr>
        <w:rFonts w:ascii="Book Antiqua" w:hAnsi="Book Antiqua" w:cs="Book Antiqua"/>
        <w:i/>
        <w:iCs/>
        <w:sz w:val="18"/>
        <w:szCs w:val="18"/>
        <w:lang w:val="es-CR"/>
      </w:rPr>
      <w:t xml:space="preserve">Poder Judicial - </w:t>
    </w:r>
    <w:r w:rsidR="00AA00DE" w:rsidRPr="00AA00DE">
      <w:rPr>
        <w:rFonts w:ascii="Book Antiqua" w:hAnsi="Book Antiqua" w:cs="Book Antiqua"/>
        <w:i/>
        <w:iCs/>
        <w:sz w:val="18"/>
        <w:szCs w:val="18"/>
        <w:lang w:val="es-CR"/>
      </w:rPr>
      <w:t>Dirección de</w:t>
    </w:r>
    <w:r w:rsidRPr="00AA00DE">
      <w:rPr>
        <w:rFonts w:ascii="Book Antiqua" w:hAnsi="Book Antiqua" w:cs="Book Antiqua"/>
        <w:i/>
        <w:iCs/>
        <w:sz w:val="18"/>
        <w:szCs w:val="18"/>
        <w:lang w:val="es-CR"/>
      </w:rPr>
      <w:t xml:space="preserve"> Planificación</w:t>
    </w:r>
    <w:r w:rsidRPr="00AA00DE">
      <w:rPr>
        <w:sz w:val="24"/>
        <w:szCs w:val="24"/>
        <w:lang w:val="es-CR"/>
      </w:rPr>
      <w:object w:dxaOrig="1845" w:dyaOrig="2145" w14:anchorId="02796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24pt;height:31.5pt" o:ole="">
          <v:imagedata r:id="rId1" o:title=""/>
        </v:shape>
        <o:OLEObject Type="Embed" ProgID="PBrush" ShapeID="_x0000_i1143" DrawAspect="Content" ObjectID="_1811771924" r:id="rId2"/>
      </w:object>
    </w:r>
  </w:p>
  <w:p w14:paraId="04261A9C" w14:textId="77777777" w:rsidR="00215A16" w:rsidRPr="00AA00DE" w:rsidRDefault="00215A16" w:rsidP="00B22099">
    <w:pPr>
      <w:pStyle w:val="Encabezado"/>
      <w:tabs>
        <w:tab w:val="right" w:pos="8875"/>
      </w:tabs>
      <w:jc w:val="center"/>
      <w:rPr>
        <w:rFonts w:ascii="Book Antiqua" w:hAnsi="Book Antiqua" w:cs="Book Antiqua"/>
        <w:i/>
        <w:iCs/>
        <w:sz w:val="18"/>
        <w:szCs w:val="18"/>
        <w:lang w:val="es-CR"/>
      </w:rPr>
    </w:pPr>
    <w:r w:rsidRPr="00AA00DE">
      <w:rPr>
        <w:rFonts w:ascii="Book Antiqua" w:hAnsi="Book Antiqua" w:cs="Book Antiqua"/>
        <w:i/>
        <w:iCs/>
        <w:sz w:val="18"/>
        <w:szCs w:val="18"/>
        <w:lang w:val="es-CR"/>
      </w:rPr>
      <w:t xml:space="preserve">San José </w:t>
    </w:r>
    <w:r w:rsidR="00AA00DE" w:rsidRPr="00AA00DE">
      <w:rPr>
        <w:rFonts w:ascii="Book Antiqua" w:hAnsi="Book Antiqua" w:cs="Book Antiqua"/>
        <w:i/>
        <w:iCs/>
        <w:sz w:val="18"/>
        <w:szCs w:val="18"/>
        <w:lang w:val="es-CR"/>
      </w:rPr>
      <w:t>- Costa</w:t>
    </w:r>
    <w:r w:rsidRPr="00AA00DE">
      <w:rPr>
        <w:rFonts w:ascii="Book Antiqua" w:hAnsi="Book Antiqua" w:cs="Book Antiqua"/>
        <w:i/>
        <w:iCs/>
        <w:sz w:val="18"/>
        <w:szCs w:val="18"/>
        <w:lang w:val="es-CR"/>
      </w:rPr>
      <w:t xml:space="preserve"> Rica</w:t>
    </w:r>
  </w:p>
  <w:p w14:paraId="5D2B9C12" w14:textId="4A1585AF" w:rsidR="00F056EA" w:rsidRPr="00B22099" w:rsidRDefault="00215A16" w:rsidP="00B22099">
    <w:pPr>
      <w:pStyle w:val="Encabezado"/>
      <w:pBdr>
        <w:bottom w:val="single" w:sz="4" w:space="1" w:color="auto"/>
      </w:pBdr>
      <w:jc w:val="center"/>
    </w:pPr>
    <w:r w:rsidRPr="00AA00DE">
      <w:rPr>
        <w:rFonts w:ascii="Book Antiqua" w:hAnsi="Book Antiqua" w:cs="Book Antiqua"/>
        <w:i/>
        <w:iCs/>
        <w:sz w:val="18"/>
        <w:szCs w:val="18"/>
        <w:lang w:val="es-CR"/>
      </w:rPr>
      <w:t xml:space="preserve">Telf.   </w:t>
    </w:r>
    <w:r w:rsidRPr="00803E61">
      <w:rPr>
        <w:rFonts w:ascii="Book Antiqua" w:hAnsi="Book Antiqua" w:cs="Book Antiqua"/>
        <w:i/>
        <w:iCs/>
        <w:sz w:val="18"/>
        <w:szCs w:val="18"/>
      </w:rPr>
      <w:t>22</w:t>
    </w:r>
    <w:r w:rsidR="00E348FD" w:rsidRPr="00803E61">
      <w:rPr>
        <w:rFonts w:ascii="Book Antiqua" w:hAnsi="Book Antiqua" w:cs="Book Antiqua"/>
        <w:i/>
        <w:iCs/>
        <w:sz w:val="18"/>
        <w:szCs w:val="18"/>
      </w:rPr>
      <w:t>84</w:t>
    </w:r>
    <w:r w:rsidRPr="00803E61">
      <w:rPr>
        <w:rFonts w:ascii="Book Antiqua" w:hAnsi="Book Antiqua" w:cs="Book Antiqua"/>
        <w:i/>
        <w:iCs/>
        <w:sz w:val="18"/>
        <w:szCs w:val="18"/>
      </w:rPr>
      <w:t>-</w:t>
    </w:r>
    <w:r w:rsidR="00E348FD" w:rsidRPr="00803E61">
      <w:rPr>
        <w:rFonts w:ascii="Book Antiqua" w:hAnsi="Book Antiqua" w:cs="Book Antiqua"/>
        <w:i/>
        <w:iCs/>
        <w:sz w:val="18"/>
        <w:szCs w:val="18"/>
      </w:rPr>
      <w:t>2400</w:t>
    </w:r>
    <w:r w:rsidRPr="00803E61">
      <w:rPr>
        <w:rFonts w:ascii="Book Antiqua" w:hAnsi="Book Antiqua" w:cs="Book Antiqua"/>
        <w:i/>
        <w:iCs/>
        <w:sz w:val="18"/>
        <w:szCs w:val="18"/>
      </w:rPr>
      <w:t xml:space="preserve"> / </w:t>
    </w:r>
    <w:r w:rsidR="00346D7C" w:rsidRPr="00803E61">
      <w:rPr>
        <w:rFonts w:ascii="Book Antiqua" w:hAnsi="Book Antiqua" w:cs="Book Antiqua"/>
        <w:i/>
        <w:iCs/>
        <w:sz w:val="18"/>
        <w:szCs w:val="18"/>
      </w:rPr>
      <w:t>Ext. 01-2400</w:t>
    </w:r>
    <w:r w:rsidR="00AA00DE" w:rsidRPr="00803E61">
      <w:rPr>
        <w:rFonts w:ascii="Book Antiqua" w:hAnsi="Book Antiqua" w:cs="Book Antiqua"/>
        <w:i/>
        <w:iCs/>
        <w:sz w:val="18"/>
        <w:szCs w:val="18"/>
      </w:rPr>
      <w:t xml:space="preserve"> /</w:t>
    </w:r>
    <w:r w:rsidR="00346D7C" w:rsidRPr="00803E61">
      <w:rPr>
        <w:rFonts w:ascii="Book Antiqua" w:hAnsi="Book Antiqua" w:cs="Book Antiqua"/>
        <w:i/>
        <w:iCs/>
        <w:sz w:val="18"/>
        <w:szCs w:val="18"/>
      </w:rPr>
      <w:t xml:space="preserve"> Apdo. 95-1003 /</w:t>
    </w:r>
    <w:r w:rsidRPr="00803E61">
      <w:rPr>
        <w:rFonts w:ascii="Book Antiqua" w:hAnsi="Book Antiqua" w:cs="Book Antiqua"/>
        <w:i/>
        <w:iCs/>
        <w:sz w:val="18"/>
        <w:szCs w:val="18"/>
      </w:rPr>
      <w:t xml:space="preserve"> planificacion@poder-judicial.go.cr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575E1"/>
    <w:multiLevelType w:val="multilevel"/>
    <w:tmpl w:val="24205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A4E3D"/>
    <w:multiLevelType w:val="multilevel"/>
    <w:tmpl w:val="170EB9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cs="Times New Roman" w:hint="default"/>
        <w:b/>
        <w:bCs/>
        <w:color w:val="auto"/>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 w15:restartNumberingAfterBreak="0">
    <w:nsid w:val="1A2F366E"/>
    <w:multiLevelType w:val="hybridMultilevel"/>
    <w:tmpl w:val="B1F238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C756394"/>
    <w:multiLevelType w:val="multilevel"/>
    <w:tmpl w:val="170EB9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cs="Times New Roman" w:hint="default"/>
        <w:b/>
        <w:bCs/>
        <w:color w:val="auto"/>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15:restartNumberingAfterBreak="0">
    <w:nsid w:val="23E42573"/>
    <w:multiLevelType w:val="multilevel"/>
    <w:tmpl w:val="170EB9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cs="Times New Roman" w:hint="default"/>
        <w:b/>
        <w:bCs/>
        <w:color w:val="auto"/>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 w15:restartNumberingAfterBreak="0">
    <w:nsid w:val="278F4609"/>
    <w:multiLevelType w:val="hybridMultilevel"/>
    <w:tmpl w:val="7DBAE7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E884D92"/>
    <w:multiLevelType w:val="hybridMultilevel"/>
    <w:tmpl w:val="40B242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4990266"/>
    <w:multiLevelType w:val="hybridMultilevel"/>
    <w:tmpl w:val="8A02DD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83F11DC"/>
    <w:multiLevelType w:val="multilevel"/>
    <w:tmpl w:val="170EB9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cs="Times New Roman" w:hint="default"/>
        <w:b/>
        <w:bCs/>
        <w:color w:val="auto"/>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15:restartNumberingAfterBreak="0">
    <w:nsid w:val="40634474"/>
    <w:multiLevelType w:val="multilevel"/>
    <w:tmpl w:val="170EB9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cs="Times New Roman" w:hint="default"/>
        <w:b/>
        <w:bCs/>
        <w:color w:val="auto"/>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0" w15:restartNumberingAfterBreak="0">
    <w:nsid w:val="40C93047"/>
    <w:multiLevelType w:val="hybridMultilevel"/>
    <w:tmpl w:val="C052BD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22171C7"/>
    <w:multiLevelType w:val="hybridMultilevel"/>
    <w:tmpl w:val="F966877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B050C03"/>
    <w:multiLevelType w:val="hybridMultilevel"/>
    <w:tmpl w:val="24A66D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6A714DA0"/>
    <w:multiLevelType w:val="hybridMultilevel"/>
    <w:tmpl w:val="F3EC36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C9A206F"/>
    <w:multiLevelType w:val="hybridMultilevel"/>
    <w:tmpl w:val="116819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75993A8F"/>
    <w:multiLevelType w:val="hybridMultilevel"/>
    <w:tmpl w:val="916C5C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76DA68E5"/>
    <w:multiLevelType w:val="hybridMultilevel"/>
    <w:tmpl w:val="AF04C3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79395290"/>
    <w:multiLevelType w:val="multilevel"/>
    <w:tmpl w:val="170EB9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cs="Times New Roman" w:hint="default"/>
        <w:b/>
        <w:bCs/>
        <w:color w:val="auto"/>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16cid:durableId="1107000757">
    <w:abstractNumId w:val="1"/>
  </w:num>
  <w:num w:numId="2" w16cid:durableId="49547726">
    <w:abstractNumId w:val="16"/>
  </w:num>
  <w:num w:numId="3" w16cid:durableId="1986932112">
    <w:abstractNumId w:val="7"/>
  </w:num>
  <w:num w:numId="4" w16cid:durableId="675349078">
    <w:abstractNumId w:val="6"/>
  </w:num>
  <w:num w:numId="5" w16cid:durableId="1741444165">
    <w:abstractNumId w:val="14"/>
  </w:num>
  <w:num w:numId="6" w16cid:durableId="994382556">
    <w:abstractNumId w:val="2"/>
  </w:num>
  <w:num w:numId="7" w16cid:durableId="1095440109">
    <w:abstractNumId w:val="15"/>
  </w:num>
  <w:num w:numId="8" w16cid:durableId="459735266">
    <w:abstractNumId w:val="11"/>
  </w:num>
  <w:num w:numId="9" w16cid:durableId="192958950">
    <w:abstractNumId w:val="5"/>
  </w:num>
  <w:num w:numId="10" w16cid:durableId="1361128312">
    <w:abstractNumId w:val="0"/>
  </w:num>
  <w:num w:numId="11" w16cid:durableId="490174016">
    <w:abstractNumId w:val="17"/>
  </w:num>
  <w:num w:numId="12" w16cid:durableId="1607929197">
    <w:abstractNumId w:val="10"/>
  </w:num>
  <w:num w:numId="13" w16cid:durableId="162934268">
    <w:abstractNumId w:val="8"/>
  </w:num>
  <w:num w:numId="14" w16cid:durableId="1925527381">
    <w:abstractNumId w:val="12"/>
  </w:num>
  <w:num w:numId="15" w16cid:durableId="1651861208">
    <w:abstractNumId w:val="4"/>
  </w:num>
  <w:num w:numId="16" w16cid:durableId="774524740">
    <w:abstractNumId w:val="3"/>
  </w:num>
  <w:num w:numId="17" w16cid:durableId="1611813393">
    <w:abstractNumId w:val="9"/>
  </w:num>
  <w:num w:numId="18" w16cid:durableId="1890605060">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5F3"/>
    <w:rsid w:val="000000F3"/>
    <w:rsid w:val="000006D7"/>
    <w:rsid w:val="0000164A"/>
    <w:rsid w:val="00002965"/>
    <w:rsid w:val="00002E6F"/>
    <w:rsid w:val="00003B45"/>
    <w:rsid w:val="00003E0A"/>
    <w:rsid w:val="000056A4"/>
    <w:rsid w:val="00006BCE"/>
    <w:rsid w:val="00006D1B"/>
    <w:rsid w:val="00006F93"/>
    <w:rsid w:val="00010B61"/>
    <w:rsid w:val="00011FFA"/>
    <w:rsid w:val="00012BF3"/>
    <w:rsid w:val="00013596"/>
    <w:rsid w:val="0001365A"/>
    <w:rsid w:val="00013F61"/>
    <w:rsid w:val="00020FD0"/>
    <w:rsid w:val="00023EF5"/>
    <w:rsid w:val="00024F63"/>
    <w:rsid w:val="00027C67"/>
    <w:rsid w:val="00027E32"/>
    <w:rsid w:val="00035A83"/>
    <w:rsid w:val="00037BCB"/>
    <w:rsid w:val="00037FC2"/>
    <w:rsid w:val="00040827"/>
    <w:rsid w:val="00040F2E"/>
    <w:rsid w:val="000417E4"/>
    <w:rsid w:val="000428AD"/>
    <w:rsid w:val="0004322B"/>
    <w:rsid w:val="00043A96"/>
    <w:rsid w:val="000447BC"/>
    <w:rsid w:val="00044AC1"/>
    <w:rsid w:val="000457CD"/>
    <w:rsid w:val="0004783A"/>
    <w:rsid w:val="00047DBA"/>
    <w:rsid w:val="0005005D"/>
    <w:rsid w:val="00053470"/>
    <w:rsid w:val="00053B1D"/>
    <w:rsid w:val="00053B54"/>
    <w:rsid w:val="000559C8"/>
    <w:rsid w:val="000562DF"/>
    <w:rsid w:val="00056713"/>
    <w:rsid w:val="00056C93"/>
    <w:rsid w:val="00056D11"/>
    <w:rsid w:val="00061162"/>
    <w:rsid w:val="00062867"/>
    <w:rsid w:val="000632A8"/>
    <w:rsid w:val="00063964"/>
    <w:rsid w:val="00065D7F"/>
    <w:rsid w:val="00066531"/>
    <w:rsid w:val="00066B8D"/>
    <w:rsid w:val="00067928"/>
    <w:rsid w:val="000704D9"/>
    <w:rsid w:val="00071066"/>
    <w:rsid w:val="00071207"/>
    <w:rsid w:val="0007200C"/>
    <w:rsid w:val="00074E93"/>
    <w:rsid w:val="000750C4"/>
    <w:rsid w:val="0007537C"/>
    <w:rsid w:val="00075852"/>
    <w:rsid w:val="00077D30"/>
    <w:rsid w:val="000823D2"/>
    <w:rsid w:val="00083C24"/>
    <w:rsid w:val="00084337"/>
    <w:rsid w:val="000906D7"/>
    <w:rsid w:val="00090C90"/>
    <w:rsid w:val="00090CF7"/>
    <w:rsid w:val="00093983"/>
    <w:rsid w:val="000948F0"/>
    <w:rsid w:val="00095DC3"/>
    <w:rsid w:val="000A157A"/>
    <w:rsid w:val="000A3106"/>
    <w:rsid w:val="000A3B1A"/>
    <w:rsid w:val="000A4942"/>
    <w:rsid w:val="000A6298"/>
    <w:rsid w:val="000A6BFF"/>
    <w:rsid w:val="000B0505"/>
    <w:rsid w:val="000B1924"/>
    <w:rsid w:val="000B41BB"/>
    <w:rsid w:val="000B53FC"/>
    <w:rsid w:val="000B54C6"/>
    <w:rsid w:val="000B595E"/>
    <w:rsid w:val="000C00B9"/>
    <w:rsid w:val="000C04E3"/>
    <w:rsid w:val="000C0796"/>
    <w:rsid w:val="000C0C23"/>
    <w:rsid w:val="000C330A"/>
    <w:rsid w:val="000C4C20"/>
    <w:rsid w:val="000C5EF9"/>
    <w:rsid w:val="000D057C"/>
    <w:rsid w:val="000D2264"/>
    <w:rsid w:val="000D4205"/>
    <w:rsid w:val="000D5777"/>
    <w:rsid w:val="000D62F2"/>
    <w:rsid w:val="000D68FC"/>
    <w:rsid w:val="000E11D6"/>
    <w:rsid w:val="000E16AE"/>
    <w:rsid w:val="000E266B"/>
    <w:rsid w:val="000E4518"/>
    <w:rsid w:val="000E4634"/>
    <w:rsid w:val="000E58E0"/>
    <w:rsid w:val="000E5B60"/>
    <w:rsid w:val="000E5B8C"/>
    <w:rsid w:val="000E688A"/>
    <w:rsid w:val="000E7B7A"/>
    <w:rsid w:val="000F10E9"/>
    <w:rsid w:val="000F33E7"/>
    <w:rsid w:val="000F3A8F"/>
    <w:rsid w:val="000F6045"/>
    <w:rsid w:val="000F75E7"/>
    <w:rsid w:val="000F7A7D"/>
    <w:rsid w:val="00100538"/>
    <w:rsid w:val="00101871"/>
    <w:rsid w:val="00103609"/>
    <w:rsid w:val="00103C70"/>
    <w:rsid w:val="001065FD"/>
    <w:rsid w:val="00106FF0"/>
    <w:rsid w:val="001070F9"/>
    <w:rsid w:val="00111891"/>
    <w:rsid w:val="001120A6"/>
    <w:rsid w:val="00112E60"/>
    <w:rsid w:val="0011343A"/>
    <w:rsid w:val="00114540"/>
    <w:rsid w:val="001147D2"/>
    <w:rsid w:val="00114ABC"/>
    <w:rsid w:val="00117A04"/>
    <w:rsid w:val="00117C35"/>
    <w:rsid w:val="00117C81"/>
    <w:rsid w:val="00120A67"/>
    <w:rsid w:val="00120EAE"/>
    <w:rsid w:val="00122ED2"/>
    <w:rsid w:val="00123BF3"/>
    <w:rsid w:val="00126385"/>
    <w:rsid w:val="00130B6D"/>
    <w:rsid w:val="00130DB8"/>
    <w:rsid w:val="001318E0"/>
    <w:rsid w:val="0013213D"/>
    <w:rsid w:val="0013231B"/>
    <w:rsid w:val="00133D87"/>
    <w:rsid w:val="00134507"/>
    <w:rsid w:val="00136FCB"/>
    <w:rsid w:val="00141D8D"/>
    <w:rsid w:val="001424A1"/>
    <w:rsid w:val="00143187"/>
    <w:rsid w:val="001432ED"/>
    <w:rsid w:val="0014372B"/>
    <w:rsid w:val="00143C28"/>
    <w:rsid w:val="00143FA2"/>
    <w:rsid w:val="00145772"/>
    <w:rsid w:val="0015031F"/>
    <w:rsid w:val="0015463D"/>
    <w:rsid w:val="001549D0"/>
    <w:rsid w:val="00156EDA"/>
    <w:rsid w:val="00156FF8"/>
    <w:rsid w:val="001575F6"/>
    <w:rsid w:val="00157BD3"/>
    <w:rsid w:val="001605F3"/>
    <w:rsid w:val="00160908"/>
    <w:rsid w:val="00161D6E"/>
    <w:rsid w:val="00163004"/>
    <w:rsid w:val="00163384"/>
    <w:rsid w:val="00163847"/>
    <w:rsid w:val="00166E6C"/>
    <w:rsid w:val="00170027"/>
    <w:rsid w:val="001741E5"/>
    <w:rsid w:val="00174D3C"/>
    <w:rsid w:val="001771B2"/>
    <w:rsid w:val="00180EE5"/>
    <w:rsid w:val="00181FFB"/>
    <w:rsid w:val="00183E80"/>
    <w:rsid w:val="00184A84"/>
    <w:rsid w:val="00184B2E"/>
    <w:rsid w:val="00184DB0"/>
    <w:rsid w:val="00184EC4"/>
    <w:rsid w:val="001903FD"/>
    <w:rsid w:val="00190407"/>
    <w:rsid w:val="0019049D"/>
    <w:rsid w:val="00192624"/>
    <w:rsid w:val="00193529"/>
    <w:rsid w:val="00194104"/>
    <w:rsid w:val="00194A59"/>
    <w:rsid w:val="0019536B"/>
    <w:rsid w:val="00197989"/>
    <w:rsid w:val="001A0C1A"/>
    <w:rsid w:val="001A1550"/>
    <w:rsid w:val="001A180C"/>
    <w:rsid w:val="001A30E5"/>
    <w:rsid w:val="001A3AC1"/>
    <w:rsid w:val="001A5D2C"/>
    <w:rsid w:val="001A74E1"/>
    <w:rsid w:val="001A768B"/>
    <w:rsid w:val="001B0104"/>
    <w:rsid w:val="001B1350"/>
    <w:rsid w:val="001B3178"/>
    <w:rsid w:val="001B4856"/>
    <w:rsid w:val="001B7A17"/>
    <w:rsid w:val="001C0EAE"/>
    <w:rsid w:val="001C121C"/>
    <w:rsid w:val="001C2BD9"/>
    <w:rsid w:val="001C334E"/>
    <w:rsid w:val="001C5DD5"/>
    <w:rsid w:val="001C5F9F"/>
    <w:rsid w:val="001C630B"/>
    <w:rsid w:val="001C73CC"/>
    <w:rsid w:val="001D0F25"/>
    <w:rsid w:val="001D1503"/>
    <w:rsid w:val="001D173A"/>
    <w:rsid w:val="001D265D"/>
    <w:rsid w:val="001E0875"/>
    <w:rsid w:val="001E2104"/>
    <w:rsid w:val="001E2EA9"/>
    <w:rsid w:val="001E2F81"/>
    <w:rsid w:val="001E48F6"/>
    <w:rsid w:val="001E5613"/>
    <w:rsid w:val="001E5614"/>
    <w:rsid w:val="001E7A60"/>
    <w:rsid w:val="001F34B8"/>
    <w:rsid w:val="001F4E37"/>
    <w:rsid w:val="001F5389"/>
    <w:rsid w:val="001F5CEC"/>
    <w:rsid w:val="001F7CC6"/>
    <w:rsid w:val="001F7D80"/>
    <w:rsid w:val="00202439"/>
    <w:rsid w:val="00202DA5"/>
    <w:rsid w:val="0020438B"/>
    <w:rsid w:val="00204F14"/>
    <w:rsid w:val="002054FD"/>
    <w:rsid w:val="002056EC"/>
    <w:rsid w:val="00205F03"/>
    <w:rsid w:val="0020606B"/>
    <w:rsid w:val="00207AFD"/>
    <w:rsid w:val="00210EBB"/>
    <w:rsid w:val="00211E63"/>
    <w:rsid w:val="00213B7E"/>
    <w:rsid w:val="002147CE"/>
    <w:rsid w:val="002151BE"/>
    <w:rsid w:val="00215A16"/>
    <w:rsid w:val="00220067"/>
    <w:rsid w:val="002206C4"/>
    <w:rsid w:val="0022138C"/>
    <w:rsid w:val="00221A19"/>
    <w:rsid w:val="00221DAB"/>
    <w:rsid w:val="00222246"/>
    <w:rsid w:val="00222CED"/>
    <w:rsid w:val="00223294"/>
    <w:rsid w:val="00224ADF"/>
    <w:rsid w:val="0022545E"/>
    <w:rsid w:val="0022621D"/>
    <w:rsid w:val="00227742"/>
    <w:rsid w:val="00227FB5"/>
    <w:rsid w:val="00230116"/>
    <w:rsid w:val="002305C2"/>
    <w:rsid w:val="00231976"/>
    <w:rsid w:val="00231AF2"/>
    <w:rsid w:val="00232E13"/>
    <w:rsid w:val="002332ED"/>
    <w:rsid w:val="00233842"/>
    <w:rsid w:val="002340AC"/>
    <w:rsid w:val="00234EBC"/>
    <w:rsid w:val="00235D98"/>
    <w:rsid w:val="002360D7"/>
    <w:rsid w:val="00236771"/>
    <w:rsid w:val="00236825"/>
    <w:rsid w:val="00236B47"/>
    <w:rsid w:val="00240B1F"/>
    <w:rsid w:val="00240EE6"/>
    <w:rsid w:val="00241203"/>
    <w:rsid w:val="00242B90"/>
    <w:rsid w:val="0024355B"/>
    <w:rsid w:val="00244088"/>
    <w:rsid w:val="00244C3D"/>
    <w:rsid w:val="0024501F"/>
    <w:rsid w:val="0024533A"/>
    <w:rsid w:val="002453BE"/>
    <w:rsid w:val="0024598C"/>
    <w:rsid w:val="002461C7"/>
    <w:rsid w:val="00251B2C"/>
    <w:rsid w:val="00253D74"/>
    <w:rsid w:val="002544D0"/>
    <w:rsid w:val="00254A45"/>
    <w:rsid w:val="00254FB9"/>
    <w:rsid w:val="00256696"/>
    <w:rsid w:val="00257542"/>
    <w:rsid w:val="00262644"/>
    <w:rsid w:val="00266BA5"/>
    <w:rsid w:val="00267023"/>
    <w:rsid w:val="00267D51"/>
    <w:rsid w:val="00270978"/>
    <w:rsid w:val="00270F3B"/>
    <w:rsid w:val="00270FB1"/>
    <w:rsid w:val="00272F1C"/>
    <w:rsid w:val="00275475"/>
    <w:rsid w:val="0027661A"/>
    <w:rsid w:val="00277432"/>
    <w:rsid w:val="002804DB"/>
    <w:rsid w:val="00280D09"/>
    <w:rsid w:val="002815D8"/>
    <w:rsid w:val="00281CAD"/>
    <w:rsid w:val="00282CB1"/>
    <w:rsid w:val="0028314E"/>
    <w:rsid w:val="00283902"/>
    <w:rsid w:val="00284852"/>
    <w:rsid w:val="002873BF"/>
    <w:rsid w:val="00287460"/>
    <w:rsid w:val="00287648"/>
    <w:rsid w:val="00292C35"/>
    <w:rsid w:val="00294653"/>
    <w:rsid w:val="00296B99"/>
    <w:rsid w:val="00296BCC"/>
    <w:rsid w:val="0029796B"/>
    <w:rsid w:val="002A10F7"/>
    <w:rsid w:val="002A15A3"/>
    <w:rsid w:val="002A18B1"/>
    <w:rsid w:val="002A1968"/>
    <w:rsid w:val="002A30D7"/>
    <w:rsid w:val="002A41F9"/>
    <w:rsid w:val="002A560C"/>
    <w:rsid w:val="002A590F"/>
    <w:rsid w:val="002A62EB"/>
    <w:rsid w:val="002A6959"/>
    <w:rsid w:val="002A7679"/>
    <w:rsid w:val="002B12AD"/>
    <w:rsid w:val="002B229D"/>
    <w:rsid w:val="002B3CF2"/>
    <w:rsid w:val="002B65EA"/>
    <w:rsid w:val="002B6DA3"/>
    <w:rsid w:val="002B7A02"/>
    <w:rsid w:val="002C1D1A"/>
    <w:rsid w:val="002C2CF3"/>
    <w:rsid w:val="002C2DB2"/>
    <w:rsid w:val="002C2E5D"/>
    <w:rsid w:val="002C42AC"/>
    <w:rsid w:val="002C5D8D"/>
    <w:rsid w:val="002C64F5"/>
    <w:rsid w:val="002D0C97"/>
    <w:rsid w:val="002D290F"/>
    <w:rsid w:val="002D2F2B"/>
    <w:rsid w:val="002D4259"/>
    <w:rsid w:val="002D458B"/>
    <w:rsid w:val="002D4CEF"/>
    <w:rsid w:val="002E0738"/>
    <w:rsid w:val="002E0EC3"/>
    <w:rsid w:val="002E1377"/>
    <w:rsid w:val="002E139B"/>
    <w:rsid w:val="002E26BD"/>
    <w:rsid w:val="002E3D39"/>
    <w:rsid w:val="002E3F07"/>
    <w:rsid w:val="002E4492"/>
    <w:rsid w:val="002E6FC4"/>
    <w:rsid w:val="002F3361"/>
    <w:rsid w:val="002F3D87"/>
    <w:rsid w:val="002F4087"/>
    <w:rsid w:val="002F455B"/>
    <w:rsid w:val="002F464C"/>
    <w:rsid w:val="002F6B44"/>
    <w:rsid w:val="002F7217"/>
    <w:rsid w:val="0030102D"/>
    <w:rsid w:val="0030149F"/>
    <w:rsid w:val="00301F28"/>
    <w:rsid w:val="0030286C"/>
    <w:rsid w:val="00306B6B"/>
    <w:rsid w:val="00306C3D"/>
    <w:rsid w:val="003072E9"/>
    <w:rsid w:val="0031206C"/>
    <w:rsid w:val="00312DD3"/>
    <w:rsid w:val="0031684E"/>
    <w:rsid w:val="003211EB"/>
    <w:rsid w:val="00321717"/>
    <w:rsid w:val="003221F2"/>
    <w:rsid w:val="00324069"/>
    <w:rsid w:val="003263F9"/>
    <w:rsid w:val="00326B02"/>
    <w:rsid w:val="0033097E"/>
    <w:rsid w:val="00330B8E"/>
    <w:rsid w:val="003317BA"/>
    <w:rsid w:val="00331A1E"/>
    <w:rsid w:val="00332562"/>
    <w:rsid w:val="0033421D"/>
    <w:rsid w:val="003342DC"/>
    <w:rsid w:val="00334ABB"/>
    <w:rsid w:val="00334EDE"/>
    <w:rsid w:val="00337A76"/>
    <w:rsid w:val="00342074"/>
    <w:rsid w:val="00343DB9"/>
    <w:rsid w:val="00345DA3"/>
    <w:rsid w:val="00346D7C"/>
    <w:rsid w:val="00347B19"/>
    <w:rsid w:val="00352B6F"/>
    <w:rsid w:val="003531BF"/>
    <w:rsid w:val="00353DD9"/>
    <w:rsid w:val="003541F7"/>
    <w:rsid w:val="00355F2A"/>
    <w:rsid w:val="003560F7"/>
    <w:rsid w:val="003601F8"/>
    <w:rsid w:val="00362672"/>
    <w:rsid w:val="0036297D"/>
    <w:rsid w:val="00364F05"/>
    <w:rsid w:val="00366654"/>
    <w:rsid w:val="00366A0C"/>
    <w:rsid w:val="00373379"/>
    <w:rsid w:val="003739A2"/>
    <w:rsid w:val="00376FF8"/>
    <w:rsid w:val="00377AFC"/>
    <w:rsid w:val="00380BD7"/>
    <w:rsid w:val="0038142F"/>
    <w:rsid w:val="003862BF"/>
    <w:rsid w:val="00387D91"/>
    <w:rsid w:val="00390CEC"/>
    <w:rsid w:val="003910D0"/>
    <w:rsid w:val="0039256F"/>
    <w:rsid w:val="00393537"/>
    <w:rsid w:val="00394219"/>
    <w:rsid w:val="0039426E"/>
    <w:rsid w:val="003944CD"/>
    <w:rsid w:val="00395CE9"/>
    <w:rsid w:val="00397693"/>
    <w:rsid w:val="00397EB9"/>
    <w:rsid w:val="003A0C93"/>
    <w:rsid w:val="003A1A38"/>
    <w:rsid w:val="003A3767"/>
    <w:rsid w:val="003A3E73"/>
    <w:rsid w:val="003A51D9"/>
    <w:rsid w:val="003B3BF3"/>
    <w:rsid w:val="003B476F"/>
    <w:rsid w:val="003B61E6"/>
    <w:rsid w:val="003B625E"/>
    <w:rsid w:val="003B6DE4"/>
    <w:rsid w:val="003B7AC8"/>
    <w:rsid w:val="003C3139"/>
    <w:rsid w:val="003C3648"/>
    <w:rsid w:val="003C3A18"/>
    <w:rsid w:val="003C63A5"/>
    <w:rsid w:val="003C734B"/>
    <w:rsid w:val="003D1C99"/>
    <w:rsid w:val="003D2E01"/>
    <w:rsid w:val="003D3582"/>
    <w:rsid w:val="003D3AF8"/>
    <w:rsid w:val="003D4185"/>
    <w:rsid w:val="003D44BB"/>
    <w:rsid w:val="003D5587"/>
    <w:rsid w:val="003D64D6"/>
    <w:rsid w:val="003D7244"/>
    <w:rsid w:val="003E023F"/>
    <w:rsid w:val="003E35EB"/>
    <w:rsid w:val="003E3CAE"/>
    <w:rsid w:val="003E4F2A"/>
    <w:rsid w:val="003E672B"/>
    <w:rsid w:val="003E7898"/>
    <w:rsid w:val="003F005B"/>
    <w:rsid w:val="003F03F4"/>
    <w:rsid w:val="003F2722"/>
    <w:rsid w:val="003F366D"/>
    <w:rsid w:val="003F66B8"/>
    <w:rsid w:val="003F7280"/>
    <w:rsid w:val="004025B6"/>
    <w:rsid w:val="004035A3"/>
    <w:rsid w:val="00403C19"/>
    <w:rsid w:val="00403E45"/>
    <w:rsid w:val="0040411A"/>
    <w:rsid w:val="004042BF"/>
    <w:rsid w:val="00405ECC"/>
    <w:rsid w:val="004079E1"/>
    <w:rsid w:val="00407B14"/>
    <w:rsid w:val="004101C1"/>
    <w:rsid w:val="00412EC3"/>
    <w:rsid w:val="004146E4"/>
    <w:rsid w:val="004169FB"/>
    <w:rsid w:val="00417FC9"/>
    <w:rsid w:val="004202E5"/>
    <w:rsid w:val="00420C90"/>
    <w:rsid w:val="00421F2C"/>
    <w:rsid w:val="0042278C"/>
    <w:rsid w:val="00427F25"/>
    <w:rsid w:val="00430597"/>
    <w:rsid w:val="00430F4D"/>
    <w:rsid w:val="004311EE"/>
    <w:rsid w:val="00432C77"/>
    <w:rsid w:val="00432F70"/>
    <w:rsid w:val="00434F28"/>
    <w:rsid w:val="00436688"/>
    <w:rsid w:val="00440B94"/>
    <w:rsid w:val="00441C1E"/>
    <w:rsid w:val="00442087"/>
    <w:rsid w:val="00442DCF"/>
    <w:rsid w:val="004443A6"/>
    <w:rsid w:val="00444DA2"/>
    <w:rsid w:val="00450B24"/>
    <w:rsid w:val="00455A48"/>
    <w:rsid w:val="00457755"/>
    <w:rsid w:val="00457F1D"/>
    <w:rsid w:val="00461B52"/>
    <w:rsid w:val="00461F15"/>
    <w:rsid w:val="00462070"/>
    <w:rsid w:val="004624C6"/>
    <w:rsid w:val="004629D1"/>
    <w:rsid w:val="004647BE"/>
    <w:rsid w:val="004656BA"/>
    <w:rsid w:val="004657BB"/>
    <w:rsid w:val="00465BF1"/>
    <w:rsid w:val="00465C56"/>
    <w:rsid w:val="00470301"/>
    <w:rsid w:val="004729C8"/>
    <w:rsid w:val="00473011"/>
    <w:rsid w:val="00473A45"/>
    <w:rsid w:val="00473C2F"/>
    <w:rsid w:val="00474923"/>
    <w:rsid w:val="00474E1D"/>
    <w:rsid w:val="00475B16"/>
    <w:rsid w:val="00477F32"/>
    <w:rsid w:val="00480B8F"/>
    <w:rsid w:val="00481F2F"/>
    <w:rsid w:val="00482E5B"/>
    <w:rsid w:val="00482FF7"/>
    <w:rsid w:val="00483E89"/>
    <w:rsid w:val="00483FF4"/>
    <w:rsid w:val="00485916"/>
    <w:rsid w:val="00487B9D"/>
    <w:rsid w:val="0049276A"/>
    <w:rsid w:val="00492DB9"/>
    <w:rsid w:val="0049305A"/>
    <w:rsid w:val="00493B89"/>
    <w:rsid w:val="00494505"/>
    <w:rsid w:val="00494BEF"/>
    <w:rsid w:val="00495788"/>
    <w:rsid w:val="00495EF7"/>
    <w:rsid w:val="0049608B"/>
    <w:rsid w:val="004967FE"/>
    <w:rsid w:val="00496FF2"/>
    <w:rsid w:val="004973AD"/>
    <w:rsid w:val="004A0F92"/>
    <w:rsid w:val="004A157A"/>
    <w:rsid w:val="004A2907"/>
    <w:rsid w:val="004A3104"/>
    <w:rsid w:val="004A59F8"/>
    <w:rsid w:val="004A5EA3"/>
    <w:rsid w:val="004A73CD"/>
    <w:rsid w:val="004A786A"/>
    <w:rsid w:val="004A7D57"/>
    <w:rsid w:val="004B03FB"/>
    <w:rsid w:val="004B273C"/>
    <w:rsid w:val="004B2796"/>
    <w:rsid w:val="004B2C0B"/>
    <w:rsid w:val="004B2E16"/>
    <w:rsid w:val="004B3287"/>
    <w:rsid w:val="004B43D3"/>
    <w:rsid w:val="004B62D4"/>
    <w:rsid w:val="004B7D46"/>
    <w:rsid w:val="004C0EB2"/>
    <w:rsid w:val="004C2EFF"/>
    <w:rsid w:val="004C5E81"/>
    <w:rsid w:val="004C6330"/>
    <w:rsid w:val="004C6AE7"/>
    <w:rsid w:val="004C70E4"/>
    <w:rsid w:val="004C7A48"/>
    <w:rsid w:val="004D0A58"/>
    <w:rsid w:val="004D0DA5"/>
    <w:rsid w:val="004D1348"/>
    <w:rsid w:val="004D31CC"/>
    <w:rsid w:val="004D5036"/>
    <w:rsid w:val="004D7A4D"/>
    <w:rsid w:val="004E0D24"/>
    <w:rsid w:val="004E244C"/>
    <w:rsid w:val="004E4AED"/>
    <w:rsid w:val="004E5072"/>
    <w:rsid w:val="004E65F6"/>
    <w:rsid w:val="004E68A6"/>
    <w:rsid w:val="004E6FDD"/>
    <w:rsid w:val="004F0A4C"/>
    <w:rsid w:val="004F1256"/>
    <w:rsid w:val="004F1570"/>
    <w:rsid w:val="004F164B"/>
    <w:rsid w:val="004F272A"/>
    <w:rsid w:val="004F2C5D"/>
    <w:rsid w:val="004F304A"/>
    <w:rsid w:val="004F34FD"/>
    <w:rsid w:val="004F4A70"/>
    <w:rsid w:val="004F5D28"/>
    <w:rsid w:val="004F5F0A"/>
    <w:rsid w:val="004F6836"/>
    <w:rsid w:val="004F7D0E"/>
    <w:rsid w:val="005002D9"/>
    <w:rsid w:val="00500775"/>
    <w:rsid w:val="00500878"/>
    <w:rsid w:val="00501969"/>
    <w:rsid w:val="00502385"/>
    <w:rsid w:val="00502853"/>
    <w:rsid w:val="00503EE9"/>
    <w:rsid w:val="00504855"/>
    <w:rsid w:val="00504A33"/>
    <w:rsid w:val="00505C1F"/>
    <w:rsid w:val="005073A7"/>
    <w:rsid w:val="00513512"/>
    <w:rsid w:val="005148C1"/>
    <w:rsid w:val="00514E06"/>
    <w:rsid w:val="00515C17"/>
    <w:rsid w:val="00516172"/>
    <w:rsid w:val="00517CD2"/>
    <w:rsid w:val="005229F1"/>
    <w:rsid w:val="005238B8"/>
    <w:rsid w:val="00524EA8"/>
    <w:rsid w:val="00525A9C"/>
    <w:rsid w:val="00525C83"/>
    <w:rsid w:val="0053048D"/>
    <w:rsid w:val="00534681"/>
    <w:rsid w:val="00535E9B"/>
    <w:rsid w:val="00535F32"/>
    <w:rsid w:val="00537AF1"/>
    <w:rsid w:val="00540BDB"/>
    <w:rsid w:val="005412A7"/>
    <w:rsid w:val="00542261"/>
    <w:rsid w:val="00542959"/>
    <w:rsid w:val="00542DA4"/>
    <w:rsid w:val="0054332C"/>
    <w:rsid w:val="00544E11"/>
    <w:rsid w:val="00545F51"/>
    <w:rsid w:val="00547968"/>
    <w:rsid w:val="005508EE"/>
    <w:rsid w:val="005570C4"/>
    <w:rsid w:val="005578D8"/>
    <w:rsid w:val="00560CD3"/>
    <w:rsid w:val="005617DE"/>
    <w:rsid w:val="00561FAF"/>
    <w:rsid w:val="0056217C"/>
    <w:rsid w:val="00562D38"/>
    <w:rsid w:val="005636C3"/>
    <w:rsid w:val="00563DAC"/>
    <w:rsid w:val="005650C7"/>
    <w:rsid w:val="00566A5D"/>
    <w:rsid w:val="005709E4"/>
    <w:rsid w:val="00571C36"/>
    <w:rsid w:val="00573043"/>
    <w:rsid w:val="005734E4"/>
    <w:rsid w:val="0057502E"/>
    <w:rsid w:val="00576A1A"/>
    <w:rsid w:val="005774D9"/>
    <w:rsid w:val="00580000"/>
    <w:rsid w:val="00580510"/>
    <w:rsid w:val="00581B80"/>
    <w:rsid w:val="0058246F"/>
    <w:rsid w:val="00583C55"/>
    <w:rsid w:val="005857E9"/>
    <w:rsid w:val="00585DFA"/>
    <w:rsid w:val="00587C77"/>
    <w:rsid w:val="00590E77"/>
    <w:rsid w:val="00591AF5"/>
    <w:rsid w:val="00591F7B"/>
    <w:rsid w:val="005922ED"/>
    <w:rsid w:val="005934B4"/>
    <w:rsid w:val="0059651A"/>
    <w:rsid w:val="00597FE9"/>
    <w:rsid w:val="00597FF7"/>
    <w:rsid w:val="005A02B1"/>
    <w:rsid w:val="005A0881"/>
    <w:rsid w:val="005A0C1F"/>
    <w:rsid w:val="005A772C"/>
    <w:rsid w:val="005B0CF7"/>
    <w:rsid w:val="005B0D62"/>
    <w:rsid w:val="005B15F9"/>
    <w:rsid w:val="005B2085"/>
    <w:rsid w:val="005B2843"/>
    <w:rsid w:val="005B35BB"/>
    <w:rsid w:val="005B47F0"/>
    <w:rsid w:val="005B487C"/>
    <w:rsid w:val="005B4AE2"/>
    <w:rsid w:val="005B509C"/>
    <w:rsid w:val="005B5B65"/>
    <w:rsid w:val="005B7DDF"/>
    <w:rsid w:val="005C0020"/>
    <w:rsid w:val="005C0A26"/>
    <w:rsid w:val="005C0D3B"/>
    <w:rsid w:val="005C17A1"/>
    <w:rsid w:val="005C1A50"/>
    <w:rsid w:val="005C209B"/>
    <w:rsid w:val="005C2599"/>
    <w:rsid w:val="005C2ECB"/>
    <w:rsid w:val="005C4444"/>
    <w:rsid w:val="005C4B9C"/>
    <w:rsid w:val="005C601E"/>
    <w:rsid w:val="005D0222"/>
    <w:rsid w:val="005D0A2D"/>
    <w:rsid w:val="005D0BBA"/>
    <w:rsid w:val="005D264F"/>
    <w:rsid w:val="005D2D8C"/>
    <w:rsid w:val="005D35D8"/>
    <w:rsid w:val="005D3DFD"/>
    <w:rsid w:val="005D3F12"/>
    <w:rsid w:val="005D457F"/>
    <w:rsid w:val="005D5A01"/>
    <w:rsid w:val="005D5E26"/>
    <w:rsid w:val="005D62DB"/>
    <w:rsid w:val="005D6614"/>
    <w:rsid w:val="005D67AA"/>
    <w:rsid w:val="005D6D18"/>
    <w:rsid w:val="005D6D5C"/>
    <w:rsid w:val="005D7A6D"/>
    <w:rsid w:val="005D7DCD"/>
    <w:rsid w:val="005E0B79"/>
    <w:rsid w:val="005E12C8"/>
    <w:rsid w:val="005E136E"/>
    <w:rsid w:val="005E18DB"/>
    <w:rsid w:val="005E263F"/>
    <w:rsid w:val="005E50CE"/>
    <w:rsid w:val="005E6356"/>
    <w:rsid w:val="005E6C64"/>
    <w:rsid w:val="005E75EC"/>
    <w:rsid w:val="005F06D9"/>
    <w:rsid w:val="005F08B0"/>
    <w:rsid w:val="005F0F30"/>
    <w:rsid w:val="005F339E"/>
    <w:rsid w:val="005F3DCA"/>
    <w:rsid w:val="005F41C1"/>
    <w:rsid w:val="005F4588"/>
    <w:rsid w:val="00600838"/>
    <w:rsid w:val="00602B7C"/>
    <w:rsid w:val="00602F93"/>
    <w:rsid w:val="00611585"/>
    <w:rsid w:val="006124F4"/>
    <w:rsid w:val="00612D2C"/>
    <w:rsid w:val="006137E1"/>
    <w:rsid w:val="00613D8C"/>
    <w:rsid w:val="006142B0"/>
    <w:rsid w:val="006154D7"/>
    <w:rsid w:val="00617229"/>
    <w:rsid w:val="00620012"/>
    <w:rsid w:val="00621D6F"/>
    <w:rsid w:val="00622A32"/>
    <w:rsid w:val="0062304E"/>
    <w:rsid w:val="0062314A"/>
    <w:rsid w:val="006237FF"/>
    <w:rsid w:val="006240C6"/>
    <w:rsid w:val="00624D5F"/>
    <w:rsid w:val="006263C6"/>
    <w:rsid w:val="00626754"/>
    <w:rsid w:val="006300CF"/>
    <w:rsid w:val="00630190"/>
    <w:rsid w:val="00631452"/>
    <w:rsid w:val="006327B5"/>
    <w:rsid w:val="00632B65"/>
    <w:rsid w:val="00632EA9"/>
    <w:rsid w:val="006350D7"/>
    <w:rsid w:val="00635225"/>
    <w:rsid w:val="0063595A"/>
    <w:rsid w:val="00635A16"/>
    <w:rsid w:val="00635AB7"/>
    <w:rsid w:val="00635B34"/>
    <w:rsid w:val="0063630B"/>
    <w:rsid w:val="006404ED"/>
    <w:rsid w:val="0064260A"/>
    <w:rsid w:val="00645336"/>
    <w:rsid w:val="0064644B"/>
    <w:rsid w:val="00647297"/>
    <w:rsid w:val="006519F1"/>
    <w:rsid w:val="0065322A"/>
    <w:rsid w:val="006555CD"/>
    <w:rsid w:val="00657F22"/>
    <w:rsid w:val="006602B8"/>
    <w:rsid w:val="006614F4"/>
    <w:rsid w:val="0066210E"/>
    <w:rsid w:val="00662404"/>
    <w:rsid w:val="00662C43"/>
    <w:rsid w:val="00663105"/>
    <w:rsid w:val="00664414"/>
    <w:rsid w:val="0066523B"/>
    <w:rsid w:val="00665858"/>
    <w:rsid w:val="00665DBB"/>
    <w:rsid w:val="00665F30"/>
    <w:rsid w:val="0067125F"/>
    <w:rsid w:val="00671265"/>
    <w:rsid w:val="00671630"/>
    <w:rsid w:val="0067170E"/>
    <w:rsid w:val="006730A9"/>
    <w:rsid w:val="006730CD"/>
    <w:rsid w:val="00675D43"/>
    <w:rsid w:val="00677281"/>
    <w:rsid w:val="006772C9"/>
    <w:rsid w:val="00677C95"/>
    <w:rsid w:val="00681ED1"/>
    <w:rsid w:val="00681F75"/>
    <w:rsid w:val="006835DC"/>
    <w:rsid w:val="00683AFB"/>
    <w:rsid w:val="00683C3C"/>
    <w:rsid w:val="00683F5D"/>
    <w:rsid w:val="006844FA"/>
    <w:rsid w:val="0068469E"/>
    <w:rsid w:val="0068491D"/>
    <w:rsid w:val="00684EFF"/>
    <w:rsid w:val="00685128"/>
    <w:rsid w:val="0068728B"/>
    <w:rsid w:val="00687EB9"/>
    <w:rsid w:val="00691278"/>
    <w:rsid w:val="00691347"/>
    <w:rsid w:val="0069192C"/>
    <w:rsid w:val="00692D38"/>
    <w:rsid w:val="00693661"/>
    <w:rsid w:val="006939FA"/>
    <w:rsid w:val="00694169"/>
    <w:rsid w:val="0069514B"/>
    <w:rsid w:val="0069621E"/>
    <w:rsid w:val="006971ED"/>
    <w:rsid w:val="00697AEC"/>
    <w:rsid w:val="00697F21"/>
    <w:rsid w:val="006A0327"/>
    <w:rsid w:val="006A0C3E"/>
    <w:rsid w:val="006A1458"/>
    <w:rsid w:val="006A152A"/>
    <w:rsid w:val="006A307D"/>
    <w:rsid w:val="006A3967"/>
    <w:rsid w:val="006A41DE"/>
    <w:rsid w:val="006A5E9B"/>
    <w:rsid w:val="006A6D5A"/>
    <w:rsid w:val="006B16B9"/>
    <w:rsid w:val="006B1BB1"/>
    <w:rsid w:val="006B33A2"/>
    <w:rsid w:val="006B4CDC"/>
    <w:rsid w:val="006B65A2"/>
    <w:rsid w:val="006B65E9"/>
    <w:rsid w:val="006C11BA"/>
    <w:rsid w:val="006C1294"/>
    <w:rsid w:val="006C12C1"/>
    <w:rsid w:val="006C1321"/>
    <w:rsid w:val="006C1ADC"/>
    <w:rsid w:val="006C1B8A"/>
    <w:rsid w:val="006C3E77"/>
    <w:rsid w:val="006C5DE1"/>
    <w:rsid w:val="006C600E"/>
    <w:rsid w:val="006C6335"/>
    <w:rsid w:val="006C6F0C"/>
    <w:rsid w:val="006D2CB0"/>
    <w:rsid w:val="006D2E05"/>
    <w:rsid w:val="006D390F"/>
    <w:rsid w:val="006D4571"/>
    <w:rsid w:val="006D58F8"/>
    <w:rsid w:val="006D69AC"/>
    <w:rsid w:val="006D7B1F"/>
    <w:rsid w:val="006E03DE"/>
    <w:rsid w:val="006E1A62"/>
    <w:rsid w:val="006E6078"/>
    <w:rsid w:val="006E7312"/>
    <w:rsid w:val="006E731F"/>
    <w:rsid w:val="006E7D54"/>
    <w:rsid w:val="006F1272"/>
    <w:rsid w:val="006F18CC"/>
    <w:rsid w:val="006F35DE"/>
    <w:rsid w:val="006F407D"/>
    <w:rsid w:val="006F4A7B"/>
    <w:rsid w:val="006F5B77"/>
    <w:rsid w:val="00700DA1"/>
    <w:rsid w:val="00701790"/>
    <w:rsid w:val="007038BA"/>
    <w:rsid w:val="00711669"/>
    <w:rsid w:val="00712223"/>
    <w:rsid w:val="00712562"/>
    <w:rsid w:val="007126FA"/>
    <w:rsid w:val="00712A36"/>
    <w:rsid w:val="007144F6"/>
    <w:rsid w:val="007145C3"/>
    <w:rsid w:val="00716C6B"/>
    <w:rsid w:val="00716F1A"/>
    <w:rsid w:val="0072308C"/>
    <w:rsid w:val="007242B8"/>
    <w:rsid w:val="00724F6E"/>
    <w:rsid w:val="00725928"/>
    <w:rsid w:val="00726060"/>
    <w:rsid w:val="00726075"/>
    <w:rsid w:val="00726628"/>
    <w:rsid w:val="00727CB1"/>
    <w:rsid w:val="007351F9"/>
    <w:rsid w:val="00737FEC"/>
    <w:rsid w:val="007408E1"/>
    <w:rsid w:val="00740EE0"/>
    <w:rsid w:val="00742B12"/>
    <w:rsid w:val="00744315"/>
    <w:rsid w:val="007449AA"/>
    <w:rsid w:val="00745217"/>
    <w:rsid w:val="00745AD0"/>
    <w:rsid w:val="00745EF9"/>
    <w:rsid w:val="00745F4D"/>
    <w:rsid w:val="00750122"/>
    <w:rsid w:val="00752973"/>
    <w:rsid w:val="00754F00"/>
    <w:rsid w:val="00757CC4"/>
    <w:rsid w:val="00757E80"/>
    <w:rsid w:val="00762326"/>
    <w:rsid w:val="00762E20"/>
    <w:rsid w:val="00763EC2"/>
    <w:rsid w:val="0076565E"/>
    <w:rsid w:val="00767109"/>
    <w:rsid w:val="00767DA1"/>
    <w:rsid w:val="00772B75"/>
    <w:rsid w:val="00772EF6"/>
    <w:rsid w:val="00773BD6"/>
    <w:rsid w:val="00775B53"/>
    <w:rsid w:val="00781DC4"/>
    <w:rsid w:val="007826C1"/>
    <w:rsid w:val="00782893"/>
    <w:rsid w:val="007837F5"/>
    <w:rsid w:val="00784375"/>
    <w:rsid w:val="00784770"/>
    <w:rsid w:val="00786D3E"/>
    <w:rsid w:val="00790EB7"/>
    <w:rsid w:val="00793A32"/>
    <w:rsid w:val="00793CF1"/>
    <w:rsid w:val="00796EFE"/>
    <w:rsid w:val="00797207"/>
    <w:rsid w:val="00797314"/>
    <w:rsid w:val="00797537"/>
    <w:rsid w:val="007A173E"/>
    <w:rsid w:val="007A2290"/>
    <w:rsid w:val="007A395A"/>
    <w:rsid w:val="007A3C31"/>
    <w:rsid w:val="007A3FA3"/>
    <w:rsid w:val="007A435A"/>
    <w:rsid w:val="007A4685"/>
    <w:rsid w:val="007A4B93"/>
    <w:rsid w:val="007B2CDC"/>
    <w:rsid w:val="007B32FA"/>
    <w:rsid w:val="007B6132"/>
    <w:rsid w:val="007B65AF"/>
    <w:rsid w:val="007B6710"/>
    <w:rsid w:val="007C0A26"/>
    <w:rsid w:val="007C17C8"/>
    <w:rsid w:val="007C3639"/>
    <w:rsid w:val="007C3AA9"/>
    <w:rsid w:val="007C4319"/>
    <w:rsid w:val="007C5253"/>
    <w:rsid w:val="007C5785"/>
    <w:rsid w:val="007C66E9"/>
    <w:rsid w:val="007C6EDB"/>
    <w:rsid w:val="007C7B1E"/>
    <w:rsid w:val="007D12BC"/>
    <w:rsid w:val="007D28A0"/>
    <w:rsid w:val="007D4144"/>
    <w:rsid w:val="007D4417"/>
    <w:rsid w:val="007D4987"/>
    <w:rsid w:val="007D5F83"/>
    <w:rsid w:val="007E006A"/>
    <w:rsid w:val="007E3109"/>
    <w:rsid w:val="007E4A85"/>
    <w:rsid w:val="007E511D"/>
    <w:rsid w:val="007E590D"/>
    <w:rsid w:val="007F15D9"/>
    <w:rsid w:val="007F3819"/>
    <w:rsid w:val="007F4B4C"/>
    <w:rsid w:val="007F4ECD"/>
    <w:rsid w:val="007F6916"/>
    <w:rsid w:val="00803E61"/>
    <w:rsid w:val="008042CD"/>
    <w:rsid w:val="0080502C"/>
    <w:rsid w:val="00805F1E"/>
    <w:rsid w:val="00806018"/>
    <w:rsid w:val="00806835"/>
    <w:rsid w:val="00810806"/>
    <w:rsid w:val="00812855"/>
    <w:rsid w:val="00814312"/>
    <w:rsid w:val="00815ED4"/>
    <w:rsid w:val="008168FD"/>
    <w:rsid w:val="008170BE"/>
    <w:rsid w:val="008175F1"/>
    <w:rsid w:val="00817B94"/>
    <w:rsid w:val="00820596"/>
    <w:rsid w:val="00820D97"/>
    <w:rsid w:val="00821442"/>
    <w:rsid w:val="00822F48"/>
    <w:rsid w:val="0082408D"/>
    <w:rsid w:val="00824277"/>
    <w:rsid w:val="00824F21"/>
    <w:rsid w:val="00824F6D"/>
    <w:rsid w:val="00824F94"/>
    <w:rsid w:val="008260B5"/>
    <w:rsid w:val="00830986"/>
    <w:rsid w:val="00830FBF"/>
    <w:rsid w:val="008336BF"/>
    <w:rsid w:val="00836807"/>
    <w:rsid w:val="0084020F"/>
    <w:rsid w:val="00840811"/>
    <w:rsid w:val="00845EB1"/>
    <w:rsid w:val="00847266"/>
    <w:rsid w:val="008475C8"/>
    <w:rsid w:val="0085022B"/>
    <w:rsid w:val="00851C92"/>
    <w:rsid w:val="00853292"/>
    <w:rsid w:val="0085416B"/>
    <w:rsid w:val="00855EEF"/>
    <w:rsid w:val="0085642B"/>
    <w:rsid w:val="00857667"/>
    <w:rsid w:val="00857BBA"/>
    <w:rsid w:val="00861872"/>
    <w:rsid w:val="00861F5D"/>
    <w:rsid w:val="00862939"/>
    <w:rsid w:val="00864359"/>
    <w:rsid w:val="0086489C"/>
    <w:rsid w:val="00864C9E"/>
    <w:rsid w:val="00864E61"/>
    <w:rsid w:val="00865754"/>
    <w:rsid w:val="00866A6D"/>
    <w:rsid w:val="00870350"/>
    <w:rsid w:val="00871CE1"/>
    <w:rsid w:val="00871CEC"/>
    <w:rsid w:val="0087246D"/>
    <w:rsid w:val="0087370B"/>
    <w:rsid w:val="00875E92"/>
    <w:rsid w:val="008811CD"/>
    <w:rsid w:val="00882367"/>
    <w:rsid w:val="00882521"/>
    <w:rsid w:val="008828CD"/>
    <w:rsid w:val="008844C4"/>
    <w:rsid w:val="00884C91"/>
    <w:rsid w:val="00884E97"/>
    <w:rsid w:val="00885AEA"/>
    <w:rsid w:val="00886DAE"/>
    <w:rsid w:val="00890EF9"/>
    <w:rsid w:val="008923AD"/>
    <w:rsid w:val="008936B7"/>
    <w:rsid w:val="0089565E"/>
    <w:rsid w:val="00896AEC"/>
    <w:rsid w:val="008A030D"/>
    <w:rsid w:val="008A168C"/>
    <w:rsid w:val="008A175E"/>
    <w:rsid w:val="008A51FA"/>
    <w:rsid w:val="008A5538"/>
    <w:rsid w:val="008A72C6"/>
    <w:rsid w:val="008B0598"/>
    <w:rsid w:val="008B1261"/>
    <w:rsid w:val="008B22CB"/>
    <w:rsid w:val="008B2FAF"/>
    <w:rsid w:val="008B3748"/>
    <w:rsid w:val="008B5A14"/>
    <w:rsid w:val="008B7F56"/>
    <w:rsid w:val="008C1987"/>
    <w:rsid w:val="008C496C"/>
    <w:rsid w:val="008C7F3F"/>
    <w:rsid w:val="008D02B8"/>
    <w:rsid w:val="008D0CD3"/>
    <w:rsid w:val="008D0DC4"/>
    <w:rsid w:val="008D1C05"/>
    <w:rsid w:val="008D621A"/>
    <w:rsid w:val="008D6A91"/>
    <w:rsid w:val="008E3D8A"/>
    <w:rsid w:val="008E555B"/>
    <w:rsid w:val="008E7358"/>
    <w:rsid w:val="008F09A7"/>
    <w:rsid w:val="008F0D2B"/>
    <w:rsid w:val="008F15BB"/>
    <w:rsid w:val="008F1A7A"/>
    <w:rsid w:val="008F1B48"/>
    <w:rsid w:val="008F3425"/>
    <w:rsid w:val="008F38D2"/>
    <w:rsid w:val="008F423C"/>
    <w:rsid w:val="008F43E4"/>
    <w:rsid w:val="008F6980"/>
    <w:rsid w:val="00900F2A"/>
    <w:rsid w:val="00905041"/>
    <w:rsid w:val="0090531B"/>
    <w:rsid w:val="009056B3"/>
    <w:rsid w:val="00907638"/>
    <w:rsid w:val="00910F8D"/>
    <w:rsid w:val="0091258E"/>
    <w:rsid w:val="0091294D"/>
    <w:rsid w:val="00912E0A"/>
    <w:rsid w:val="00914BEF"/>
    <w:rsid w:val="009155D7"/>
    <w:rsid w:val="0091630D"/>
    <w:rsid w:val="00916CE5"/>
    <w:rsid w:val="00916F9A"/>
    <w:rsid w:val="00917CAB"/>
    <w:rsid w:val="00917DCA"/>
    <w:rsid w:val="009203F0"/>
    <w:rsid w:val="009239DA"/>
    <w:rsid w:val="00924541"/>
    <w:rsid w:val="009246BB"/>
    <w:rsid w:val="00924A12"/>
    <w:rsid w:val="00924C82"/>
    <w:rsid w:val="00925F2E"/>
    <w:rsid w:val="00926E15"/>
    <w:rsid w:val="00926EEF"/>
    <w:rsid w:val="00926FFD"/>
    <w:rsid w:val="0093095E"/>
    <w:rsid w:val="00932662"/>
    <w:rsid w:val="009329F5"/>
    <w:rsid w:val="009339C1"/>
    <w:rsid w:val="00933A65"/>
    <w:rsid w:val="009340BA"/>
    <w:rsid w:val="00935A36"/>
    <w:rsid w:val="00936556"/>
    <w:rsid w:val="00940B07"/>
    <w:rsid w:val="00940FE4"/>
    <w:rsid w:val="00943730"/>
    <w:rsid w:val="00944A48"/>
    <w:rsid w:val="0094584F"/>
    <w:rsid w:val="00945F4B"/>
    <w:rsid w:val="00946A7A"/>
    <w:rsid w:val="00946E0B"/>
    <w:rsid w:val="00951242"/>
    <w:rsid w:val="00951BB0"/>
    <w:rsid w:val="00953518"/>
    <w:rsid w:val="0095397A"/>
    <w:rsid w:val="00957078"/>
    <w:rsid w:val="0096022E"/>
    <w:rsid w:val="00961C2A"/>
    <w:rsid w:val="00963A7D"/>
    <w:rsid w:val="00965060"/>
    <w:rsid w:val="0096555A"/>
    <w:rsid w:val="00965DBD"/>
    <w:rsid w:val="009664AF"/>
    <w:rsid w:val="009673BA"/>
    <w:rsid w:val="00971B41"/>
    <w:rsid w:val="00971D53"/>
    <w:rsid w:val="00973427"/>
    <w:rsid w:val="00973DEA"/>
    <w:rsid w:val="00974CB7"/>
    <w:rsid w:val="009768A5"/>
    <w:rsid w:val="00980127"/>
    <w:rsid w:val="00984E4C"/>
    <w:rsid w:val="00986423"/>
    <w:rsid w:val="009864AB"/>
    <w:rsid w:val="00990202"/>
    <w:rsid w:val="00990401"/>
    <w:rsid w:val="00991162"/>
    <w:rsid w:val="00991DF4"/>
    <w:rsid w:val="0099231E"/>
    <w:rsid w:val="00995CEB"/>
    <w:rsid w:val="00997487"/>
    <w:rsid w:val="00997540"/>
    <w:rsid w:val="009A1307"/>
    <w:rsid w:val="009A248D"/>
    <w:rsid w:val="009A2BEC"/>
    <w:rsid w:val="009A2F25"/>
    <w:rsid w:val="009A30D2"/>
    <w:rsid w:val="009A47F7"/>
    <w:rsid w:val="009B1EFC"/>
    <w:rsid w:val="009B38C9"/>
    <w:rsid w:val="009B3902"/>
    <w:rsid w:val="009B5AB7"/>
    <w:rsid w:val="009B604E"/>
    <w:rsid w:val="009C04AD"/>
    <w:rsid w:val="009C0965"/>
    <w:rsid w:val="009C0C1F"/>
    <w:rsid w:val="009C1A10"/>
    <w:rsid w:val="009C42D2"/>
    <w:rsid w:val="009C48A9"/>
    <w:rsid w:val="009C4BA7"/>
    <w:rsid w:val="009C50EC"/>
    <w:rsid w:val="009C65F7"/>
    <w:rsid w:val="009D0367"/>
    <w:rsid w:val="009D0A27"/>
    <w:rsid w:val="009D1ECF"/>
    <w:rsid w:val="009D264D"/>
    <w:rsid w:val="009D420C"/>
    <w:rsid w:val="009D5D53"/>
    <w:rsid w:val="009D69C2"/>
    <w:rsid w:val="009D69F0"/>
    <w:rsid w:val="009D72C2"/>
    <w:rsid w:val="009E082E"/>
    <w:rsid w:val="009E2432"/>
    <w:rsid w:val="009E2B65"/>
    <w:rsid w:val="009E3532"/>
    <w:rsid w:val="009E4741"/>
    <w:rsid w:val="009E4FB8"/>
    <w:rsid w:val="009E6845"/>
    <w:rsid w:val="009F13CD"/>
    <w:rsid w:val="009F165B"/>
    <w:rsid w:val="009F18A1"/>
    <w:rsid w:val="009F1B07"/>
    <w:rsid w:val="009F2C6C"/>
    <w:rsid w:val="009F393D"/>
    <w:rsid w:val="009F487F"/>
    <w:rsid w:val="009F51BF"/>
    <w:rsid w:val="009F562A"/>
    <w:rsid w:val="009F58B1"/>
    <w:rsid w:val="009F6F03"/>
    <w:rsid w:val="00A00A9C"/>
    <w:rsid w:val="00A01338"/>
    <w:rsid w:val="00A01800"/>
    <w:rsid w:val="00A01F60"/>
    <w:rsid w:val="00A066D8"/>
    <w:rsid w:val="00A067AC"/>
    <w:rsid w:val="00A07633"/>
    <w:rsid w:val="00A10CDE"/>
    <w:rsid w:val="00A11B39"/>
    <w:rsid w:val="00A11C53"/>
    <w:rsid w:val="00A1217A"/>
    <w:rsid w:val="00A12673"/>
    <w:rsid w:val="00A13B6A"/>
    <w:rsid w:val="00A1422F"/>
    <w:rsid w:val="00A159B7"/>
    <w:rsid w:val="00A210F5"/>
    <w:rsid w:val="00A24C6C"/>
    <w:rsid w:val="00A26917"/>
    <w:rsid w:val="00A27679"/>
    <w:rsid w:val="00A27EC2"/>
    <w:rsid w:val="00A30028"/>
    <w:rsid w:val="00A31F98"/>
    <w:rsid w:val="00A322B3"/>
    <w:rsid w:val="00A35B90"/>
    <w:rsid w:val="00A374DF"/>
    <w:rsid w:val="00A401E1"/>
    <w:rsid w:val="00A437B8"/>
    <w:rsid w:val="00A44026"/>
    <w:rsid w:val="00A4430C"/>
    <w:rsid w:val="00A4467A"/>
    <w:rsid w:val="00A44EEF"/>
    <w:rsid w:val="00A4603B"/>
    <w:rsid w:val="00A466CE"/>
    <w:rsid w:val="00A47744"/>
    <w:rsid w:val="00A504A0"/>
    <w:rsid w:val="00A50D77"/>
    <w:rsid w:val="00A546FC"/>
    <w:rsid w:val="00A608FF"/>
    <w:rsid w:val="00A61B67"/>
    <w:rsid w:val="00A61BE5"/>
    <w:rsid w:val="00A6223F"/>
    <w:rsid w:val="00A6384B"/>
    <w:rsid w:val="00A6576F"/>
    <w:rsid w:val="00A6585F"/>
    <w:rsid w:val="00A67CCB"/>
    <w:rsid w:val="00A7018F"/>
    <w:rsid w:val="00A71326"/>
    <w:rsid w:val="00A7239C"/>
    <w:rsid w:val="00A725BB"/>
    <w:rsid w:val="00A7508F"/>
    <w:rsid w:val="00A75B6B"/>
    <w:rsid w:val="00A77230"/>
    <w:rsid w:val="00A77AE2"/>
    <w:rsid w:val="00A8009D"/>
    <w:rsid w:val="00A81CBC"/>
    <w:rsid w:val="00A82382"/>
    <w:rsid w:val="00A84BFC"/>
    <w:rsid w:val="00A84DC3"/>
    <w:rsid w:val="00A8564D"/>
    <w:rsid w:val="00A858C3"/>
    <w:rsid w:val="00A858CA"/>
    <w:rsid w:val="00A86D59"/>
    <w:rsid w:val="00A86E82"/>
    <w:rsid w:val="00A9175F"/>
    <w:rsid w:val="00A93875"/>
    <w:rsid w:val="00A94589"/>
    <w:rsid w:val="00A952DC"/>
    <w:rsid w:val="00A96EB8"/>
    <w:rsid w:val="00A979C2"/>
    <w:rsid w:val="00A97D56"/>
    <w:rsid w:val="00AA00DE"/>
    <w:rsid w:val="00AA0A6B"/>
    <w:rsid w:val="00AA2B26"/>
    <w:rsid w:val="00AA2BC6"/>
    <w:rsid w:val="00AA3343"/>
    <w:rsid w:val="00AA5B7D"/>
    <w:rsid w:val="00AB0E19"/>
    <w:rsid w:val="00AB22CF"/>
    <w:rsid w:val="00AB2721"/>
    <w:rsid w:val="00AB3F01"/>
    <w:rsid w:val="00AB4797"/>
    <w:rsid w:val="00AC0422"/>
    <w:rsid w:val="00AC1908"/>
    <w:rsid w:val="00AC30AE"/>
    <w:rsid w:val="00AC4195"/>
    <w:rsid w:val="00AC7D28"/>
    <w:rsid w:val="00AD2153"/>
    <w:rsid w:val="00AD3A74"/>
    <w:rsid w:val="00AD4BCA"/>
    <w:rsid w:val="00AD63C7"/>
    <w:rsid w:val="00AE1221"/>
    <w:rsid w:val="00AE198D"/>
    <w:rsid w:val="00AE2EB3"/>
    <w:rsid w:val="00AE3AEB"/>
    <w:rsid w:val="00AE6310"/>
    <w:rsid w:val="00AE6D14"/>
    <w:rsid w:val="00AE6D6C"/>
    <w:rsid w:val="00AF026C"/>
    <w:rsid w:val="00AF061E"/>
    <w:rsid w:val="00AF17FD"/>
    <w:rsid w:val="00AF3CE0"/>
    <w:rsid w:val="00AF6AD0"/>
    <w:rsid w:val="00B014D7"/>
    <w:rsid w:val="00B02779"/>
    <w:rsid w:val="00B03332"/>
    <w:rsid w:val="00B03988"/>
    <w:rsid w:val="00B0417E"/>
    <w:rsid w:val="00B04915"/>
    <w:rsid w:val="00B050A9"/>
    <w:rsid w:val="00B0590C"/>
    <w:rsid w:val="00B06292"/>
    <w:rsid w:val="00B077EB"/>
    <w:rsid w:val="00B07B8B"/>
    <w:rsid w:val="00B109CB"/>
    <w:rsid w:val="00B11909"/>
    <w:rsid w:val="00B11E52"/>
    <w:rsid w:val="00B11F27"/>
    <w:rsid w:val="00B12611"/>
    <w:rsid w:val="00B15310"/>
    <w:rsid w:val="00B166F4"/>
    <w:rsid w:val="00B172A4"/>
    <w:rsid w:val="00B214B6"/>
    <w:rsid w:val="00B22099"/>
    <w:rsid w:val="00B2259C"/>
    <w:rsid w:val="00B2376C"/>
    <w:rsid w:val="00B23857"/>
    <w:rsid w:val="00B240CF"/>
    <w:rsid w:val="00B2527B"/>
    <w:rsid w:val="00B259D3"/>
    <w:rsid w:val="00B25FA5"/>
    <w:rsid w:val="00B261C9"/>
    <w:rsid w:val="00B262D7"/>
    <w:rsid w:val="00B27435"/>
    <w:rsid w:val="00B322F6"/>
    <w:rsid w:val="00B32929"/>
    <w:rsid w:val="00B32ACD"/>
    <w:rsid w:val="00B33B29"/>
    <w:rsid w:val="00B3441E"/>
    <w:rsid w:val="00B421AF"/>
    <w:rsid w:val="00B42876"/>
    <w:rsid w:val="00B47F11"/>
    <w:rsid w:val="00B50857"/>
    <w:rsid w:val="00B50CA4"/>
    <w:rsid w:val="00B52054"/>
    <w:rsid w:val="00B523B0"/>
    <w:rsid w:val="00B52F31"/>
    <w:rsid w:val="00B55F84"/>
    <w:rsid w:val="00B574BC"/>
    <w:rsid w:val="00B6061F"/>
    <w:rsid w:val="00B60651"/>
    <w:rsid w:val="00B612C7"/>
    <w:rsid w:val="00B62C8D"/>
    <w:rsid w:val="00B633ED"/>
    <w:rsid w:val="00B644D3"/>
    <w:rsid w:val="00B646A3"/>
    <w:rsid w:val="00B656ED"/>
    <w:rsid w:val="00B71B22"/>
    <w:rsid w:val="00B72096"/>
    <w:rsid w:val="00B72E32"/>
    <w:rsid w:val="00B759EA"/>
    <w:rsid w:val="00B75B13"/>
    <w:rsid w:val="00B77759"/>
    <w:rsid w:val="00B80456"/>
    <w:rsid w:val="00B82582"/>
    <w:rsid w:val="00B83B01"/>
    <w:rsid w:val="00B83F68"/>
    <w:rsid w:val="00B83FA5"/>
    <w:rsid w:val="00B87914"/>
    <w:rsid w:val="00B90899"/>
    <w:rsid w:val="00B90BD5"/>
    <w:rsid w:val="00B910AA"/>
    <w:rsid w:val="00B911D5"/>
    <w:rsid w:val="00B9167E"/>
    <w:rsid w:val="00B91BFE"/>
    <w:rsid w:val="00B91F3C"/>
    <w:rsid w:val="00B922E3"/>
    <w:rsid w:val="00B92AAC"/>
    <w:rsid w:val="00B94170"/>
    <w:rsid w:val="00B9493A"/>
    <w:rsid w:val="00B95780"/>
    <w:rsid w:val="00B95D59"/>
    <w:rsid w:val="00B9641C"/>
    <w:rsid w:val="00B96DBD"/>
    <w:rsid w:val="00BA0712"/>
    <w:rsid w:val="00BA17AA"/>
    <w:rsid w:val="00BA19FD"/>
    <w:rsid w:val="00BA2227"/>
    <w:rsid w:val="00BA345C"/>
    <w:rsid w:val="00BA4359"/>
    <w:rsid w:val="00BA61B6"/>
    <w:rsid w:val="00BA7DD1"/>
    <w:rsid w:val="00BB130F"/>
    <w:rsid w:val="00BB2510"/>
    <w:rsid w:val="00BB2717"/>
    <w:rsid w:val="00BB2ACC"/>
    <w:rsid w:val="00BB3E4A"/>
    <w:rsid w:val="00BB44BB"/>
    <w:rsid w:val="00BB5652"/>
    <w:rsid w:val="00BB6526"/>
    <w:rsid w:val="00BC183A"/>
    <w:rsid w:val="00BC1CCB"/>
    <w:rsid w:val="00BC46C3"/>
    <w:rsid w:val="00BC4808"/>
    <w:rsid w:val="00BC5C02"/>
    <w:rsid w:val="00BC61FC"/>
    <w:rsid w:val="00BC6FE9"/>
    <w:rsid w:val="00BD0C06"/>
    <w:rsid w:val="00BD1612"/>
    <w:rsid w:val="00BD20C5"/>
    <w:rsid w:val="00BD5466"/>
    <w:rsid w:val="00BD68CD"/>
    <w:rsid w:val="00BD7A1F"/>
    <w:rsid w:val="00BE0325"/>
    <w:rsid w:val="00BE0500"/>
    <w:rsid w:val="00BE1E13"/>
    <w:rsid w:val="00BE24B4"/>
    <w:rsid w:val="00BE3126"/>
    <w:rsid w:val="00BE3AFA"/>
    <w:rsid w:val="00BE4960"/>
    <w:rsid w:val="00BE51FF"/>
    <w:rsid w:val="00BE5380"/>
    <w:rsid w:val="00BE6921"/>
    <w:rsid w:val="00BE6C5E"/>
    <w:rsid w:val="00BF0B5E"/>
    <w:rsid w:val="00BF12A1"/>
    <w:rsid w:val="00BF1600"/>
    <w:rsid w:val="00BF3142"/>
    <w:rsid w:val="00BF3E53"/>
    <w:rsid w:val="00BF427F"/>
    <w:rsid w:val="00C0056C"/>
    <w:rsid w:val="00C008C1"/>
    <w:rsid w:val="00C04485"/>
    <w:rsid w:val="00C0747A"/>
    <w:rsid w:val="00C10477"/>
    <w:rsid w:val="00C1086C"/>
    <w:rsid w:val="00C10A2B"/>
    <w:rsid w:val="00C124D1"/>
    <w:rsid w:val="00C12B99"/>
    <w:rsid w:val="00C13B6C"/>
    <w:rsid w:val="00C1482C"/>
    <w:rsid w:val="00C16137"/>
    <w:rsid w:val="00C1620B"/>
    <w:rsid w:val="00C20102"/>
    <w:rsid w:val="00C207CD"/>
    <w:rsid w:val="00C24028"/>
    <w:rsid w:val="00C25C78"/>
    <w:rsid w:val="00C25DFD"/>
    <w:rsid w:val="00C26E41"/>
    <w:rsid w:val="00C30199"/>
    <w:rsid w:val="00C333F7"/>
    <w:rsid w:val="00C34206"/>
    <w:rsid w:val="00C3444B"/>
    <w:rsid w:val="00C3543E"/>
    <w:rsid w:val="00C357F4"/>
    <w:rsid w:val="00C35848"/>
    <w:rsid w:val="00C35F04"/>
    <w:rsid w:val="00C37058"/>
    <w:rsid w:val="00C37999"/>
    <w:rsid w:val="00C40612"/>
    <w:rsid w:val="00C44F61"/>
    <w:rsid w:val="00C45501"/>
    <w:rsid w:val="00C4554E"/>
    <w:rsid w:val="00C45B8D"/>
    <w:rsid w:val="00C45CA1"/>
    <w:rsid w:val="00C4604E"/>
    <w:rsid w:val="00C4611F"/>
    <w:rsid w:val="00C47E04"/>
    <w:rsid w:val="00C511C4"/>
    <w:rsid w:val="00C51AFB"/>
    <w:rsid w:val="00C54211"/>
    <w:rsid w:val="00C5471A"/>
    <w:rsid w:val="00C5693E"/>
    <w:rsid w:val="00C6188B"/>
    <w:rsid w:val="00C6194E"/>
    <w:rsid w:val="00C64479"/>
    <w:rsid w:val="00C67D97"/>
    <w:rsid w:val="00C70637"/>
    <w:rsid w:val="00C73851"/>
    <w:rsid w:val="00C740DD"/>
    <w:rsid w:val="00C756E2"/>
    <w:rsid w:val="00C7615E"/>
    <w:rsid w:val="00C76248"/>
    <w:rsid w:val="00C76795"/>
    <w:rsid w:val="00C76D24"/>
    <w:rsid w:val="00C8018F"/>
    <w:rsid w:val="00C82465"/>
    <w:rsid w:val="00C8524A"/>
    <w:rsid w:val="00C854C0"/>
    <w:rsid w:val="00C85CD4"/>
    <w:rsid w:val="00C867E2"/>
    <w:rsid w:val="00C90B9C"/>
    <w:rsid w:val="00C9190B"/>
    <w:rsid w:val="00C9430D"/>
    <w:rsid w:val="00C94EDE"/>
    <w:rsid w:val="00C95CD3"/>
    <w:rsid w:val="00C965BE"/>
    <w:rsid w:val="00C967CD"/>
    <w:rsid w:val="00C96E15"/>
    <w:rsid w:val="00CA08BD"/>
    <w:rsid w:val="00CA11DC"/>
    <w:rsid w:val="00CA16BE"/>
    <w:rsid w:val="00CA2D1B"/>
    <w:rsid w:val="00CA3AA2"/>
    <w:rsid w:val="00CA4C78"/>
    <w:rsid w:val="00CA5A5A"/>
    <w:rsid w:val="00CB0710"/>
    <w:rsid w:val="00CB23DD"/>
    <w:rsid w:val="00CB2A8A"/>
    <w:rsid w:val="00CB2F7D"/>
    <w:rsid w:val="00CB56CB"/>
    <w:rsid w:val="00CB5D59"/>
    <w:rsid w:val="00CB63D3"/>
    <w:rsid w:val="00CC0FB3"/>
    <w:rsid w:val="00CC1AC2"/>
    <w:rsid w:val="00CC2A3A"/>
    <w:rsid w:val="00CC3E11"/>
    <w:rsid w:val="00CC6E6C"/>
    <w:rsid w:val="00CC7358"/>
    <w:rsid w:val="00CC749C"/>
    <w:rsid w:val="00CD0821"/>
    <w:rsid w:val="00CD307F"/>
    <w:rsid w:val="00CD557A"/>
    <w:rsid w:val="00CD5A17"/>
    <w:rsid w:val="00CE09CF"/>
    <w:rsid w:val="00CE5295"/>
    <w:rsid w:val="00CE632A"/>
    <w:rsid w:val="00CE6865"/>
    <w:rsid w:val="00CE6E7F"/>
    <w:rsid w:val="00CF335C"/>
    <w:rsid w:val="00CF5161"/>
    <w:rsid w:val="00CF548F"/>
    <w:rsid w:val="00CF5DBC"/>
    <w:rsid w:val="00CF6DE3"/>
    <w:rsid w:val="00D02533"/>
    <w:rsid w:val="00D0413B"/>
    <w:rsid w:val="00D0418F"/>
    <w:rsid w:val="00D04AF8"/>
    <w:rsid w:val="00D057C2"/>
    <w:rsid w:val="00D0747C"/>
    <w:rsid w:val="00D0783E"/>
    <w:rsid w:val="00D10070"/>
    <w:rsid w:val="00D1267F"/>
    <w:rsid w:val="00D12734"/>
    <w:rsid w:val="00D1391D"/>
    <w:rsid w:val="00D13DA6"/>
    <w:rsid w:val="00D144B0"/>
    <w:rsid w:val="00D215BC"/>
    <w:rsid w:val="00D235AD"/>
    <w:rsid w:val="00D24FA6"/>
    <w:rsid w:val="00D26916"/>
    <w:rsid w:val="00D26957"/>
    <w:rsid w:val="00D335A7"/>
    <w:rsid w:val="00D33FC9"/>
    <w:rsid w:val="00D35FDE"/>
    <w:rsid w:val="00D36105"/>
    <w:rsid w:val="00D3692F"/>
    <w:rsid w:val="00D36E1F"/>
    <w:rsid w:val="00D37477"/>
    <w:rsid w:val="00D3767E"/>
    <w:rsid w:val="00D37C5B"/>
    <w:rsid w:val="00D40C1A"/>
    <w:rsid w:val="00D40EEF"/>
    <w:rsid w:val="00D507E4"/>
    <w:rsid w:val="00D50B7B"/>
    <w:rsid w:val="00D50D3A"/>
    <w:rsid w:val="00D50E83"/>
    <w:rsid w:val="00D517E6"/>
    <w:rsid w:val="00D52D28"/>
    <w:rsid w:val="00D53161"/>
    <w:rsid w:val="00D53F88"/>
    <w:rsid w:val="00D5447A"/>
    <w:rsid w:val="00D54B84"/>
    <w:rsid w:val="00D55BA5"/>
    <w:rsid w:val="00D55CD8"/>
    <w:rsid w:val="00D55EAF"/>
    <w:rsid w:val="00D57459"/>
    <w:rsid w:val="00D618A5"/>
    <w:rsid w:val="00D627A4"/>
    <w:rsid w:val="00D62EF8"/>
    <w:rsid w:val="00D64E8D"/>
    <w:rsid w:val="00D663C0"/>
    <w:rsid w:val="00D6734D"/>
    <w:rsid w:val="00D67692"/>
    <w:rsid w:val="00D7150D"/>
    <w:rsid w:val="00D72CDB"/>
    <w:rsid w:val="00D72E96"/>
    <w:rsid w:val="00D737F4"/>
    <w:rsid w:val="00D7428F"/>
    <w:rsid w:val="00D7497B"/>
    <w:rsid w:val="00D76A0B"/>
    <w:rsid w:val="00D7720B"/>
    <w:rsid w:val="00D8437F"/>
    <w:rsid w:val="00D9232E"/>
    <w:rsid w:val="00D92DF8"/>
    <w:rsid w:val="00D96669"/>
    <w:rsid w:val="00D97407"/>
    <w:rsid w:val="00D97F89"/>
    <w:rsid w:val="00DA14AF"/>
    <w:rsid w:val="00DA2C61"/>
    <w:rsid w:val="00DA2D5A"/>
    <w:rsid w:val="00DA5530"/>
    <w:rsid w:val="00DA68E4"/>
    <w:rsid w:val="00DA71B7"/>
    <w:rsid w:val="00DA7AC9"/>
    <w:rsid w:val="00DB12A1"/>
    <w:rsid w:val="00DB1372"/>
    <w:rsid w:val="00DB2DA2"/>
    <w:rsid w:val="00DB37B0"/>
    <w:rsid w:val="00DB4896"/>
    <w:rsid w:val="00DB4E4F"/>
    <w:rsid w:val="00DB67D2"/>
    <w:rsid w:val="00DB72CC"/>
    <w:rsid w:val="00DB74F7"/>
    <w:rsid w:val="00DC18EE"/>
    <w:rsid w:val="00DC191F"/>
    <w:rsid w:val="00DC2D6B"/>
    <w:rsid w:val="00DC4BAB"/>
    <w:rsid w:val="00DC58AE"/>
    <w:rsid w:val="00DC654D"/>
    <w:rsid w:val="00DC6C8C"/>
    <w:rsid w:val="00DC72E2"/>
    <w:rsid w:val="00DD264D"/>
    <w:rsid w:val="00DD407D"/>
    <w:rsid w:val="00DD4B3B"/>
    <w:rsid w:val="00DD4C1F"/>
    <w:rsid w:val="00DD4F35"/>
    <w:rsid w:val="00DD69FA"/>
    <w:rsid w:val="00DD6BFC"/>
    <w:rsid w:val="00DE02CC"/>
    <w:rsid w:val="00DE0BAB"/>
    <w:rsid w:val="00DE1620"/>
    <w:rsid w:val="00DE45EE"/>
    <w:rsid w:val="00DE7D9E"/>
    <w:rsid w:val="00DF0F73"/>
    <w:rsid w:val="00DF22BC"/>
    <w:rsid w:val="00DF2421"/>
    <w:rsid w:val="00DF2B9B"/>
    <w:rsid w:val="00DF33A6"/>
    <w:rsid w:val="00DF3D93"/>
    <w:rsid w:val="00DF47A8"/>
    <w:rsid w:val="00DF4FE5"/>
    <w:rsid w:val="00DF6300"/>
    <w:rsid w:val="00E00299"/>
    <w:rsid w:val="00E00B81"/>
    <w:rsid w:val="00E00F73"/>
    <w:rsid w:val="00E0208C"/>
    <w:rsid w:val="00E02668"/>
    <w:rsid w:val="00E035F5"/>
    <w:rsid w:val="00E04D46"/>
    <w:rsid w:val="00E07780"/>
    <w:rsid w:val="00E1071D"/>
    <w:rsid w:val="00E12821"/>
    <w:rsid w:val="00E1322D"/>
    <w:rsid w:val="00E1421A"/>
    <w:rsid w:val="00E16511"/>
    <w:rsid w:val="00E23140"/>
    <w:rsid w:val="00E272C5"/>
    <w:rsid w:val="00E31187"/>
    <w:rsid w:val="00E32239"/>
    <w:rsid w:val="00E34009"/>
    <w:rsid w:val="00E348FD"/>
    <w:rsid w:val="00E36CDF"/>
    <w:rsid w:val="00E40E3C"/>
    <w:rsid w:val="00E41A04"/>
    <w:rsid w:val="00E42AF4"/>
    <w:rsid w:val="00E42E29"/>
    <w:rsid w:val="00E47AF0"/>
    <w:rsid w:val="00E5001A"/>
    <w:rsid w:val="00E50C5F"/>
    <w:rsid w:val="00E53C75"/>
    <w:rsid w:val="00E55E56"/>
    <w:rsid w:val="00E579E5"/>
    <w:rsid w:val="00E65135"/>
    <w:rsid w:val="00E65265"/>
    <w:rsid w:val="00E67526"/>
    <w:rsid w:val="00E67D37"/>
    <w:rsid w:val="00E726BF"/>
    <w:rsid w:val="00E73ED6"/>
    <w:rsid w:val="00E74A38"/>
    <w:rsid w:val="00E74AD7"/>
    <w:rsid w:val="00E7583E"/>
    <w:rsid w:val="00E75FB8"/>
    <w:rsid w:val="00E771D4"/>
    <w:rsid w:val="00E77705"/>
    <w:rsid w:val="00E810CA"/>
    <w:rsid w:val="00E81A97"/>
    <w:rsid w:val="00E82400"/>
    <w:rsid w:val="00E82D39"/>
    <w:rsid w:val="00E84FCA"/>
    <w:rsid w:val="00E872CE"/>
    <w:rsid w:val="00E920EB"/>
    <w:rsid w:val="00E927EE"/>
    <w:rsid w:val="00E9339F"/>
    <w:rsid w:val="00E96926"/>
    <w:rsid w:val="00E96977"/>
    <w:rsid w:val="00E96A5E"/>
    <w:rsid w:val="00E97785"/>
    <w:rsid w:val="00EA16EB"/>
    <w:rsid w:val="00EA190C"/>
    <w:rsid w:val="00EA29EA"/>
    <w:rsid w:val="00EA3A44"/>
    <w:rsid w:val="00EA3B04"/>
    <w:rsid w:val="00EA79C5"/>
    <w:rsid w:val="00EB1CC0"/>
    <w:rsid w:val="00EB26FA"/>
    <w:rsid w:val="00EB3A88"/>
    <w:rsid w:val="00EB5660"/>
    <w:rsid w:val="00EB6056"/>
    <w:rsid w:val="00EC0CF9"/>
    <w:rsid w:val="00EC137E"/>
    <w:rsid w:val="00EC3A19"/>
    <w:rsid w:val="00EC6B82"/>
    <w:rsid w:val="00EC7545"/>
    <w:rsid w:val="00ED3090"/>
    <w:rsid w:val="00ED40D3"/>
    <w:rsid w:val="00ED4239"/>
    <w:rsid w:val="00ED45C8"/>
    <w:rsid w:val="00ED5A1C"/>
    <w:rsid w:val="00ED6B78"/>
    <w:rsid w:val="00ED6F17"/>
    <w:rsid w:val="00ED72B6"/>
    <w:rsid w:val="00EE12A2"/>
    <w:rsid w:val="00EE13BD"/>
    <w:rsid w:val="00EE1BCF"/>
    <w:rsid w:val="00EE2066"/>
    <w:rsid w:val="00EE2C81"/>
    <w:rsid w:val="00EE30DC"/>
    <w:rsid w:val="00EE39E5"/>
    <w:rsid w:val="00EE3C25"/>
    <w:rsid w:val="00EE4E25"/>
    <w:rsid w:val="00EE5F9B"/>
    <w:rsid w:val="00EE69E1"/>
    <w:rsid w:val="00EE7451"/>
    <w:rsid w:val="00EF07BE"/>
    <w:rsid w:val="00EF0FDB"/>
    <w:rsid w:val="00EF215F"/>
    <w:rsid w:val="00EF2A31"/>
    <w:rsid w:val="00EF3FCE"/>
    <w:rsid w:val="00EF57DF"/>
    <w:rsid w:val="00EF6547"/>
    <w:rsid w:val="00EF7ED8"/>
    <w:rsid w:val="00F0024A"/>
    <w:rsid w:val="00F024F5"/>
    <w:rsid w:val="00F02B07"/>
    <w:rsid w:val="00F037DC"/>
    <w:rsid w:val="00F03F70"/>
    <w:rsid w:val="00F056EA"/>
    <w:rsid w:val="00F075F1"/>
    <w:rsid w:val="00F0778C"/>
    <w:rsid w:val="00F10D7A"/>
    <w:rsid w:val="00F11178"/>
    <w:rsid w:val="00F13354"/>
    <w:rsid w:val="00F15581"/>
    <w:rsid w:val="00F15989"/>
    <w:rsid w:val="00F16D9C"/>
    <w:rsid w:val="00F16E06"/>
    <w:rsid w:val="00F17F11"/>
    <w:rsid w:val="00F2169B"/>
    <w:rsid w:val="00F216AB"/>
    <w:rsid w:val="00F21C15"/>
    <w:rsid w:val="00F2293E"/>
    <w:rsid w:val="00F23F7F"/>
    <w:rsid w:val="00F24679"/>
    <w:rsid w:val="00F266C5"/>
    <w:rsid w:val="00F26C3E"/>
    <w:rsid w:val="00F2701B"/>
    <w:rsid w:val="00F27179"/>
    <w:rsid w:val="00F27F4F"/>
    <w:rsid w:val="00F30419"/>
    <w:rsid w:val="00F30BA1"/>
    <w:rsid w:val="00F32266"/>
    <w:rsid w:val="00F33085"/>
    <w:rsid w:val="00F35D11"/>
    <w:rsid w:val="00F37A07"/>
    <w:rsid w:val="00F37B68"/>
    <w:rsid w:val="00F37F1F"/>
    <w:rsid w:val="00F40F9A"/>
    <w:rsid w:val="00F413B4"/>
    <w:rsid w:val="00F42977"/>
    <w:rsid w:val="00F442BC"/>
    <w:rsid w:val="00F44484"/>
    <w:rsid w:val="00F46F57"/>
    <w:rsid w:val="00F47305"/>
    <w:rsid w:val="00F47FD2"/>
    <w:rsid w:val="00F47FD7"/>
    <w:rsid w:val="00F505C1"/>
    <w:rsid w:val="00F50D43"/>
    <w:rsid w:val="00F5241C"/>
    <w:rsid w:val="00F537D6"/>
    <w:rsid w:val="00F53D46"/>
    <w:rsid w:val="00F5471B"/>
    <w:rsid w:val="00F55128"/>
    <w:rsid w:val="00F56861"/>
    <w:rsid w:val="00F57F13"/>
    <w:rsid w:val="00F6015B"/>
    <w:rsid w:val="00F6043F"/>
    <w:rsid w:val="00F60648"/>
    <w:rsid w:val="00F60F21"/>
    <w:rsid w:val="00F610C3"/>
    <w:rsid w:val="00F62687"/>
    <w:rsid w:val="00F62D53"/>
    <w:rsid w:val="00F6337A"/>
    <w:rsid w:val="00F642DD"/>
    <w:rsid w:val="00F65D55"/>
    <w:rsid w:val="00F66F64"/>
    <w:rsid w:val="00F67662"/>
    <w:rsid w:val="00F67DE2"/>
    <w:rsid w:val="00F7092D"/>
    <w:rsid w:val="00F70FD5"/>
    <w:rsid w:val="00F7226C"/>
    <w:rsid w:val="00F7326A"/>
    <w:rsid w:val="00F734EC"/>
    <w:rsid w:val="00F748A4"/>
    <w:rsid w:val="00F753F7"/>
    <w:rsid w:val="00F763A4"/>
    <w:rsid w:val="00F769AB"/>
    <w:rsid w:val="00F76CE2"/>
    <w:rsid w:val="00F76DFB"/>
    <w:rsid w:val="00F807DE"/>
    <w:rsid w:val="00F82425"/>
    <w:rsid w:val="00F82732"/>
    <w:rsid w:val="00F83A4E"/>
    <w:rsid w:val="00F844DE"/>
    <w:rsid w:val="00F84E0D"/>
    <w:rsid w:val="00F84F64"/>
    <w:rsid w:val="00F8645A"/>
    <w:rsid w:val="00F87639"/>
    <w:rsid w:val="00F87E88"/>
    <w:rsid w:val="00F904BA"/>
    <w:rsid w:val="00F90E49"/>
    <w:rsid w:val="00F91A53"/>
    <w:rsid w:val="00F93911"/>
    <w:rsid w:val="00F9455C"/>
    <w:rsid w:val="00F9642B"/>
    <w:rsid w:val="00F96C54"/>
    <w:rsid w:val="00F9734A"/>
    <w:rsid w:val="00F97B41"/>
    <w:rsid w:val="00FA0E18"/>
    <w:rsid w:val="00FA108C"/>
    <w:rsid w:val="00FA2C99"/>
    <w:rsid w:val="00FA30CD"/>
    <w:rsid w:val="00FA3577"/>
    <w:rsid w:val="00FA4907"/>
    <w:rsid w:val="00FA64BD"/>
    <w:rsid w:val="00FA76DA"/>
    <w:rsid w:val="00FA7B88"/>
    <w:rsid w:val="00FB0B54"/>
    <w:rsid w:val="00FB213A"/>
    <w:rsid w:val="00FB4E45"/>
    <w:rsid w:val="00FC0CB0"/>
    <w:rsid w:val="00FC47A7"/>
    <w:rsid w:val="00FC5FBC"/>
    <w:rsid w:val="00FC63DD"/>
    <w:rsid w:val="00FC6A26"/>
    <w:rsid w:val="00FC6C96"/>
    <w:rsid w:val="00FC6E35"/>
    <w:rsid w:val="00FC7419"/>
    <w:rsid w:val="00FD0D49"/>
    <w:rsid w:val="00FD1DCC"/>
    <w:rsid w:val="00FD2BCA"/>
    <w:rsid w:val="00FD3441"/>
    <w:rsid w:val="00FD4491"/>
    <w:rsid w:val="00FD56DB"/>
    <w:rsid w:val="00FE0ABD"/>
    <w:rsid w:val="00FE6224"/>
    <w:rsid w:val="00FF22A0"/>
    <w:rsid w:val="00FF2AE7"/>
    <w:rsid w:val="00FF2BEB"/>
    <w:rsid w:val="00FF2D60"/>
    <w:rsid w:val="00FF2FFB"/>
    <w:rsid w:val="00FF37BE"/>
    <w:rsid w:val="00FF3DA4"/>
    <w:rsid w:val="00FF6623"/>
    <w:rsid w:val="26389549"/>
    <w:rsid w:val="63A8CEBB"/>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4E112306"/>
  <w15:docId w15:val="{D8B80701-C441-4F47-979D-6E1209CF1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96B"/>
    <w:pPr>
      <w:spacing w:after="160" w:line="259" w:lineRule="auto"/>
    </w:pPr>
    <w:rPr>
      <w:sz w:val="22"/>
      <w:szCs w:val="22"/>
      <w:lang w:val="en-US" w:eastAsia="en-US"/>
    </w:rPr>
  </w:style>
  <w:style w:type="paragraph" w:styleId="Ttulo1">
    <w:name w:val="heading 1"/>
    <w:basedOn w:val="Normal"/>
    <w:next w:val="Ttulo2"/>
    <w:link w:val="Ttulo1Car"/>
    <w:qFormat/>
    <w:rsid w:val="006B65A2"/>
    <w:pPr>
      <w:keepNext/>
      <w:shd w:val="clear" w:color="auto" w:fill="C6D9F1"/>
      <w:spacing w:before="240" w:after="60" w:line="240" w:lineRule="auto"/>
      <w:jc w:val="both"/>
      <w:outlineLvl w:val="0"/>
    </w:pPr>
    <w:rPr>
      <w:rFonts w:ascii="Book Antiqua" w:eastAsia="Times New Roman" w:hAnsi="Book Antiqua"/>
      <w:b/>
      <w:bCs/>
      <w:kern w:val="32"/>
      <w:sz w:val="24"/>
      <w:szCs w:val="32"/>
    </w:rPr>
  </w:style>
  <w:style w:type="paragraph" w:styleId="Ttulo2">
    <w:name w:val="heading 2"/>
    <w:basedOn w:val="Normal"/>
    <w:next w:val="Normal"/>
    <w:link w:val="Ttulo2Car"/>
    <w:unhideWhenUsed/>
    <w:qFormat/>
    <w:rsid w:val="004B43D3"/>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693661"/>
    <w:pPr>
      <w:keepNext/>
      <w:spacing w:before="240" w:after="60"/>
      <w:outlineLvl w:val="2"/>
    </w:pPr>
    <w:rPr>
      <w:rFonts w:ascii="Aptos Display" w:eastAsia="Times New Roman" w:hAnsi="Aptos Display"/>
      <w:b/>
      <w:b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605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605F3"/>
    <w:pPr>
      <w:spacing w:before="100" w:beforeAutospacing="1" w:after="100" w:afterAutospacing="1" w:line="240" w:lineRule="auto"/>
    </w:pPr>
    <w:rPr>
      <w:rFonts w:ascii="Times New Roman" w:eastAsia="Times New Roman" w:hAnsi="Times New Roman"/>
      <w:sz w:val="24"/>
      <w:szCs w:val="24"/>
      <w:lang w:eastAsia="es-CR"/>
    </w:rPr>
  </w:style>
  <w:style w:type="table" w:styleId="Listamedia2-nfasis5">
    <w:name w:val="Medium List 2 Accent 5"/>
    <w:basedOn w:val="Tablanormal"/>
    <w:uiPriority w:val="66"/>
    <w:rsid w:val="009056B3"/>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Textodeglobo">
    <w:name w:val="Balloon Text"/>
    <w:basedOn w:val="Normal"/>
    <w:link w:val="TextodegloboCar"/>
    <w:uiPriority w:val="99"/>
    <w:semiHidden/>
    <w:unhideWhenUsed/>
    <w:rsid w:val="00D55CD8"/>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55CD8"/>
    <w:rPr>
      <w:rFonts w:ascii="Tahoma" w:hAnsi="Tahoma" w:cs="Tahoma"/>
      <w:sz w:val="16"/>
      <w:szCs w:val="16"/>
    </w:rPr>
  </w:style>
  <w:style w:type="paragraph" w:styleId="Prrafodelista">
    <w:name w:val="List Paragraph"/>
    <w:aliases w:val="Bullet 1,Use Case List Paragraph,Lista vistosa - Énfasis 11,Párrafo de lista Car Car Car,Informe,List Paragraph 1,Numbered List Paragraph,Main numbered paragraph,Bullets,List Paragraph (numbered (a)),Akapit z listą BS,List_Paragraph,3,l"/>
    <w:basedOn w:val="Normal"/>
    <w:link w:val="PrrafodelistaCar"/>
    <w:uiPriority w:val="34"/>
    <w:qFormat/>
    <w:rsid w:val="00971B41"/>
    <w:pPr>
      <w:ind w:left="720"/>
      <w:contextualSpacing/>
    </w:pPr>
  </w:style>
  <w:style w:type="paragraph" w:customStyle="1" w:styleId="xmsonormal">
    <w:name w:val="x_msonormal"/>
    <w:basedOn w:val="Normal"/>
    <w:rsid w:val="00EA79C5"/>
    <w:pPr>
      <w:spacing w:before="100" w:beforeAutospacing="1" w:after="100" w:afterAutospacing="1" w:line="240" w:lineRule="auto"/>
    </w:pPr>
    <w:rPr>
      <w:rFonts w:ascii="Times New Roman" w:eastAsia="Times New Roman" w:hAnsi="Times New Roman"/>
      <w:sz w:val="24"/>
      <w:szCs w:val="24"/>
      <w:lang w:eastAsia="es-CR"/>
    </w:rPr>
  </w:style>
  <w:style w:type="paragraph" w:styleId="Encabezado">
    <w:name w:val="header"/>
    <w:aliases w:val="encabezado"/>
    <w:basedOn w:val="Normal"/>
    <w:link w:val="EncabezadoCar"/>
    <w:uiPriority w:val="99"/>
    <w:unhideWhenUsed/>
    <w:rsid w:val="00C1482C"/>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C1482C"/>
  </w:style>
  <w:style w:type="paragraph" w:styleId="Piedepgina">
    <w:name w:val="footer"/>
    <w:basedOn w:val="Normal"/>
    <w:link w:val="PiedepginaCar"/>
    <w:uiPriority w:val="99"/>
    <w:unhideWhenUsed/>
    <w:rsid w:val="00C148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82C"/>
  </w:style>
  <w:style w:type="paragraph" w:styleId="Descripcin">
    <w:name w:val="caption"/>
    <w:aliases w:val="Epígrafe2,Descripción1"/>
    <w:basedOn w:val="Normal"/>
    <w:next w:val="Normal"/>
    <w:uiPriority w:val="35"/>
    <w:unhideWhenUsed/>
    <w:qFormat/>
    <w:rsid w:val="00284852"/>
    <w:pPr>
      <w:spacing w:line="240" w:lineRule="auto"/>
    </w:pPr>
    <w:rPr>
      <w:b/>
      <w:bCs/>
      <w:color w:val="4F81BD"/>
      <w:sz w:val="18"/>
      <w:szCs w:val="18"/>
    </w:rPr>
  </w:style>
  <w:style w:type="paragraph" w:styleId="Textonotapie">
    <w:name w:val="footnote text"/>
    <w:basedOn w:val="Normal"/>
    <w:link w:val="TextonotapieCar"/>
    <w:uiPriority w:val="99"/>
    <w:semiHidden/>
    <w:unhideWhenUsed/>
    <w:rsid w:val="00DB74F7"/>
    <w:pPr>
      <w:spacing w:after="0" w:line="240" w:lineRule="auto"/>
    </w:pPr>
    <w:rPr>
      <w:sz w:val="20"/>
      <w:szCs w:val="20"/>
    </w:rPr>
  </w:style>
  <w:style w:type="character" w:customStyle="1" w:styleId="TextonotapieCar">
    <w:name w:val="Texto nota pie Car"/>
    <w:link w:val="Textonotapie"/>
    <w:uiPriority w:val="99"/>
    <w:semiHidden/>
    <w:rsid w:val="00DB74F7"/>
    <w:rPr>
      <w:sz w:val="20"/>
      <w:szCs w:val="20"/>
      <w:lang w:val="en-US"/>
    </w:rPr>
  </w:style>
  <w:style w:type="character" w:styleId="Refdenotaalpie">
    <w:name w:val="footnote reference"/>
    <w:uiPriority w:val="99"/>
    <w:semiHidden/>
    <w:unhideWhenUsed/>
    <w:rsid w:val="00DB74F7"/>
    <w:rPr>
      <w:vertAlign w:val="superscript"/>
    </w:rPr>
  </w:style>
  <w:style w:type="paragraph" w:styleId="Sinespaciado">
    <w:name w:val="No Spacing"/>
    <w:uiPriority w:val="1"/>
    <w:qFormat/>
    <w:rsid w:val="005C0020"/>
    <w:rPr>
      <w:sz w:val="22"/>
      <w:szCs w:val="22"/>
      <w:lang w:eastAsia="en-US"/>
    </w:rPr>
  </w:style>
  <w:style w:type="paragraph" w:customStyle="1" w:styleId="xxxxxmsonormal">
    <w:name w:val="x_x_x_x_x_msonormal"/>
    <w:basedOn w:val="Normal"/>
    <w:rsid w:val="00B2376C"/>
    <w:pPr>
      <w:spacing w:after="0" w:line="240" w:lineRule="auto"/>
    </w:pPr>
    <w:rPr>
      <w:rFonts w:cs="Calibri"/>
      <w:lang w:val="es-CR" w:eastAsia="es-CR"/>
    </w:rPr>
  </w:style>
  <w:style w:type="character" w:styleId="Refdecomentario">
    <w:name w:val="annotation reference"/>
    <w:uiPriority w:val="99"/>
    <w:semiHidden/>
    <w:unhideWhenUsed/>
    <w:rsid w:val="00417FC9"/>
    <w:rPr>
      <w:sz w:val="16"/>
      <w:szCs w:val="16"/>
    </w:rPr>
  </w:style>
  <w:style w:type="paragraph" w:styleId="Textocomentario">
    <w:name w:val="annotation text"/>
    <w:basedOn w:val="Normal"/>
    <w:link w:val="TextocomentarioCar"/>
    <w:uiPriority w:val="99"/>
    <w:unhideWhenUsed/>
    <w:rsid w:val="00417FC9"/>
    <w:pPr>
      <w:spacing w:line="240" w:lineRule="auto"/>
    </w:pPr>
    <w:rPr>
      <w:sz w:val="20"/>
      <w:szCs w:val="20"/>
    </w:rPr>
  </w:style>
  <w:style w:type="character" w:customStyle="1" w:styleId="TextocomentarioCar">
    <w:name w:val="Texto comentario Car"/>
    <w:link w:val="Textocomentario"/>
    <w:uiPriority w:val="99"/>
    <w:rsid w:val="00417FC9"/>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417FC9"/>
    <w:rPr>
      <w:b/>
      <w:bCs/>
    </w:rPr>
  </w:style>
  <w:style w:type="character" w:customStyle="1" w:styleId="AsuntodelcomentarioCar">
    <w:name w:val="Asunto del comentario Car"/>
    <w:link w:val="Asuntodelcomentario"/>
    <w:uiPriority w:val="99"/>
    <w:semiHidden/>
    <w:rsid w:val="00417FC9"/>
    <w:rPr>
      <w:b/>
      <w:bCs/>
      <w:sz w:val="20"/>
      <w:szCs w:val="20"/>
      <w:lang w:val="en-US"/>
    </w:rPr>
  </w:style>
  <w:style w:type="paragraph" w:customStyle="1" w:styleId="Default">
    <w:name w:val="Default"/>
    <w:rsid w:val="00063964"/>
    <w:pPr>
      <w:autoSpaceDE w:val="0"/>
      <w:autoSpaceDN w:val="0"/>
      <w:adjustRightInd w:val="0"/>
    </w:pPr>
    <w:rPr>
      <w:rFonts w:ascii="Bookman Old Style" w:hAnsi="Bookman Old Style" w:cs="Bookman Old Style"/>
      <w:color w:val="000000"/>
      <w:sz w:val="24"/>
      <w:szCs w:val="24"/>
      <w:lang w:eastAsia="en-US"/>
    </w:rPr>
  </w:style>
  <w:style w:type="paragraph" w:styleId="Revisin">
    <w:name w:val="Revision"/>
    <w:hidden/>
    <w:uiPriority w:val="99"/>
    <w:semiHidden/>
    <w:rsid w:val="00587C77"/>
    <w:rPr>
      <w:sz w:val="22"/>
      <w:szCs w:val="22"/>
      <w:lang w:val="en-US" w:eastAsia="en-US"/>
    </w:rPr>
  </w:style>
  <w:style w:type="character" w:customStyle="1" w:styleId="PrrafodelistaCar">
    <w:name w:val="Párrafo de lista Car"/>
    <w:aliases w:val="Bullet 1 Car,Use Case List Paragraph Car,Lista vistosa - Énfasis 11 Car,Párrafo de lista Car Car Car Car,Informe Car,List Paragraph 1 Car,Numbered List Paragraph Car,Main numbered paragraph Car,Bullets Car,Akapit z listą BS Car"/>
    <w:link w:val="Prrafodelista"/>
    <w:uiPriority w:val="34"/>
    <w:qFormat/>
    <w:locked/>
    <w:rsid w:val="0028314E"/>
    <w:rPr>
      <w:lang w:val="en-US"/>
    </w:rPr>
  </w:style>
  <w:style w:type="character" w:customStyle="1" w:styleId="normaltextrun">
    <w:name w:val="normaltextrun"/>
    <w:basedOn w:val="Fuentedeprrafopredeter"/>
    <w:rsid w:val="0028314E"/>
  </w:style>
  <w:style w:type="paragraph" w:styleId="Textoindependiente2">
    <w:name w:val="Body Text 2"/>
    <w:basedOn w:val="Normal"/>
    <w:link w:val="Textoindependiente2Car"/>
    <w:rsid w:val="00215A16"/>
    <w:pPr>
      <w:spacing w:after="0" w:line="240" w:lineRule="auto"/>
      <w:jc w:val="both"/>
    </w:pPr>
    <w:rPr>
      <w:rFonts w:ascii="Bookman Old Style" w:eastAsia="Times New Roman" w:hAnsi="Bookman Old Style"/>
      <w:sz w:val="24"/>
      <w:szCs w:val="24"/>
      <w:lang w:val="es-ES_tradnl" w:eastAsia="es-ES"/>
    </w:rPr>
  </w:style>
  <w:style w:type="character" w:customStyle="1" w:styleId="Textoindependiente2Car">
    <w:name w:val="Texto independiente 2 Car"/>
    <w:link w:val="Textoindependiente2"/>
    <w:rsid w:val="00215A16"/>
    <w:rPr>
      <w:rFonts w:ascii="Bookman Old Style" w:eastAsia="Times New Roman" w:hAnsi="Bookman Old Style" w:cs="Times New Roman"/>
      <w:sz w:val="24"/>
      <w:szCs w:val="24"/>
      <w:lang w:val="es-ES_tradnl" w:eastAsia="es-ES"/>
    </w:rPr>
  </w:style>
  <w:style w:type="character" w:styleId="Hipervnculo">
    <w:name w:val="Hyperlink"/>
    <w:uiPriority w:val="99"/>
    <w:rsid w:val="00215A16"/>
    <w:rPr>
      <w:rFonts w:cs="Times New Roman"/>
      <w:color w:val="0000FF"/>
      <w:u w:val="single"/>
    </w:rPr>
  </w:style>
  <w:style w:type="paragraph" w:customStyle="1" w:styleId="Prrafodelista1">
    <w:name w:val="Párrafo de lista1"/>
    <w:basedOn w:val="Normal"/>
    <w:qFormat/>
    <w:rsid w:val="00A01800"/>
    <w:pPr>
      <w:spacing w:after="0" w:line="240" w:lineRule="auto"/>
      <w:ind w:left="720"/>
    </w:pPr>
    <w:rPr>
      <w:rFonts w:ascii="Times New Roman" w:eastAsia="Times New Roman" w:hAnsi="Times New Roman"/>
      <w:sz w:val="24"/>
      <w:szCs w:val="24"/>
      <w:lang w:val="es-ES" w:eastAsia="es-ES"/>
    </w:rPr>
  </w:style>
  <w:style w:type="character" w:styleId="Mencinsinresolver">
    <w:name w:val="Unresolved Mention"/>
    <w:uiPriority w:val="99"/>
    <w:semiHidden/>
    <w:unhideWhenUsed/>
    <w:rsid w:val="004B43D3"/>
    <w:rPr>
      <w:color w:val="605E5C"/>
      <w:shd w:val="clear" w:color="auto" w:fill="E1DFDD"/>
    </w:rPr>
  </w:style>
  <w:style w:type="character" w:customStyle="1" w:styleId="Ttulo1Car">
    <w:name w:val="Título 1 Car"/>
    <w:link w:val="Ttulo1"/>
    <w:rsid w:val="006B65A2"/>
    <w:rPr>
      <w:rFonts w:ascii="Book Antiqua" w:eastAsia="Times New Roman" w:hAnsi="Book Antiqua"/>
      <w:b/>
      <w:bCs/>
      <w:kern w:val="32"/>
      <w:sz w:val="24"/>
      <w:szCs w:val="32"/>
      <w:shd w:val="clear" w:color="auto" w:fill="C6D9F1"/>
      <w:lang w:val="en-US" w:eastAsia="en-US"/>
    </w:rPr>
  </w:style>
  <w:style w:type="paragraph" w:customStyle="1" w:styleId="Textbody">
    <w:name w:val="Text body"/>
    <w:basedOn w:val="Normal"/>
    <w:rsid w:val="004B43D3"/>
    <w:pPr>
      <w:suppressAutoHyphens/>
      <w:autoSpaceDN w:val="0"/>
      <w:spacing w:after="140" w:line="276" w:lineRule="auto"/>
      <w:textAlignment w:val="baseline"/>
    </w:pPr>
    <w:rPr>
      <w:rFonts w:ascii="Liberation Serif" w:eastAsia="NSimSun" w:hAnsi="Liberation Serif" w:cs="Lucida Sans"/>
      <w:kern w:val="3"/>
      <w:sz w:val="24"/>
      <w:szCs w:val="24"/>
      <w:lang w:val="es-CR" w:eastAsia="zh-CN" w:bidi="hi-IN"/>
    </w:rPr>
  </w:style>
  <w:style w:type="character" w:customStyle="1" w:styleId="Ttulo2Car">
    <w:name w:val="Título 2 Car"/>
    <w:link w:val="Ttulo2"/>
    <w:rsid w:val="004B43D3"/>
    <w:rPr>
      <w:rFonts w:ascii="Cambria" w:eastAsia="Times New Roman" w:hAnsi="Cambria" w:cs="Times New Roman"/>
      <w:b/>
      <w:bCs/>
      <w:i/>
      <w:iCs/>
      <w:sz w:val="28"/>
      <w:szCs w:val="28"/>
      <w:lang w:val="en-US" w:eastAsia="en-US"/>
    </w:rPr>
  </w:style>
  <w:style w:type="character" w:styleId="nfasis">
    <w:name w:val="Emphasis"/>
    <w:qFormat/>
    <w:rsid w:val="002A18B1"/>
    <w:rPr>
      <w:i/>
      <w:iCs/>
    </w:rPr>
  </w:style>
  <w:style w:type="paragraph" w:customStyle="1" w:styleId="Standard">
    <w:name w:val="Standard"/>
    <w:rsid w:val="00B11F27"/>
    <w:pPr>
      <w:suppressAutoHyphens/>
      <w:autoSpaceDN w:val="0"/>
      <w:textAlignment w:val="baseline"/>
    </w:pPr>
    <w:rPr>
      <w:rFonts w:ascii="Liberation Serif" w:eastAsia="NSimSun" w:hAnsi="Liberation Serif" w:cs="Lucida Sans"/>
      <w:kern w:val="3"/>
      <w:sz w:val="24"/>
      <w:szCs w:val="24"/>
      <w:lang w:eastAsia="zh-CN" w:bidi="hi-IN"/>
    </w:rPr>
  </w:style>
  <w:style w:type="paragraph" w:customStyle="1" w:styleId="H5">
    <w:name w:val="H5"/>
    <w:next w:val="Normal"/>
    <w:rsid w:val="002F3361"/>
    <w:pPr>
      <w:keepNext/>
      <w:widowControl w:val="0"/>
      <w:autoSpaceDE w:val="0"/>
      <w:autoSpaceDN w:val="0"/>
      <w:adjustRightInd w:val="0"/>
      <w:spacing w:before="100" w:after="100" w:line="259" w:lineRule="auto"/>
      <w:outlineLvl w:val="5"/>
    </w:pPr>
    <w:rPr>
      <w:rFonts w:ascii="Arial" w:hAnsi="Arial" w:cs="Arial"/>
      <w:b/>
      <w:bCs/>
      <w:sz w:val="22"/>
      <w:szCs w:val="22"/>
      <w:shd w:val="clear" w:color="auto" w:fill="FFFFFF"/>
      <w:lang w:val="es-ES" w:eastAsia="es-ES"/>
    </w:rPr>
  </w:style>
  <w:style w:type="table" w:styleId="Tablaconcuadrcula3-nfasis1">
    <w:name w:val="Grid Table 3 Accent 1"/>
    <w:basedOn w:val="Tablanormal"/>
    <w:uiPriority w:val="48"/>
    <w:rsid w:val="0023197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Tablaconcuadrcula5oscura-nfasis1">
    <w:name w:val="Grid Table 5 Dark Accent 1"/>
    <w:basedOn w:val="Tablanormal"/>
    <w:uiPriority w:val="50"/>
    <w:rsid w:val="0023197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concuadrcula2-nfasis5">
    <w:name w:val="Grid Table 2 Accent 5"/>
    <w:basedOn w:val="Tablanormal"/>
    <w:uiPriority w:val="47"/>
    <w:rsid w:val="00231976"/>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normal4">
    <w:name w:val="Plain Table 4"/>
    <w:basedOn w:val="Tablanormal"/>
    <w:uiPriority w:val="44"/>
    <w:rsid w:val="0023197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ntentpasted2">
    <w:name w:val="contentpasted2"/>
    <w:basedOn w:val="Fuentedeprrafopredeter"/>
    <w:rsid w:val="00E00F73"/>
  </w:style>
  <w:style w:type="character" w:customStyle="1" w:styleId="contentpasted3">
    <w:name w:val="contentpasted3"/>
    <w:basedOn w:val="Fuentedeprrafopredeter"/>
    <w:rsid w:val="00E00F73"/>
  </w:style>
  <w:style w:type="character" w:customStyle="1" w:styleId="contentpasted5">
    <w:name w:val="contentpasted5"/>
    <w:basedOn w:val="Fuentedeprrafopredeter"/>
    <w:rsid w:val="00430597"/>
  </w:style>
  <w:style w:type="character" w:customStyle="1" w:styleId="contentpasted8">
    <w:name w:val="contentpasted8"/>
    <w:basedOn w:val="Fuentedeprrafopredeter"/>
    <w:rsid w:val="00430597"/>
  </w:style>
  <w:style w:type="character" w:customStyle="1" w:styleId="contentpasted6">
    <w:name w:val="contentpasted6"/>
    <w:basedOn w:val="Fuentedeprrafopredeter"/>
    <w:rsid w:val="00430597"/>
  </w:style>
  <w:style w:type="character" w:customStyle="1" w:styleId="Ttulo3Car">
    <w:name w:val="Título 3 Car"/>
    <w:link w:val="Ttulo3"/>
    <w:uiPriority w:val="9"/>
    <w:rsid w:val="00693661"/>
    <w:rPr>
      <w:rFonts w:ascii="Aptos Display" w:eastAsia="Times New Roman" w:hAnsi="Aptos Display" w:cs="Times New Roman"/>
      <w:b/>
      <w:bCs/>
      <w:sz w:val="26"/>
      <w:szCs w:val="26"/>
      <w:lang w:val="en-US" w:eastAsia="en-US"/>
    </w:rPr>
  </w:style>
  <w:style w:type="character" w:styleId="Hipervnculovisitado">
    <w:name w:val="FollowedHyperlink"/>
    <w:uiPriority w:val="99"/>
    <w:semiHidden/>
    <w:unhideWhenUsed/>
    <w:rsid w:val="007F15D9"/>
    <w:rPr>
      <w:color w:val="96607D"/>
      <w:u w:val="single"/>
    </w:rPr>
  </w:style>
  <w:style w:type="paragraph" w:customStyle="1" w:styleId="msonormal0">
    <w:name w:val="msonormal"/>
    <w:basedOn w:val="Normal"/>
    <w:rsid w:val="007F15D9"/>
    <w:pPr>
      <w:spacing w:before="100" w:beforeAutospacing="1" w:after="100" w:afterAutospacing="1" w:line="240" w:lineRule="auto"/>
    </w:pPr>
    <w:rPr>
      <w:rFonts w:ascii="Times New Roman" w:eastAsia="Times New Roman" w:hAnsi="Times New Roman"/>
      <w:sz w:val="24"/>
      <w:szCs w:val="24"/>
      <w:lang w:val="es-CR" w:eastAsia="es-CR"/>
    </w:rPr>
  </w:style>
  <w:style w:type="paragraph" w:customStyle="1" w:styleId="xl64">
    <w:name w:val="xl64"/>
    <w:basedOn w:val="Normal"/>
    <w:rsid w:val="007F15D9"/>
    <w:pPr>
      <w:spacing w:before="100" w:beforeAutospacing="1" w:after="100" w:afterAutospacing="1" w:line="240" w:lineRule="auto"/>
    </w:pPr>
    <w:rPr>
      <w:rFonts w:ascii="Book Antiqua" w:eastAsia="Times New Roman" w:hAnsi="Book Antiqua"/>
      <w:sz w:val="24"/>
      <w:szCs w:val="24"/>
      <w:lang w:val="es-CR" w:eastAsia="es-CR"/>
    </w:rPr>
  </w:style>
  <w:style w:type="paragraph" w:customStyle="1" w:styleId="xl65">
    <w:name w:val="xl65"/>
    <w:basedOn w:val="Normal"/>
    <w:rsid w:val="007F15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 Antiqua" w:eastAsia="Times New Roman" w:hAnsi="Book Antiqua"/>
      <w:sz w:val="24"/>
      <w:szCs w:val="24"/>
      <w:lang w:val="es-CR" w:eastAsia="es-CR"/>
    </w:rPr>
  </w:style>
  <w:style w:type="paragraph" w:customStyle="1" w:styleId="xl66">
    <w:name w:val="xl66"/>
    <w:basedOn w:val="Normal"/>
    <w:rsid w:val="007F15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 Antiqua" w:eastAsia="Times New Roman" w:hAnsi="Book Antiqua"/>
      <w:sz w:val="24"/>
      <w:szCs w:val="24"/>
      <w:lang w:val="es-CR" w:eastAsia="es-CR"/>
    </w:rPr>
  </w:style>
  <w:style w:type="paragraph" w:customStyle="1" w:styleId="xl67">
    <w:name w:val="xl67"/>
    <w:basedOn w:val="Normal"/>
    <w:rsid w:val="007F15D9"/>
    <w:pPr>
      <w:spacing w:before="100" w:beforeAutospacing="1" w:after="100" w:afterAutospacing="1" w:line="240" w:lineRule="auto"/>
      <w:jc w:val="center"/>
    </w:pPr>
    <w:rPr>
      <w:rFonts w:ascii="Book Antiqua" w:eastAsia="Times New Roman" w:hAnsi="Book Antiqua"/>
      <w:sz w:val="24"/>
      <w:szCs w:val="24"/>
      <w:lang w:val="es-CR" w:eastAsia="es-CR"/>
    </w:rPr>
  </w:style>
  <w:style w:type="paragraph" w:customStyle="1" w:styleId="xl68">
    <w:name w:val="xl68"/>
    <w:basedOn w:val="Normal"/>
    <w:rsid w:val="007F15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sz w:val="24"/>
      <w:szCs w:val="24"/>
      <w:lang w:val="es-CR" w:eastAsia="es-CR"/>
    </w:rPr>
  </w:style>
  <w:style w:type="paragraph" w:customStyle="1" w:styleId="xl69">
    <w:name w:val="xl69"/>
    <w:basedOn w:val="Normal"/>
    <w:rsid w:val="007F15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 Antiqua" w:eastAsia="Times New Roman" w:hAnsi="Book Antiqua"/>
      <w:sz w:val="24"/>
      <w:szCs w:val="24"/>
      <w:lang w:val="es-CR" w:eastAsia="es-CR"/>
    </w:rPr>
  </w:style>
  <w:style w:type="paragraph" w:customStyle="1" w:styleId="xl70">
    <w:name w:val="xl70"/>
    <w:basedOn w:val="Normal"/>
    <w:rsid w:val="007F15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 Antiqua" w:eastAsia="Times New Roman" w:hAnsi="Book Antiqua"/>
      <w:sz w:val="24"/>
      <w:szCs w:val="24"/>
      <w:lang w:val="es-CR" w:eastAsia="es-CR"/>
    </w:rPr>
  </w:style>
  <w:style w:type="paragraph" w:customStyle="1" w:styleId="xl71">
    <w:name w:val="xl71"/>
    <w:basedOn w:val="Normal"/>
    <w:rsid w:val="007F15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 Antiqua" w:eastAsia="Times New Roman" w:hAnsi="Book Antiqua"/>
      <w:color w:val="000000"/>
      <w:sz w:val="24"/>
      <w:szCs w:val="24"/>
      <w:lang w:val="es-CR" w:eastAsia="es-CR"/>
    </w:rPr>
  </w:style>
  <w:style w:type="paragraph" w:customStyle="1" w:styleId="xl72">
    <w:name w:val="xl72"/>
    <w:basedOn w:val="Normal"/>
    <w:rsid w:val="007F15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 Antiqua" w:eastAsia="Times New Roman" w:hAnsi="Book Antiqua"/>
      <w:sz w:val="24"/>
      <w:szCs w:val="24"/>
      <w:lang w:val="es-CR" w:eastAsia="es-CR"/>
    </w:rPr>
  </w:style>
  <w:style w:type="paragraph" w:customStyle="1" w:styleId="xl73">
    <w:name w:val="xl73"/>
    <w:basedOn w:val="Normal"/>
    <w:rsid w:val="007F15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 Antiqua" w:eastAsia="Times New Roman" w:hAnsi="Book Antiqua"/>
      <w:sz w:val="24"/>
      <w:szCs w:val="24"/>
      <w:lang w:val="es-CR" w:eastAsia="es-CR"/>
    </w:rPr>
  </w:style>
  <w:style w:type="paragraph" w:customStyle="1" w:styleId="xl74">
    <w:name w:val="xl74"/>
    <w:basedOn w:val="Normal"/>
    <w:rsid w:val="007F15D9"/>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Book Antiqua" w:eastAsia="Times New Roman" w:hAnsi="Book Antiqua"/>
      <w:sz w:val="24"/>
      <w:szCs w:val="24"/>
      <w:lang w:val="es-CR" w:eastAsia="es-CR"/>
    </w:rPr>
  </w:style>
  <w:style w:type="paragraph" w:customStyle="1" w:styleId="xl75">
    <w:name w:val="xl75"/>
    <w:basedOn w:val="Normal"/>
    <w:rsid w:val="007F15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sz w:val="24"/>
      <w:szCs w:val="24"/>
      <w:lang w:val="es-CR" w:eastAsia="es-CR"/>
    </w:rPr>
  </w:style>
  <w:style w:type="paragraph" w:customStyle="1" w:styleId="xl76">
    <w:name w:val="xl76"/>
    <w:basedOn w:val="Normal"/>
    <w:rsid w:val="007F15D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Book Antiqua" w:eastAsia="Times New Roman" w:hAnsi="Book Antiqua"/>
      <w:sz w:val="24"/>
      <w:szCs w:val="24"/>
      <w:lang w:val="es-CR" w:eastAsia="es-CR"/>
    </w:rPr>
  </w:style>
  <w:style w:type="paragraph" w:customStyle="1" w:styleId="xl77">
    <w:name w:val="xl77"/>
    <w:basedOn w:val="Normal"/>
    <w:rsid w:val="007F15D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Book Antiqua" w:eastAsia="Times New Roman" w:hAnsi="Book Antiqua"/>
      <w:sz w:val="24"/>
      <w:szCs w:val="24"/>
      <w:lang w:val="es-CR" w:eastAsia="es-CR"/>
    </w:rPr>
  </w:style>
  <w:style w:type="paragraph" w:customStyle="1" w:styleId="xl78">
    <w:name w:val="xl78"/>
    <w:basedOn w:val="Normal"/>
    <w:rsid w:val="007F15D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Book Antiqua" w:eastAsia="Times New Roman" w:hAnsi="Book Antiqua"/>
      <w:sz w:val="24"/>
      <w:szCs w:val="24"/>
      <w:lang w:val="es-CR" w:eastAsia="es-CR"/>
    </w:rPr>
  </w:style>
  <w:style w:type="paragraph" w:customStyle="1" w:styleId="xl79">
    <w:name w:val="xl79"/>
    <w:basedOn w:val="Normal"/>
    <w:rsid w:val="007F15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Book Antiqua" w:eastAsia="Times New Roman" w:hAnsi="Book Antiqua"/>
      <w:sz w:val="24"/>
      <w:szCs w:val="24"/>
      <w:lang w:val="es-CR" w:eastAsia="es-CR"/>
    </w:rPr>
  </w:style>
  <w:style w:type="paragraph" w:customStyle="1" w:styleId="xl80">
    <w:name w:val="xl80"/>
    <w:basedOn w:val="Normal"/>
    <w:rsid w:val="007F15D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Book Antiqua" w:eastAsia="Times New Roman" w:hAnsi="Book Antiqua"/>
      <w:sz w:val="24"/>
      <w:szCs w:val="24"/>
      <w:lang w:val="es-CR" w:eastAsia="es-CR"/>
    </w:rPr>
  </w:style>
  <w:style w:type="paragraph" w:customStyle="1" w:styleId="xl81">
    <w:name w:val="xl81"/>
    <w:basedOn w:val="Normal"/>
    <w:rsid w:val="007F15D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Book Antiqua" w:eastAsia="Times New Roman" w:hAnsi="Book Antiqua"/>
      <w:sz w:val="24"/>
      <w:szCs w:val="24"/>
      <w:lang w:val="es-CR" w:eastAsia="es-CR"/>
    </w:rPr>
  </w:style>
  <w:style w:type="paragraph" w:customStyle="1" w:styleId="xl82">
    <w:name w:val="xl82"/>
    <w:basedOn w:val="Normal"/>
    <w:rsid w:val="007F15D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Book Antiqua" w:eastAsia="Times New Roman" w:hAnsi="Book Antiqua"/>
      <w:sz w:val="24"/>
      <w:szCs w:val="24"/>
      <w:lang w:val="es-CR" w:eastAsia="es-CR"/>
    </w:rPr>
  </w:style>
  <w:style w:type="paragraph" w:customStyle="1" w:styleId="xl83">
    <w:name w:val="xl83"/>
    <w:basedOn w:val="Normal"/>
    <w:rsid w:val="007F15D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Book Antiqua" w:eastAsia="Times New Roman" w:hAnsi="Book Antiqua"/>
      <w:sz w:val="24"/>
      <w:szCs w:val="24"/>
      <w:lang w:val="es-CR" w:eastAsia="es-CR"/>
    </w:rPr>
  </w:style>
  <w:style w:type="paragraph" w:customStyle="1" w:styleId="xl84">
    <w:name w:val="xl84"/>
    <w:basedOn w:val="Normal"/>
    <w:rsid w:val="007F15D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Book Antiqua" w:eastAsia="Times New Roman" w:hAnsi="Book Antiqua"/>
      <w:sz w:val="24"/>
      <w:szCs w:val="24"/>
      <w:lang w:val="es-CR" w:eastAsia="es-CR"/>
    </w:rPr>
  </w:style>
  <w:style w:type="paragraph" w:customStyle="1" w:styleId="xl85">
    <w:name w:val="xl85"/>
    <w:basedOn w:val="Normal"/>
    <w:rsid w:val="007F15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 Antiqua" w:eastAsia="Times New Roman" w:hAnsi="Book Antiqua"/>
      <w:sz w:val="24"/>
      <w:szCs w:val="24"/>
      <w:lang w:val="es-CR" w:eastAsia="es-CR"/>
    </w:rPr>
  </w:style>
  <w:style w:type="paragraph" w:customStyle="1" w:styleId="xl86">
    <w:name w:val="xl86"/>
    <w:basedOn w:val="Normal"/>
    <w:rsid w:val="007F15D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 Antiqua" w:eastAsia="Times New Roman" w:hAnsi="Book Antiqua"/>
      <w:sz w:val="24"/>
      <w:szCs w:val="24"/>
      <w:lang w:val="es-CR" w:eastAsia="es-CR"/>
    </w:rPr>
  </w:style>
  <w:style w:type="paragraph" w:customStyle="1" w:styleId="xl87">
    <w:name w:val="xl87"/>
    <w:basedOn w:val="Normal"/>
    <w:rsid w:val="007F15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Book Antiqua" w:eastAsia="Times New Roman" w:hAnsi="Book Antiqua"/>
      <w:sz w:val="24"/>
      <w:szCs w:val="24"/>
      <w:lang w:val="es-CR" w:eastAsia="es-CR"/>
    </w:rPr>
  </w:style>
  <w:style w:type="paragraph" w:customStyle="1" w:styleId="xl88">
    <w:name w:val="xl88"/>
    <w:basedOn w:val="Normal"/>
    <w:rsid w:val="007F15D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Book Antiqua" w:eastAsia="Times New Roman" w:hAnsi="Book Antiqua"/>
      <w:sz w:val="24"/>
      <w:szCs w:val="24"/>
      <w:lang w:val="es-CR" w:eastAsia="es-CR"/>
    </w:rPr>
  </w:style>
  <w:style w:type="paragraph" w:customStyle="1" w:styleId="xl89">
    <w:name w:val="xl89"/>
    <w:basedOn w:val="Normal"/>
    <w:rsid w:val="007F15D9"/>
    <w:pPr>
      <w:pBdr>
        <w:top w:val="single" w:sz="8" w:space="0" w:color="auto"/>
        <w:left w:val="single" w:sz="4" w:space="0" w:color="auto"/>
        <w:right w:val="single" w:sz="8" w:space="0" w:color="auto"/>
      </w:pBdr>
      <w:spacing w:before="100" w:beforeAutospacing="1" w:after="100" w:afterAutospacing="1" w:line="240" w:lineRule="auto"/>
      <w:jc w:val="center"/>
      <w:textAlignment w:val="top"/>
    </w:pPr>
    <w:rPr>
      <w:rFonts w:ascii="Book Antiqua" w:eastAsia="Times New Roman" w:hAnsi="Book Antiqua"/>
      <w:sz w:val="24"/>
      <w:szCs w:val="24"/>
      <w:lang w:val="es-CR" w:eastAsia="es-CR"/>
    </w:rPr>
  </w:style>
  <w:style w:type="paragraph" w:customStyle="1" w:styleId="xl90">
    <w:name w:val="xl90"/>
    <w:basedOn w:val="Normal"/>
    <w:rsid w:val="007F15D9"/>
    <w:pPr>
      <w:pBdr>
        <w:left w:val="single" w:sz="4" w:space="0" w:color="auto"/>
        <w:right w:val="single" w:sz="8" w:space="0" w:color="auto"/>
      </w:pBdr>
      <w:spacing w:before="100" w:beforeAutospacing="1" w:after="100" w:afterAutospacing="1" w:line="240" w:lineRule="auto"/>
      <w:jc w:val="center"/>
      <w:textAlignment w:val="top"/>
    </w:pPr>
    <w:rPr>
      <w:rFonts w:ascii="Book Antiqua" w:eastAsia="Times New Roman" w:hAnsi="Book Antiqua"/>
      <w:sz w:val="24"/>
      <w:szCs w:val="24"/>
      <w:lang w:val="es-CR" w:eastAsia="es-CR"/>
    </w:rPr>
  </w:style>
  <w:style w:type="paragraph" w:customStyle="1" w:styleId="xl91">
    <w:name w:val="xl91"/>
    <w:basedOn w:val="Normal"/>
    <w:rsid w:val="007F15D9"/>
    <w:pPr>
      <w:pBdr>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Book Antiqua" w:eastAsia="Times New Roman" w:hAnsi="Book Antiqua"/>
      <w:sz w:val="24"/>
      <w:szCs w:val="24"/>
      <w:lang w:val="es-CR" w:eastAsia="es-CR"/>
    </w:rPr>
  </w:style>
  <w:style w:type="paragraph" w:customStyle="1" w:styleId="xl92">
    <w:name w:val="xl92"/>
    <w:basedOn w:val="Normal"/>
    <w:rsid w:val="007F15D9"/>
    <w:pPr>
      <w:pBdr>
        <w:top w:val="single" w:sz="4" w:space="0" w:color="auto"/>
        <w:left w:val="single" w:sz="4" w:space="0" w:color="auto"/>
        <w:right w:val="single" w:sz="4" w:space="0" w:color="auto"/>
      </w:pBdr>
      <w:spacing w:before="100" w:beforeAutospacing="1" w:after="100" w:afterAutospacing="1" w:line="240" w:lineRule="auto"/>
      <w:jc w:val="center"/>
    </w:pPr>
    <w:rPr>
      <w:rFonts w:ascii="Book Antiqua" w:eastAsia="Times New Roman" w:hAnsi="Book Antiqua"/>
      <w:sz w:val="24"/>
      <w:szCs w:val="24"/>
      <w:lang w:val="es-CR" w:eastAsia="es-CR"/>
    </w:rPr>
  </w:style>
  <w:style w:type="paragraph" w:customStyle="1" w:styleId="xl93">
    <w:name w:val="xl93"/>
    <w:basedOn w:val="Normal"/>
    <w:rsid w:val="007F15D9"/>
    <w:pPr>
      <w:pBdr>
        <w:left w:val="single" w:sz="4" w:space="0" w:color="auto"/>
        <w:right w:val="single" w:sz="4" w:space="0" w:color="auto"/>
      </w:pBdr>
      <w:spacing w:before="100" w:beforeAutospacing="1" w:after="100" w:afterAutospacing="1" w:line="240" w:lineRule="auto"/>
      <w:jc w:val="center"/>
    </w:pPr>
    <w:rPr>
      <w:rFonts w:ascii="Book Antiqua" w:eastAsia="Times New Roman" w:hAnsi="Book Antiqua"/>
      <w:sz w:val="24"/>
      <w:szCs w:val="24"/>
      <w:lang w:val="es-CR" w:eastAsia="es-CR"/>
    </w:rPr>
  </w:style>
  <w:style w:type="paragraph" w:customStyle="1" w:styleId="xl94">
    <w:name w:val="xl94"/>
    <w:basedOn w:val="Normal"/>
    <w:rsid w:val="007F15D9"/>
    <w:pPr>
      <w:pBdr>
        <w:left w:val="single" w:sz="4" w:space="0" w:color="auto"/>
        <w:bottom w:val="single" w:sz="8" w:space="0" w:color="auto"/>
        <w:right w:val="single" w:sz="4" w:space="0" w:color="auto"/>
      </w:pBdr>
      <w:spacing w:before="100" w:beforeAutospacing="1" w:after="100" w:afterAutospacing="1" w:line="240" w:lineRule="auto"/>
      <w:jc w:val="center"/>
    </w:pPr>
    <w:rPr>
      <w:rFonts w:ascii="Book Antiqua" w:eastAsia="Times New Roman" w:hAnsi="Book Antiqua"/>
      <w:sz w:val="24"/>
      <w:szCs w:val="24"/>
      <w:lang w:val="es-CR" w:eastAsia="es-CR"/>
    </w:rPr>
  </w:style>
  <w:style w:type="paragraph" w:customStyle="1" w:styleId="xl95">
    <w:name w:val="xl95"/>
    <w:basedOn w:val="Normal"/>
    <w:rsid w:val="007F15D9"/>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Book Antiqua" w:eastAsia="Times New Roman" w:hAnsi="Book Antiqua"/>
      <w:sz w:val="24"/>
      <w:szCs w:val="24"/>
      <w:lang w:val="es-CR" w:eastAsia="es-CR"/>
    </w:rPr>
  </w:style>
  <w:style w:type="paragraph" w:customStyle="1" w:styleId="xl96">
    <w:name w:val="xl96"/>
    <w:basedOn w:val="Normal"/>
    <w:rsid w:val="007F15D9"/>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Book Antiqua" w:eastAsia="Times New Roman" w:hAnsi="Book Antiqua"/>
      <w:sz w:val="24"/>
      <w:szCs w:val="24"/>
      <w:lang w:val="es-CR" w:eastAsia="es-CR"/>
    </w:rPr>
  </w:style>
  <w:style w:type="paragraph" w:customStyle="1" w:styleId="xl97">
    <w:name w:val="xl97"/>
    <w:basedOn w:val="Normal"/>
    <w:rsid w:val="007F15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 Antiqua" w:eastAsia="Times New Roman" w:hAnsi="Book Antiqua"/>
      <w:sz w:val="24"/>
      <w:szCs w:val="24"/>
      <w:lang w:val="es-CR" w:eastAsia="es-CR"/>
    </w:rPr>
  </w:style>
  <w:style w:type="paragraph" w:customStyle="1" w:styleId="xl98">
    <w:name w:val="xl98"/>
    <w:basedOn w:val="Normal"/>
    <w:rsid w:val="007F15D9"/>
    <w:pPr>
      <w:pBdr>
        <w:top w:val="single" w:sz="8" w:space="0" w:color="auto"/>
        <w:left w:val="single" w:sz="8" w:space="0" w:color="auto"/>
        <w:right w:val="single" w:sz="4" w:space="0" w:color="auto"/>
      </w:pBdr>
      <w:shd w:val="clear" w:color="000000" w:fill="D9D9D9"/>
      <w:spacing w:before="100" w:beforeAutospacing="1" w:after="100" w:afterAutospacing="1" w:line="240" w:lineRule="auto"/>
      <w:textAlignment w:val="top"/>
    </w:pPr>
    <w:rPr>
      <w:rFonts w:ascii="Book Antiqua" w:eastAsia="Times New Roman" w:hAnsi="Book Antiqua"/>
      <w:b/>
      <w:bCs/>
      <w:sz w:val="24"/>
      <w:szCs w:val="24"/>
      <w:lang w:val="es-CR" w:eastAsia="es-CR"/>
    </w:rPr>
  </w:style>
  <w:style w:type="paragraph" w:customStyle="1" w:styleId="xl99">
    <w:name w:val="xl99"/>
    <w:basedOn w:val="Normal"/>
    <w:rsid w:val="007F15D9"/>
    <w:pPr>
      <w:pBdr>
        <w:left w:val="single" w:sz="8" w:space="0" w:color="auto"/>
        <w:right w:val="single" w:sz="4" w:space="0" w:color="auto"/>
      </w:pBdr>
      <w:shd w:val="clear" w:color="000000" w:fill="D9D9D9"/>
      <w:spacing w:before="100" w:beforeAutospacing="1" w:after="100" w:afterAutospacing="1" w:line="240" w:lineRule="auto"/>
      <w:textAlignment w:val="top"/>
    </w:pPr>
    <w:rPr>
      <w:rFonts w:ascii="Book Antiqua" w:eastAsia="Times New Roman" w:hAnsi="Book Antiqua"/>
      <w:b/>
      <w:bCs/>
      <w:sz w:val="24"/>
      <w:szCs w:val="24"/>
      <w:lang w:val="es-CR" w:eastAsia="es-CR"/>
    </w:rPr>
  </w:style>
  <w:style w:type="paragraph" w:customStyle="1" w:styleId="xl100">
    <w:name w:val="xl100"/>
    <w:basedOn w:val="Normal"/>
    <w:rsid w:val="007F15D9"/>
    <w:pPr>
      <w:pBdr>
        <w:left w:val="single" w:sz="8" w:space="0" w:color="auto"/>
        <w:bottom w:val="single" w:sz="8" w:space="0" w:color="auto"/>
        <w:right w:val="single" w:sz="4" w:space="0" w:color="auto"/>
      </w:pBdr>
      <w:shd w:val="clear" w:color="000000" w:fill="D9D9D9"/>
      <w:spacing w:before="100" w:beforeAutospacing="1" w:after="100" w:afterAutospacing="1" w:line="240" w:lineRule="auto"/>
      <w:textAlignment w:val="top"/>
    </w:pPr>
    <w:rPr>
      <w:rFonts w:ascii="Book Antiqua" w:eastAsia="Times New Roman" w:hAnsi="Book Antiqua"/>
      <w:b/>
      <w:bCs/>
      <w:sz w:val="24"/>
      <w:szCs w:val="24"/>
      <w:lang w:val="es-CR" w:eastAsia="es-CR"/>
    </w:rPr>
  </w:style>
  <w:style w:type="paragraph" w:customStyle="1" w:styleId="xl101">
    <w:name w:val="xl101"/>
    <w:basedOn w:val="Normal"/>
    <w:rsid w:val="007F15D9"/>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Book Antiqua" w:eastAsia="Times New Roman" w:hAnsi="Book Antiqua"/>
      <w:b/>
      <w:bCs/>
      <w:sz w:val="24"/>
      <w:szCs w:val="24"/>
      <w:lang w:val="es-CR" w:eastAsia="es-CR"/>
    </w:rPr>
  </w:style>
  <w:style w:type="paragraph" w:customStyle="1" w:styleId="xl102">
    <w:name w:val="xl102"/>
    <w:basedOn w:val="Normal"/>
    <w:rsid w:val="007F15D9"/>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top"/>
    </w:pPr>
    <w:rPr>
      <w:rFonts w:ascii="Book Antiqua" w:eastAsia="Times New Roman" w:hAnsi="Book Antiqua"/>
      <w:b/>
      <w:bCs/>
      <w:sz w:val="24"/>
      <w:szCs w:val="24"/>
      <w:lang w:val="es-CR" w:eastAsia="es-CR"/>
    </w:rPr>
  </w:style>
  <w:style w:type="paragraph" w:customStyle="1" w:styleId="xl103">
    <w:name w:val="xl103"/>
    <w:basedOn w:val="Normal"/>
    <w:rsid w:val="007F15D9"/>
    <w:pPr>
      <w:pBdr>
        <w:left w:val="single" w:sz="8" w:space="0" w:color="auto"/>
        <w:right w:val="single" w:sz="4" w:space="0" w:color="auto"/>
      </w:pBdr>
      <w:shd w:val="clear" w:color="000000" w:fill="D9D9D9"/>
      <w:spacing w:before="100" w:beforeAutospacing="1" w:after="100" w:afterAutospacing="1" w:line="240" w:lineRule="auto"/>
      <w:jc w:val="center"/>
      <w:textAlignment w:val="top"/>
    </w:pPr>
    <w:rPr>
      <w:rFonts w:ascii="Book Antiqua" w:eastAsia="Times New Roman" w:hAnsi="Book Antiqua"/>
      <w:b/>
      <w:bCs/>
      <w:sz w:val="24"/>
      <w:szCs w:val="24"/>
      <w:lang w:val="es-CR" w:eastAsia="es-CR"/>
    </w:rPr>
  </w:style>
  <w:style w:type="paragraph" w:customStyle="1" w:styleId="xl104">
    <w:name w:val="xl104"/>
    <w:basedOn w:val="Normal"/>
    <w:rsid w:val="007F15D9"/>
    <w:pPr>
      <w:pBdr>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top"/>
    </w:pPr>
    <w:rPr>
      <w:rFonts w:ascii="Book Antiqua" w:eastAsia="Times New Roman" w:hAnsi="Book Antiqua"/>
      <w:b/>
      <w:bCs/>
      <w:sz w:val="24"/>
      <w:szCs w:val="24"/>
      <w:lang w:val="es-CR" w:eastAsia="es-CR"/>
    </w:rPr>
  </w:style>
  <w:style w:type="paragraph" w:customStyle="1" w:styleId="xl105">
    <w:name w:val="xl105"/>
    <w:basedOn w:val="Normal"/>
    <w:rsid w:val="007F15D9"/>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pPr>
    <w:rPr>
      <w:rFonts w:ascii="Book Antiqua" w:eastAsia="Times New Roman" w:hAnsi="Book Antiqua"/>
      <w:b/>
      <w:bCs/>
      <w:sz w:val="24"/>
      <w:szCs w:val="24"/>
      <w:lang w:val="es-CR" w:eastAsia="es-CR"/>
    </w:rPr>
  </w:style>
  <w:style w:type="paragraph" w:customStyle="1" w:styleId="xl106">
    <w:name w:val="xl106"/>
    <w:basedOn w:val="Normal"/>
    <w:rsid w:val="007F15D9"/>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ascii="Book Antiqua" w:eastAsia="Times New Roman" w:hAnsi="Book Antiqua"/>
      <w:b/>
      <w:bCs/>
      <w:sz w:val="24"/>
      <w:szCs w:val="24"/>
      <w:lang w:val="es-CR" w:eastAsia="es-CR"/>
    </w:rPr>
  </w:style>
  <w:style w:type="paragraph" w:customStyle="1" w:styleId="xl107">
    <w:name w:val="xl107"/>
    <w:basedOn w:val="Normal"/>
    <w:rsid w:val="007F15D9"/>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pPr>
    <w:rPr>
      <w:rFonts w:ascii="Book Antiqua" w:eastAsia="Times New Roman" w:hAnsi="Book Antiqua"/>
      <w:b/>
      <w:bCs/>
      <w:sz w:val="24"/>
      <w:szCs w:val="24"/>
      <w:lang w:val="es-CR" w:eastAsia="es-CR"/>
    </w:rPr>
  </w:style>
  <w:style w:type="paragraph" w:customStyle="1" w:styleId="xl108">
    <w:name w:val="xl108"/>
    <w:basedOn w:val="Normal"/>
    <w:rsid w:val="007F15D9"/>
    <w:pPr>
      <w:pBdr>
        <w:left w:val="single" w:sz="8" w:space="0" w:color="auto"/>
        <w:right w:val="single" w:sz="4" w:space="0" w:color="auto"/>
      </w:pBdr>
      <w:shd w:val="clear" w:color="000000" w:fill="D9D9D9"/>
      <w:spacing w:before="100" w:beforeAutospacing="1" w:after="100" w:afterAutospacing="1" w:line="240" w:lineRule="auto"/>
      <w:jc w:val="center"/>
    </w:pPr>
    <w:rPr>
      <w:rFonts w:ascii="Book Antiqua" w:eastAsia="Times New Roman" w:hAnsi="Book Antiqua"/>
      <w:b/>
      <w:bCs/>
      <w:sz w:val="24"/>
      <w:szCs w:val="24"/>
      <w:lang w:val="es-CR" w:eastAsia="es-CR"/>
    </w:rPr>
  </w:style>
  <w:style w:type="paragraph" w:customStyle="1" w:styleId="xl109">
    <w:name w:val="xl109"/>
    <w:basedOn w:val="Normal"/>
    <w:rsid w:val="007F15D9"/>
    <w:pPr>
      <w:pBdr>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pPr>
    <w:rPr>
      <w:rFonts w:ascii="Book Antiqua" w:eastAsia="Times New Roman" w:hAnsi="Book Antiqua"/>
      <w:b/>
      <w:bCs/>
      <w:sz w:val="24"/>
      <w:szCs w:val="24"/>
      <w:lang w:val="es-CR" w:eastAsia="es-CR"/>
    </w:rPr>
  </w:style>
  <w:style w:type="paragraph" w:customStyle="1" w:styleId="xl110">
    <w:name w:val="xl110"/>
    <w:basedOn w:val="Normal"/>
    <w:rsid w:val="007F15D9"/>
    <w:pPr>
      <w:pBdr>
        <w:top w:val="single" w:sz="8" w:space="0" w:color="auto"/>
        <w:left w:val="single" w:sz="8" w:space="0" w:color="auto"/>
        <w:bottom w:val="single" w:sz="8" w:space="0" w:color="auto"/>
        <w:right w:val="single" w:sz="4" w:space="0" w:color="auto"/>
      </w:pBdr>
      <w:shd w:val="clear" w:color="000000" w:fill="0B3040"/>
      <w:spacing w:before="100" w:beforeAutospacing="1" w:after="100" w:afterAutospacing="1" w:line="240" w:lineRule="auto"/>
      <w:jc w:val="center"/>
    </w:pPr>
    <w:rPr>
      <w:rFonts w:ascii="Book Antiqua" w:eastAsia="Times New Roman" w:hAnsi="Book Antiqua"/>
      <w:b/>
      <w:bCs/>
      <w:color w:val="FFFFFF"/>
      <w:sz w:val="24"/>
      <w:szCs w:val="24"/>
      <w:lang w:val="es-CR" w:eastAsia="es-CR"/>
    </w:rPr>
  </w:style>
  <w:style w:type="paragraph" w:customStyle="1" w:styleId="xl111">
    <w:name w:val="xl111"/>
    <w:basedOn w:val="Normal"/>
    <w:rsid w:val="007F15D9"/>
    <w:pPr>
      <w:pBdr>
        <w:top w:val="single" w:sz="8" w:space="0" w:color="auto"/>
        <w:left w:val="single" w:sz="4" w:space="0" w:color="auto"/>
        <w:bottom w:val="single" w:sz="8" w:space="0" w:color="auto"/>
        <w:right w:val="single" w:sz="4" w:space="0" w:color="auto"/>
      </w:pBdr>
      <w:shd w:val="clear" w:color="000000" w:fill="0B3040"/>
      <w:spacing w:before="100" w:beforeAutospacing="1" w:after="100" w:afterAutospacing="1" w:line="240" w:lineRule="auto"/>
      <w:jc w:val="center"/>
    </w:pPr>
    <w:rPr>
      <w:rFonts w:ascii="Book Antiqua" w:eastAsia="Times New Roman" w:hAnsi="Book Antiqua"/>
      <w:b/>
      <w:bCs/>
      <w:color w:val="FFFFFF"/>
      <w:sz w:val="24"/>
      <w:szCs w:val="24"/>
      <w:lang w:val="es-CR" w:eastAsia="es-CR"/>
    </w:rPr>
  </w:style>
  <w:style w:type="paragraph" w:customStyle="1" w:styleId="xl112">
    <w:name w:val="xl112"/>
    <w:basedOn w:val="Normal"/>
    <w:rsid w:val="007F15D9"/>
    <w:pPr>
      <w:pBdr>
        <w:top w:val="single" w:sz="8" w:space="0" w:color="auto"/>
        <w:left w:val="single" w:sz="4" w:space="0" w:color="auto"/>
        <w:bottom w:val="single" w:sz="8" w:space="0" w:color="auto"/>
        <w:right w:val="single" w:sz="8" w:space="0" w:color="auto"/>
      </w:pBdr>
      <w:shd w:val="clear" w:color="000000" w:fill="0B3040"/>
      <w:spacing w:before="100" w:beforeAutospacing="1" w:after="100" w:afterAutospacing="1" w:line="240" w:lineRule="auto"/>
      <w:jc w:val="center"/>
    </w:pPr>
    <w:rPr>
      <w:rFonts w:ascii="Book Antiqua" w:eastAsia="Times New Roman" w:hAnsi="Book Antiqua"/>
      <w:b/>
      <w:bCs/>
      <w:color w:val="FFFFFF"/>
      <w:sz w:val="24"/>
      <w:szCs w:val="24"/>
      <w:lang w:val="es-CR" w:eastAsia="es-CR"/>
    </w:rPr>
  </w:style>
  <w:style w:type="paragraph" w:customStyle="1" w:styleId="xl113">
    <w:name w:val="xl113"/>
    <w:basedOn w:val="Normal"/>
    <w:rsid w:val="00B83B01"/>
    <w:pPr>
      <w:pBdr>
        <w:top w:val="single" w:sz="8" w:space="0" w:color="auto"/>
        <w:left w:val="single" w:sz="4" w:space="0" w:color="auto"/>
        <w:bottom w:val="single" w:sz="8" w:space="0" w:color="auto"/>
        <w:right w:val="single" w:sz="4" w:space="0" w:color="auto"/>
      </w:pBdr>
      <w:shd w:val="clear" w:color="000000" w:fill="0B3040"/>
      <w:spacing w:before="100" w:beforeAutospacing="1" w:after="100" w:afterAutospacing="1" w:line="240" w:lineRule="auto"/>
      <w:jc w:val="center"/>
    </w:pPr>
    <w:rPr>
      <w:rFonts w:ascii="Book Antiqua" w:eastAsia="Times New Roman" w:hAnsi="Book Antiqua"/>
      <w:b/>
      <w:bCs/>
      <w:color w:val="FFFFFF"/>
      <w:sz w:val="24"/>
      <w:szCs w:val="24"/>
      <w:lang w:val="es-CR" w:eastAsia="es-CR"/>
    </w:rPr>
  </w:style>
  <w:style w:type="paragraph" w:customStyle="1" w:styleId="xl114">
    <w:name w:val="xl114"/>
    <w:basedOn w:val="Normal"/>
    <w:rsid w:val="00B83B01"/>
    <w:pPr>
      <w:pBdr>
        <w:top w:val="single" w:sz="8" w:space="0" w:color="auto"/>
        <w:left w:val="single" w:sz="4" w:space="0" w:color="auto"/>
        <w:bottom w:val="single" w:sz="8" w:space="0" w:color="auto"/>
        <w:right w:val="single" w:sz="8" w:space="0" w:color="auto"/>
      </w:pBdr>
      <w:shd w:val="clear" w:color="000000" w:fill="0B3040"/>
      <w:spacing w:before="100" w:beforeAutospacing="1" w:after="100" w:afterAutospacing="1" w:line="240" w:lineRule="auto"/>
      <w:jc w:val="center"/>
    </w:pPr>
    <w:rPr>
      <w:rFonts w:ascii="Book Antiqua" w:eastAsia="Times New Roman" w:hAnsi="Book Antiqua"/>
      <w:b/>
      <w:bCs/>
      <w:color w:val="FFFFFF"/>
      <w:sz w:val="24"/>
      <w:szCs w:val="24"/>
      <w:lang w:val="es-CR" w:eastAsia="es-CR"/>
    </w:rPr>
  </w:style>
  <w:style w:type="paragraph" w:customStyle="1" w:styleId="xl63">
    <w:name w:val="xl63"/>
    <w:basedOn w:val="Normal"/>
    <w:rsid w:val="00CC0FB3"/>
    <w:pPr>
      <w:spacing w:before="100" w:beforeAutospacing="1" w:after="100" w:afterAutospacing="1" w:line="240" w:lineRule="auto"/>
    </w:pPr>
    <w:rPr>
      <w:rFonts w:ascii="Book Antiqua" w:eastAsia="Times New Roman" w:hAnsi="Book Antiqua"/>
      <w:sz w:val="24"/>
      <w:szCs w:val="24"/>
      <w:lang w:val="es-CR" w:eastAsia="es-CR"/>
    </w:rPr>
  </w:style>
  <w:style w:type="paragraph" w:customStyle="1" w:styleId="Textodecampo">
    <w:name w:val="Texto de campo"/>
    <w:basedOn w:val="Normal"/>
    <w:rsid w:val="004B3287"/>
    <w:pPr>
      <w:spacing w:before="60" w:after="60" w:line="240" w:lineRule="auto"/>
    </w:pPr>
    <w:rPr>
      <w:rFonts w:ascii="Arial" w:eastAsia="Times New Roman" w:hAnsi="Arial" w:cs="Arial"/>
      <w:sz w:val="19"/>
      <w:szCs w:val="19"/>
      <w:lang w:bidi="en-US"/>
    </w:rPr>
  </w:style>
  <w:style w:type="paragraph" w:customStyle="1" w:styleId="Etiquetadecampo">
    <w:name w:val="Etiqueta de campo"/>
    <w:basedOn w:val="Normal"/>
    <w:rsid w:val="004B3287"/>
    <w:pPr>
      <w:spacing w:before="60" w:after="60" w:line="240" w:lineRule="auto"/>
    </w:pPr>
    <w:rPr>
      <w:rFonts w:ascii="Arial" w:eastAsia="Times New Roman" w:hAnsi="Arial" w:cs="Arial"/>
      <w:b/>
      <w:sz w:val="19"/>
      <w:szCs w:val="19"/>
      <w:lang w:bidi="en-US"/>
    </w:rPr>
  </w:style>
  <w:style w:type="paragraph" w:customStyle="1" w:styleId="font5">
    <w:name w:val="font5"/>
    <w:basedOn w:val="Normal"/>
    <w:rsid w:val="00DF2B9B"/>
    <w:pPr>
      <w:spacing w:before="100" w:beforeAutospacing="1" w:after="100" w:afterAutospacing="1" w:line="240" w:lineRule="auto"/>
    </w:pPr>
    <w:rPr>
      <w:rFonts w:ascii="Book Antiqua" w:eastAsia="Times New Roman" w:hAnsi="Book Antiqua"/>
      <w:color w:val="000000"/>
      <w:sz w:val="20"/>
      <w:szCs w:val="20"/>
      <w:lang w:val="es-CR" w:eastAsia="es-CR"/>
    </w:rPr>
  </w:style>
  <w:style w:type="paragraph" w:styleId="TtuloTDC">
    <w:name w:val="TOC Heading"/>
    <w:basedOn w:val="Ttulo1"/>
    <w:next w:val="Normal"/>
    <w:uiPriority w:val="39"/>
    <w:unhideWhenUsed/>
    <w:qFormat/>
    <w:rsid w:val="00ED6F17"/>
    <w:pPr>
      <w:keepLines/>
      <w:shd w:val="clear" w:color="auto" w:fill="auto"/>
      <w:spacing w:after="0" w:line="259" w:lineRule="auto"/>
      <w:jc w:val="left"/>
      <w:outlineLvl w:val="9"/>
    </w:pPr>
    <w:rPr>
      <w:rFonts w:asciiTheme="majorHAnsi" w:eastAsiaTheme="majorEastAsia" w:hAnsiTheme="majorHAnsi" w:cstheme="majorBidi"/>
      <w:b w:val="0"/>
      <w:bCs w:val="0"/>
      <w:color w:val="0F4761" w:themeColor="accent1" w:themeShade="BF"/>
      <w:kern w:val="0"/>
      <w:sz w:val="32"/>
      <w:lang w:val="es-CR" w:eastAsia="es-CR"/>
    </w:rPr>
  </w:style>
  <w:style w:type="paragraph" w:styleId="TDC1">
    <w:name w:val="toc 1"/>
    <w:basedOn w:val="Normal"/>
    <w:next w:val="Normal"/>
    <w:autoRedefine/>
    <w:uiPriority w:val="39"/>
    <w:unhideWhenUsed/>
    <w:rsid w:val="00C3444B"/>
    <w:pPr>
      <w:tabs>
        <w:tab w:val="left" w:pos="440"/>
        <w:tab w:val="right" w:leader="dot" w:pos="9639"/>
      </w:tabs>
      <w:spacing w:after="0" w:line="276" w:lineRule="auto"/>
    </w:pPr>
  </w:style>
  <w:style w:type="paragraph" w:styleId="TDC2">
    <w:name w:val="toc 2"/>
    <w:basedOn w:val="Normal"/>
    <w:next w:val="Normal"/>
    <w:autoRedefine/>
    <w:uiPriority w:val="39"/>
    <w:unhideWhenUsed/>
    <w:rsid w:val="00C3444B"/>
    <w:pPr>
      <w:tabs>
        <w:tab w:val="left" w:pos="960"/>
        <w:tab w:val="right" w:leader="dot" w:pos="9639"/>
      </w:tabs>
      <w:spacing w:after="0" w:line="276" w:lineRule="auto"/>
      <w:ind w:left="221"/>
    </w:pPr>
  </w:style>
  <w:style w:type="paragraph" w:styleId="TDC3">
    <w:name w:val="toc 3"/>
    <w:basedOn w:val="Normal"/>
    <w:next w:val="Normal"/>
    <w:autoRedefine/>
    <w:uiPriority w:val="39"/>
    <w:unhideWhenUsed/>
    <w:rsid w:val="00C3444B"/>
    <w:pPr>
      <w:tabs>
        <w:tab w:val="left" w:pos="1200"/>
        <w:tab w:val="right" w:leader="dot" w:pos="9639"/>
      </w:tabs>
      <w:spacing w:after="0" w:line="276" w:lineRule="auto"/>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55557">
      <w:bodyDiv w:val="1"/>
      <w:marLeft w:val="0"/>
      <w:marRight w:val="0"/>
      <w:marTop w:val="0"/>
      <w:marBottom w:val="0"/>
      <w:divBdr>
        <w:top w:val="none" w:sz="0" w:space="0" w:color="auto"/>
        <w:left w:val="none" w:sz="0" w:space="0" w:color="auto"/>
        <w:bottom w:val="none" w:sz="0" w:space="0" w:color="auto"/>
        <w:right w:val="none" w:sz="0" w:space="0" w:color="auto"/>
      </w:divBdr>
    </w:div>
    <w:div w:id="38945453">
      <w:bodyDiv w:val="1"/>
      <w:marLeft w:val="0"/>
      <w:marRight w:val="0"/>
      <w:marTop w:val="0"/>
      <w:marBottom w:val="0"/>
      <w:divBdr>
        <w:top w:val="none" w:sz="0" w:space="0" w:color="auto"/>
        <w:left w:val="none" w:sz="0" w:space="0" w:color="auto"/>
        <w:bottom w:val="none" w:sz="0" w:space="0" w:color="auto"/>
        <w:right w:val="none" w:sz="0" w:space="0" w:color="auto"/>
      </w:divBdr>
    </w:div>
    <w:div w:id="85731265">
      <w:bodyDiv w:val="1"/>
      <w:marLeft w:val="0"/>
      <w:marRight w:val="0"/>
      <w:marTop w:val="0"/>
      <w:marBottom w:val="0"/>
      <w:divBdr>
        <w:top w:val="none" w:sz="0" w:space="0" w:color="auto"/>
        <w:left w:val="none" w:sz="0" w:space="0" w:color="auto"/>
        <w:bottom w:val="none" w:sz="0" w:space="0" w:color="auto"/>
        <w:right w:val="none" w:sz="0" w:space="0" w:color="auto"/>
      </w:divBdr>
    </w:div>
    <w:div w:id="110173216">
      <w:bodyDiv w:val="1"/>
      <w:marLeft w:val="0"/>
      <w:marRight w:val="0"/>
      <w:marTop w:val="0"/>
      <w:marBottom w:val="0"/>
      <w:divBdr>
        <w:top w:val="none" w:sz="0" w:space="0" w:color="auto"/>
        <w:left w:val="none" w:sz="0" w:space="0" w:color="auto"/>
        <w:bottom w:val="none" w:sz="0" w:space="0" w:color="auto"/>
        <w:right w:val="none" w:sz="0" w:space="0" w:color="auto"/>
      </w:divBdr>
    </w:div>
    <w:div w:id="114645122">
      <w:bodyDiv w:val="1"/>
      <w:marLeft w:val="0"/>
      <w:marRight w:val="0"/>
      <w:marTop w:val="0"/>
      <w:marBottom w:val="0"/>
      <w:divBdr>
        <w:top w:val="none" w:sz="0" w:space="0" w:color="auto"/>
        <w:left w:val="none" w:sz="0" w:space="0" w:color="auto"/>
        <w:bottom w:val="none" w:sz="0" w:space="0" w:color="auto"/>
        <w:right w:val="none" w:sz="0" w:space="0" w:color="auto"/>
      </w:divBdr>
    </w:div>
    <w:div w:id="151415137">
      <w:bodyDiv w:val="1"/>
      <w:marLeft w:val="0"/>
      <w:marRight w:val="0"/>
      <w:marTop w:val="0"/>
      <w:marBottom w:val="0"/>
      <w:divBdr>
        <w:top w:val="none" w:sz="0" w:space="0" w:color="auto"/>
        <w:left w:val="none" w:sz="0" w:space="0" w:color="auto"/>
        <w:bottom w:val="none" w:sz="0" w:space="0" w:color="auto"/>
        <w:right w:val="none" w:sz="0" w:space="0" w:color="auto"/>
      </w:divBdr>
    </w:div>
    <w:div w:id="153449975">
      <w:bodyDiv w:val="1"/>
      <w:marLeft w:val="0"/>
      <w:marRight w:val="0"/>
      <w:marTop w:val="0"/>
      <w:marBottom w:val="0"/>
      <w:divBdr>
        <w:top w:val="none" w:sz="0" w:space="0" w:color="auto"/>
        <w:left w:val="none" w:sz="0" w:space="0" w:color="auto"/>
        <w:bottom w:val="none" w:sz="0" w:space="0" w:color="auto"/>
        <w:right w:val="none" w:sz="0" w:space="0" w:color="auto"/>
      </w:divBdr>
    </w:div>
    <w:div w:id="194007034">
      <w:bodyDiv w:val="1"/>
      <w:marLeft w:val="0"/>
      <w:marRight w:val="0"/>
      <w:marTop w:val="0"/>
      <w:marBottom w:val="0"/>
      <w:divBdr>
        <w:top w:val="none" w:sz="0" w:space="0" w:color="auto"/>
        <w:left w:val="none" w:sz="0" w:space="0" w:color="auto"/>
        <w:bottom w:val="none" w:sz="0" w:space="0" w:color="auto"/>
        <w:right w:val="none" w:sz="0" w:space="0" w:color="auto"/>
      </w:divBdr>
    </w:div>
    <w:div w:id="274287833">
      <w:bodyDiv w:val="1"/>
      <w:marLeft w:val="0"/>
      <w:marRight w:val="0"/>
      <w:marTop w:val="0"/>
      <w:marBottom w:val="0"/>
      <w:divBdr>
        <w:top w:val="none" w:sz="0" w:space="0" w:color="auto"/>
        <w:left w:val="none" w:sz="0" w:space="0" w:color="auto"/>
        <w:bottom w:val="none" w:sz="0" w:space="0" w:color="auto"/>
        <w:right w:val="none" w:sz="0" w:space="0" w:color="auto"/>
      </w:divBdr>
    </w:div>
    <w:div w:id="290064049">
      <w:bodyDiv w:val="1"/>
      <w:marLeft w:val="0"/>
      <w:marRight w:val="0"/>
      <w:marTop w:val="0"/>
      <w:marBottom w:val="0"/>
      <w:divBdr>
        <w:top w:val="none" w:sz="0" w:space="0" w:color="auto"/>
        <w:left w:val="none" w:sz="0" w:space="0" w:color="auto"/>
        <w:bottom w:val="none" w:sz="0" w:space="0" w:color="auto"/>
        <w:right w:val="none" w:sz="0" w:space="0" w:color="auto"/>
      </w:divBdr>
    </w:div>
    <w:div w:id="349533566">
      <w:bodyDiv w:val="1"/>
      <w:marLeft w:val="0"/>
      <w:marRight w:val="0"/>
      <w:marTop w:val="0"/>
      <w:marBottom w:val="0"/>
      <w:divBdr>
        <w:top w:val="none" w:sz="0" w:space="0" w:color="auto"/>
        <w:left w:val="none" w:sz="0" w:space="0" w:color="auto"/>
        <w:bottom w:val="none" w:sz="0" w:space="0" w:color="auto"/>
        <w:right w:val="none" w:sz="0" w:space="0" w:color="auto"/>
      </w:divBdr>
    </w:div>
    <w:div w:id="352463889">
      <w:bodyDiv w:val="1"/>
      <w:marLeft w:val="0"/>
      <w:marRight w:val="0"/>
      <w:marTop w:val="0"/>
      <w:marBottom w:val="0"/>
      <w:divBdr>
        <w:top w:val="none" w:sz="0" w:space="0" w:color="auto"/>
        <w:left w:val="none" w:sz="0" w:space="0" w:color="auto"/>
        <w:bottom w:val="none" w:sz="0" w:space="0" w:color="auto"/>
        <w:right w:val="none" w:sz="0" w:space="0" w:color="auto"/>
      </w:divBdr>
    </w:div>
    <w:div w:id="362361314">
      <w:bodyDiv w:val="1"/>
      <w:marLeft w:val="0"/>
      <w:marRight w:val="0"/>
      <w:marTop w:val="0"/>
      <w:marBottom w:val="0"/>
      <w:divBdr>
        <w:top w:val="none" w:sz="0" w:space="0" w:color="auto"/>
        <w:left w:val="none" w:sz="0" w:space="0" w:color="auto"/>
        <w:bottom w:val="none" w:sz="0" w:space="0" w:color="auto"/>
        <w:right w:val="none" w:sz="0" w:space="0" w:color="auto"/>
      </w:divBdr>
    </w:div>
    <w:div w:id="426731568">
      <w:bodyDiv w:val="1"/>
      <w:marLeft w:val="0"/>
      <w:marRight w:val="0"/>
      <w:marTop w:val="0"/>
      <w:marBottom w:val="0"/>
      <w:divBdr>
        <w:top w:val="none" w:sz="0" w:space="0" w:color="auto"/>
        <w:left w:val="none" w:sz="0" w:space="0" w:color="auto"/>
        <w:bottom w:val="none" w:sz="0" w:space="0" w:color="auto"/>
        <w:right w:val="none" w:sz="0" w:space="0" w:color="auto"/>
      </w:divBdr>
    </w:div>
    <w:div w:id="447235571">
      <w:bodyDiv w:val="1"/>
      <w:marLeft w:val="0"/>
      <w:marRight w:val="0"/>
      <w:marTop w:val="0"/>
      <w:marBottom w:val="0"/>
      <w:divBdr>
        <w:top w:val="none" w:sz="0" w:space="0" w:color="auto"/>
        <w:left w:val="none" w:sz="0" w:space="0" w:color="auto"/>
        <w:bottom w:val="none" w:sz="0" w:space="0" w:color="auto"/>
        <w:right w:val="none" w:sz="0" w:space="0" w:color="auto"/>
      </w:divBdr>
    </w:div>
    <w:div w:id="484862961">
      <w:bodyDiv w:val="1"/>
      <w:marLeft w:val="0"/>
      <w:marRight w:val="0"/>
      <w:marTop w:val="0"/>
      <w:marBottom w:val="0"/>
      <w:divBdr>
        <w:top w:val="none" w:sz="0" w:space="0" w:color="auto"/>
        <w:left w:val="none" w:sz="0" w:space="0" w:color="auto"/>
        <w:bottom w:val="none" w:sz="0" w:space="0" w:color="auto"/>
        <w:right w:val="none" w:sz="0" w:space="0" w:color="auto"/>
      </w:divBdr>
    </w:div>
    <w:div w:id="526450864">
      <w:bodyDiv w:val="1"/>
      <w:marLeft w:val="0"/>
      <w:marRight w:val="0"/>
      <w:marTop w:val="0"/>
      <w:marBottom w:val="0"/>
      <w:divBdr>
        <w:top w:val="none" w:sz="0" w:space="0" w:color="auto"/>
        <w:left w:val="none" w:sz="0" w:space="0" w:color="auto"/>
        <w:bottom w:val="none" w:sz="0" w:space="0" w:color="auto"/>
        <w:right w:val="none" w:sz="0" w:space="0" w:color="auto"/>
      </w:divBdr>
    </w:div>
    <w:div w:id="533468134">
      <w:bodyDiv w:val="1"/>
      <w:marLeft w:val="0"/>
      <w:marRight w:val="0"/>
      <w:marTop w:val="0"/>
      <w:marBottom w:val="0"/>
      <w:divBdr>
        <w:top w:val="none" w:sz="0" w:space="0" w:color="auto"/>
        <w:left w:val="none" w:sz="0" w:space="0" w:color="auto"/>
        <w:bottom w:val="none" w:sz="0" w:space="0" w:color="auto"/>
        <w:right w:val="none" w:sz="0" w:space="0" w:color="auto"/>
      </w:divBdr>
    </w:div>
    <w:div w:id="563762342">
      <w:bodyDiv w:val="1"/>
      <w:marLeft w:val="0"/>
      <w:marRight w:val="0"/>
      <w:marTop w:val="0"/>
      <w:marBottom w:val="0"/>
      <w:divBdr>
        <w:top w:val="none" w:sz="0" w:space="0" w:color="auto"/>
        <w:left w:val="none" w:sz="0" w:space="0" w:color="auto"/>
        <w:bottom w:val="none" w:sz="0" w:space="0" w:color="auto"/>
        <w:right w:val="none" w:sz="0" w:space="0" w:color="auto"/>
      </w:divBdr>
    </w:div>
    <w:div w:id="567427083">
      <w:bodyDiv w:val="1"/>
      <w:marLeft w:val="0"/>
      <w:marRight w:val="0"/>
      <w:marTop w:val="0"/>
      <w:marBottom w:val="0"/>
      <w:divBdr>
        <w:top w:val="none" w:sz="0" w:space="0" w:color="auto"/>
        <w:left w:val="none" w:sz="0" w:space="0" w:color="auto"/>
        <w:bottom w:val="none" w:sz="0" w:space="0" w:color="auto"/>
        <w:right w:val="none" w:sz="0" w:space="0" w:color="auto"/>
      </w:divBdr>
    </w:div>
    <w:div w:id="697584139">
      <w:bodyDiv w:val="1"/>
      <w:marLeft w:val="0"/>
      <w:marRight w:val="0"/>
      <w:marTop w:val="0"/>
      <w:marBottom w:val="0"/>
      <w:divBdr>
        <w:top w:val="none" w:sz="0" w:space="0" w:color="auto"/>
        <w:left w:val="none" w:sz="0" w:space="0" w:color="auto"/>
        <w:bottom w:val="none" w:sz="0" w:space="0" w:color="auto"/>
        <w:right w:val="none" w:sz="0" w:space="0" w:color="auto"/>
      </w:divBdr>
    </w:div>
    <w:div w:id="708146725">
      <w:bodyDiv w:val="1"/>
      <w:marLeft w:val="0"/>
      <w:marRight w:val="0"/>
      <w:marTop w:val="0"/>
      <w:marBottom w:val="0"/>
      <w:divBdr>
        <w:top w:val="none" w:sz="0" w:space="0" w:color="auto"/>
        <w:left w:val="none" w:sz="0" w:space="0" w:color="auto"/>
        <w:bottom w:val="none" w:sz="0" w:space="0" w:color="auto"/>
        <w:right w:val="none" w:sz="0" w:space="0" w:color="auto"/>
      </w:divBdr>
    </w:div>
    <w:div w:id="718549325">
      <w:bodyDiv w:val="1"/>
      <w:marLeft w:val="0"/>
      <w:marRight w:val="0"/>
      <w:marTop w:val="0"/>
      <w:marBottom w:val="0"/>
      <w:divBdr>
        <w:top w:val="none" w:sz="0" w:space="0" w:color="auto"/>
        <w:left w:val="none" w:sz="0" w:space="0" w:color="auto"/>
        <w:bottom w:val="none" w:sz="0" w:space="0" w:color="auto"/>
        <w:right w:val="none" w:sz="0" w:space="0" w:color="auto"/>
      </w:divBdr>
    </w:div>
    <w:div w:id="759570399">
      <w:bodyDiv w:val="1"/>
      <w:marLeft w:val="0"/>
      <w:marRight w:val="0"/>
      <w:marTop w:val="0"/>
      <w:marBottom w:val="0"/>
      <w:divBdr>
        <w:top w:val="none" w:sz="0" w:space="0" w:color="auto"/>
        <w:left w:val="none" w:sz="0" w:space="0" w:color="auto"/>
        <w:bottom w:val="none" w:sz="0" w:space="0" w:color="auto"/>
        <w:right w:val="none" w:sz="0" w:space="0" w:color="auto"/>
      </w:divBdr>
    </w:div>
    <w:div w:id="762536368">
      <w:bodyDiv w:val="1"/>
      <w:marLeft w:val="0"/>
      <w:marRight w:val="0"/>
      <w:marTop w:val="0"/>
      <w:marBottom w:val="0"/>
      <w:divBdr>
        <w:top w:val="none" w:sz="0" w:space="0" w:color="auto"/>
        <w:left w:val="none" w:sz="0" w:space="0" w:color="auto"/>
        <w:bottom w:val="none" w:sz="0" w:space="0" w:color="auto"/>
        <w:right w:val="none" w:sz="0" w:space="0" w:color="auto"/>
      </w:divBdr>
    </w:div>
    <w:div w:id="792750888">
      <w:bodyDiv w:val="1"/>
      <w:marLeft w:val="0"/>
      <w:marRight w:val="0"/>
      <w:marTop w:val="0"/>
      <w:marBottom w:val="0"/>
      <w:divBdr>
        <w:top w:val="none" w:sz="0" w:space="0" w:color="auto"/>
        <w:left w:val="none" w:sz="0" w:space="0" w:color="auto"/>
        <w:bottom w:val="none" w:sz="0" w:space="0" w:color="auto"/>
        <w:right w:val="none" w:sz="0" w:space="0" w:color="auto"/>
      </w:divBdr>
    </w:div>
    <w:div w:id="802386790">
      <w:bodyDiv w:val="1"/>
      <w:marLeft w:val="0"/>
      <w:marRight w:val="0"/>
      <w:marTop w:val="0"/>
      <w:marBottom w:val="0"/>
      <w:divBdr>
        <w:top w:val="none" w:sz="0" w:space="0" w:color="auto"/>
        <w:left w:val="none" w:sz="0" w:space="0" w:color="auto"/>
        <w:bottom w:val="none" w:sz="0" w:space="0" w:color="auto"/>
        <w:right w:val="none" w:sz="0" w:space="0" w:color="auto"/>
      </w:divBdr>
    </w:div>
    <w:div w:id="898518836">
      <w:bodyDiv w:val="1"/>
      <w:marLeft w:val="0"/>
      <w:marRight w:val="0"/>
      <w:marTop w:val="0"/>
      <w:marBottom w:val="0"/>
      <w:divBdr>
        <w:top w:val="none" w:sz="0" w:space="0" w:color="auto"/>
        <w:left w:val="none" w:sz="0" w:space="0" w:color="auto"/>
        <w:bottom w:val="none" w:sz="0" w:space="0" w:color="auto"/>
        <w:right w:val="none" w:sz="0" w:space="0" w:color="auto"/>
      </w:divBdr>
    </w:div>
    <w:div w:id="901016213">
      <w:bodyDiv w:val="1"/>
      <w:marLeft w:val="0"/>
      <w:marRight w:val="0"/>
      <w:marTop w:val="0"/>
      <w:marBottom w:val="0"/>
      <w:divBdr>
        <w:top w:val="none" w:sz="0" w:space="0" w:color="auto"/>
        <w:left w:val="none" w:sz="0" w:space="0" w:color="auto"/>
        <w:bottom w:val="none" w:sz="0" w:space="0" w:color="auto"/>
        <w:right w:val="none" w:sz="0" w:space="0" w:color="auto"/>
      </w:divBdr>
    </w:div>
    <w:div w:id="910192902">
      <w:bodyDiv w:val="1"/>
      <w:marLeft w:val="0"/>
      <w:marRight w:val="0"/>
      <w:marTop w:val="0"/>
      <w:marBottom w:val="0"/>
      <w:divBdr>
        <w:top w:val="none" w:sz="0" w:space="0" w:color="auto"/>
        <w:left w:val="none" w:sz="0" w:space="0" w:color="auto"/>
        <w:bottom w:val="none" w:sz="0" w:space="0" w:color="auto"/>
        <w:right w:val="none" w:sz="0" w:space="0" w:color="auto"/>
      </w:divBdr>
    </w:div>
    <w:div w:id="939025697">
      <w:bodyDiv w:val="1"/>
      <w:marLeft w:val="0"/>
      <w:marRight w:val="0"/>
      <w:marTop w:val="0"/>
      <w:marBottom w:val="0"/>
      <w:divBdr>
        <w:top w:val="none" w:sz="0" w:space="0" w:color="auto"/>
        <w:left w:val="none" w:sz="0" w:space="0" w:color="auto"/>
        <w:bottom w:val="none" w:sz="0" w:space="0" w:color="auto"/>
        <w:right w:val="none" w:sz="0" w:space="0" w:color="auto"/>
      </w:divBdr>
    </w:div>
    <w:div w:id="943731518">
      <w:bodyDiv w:val="1"/>
      <w:marLeft w:val="0"/>
      <w:marRight w:val="0"/>
      <w:marTop w:val="0"/>
      <w:marBottom w:val="0"/>
      <w:divBdr>
        <w:top w:val="none" w:sz="0" w:space="0" w:color="auto"/>
        <w:left w:val="none" w:sz="0" w:space="0" w:color="auto"/>
        <w:bottom w:val="none" w:sz="0" w:space="0" w:color="auto"/>
        <w:right w:val="none" w:sz="0" w:space="0" w:color="auto"/>
      </w:divBdr>
    </w:div>
    <w:div w:id="950472845">
      <w:bodyDiv w:val="1"/>
      <w:marLeft w:val="0"/>
      <w:marRight w:val="0"/>
      <w:marTop w:val="0"/>
      <w:marBottom w:val="0"/>
      <w:divBdr>
        <w:top w:val="none" w:sz="0" w:space="0" w:color="auto"/>
        <w:left w:val="none" w:sz="0" w:space="0" w:color="auto"/>
        <w:bottom w:val="none" w:sz="0" w:space="0" w:color="auto"/>
        <w:right w:val="none" w:sz="0" w:space="0" w:color="auto"/>
      </w:divBdr>
    </w:div>
    <w:div w:id="1036007910">
      <w:bodyDiv w:val="1"/>
      <w:marLeft w:val="0"/>
      <w:marRight w:val="0"/>
      <w:marTop w:val="0"/>
      <w:marBottom w:val="0"/>
      <w:divBdr>
        <w:top w:val="none" w:sz="0" w:space="0" w:color="auto"/>
        <w:left w:val="none" w:sz="0" w:space="0" w:color="auto"/>
        <w:bottom w:val="none" w:sz="0" w:space="0" w:color="auto"/>
        <w:right w:val="none" w:sz="0" w:space="0" w:color="auto"/>
      </w:divBdr>
    </w:div>
    <w:div w:id="1040127130">
      <w:bodyDiv w:val="1"/>
      <w:marLeft w:val="0"/>
      <w:marRight w:val="0"/>
      <w:marTop w:val="0"/>
      <w:marBottom w:val="0"/>
      <w:divBdr>
        <w:top w:val="none" w:sz="0" w:space="0" w:color="auto"/>
        <w:left w:val="none" w:sz="0" w:space="0" w:color="auto"/>
        <w:bottom w:val="none" w:sz="0" w:space="0" w:color="auto"/>
        <w:right w:val="none" w:sz="0" w:space="0" w:color="auto"/>
      </w:divBdr>
    </w:div>
    <w:div w:id="1071195305">
      <w:bodyDiv w:val="1"/>
      <w:marLeft w:val="0"/>
      <w:marRight w:val="0"/>
      <w:marTop w:val="0"/>
      <w:marBottom w:val="0"/>
      <w:divBdr>
        <w:top w:val="none" w:sz="0" w:space="0" w:color="auto"/>
        <w:left w:val="none" w:sz="0" w:space="0" w:color="auto"/>
        <w:bottom w:val="none" w:sz="0" w:space="0" w:color="auto"/>
        <w:right w:val="none" w:sz="0" w:space="0" w:color="auto"/>
      </w:divBdr>
    </w:div>
    <w:div w:id="1088425789">
      <w:bodyDiv w:val="1"/>
      <w:marLeft w:val="0"/>
      <w:marRight w:val="0"/>
      <w:marTop w:val="0"/>
      <w:marBottom w:val="0"/>
      <w:divBdr>
        <w:top w:val="none" w:sz="0" w:space="0" w:color="auto"/>
        <w:left w:val="none" w:sz="0" w:space="0" w:color="auto"/>
        <w:bottom w:val="none" w:sz="0" w:space="0" w:color="auto"/>
        <w:right w:val="none" w:sz="0" w:space="0" w:color="auto"/>
      </w:divBdr>
    </w:div>
    <w:div w:id="1135104800">
      <w:bodyDiv w:val="1"/>
      <w:marLeft w:val="0"/>
      <w:marRight w:val="0"/>
      <w:marTop w:val="0"/>
      <w:marBottom w:val="0"/>
      <w:divBdr>
        <w:top w:val="none" w:sz="0" w:space="0" w:color="auto"/>
        <w:left w:val="none" w:sz="0" w:space="0" w:color="auto"/>
        <w:bottom w:val="none" w:sz="0" w:space="0" w:color="auto"/>
        <w:right w:val="none" w:sz="0" w:space="0" w:color="auto"/>
      </w:divBdr>
    </w:div>
    <w:div w:id="1157456071">
      <w:bodyDiv w:val="1"/>
      <w:marLeft w:val="0"/>
      <w:marRight w:val="0"/>
      <w:marTop w:val="0"/>
      <w:marBottom w:val="0"/>
      <w:divBdr>
        <w:top w:val="none" w:sz="0" w:space="0" w:color="auto"/>
        <w:left w:val="none" w:sz="0" w:space="0" w:color="auto"/>
        <w:bottom w:val="none" w:sz="0" w:space="0" w:color="auto"/>
        <w:right w:val="none" w:sz="0" w:space="0" w:color="auto"/>
      </w:divBdr>
    </w:div>
    <w:div w:id="1178888945">
      <w:bodyDiv w:val="1"/>
      <w:marLeft w:val="0"/>
      <w:marRight w:val="0"/>
      <w:marTop w:val="0"/>
      <w:marBottom w:val="0"/>
      <w:divBdr>
        <w:top w:val="none" w:sz="0" w:space="0" w:color="auto"/>
        <w:left w:val="none" w:sz="0" w:space="0" w:color="auto"/>
        <w:bottom w:val="none" w:sz="0" w:space="0" w:color="auto"/>
        <w:right w:val="none" w:sz="0" w:space="0" w:color="auto"/>
      </w:divBdr>
    </w:div>
    <w:div w:id="1202867117">
      <w:bodyDiv w:val="1"/>
      <w:marLeft w:val="0"/>
      <w:marRight w:val="0"/>
      <w:marTop w:val="0"/>
      <w:marBottom w:val="0"/>
      <w:divBdr>
        <w:top w:val="none" w:sz="0" w:space="0" w:color="auto"/>
        <w:left w:val="none" w:sz="0" w:space="0" w:color="auto"/>
        <w:bottom w:val="none" w:sz="0" w:space="0" w:color="auto"/>
        <w:right w:val="none" w:sz="0" w:space="0" w:color="auto"/>
      </w:divBdr>
    </w:div>
    <w:div w:id="1210612978">
      <w:bodyDiv w:val="1"/>
      <w:marLeft w:val="0"/>
      <w:marRight w:val="0"/>
      <w:marTop w:val="0"/>
      <w:marBottom w:val="0"/>
      <w:divBdr>
        <w:top w:val="none" w:sz="0" w:space="0" w:color="auto"/>
        <w:left w:val="none" w:sz="0" w:space="0" w:color="auto"/>
        <w:bottom w:val="none" w:sz="0" w:space="0" w:color="auto"/>
        <w:right w:val="none" w:sz="0" w:space="0" w:color="auto"/>
      </w:divBdr>
    </w:div>
    <w:div w:id="1219559955">
      <w:bodyDiv w:val="1"/>
      <w:marLeft w:val="0"/>
      <w:marRight w:val="0"/>
      <w:marTop w:val="0"/>
      <w:marBottom w:val="0"/>
      <w:divBdr>
        <w:top w:val="none" w:sz="0" w:space="0" w:color="auto"/>
        <w:left w:val="none" w:sz="0" w:space="0" w:color="auto"/>
        <w:bottom w:val="none" w:sz="0" w:space="0" w:color="auto"/>
        <w:right w:val="none" w:sz="0" w:space="0" w:color="auto"/>
      </w:divBdr>
    </w:div>
    <w:div w:id="1284920934">
      <w:bodyDiv w:val="1"/>
      <w:marLeft w:val="0"/>
      <w:marRight w:val="0"/>
      <w:marTop w:val="0"/>
      <w:marBottom w:val="0"/>
      <w:divBdr>
        <w:top w:val="none" w:sz="0" w:space="0" w:color="auto"/>
        <w:left w:val="none" w:sz="0" w:space="0" w:color="auto"/>
        <w:bottom w:val="none" w:sz="0" w:space="0" w:color="auto"/>
        <w:right w:val="none" w:sz="0" w:space="0" w:color="auto"/>
      </w:divBdr>
    </w:div>
    <w:div w:id="1290629754">
      <w:bodyDiv w:val="1"/>
      <w:marLeft w:val="0"/>
      <w:marRight w:val="0"/>
      <w:marTop w:val="0"/>
      <w:marBottom w:val="0"/>
      <w:divBdr>
        <w:top w:val="none" w:sz="0" w:space="0" w:color="auto"/>
        <w:left w:val="none" w:sz="0" w:space="0" w:color="auto"/>
        <w:bottom w:val="none" w:sz="0" w:space="0" w:color="auto"/>
        <w:right w:val="none" w:sz="0" w:space="0" w:color="auto"/>
      </w:divBdr>
    </w:div>
    <w:div w:id="1291401689">
      <w:bodyDiv w:val="1"/>
      <w:marLeft w:val="0"/>
      <w:marRight w:val="0"/>
      <w:marTop w:val="0"/>
      <w:marBottom w:val="0"/>
      <w:divBdr>
        <w:top w:val="none" w:sz="0" w:space="0" w:color="auto"/>
        <w:left w:val="none" w:sz="0" w:space="0" w:color="auto"/>
        <w:bottom w:val="none" w:sz="0" w:space="0" w:color="auto"/>
        <w:right w:val="none" w:sz="0" w:space="0" w:color="auto"/>
      </w:divBdr>
    </w:div>
    <w:div w:id="1306468677">
      <w:bodyDiv w:val="1"/>
      <w:marLeft w:val="0"/>
      <w:marRight w:val="0"/>
      <w:marTop w:val="0"/>
      <w:marBottom w:val="0"/>
      <w:divBdr>
        <w:top w:val="none" w:sz="0" w:space="0" w:color="auto"/>
        <w:left w:val="none" w:sz="0" w:space="0" w:color="auto"/>
        <w:bottom w:val="none" w:sz="0" w:space="0" w:color="auto"/>
        <w:right w:val="none" w:sz="0" w:space="0" w:color="auto"/>
      </w:divBdr>
    </w:div>
    <w:div w:id="1322582496">
      <w:bodyDiv w:val="1"/>
      <w:marLeft w:val="0"/>
      <w:marRight w:val="0"/>
      <w:marTop w:val="0"/>
      <w:marBottom w:val="0"/>
      <w:divBdr>
        <w:top w:val="none" w:sz="0" w:space="0" w:color="auto"/>
        <w:left w:val="none" w:sz="0" w:space="0" w:color="auto"/>
        <w:bottom w:val="none" w:sz="0" w:space="0" w:color="auto"/>
        <w:right w:val="none" w:sz="0" w:space="0" w:color="auto"/>
      </w:divBdr>
    </w:div>
    <w:div w:id="1325083952">
      <w:bodyDiv w:val="1"/>
      <w:marLeft w:val="0"/>
      <w:marRight w:val="0"/>
      <w:marTop w:val="0"/>
      <w:marBottom w:val="0"/>
      <w:divBdr>
        <w:top w:val="none" w:sz="0" w:space="0" w:color="auto"/>
        <w:left w:val="none" w:sz="0" w:space="0" w:color="auto"/>
        <w:bottom w:val="none" w:sz="0" w:space="0" w:color="auto"/>
        <w:right w:val="none" w:sz="0" w:space="0" w:color="auto"/>
      </w:divBdr>
    </w:div>
    <w:div w:id="1329554838">
      <w:bodyDiv w:val="1"/>
      <w:marLeft w:val="0"/>
      <w:marRight w:val="0"/>
      <w:marTop w:val="0"/>
      <w:marBottom w:val="0"/>
      <w:divBdr>
        <w:top w:val="none" w:sz="0" w:space="0" w:color="auto"/>
        <w:left w:val="none" w:sz="0" w:space="0" w:color="auto"/>
        <w:bottom w:val="none" w:sz="0" w:space="0" w:color="auto"/>
        <w:right w:val="none" w:sz="0" w:space="0" w:color="auto"/>
      </w:divBdr>
    </w:div>
    <w:div w:id="1363096319">
      <w:bodyDiv w:val="1"/>
      <w:marLeft w:val="0"/>
      <w:marRight w:val="0"/>
      <w:marTop w:val="0"/>
      <w:marBottom w:val="0"/>
      <w:divBdr>
        <w:top w:val="none" w:sz="0" w:space="0" w:color="auto"/>
        <w:left w:val="none" w:sz="0" w:space="0" w:color="auto"/>
        <w:bottom w:val="none" w:sz="0" w:space="0" w:color="auto"/>
        <w:right w:val="none" w:sz="0" w:space="0" w:color="auto"/>
      </w:divBdr>
    </w:div>
    <w:div w:id="1368750440">
      <w:bodyDiv w:val="1"/>
      <w:marLeft w:val="0"/>
      <w:marRight w:val="0"/>
      <w:marTop w:val="0"/>
      <w:marBottom w:val="0"/>
      <w:divBdr>
        <w:top w:val="none" w:sz="0" w:space="0" w:color="auto"/>
        <w:left w:val="none" w:sz="0" w:space="0" w:color="auto"/>
        <w:bottom w:val="none" w:sz="0" w:space="0" w:color="auto"/>
        <w:right w:val="none" w:sz="0" w:space="0" w:color="auto"/>
      </w:divBdr>
    </w:div>
    <w:div w:id="1393699807">
      <w:bodyDiv w:val="1"/>
      <w:marLeft w:val="0"/>
      <w:marRight w:val="0"/>
      <w:marTop w:val="0"/>
      <w:marBottom w:val="0"/>
      <w:divBdr>
        <w:top w:val="none" w:sz="0" w:space="0" w:color="auto"/>
        <w:left w:val="none" w:sz="0" w:space="0" w:color="auto"/>
        <w:bottom w:val="none" w:sz="0" w:space="0" w:color="auto"/>
        <w:right w:val="none" w:sz="0" w:space="0" w:color="auto"/>
      </w:divBdr>
    </w:div>
    <w:div w:id="1439331619">
      <w:bodyDiv w:val="1"/>
      <w:marLeft w:val="0"/>
      <w:marRight w:val="0"/>
      <w:marTop w:val="0"/>
      <w:marBottom w:val="0"/>
      <w:divBdr>
        <w:top w:val="none" w:sz="0" w:space="0" w:color="auto"/>
        <w:left w:val="none" w:sz="0" w:space="0" w:color="auto"/>
        <w:bottom w:val="none" w:sz="0" w:space="0" w:color="auto"/>
        <w:right w:val="none" w:sz="0" w:space="0" w:color="auto"/>
      </w:divBdr>
    </w:div>
    <w:div w:id="1466003440">
      <w:bodyDiv w:val="1"/>
      <w:marLeft w:val="0"/>
      <w:marRight w:val="0"/>
      <w:marTop w:val="0"/>
      <w:marBottom w:val="0"/>
      <w:divBdr>
        <w:top w:val="none" w:sz="0" w:space="0" w:color="auto"/>
        <w:left w:val="none" w:sz="0" w:space="0" w:color="auto"/>
        <w:bottom w:val="none" w:sz="0" w:space="0" w:color="auto"/>
        <w:right w:val="none" w:sz="0" w:space="0" w:color="auto"/>
      </w:divBdr>
    </w:div>
    <w:div w:id="1497920504">
      <w:bodyDiv w:val="1"/>
      <w:marLeft w:val="0"/>
      <w:marRight w:val="0"/>
      <w:marTop w:val="0"/>
      <w:marBottom w:val="0"/>
      <w:divBdr>
        <w:top w:val="none" w:sz="0" w:space="0" w:color="auto"/>
        <w:left w:val="none" w:sz="0" w:space="0" w:color="auto"/>
        <w:bottom w:val="none" w:sz="0" w:space="0" w:color="auto"/>
        <w:right w:val="none" w:sz="0" w:space="0" w:color="auto"/>
      </w:divBdr>
    </w:div>
    <w:div w:id="1531408935">
      <w:bodyDiv w:val="1"/>
      <w:marLeft w:val="0"/>
      <w:marRight w:val="0"/>
      <w:marTop w:val="0"/>
      <w:marBottom w:val="0"/>
      <w:divBdr>
        <w:top w:val="none" w:sz="0" w:space="0" w:color="auto"/>
        <w:left w:val="none" w:sz="0" w:space="0" w:color="auto"/>
        <w:bottom w:val="none" w:sz="0" w:space="0" w:color="auto"/>
        <w:right w:val="none" w:sz="0" w:space="0" w:color="auto"/>
      </w:divBdr>
      <w:divsChild>
        <w:div w:id="51001863">
          <w:marLeft w:val="0"/>
          <w:marRight w:val="0"/>
          <w:marTop w:val="0"/>
          <w:marBottom w:val="0"/>
          <w:divBdr>
            <w:top w:val="none" w:sz="0" w:space="0" w:color="auto"/>
            <w:left w:val="none" w:sz="0" w:space="0" w:color="auto"/>
            <w:bottom w:val="none" w:sz="0" w:space="0" w:color="auto"/>
            <w:right w:val="none" w:sz="0" w:space="0" w:color="auto"/>
          </w:divBdr>
        </w:div>
        <w:div w:id="279993315">
          <w:marLeft w:val="0"/>
          <w:marRight w:val="0"/>
          <w:marTop w:val="0"/>
          <w:marBottom w:val="0"/>
          <w:divBdr>
            <w:top w:val="none" w:sz="0" w:space="0" w:color="auto"/>
            <w:left w:val="none" w:sz="0" w:space="0" w:color="auto"/>
            <w:bottom w:val="none" w:sz="0" w:space="0" w:color="auto"/>
            <w:right w:val="none" w:sz="0" w:space="0" w:color="auto"/>
          </w:divBdr>
        </w:div>
        <w:div w:id="305862748">
          <w:marLeft w:val="0"/>
          <w:marRight w:val="0"/>
          <w:marTop w:val="0"/>
          <w:marBottom w:val="0"/>
          <w:divBdr>
            <w:top w:val="none" w:sz="0" w:space="0" w:color="auto"/>
            <w:left w:val="none" w:sz="0" w:space="0" w:color="auto"/>
            <w:bottom w:val="none" w:sz="0" w:space="0" w:color="auto"/>
            <w:right w:val="none" w:sz="0" w:space="0" w:color="auto"/>
          </w:divBdr>
        </w:div>
        <w:div w:id="346256394">
          <w:marLeft w:val="0"/>
          <w:marRight w:val="0"/>
          <w:marTop w:val="0"/>
          <w:marBottom w:val="0"/>
          <w:divBdr>
            <w:top w:val="none" w:sz="0" w:space="0" w:color="auto"/>
            <w:left w:val="none" w:sz="0" w:space="0" w:color="auto"/>
            <w:bottom w:val="none" w:sz="0" w:space="0" w:color="auto"/>
            <w:right w:val="none" w:sz="0" w:space="0" w:color="auto"/>
          </w:divBdr>
        </w:div>
        <w:div w:id="504438096">
          <w:marLeft w:val="0"/>
          <w:marRight w:val="0"/>
          <w:marTop w:val="0"/>
          <w:marBottom w:val="0"/>
          <w:divBdr>
            <w:top w:val="none" w:sz="0" w:space="0" w:color="auto"/>
            <w:left w:val="none" w:sz="0" w:space="0" w:color="auto"/>
            <w:bottom w:val="none" w:sz="0" w:space="0" w:color="auto"/>
            <w:right w:val="none" w:sz="0" w:space="0" w:color="auto"/>
          </w:divBdr>
        </w:div>
        <w:div w:id="536040077">
          <w:marLeft w:val="0"/>
          <w:marRight w:val="0"/>
          <w:marTop w:val="0"/>
          <w:marBottom w:val="0"/>
          <w:divBdr>
            <w:top w:val="none" w:sz="0" w:space="0" w:color="auto"/>
            <w:left w:val="none" w:sz="0" w:space="0" w:color="auto"/>
            <w:bottom w:val="none" w:sz="0" w:space="0" w:color="auto"/>
            <w:right w:val="none" w:sz="0" w:space="0" w:color="auto"/>
          </w:divBdr>
        </w:div>
        <w:div w:id="655188167">
          <w:marLeft w:val="0"/>
          <w:marRight w:val="0"/>
          <w:marTop w:val="0"/>
          <w:marBottom w:val="0"/>
          <w:divBdr>
            <w:top w:val="none" w:sz="0" w:space="0" w:color="auto"/>
            <w:left w:val="none" w:sz="0" w:space="0" w:color="auto"/>
            <w:bottom w:val="none" w:sz="0" w:space="0" w:color="auto"/>
            <w:right w:val="none" w:sz="0" w:space="0" w:color="auto"/>
          </w:divBdr>
        </w:div>
        <w:div w:id="740565107">
          <w:marLeft w:val="0"/>
          <w:marRight w:val="0"/>
          <w:marTop w:val="0"/>
          <w:marBottom w:val="0"/>
          <w:divBdr>
            <w:top w:val="none" w:sz="0" w:space="0" w:color="auto"/>
            <w:left w:val="none" w:sz="0" w:space="0" w:color="auto"/>
            <w:bottom w:val="none" w:sz="0" w:space="0" w:color="auto"/>
            <w:right w:val="none" w:sz="0" w:space="0" w:color="auto"/>
          </w:divBdr>
        </w:div>
        <w:div w:id="884871925">
          <w:marLeft w:val="0"/>
          <w:marRight w:val="0"/>
          <w:marTop w:val="0"/>
          <w:marBottom w:val="0"/>
          <w:divBdr>
            <w:top w:val="none" w:sz="0" w:space="0" w:color="auto"/>
            <w:left w:val="none" w:sz="0" w:space="0" w:color="auto"/>
            <w:bottom w:val="none" w:sz="0" w:space="0" w:color="auto"/>
            <w:right w:val="none" w:sz="0" w:space="0" w:color="auto"/>
          </w:divBdr>
        </w:div>
        <w:div w:id="973829194">
          <w:marLeft w:val="0"/>
          <w:marRight w:val="0"/>
          <w:marTop w:val="0"/>
          <w:marBottom w:val="0"/>
          <w:divBdr>
            <w:top w:val="none" w:sz="0" w:space="0" w:color="auto"/>
            <w:left w:val="none" w:sz="0" w:space="0" w:color="auto"/>
            <w:bottom w:val="none" w:sz="0" w:space="0" w:color="auto"/>
            <w:right w:val="none" w:sz="0" w:space="0" w:color="auto"/>
          </w:divBdr>
        </w:div>
        <w:div w:id="1028220934">
          <w:marLeft w:val="0"/>
          <w:marRight w:val="0"/>
          <w:marTop w:val="0"/>
          <w:marBottom w:val="0"/>
          <w:divBdr>
            <w:top w:val="none" w:sz="0" w:space="0" w:color="auto"/>
            <w:left w:val="none" w:sz="0" w:space="0" w:color="auto"/>
            <w:bottom w:val="none" w:sz="0" w:space="0" w:color="auto"/>
            <w:right w:val="none" w:sz="0" w:space="0" w:color="auto"/>
          </w:divBdr>
        </w:div>
        <w:div w:id="1033265884">
          <w:marLeft w:val="0"/>
          <w:marRight w:val="0"/>
          <w:marTop w:val="0"/>
          <w:marBottom w:val="0"/>
          <w:divBdr>
            <w:top w:val="none" w:sz="0" w:space="0" w:color="auto"/>
            <w:left w:val="none" w:sz="0" w:space="0" w:color="auto"/>
            <w:bottom w:val="none" w:sz="0" w:space="0" w:color="auto"/>
            <w:right w:val="none" w:sz="0" w:space="0" w:color="auto"/>
          </w:divBdr>
          <w:divsChild>
            <w:div w:id="1918129186">
              <w:marLeft w:val="0"/>
              <w:marRight w:val="0"/>
              <w:marTop w:val="0"/>
              <w:marBottom w:val="0"/>
              <w:divBdr>
                <w:top w:val="none" w:sz="0" w:space="0" w:color="auto"/>
                <w:left w:val="none" w:sz="0" w:space="0" w:color="auto"/>
                <w:bottom w:val="none" w:sz="0" w:space="0" w:color="auto"/>
                <w:right w:val="none" w:sz="0" w:space="0" w:color="auto"/>
              </w:divBdr>
            </w:div>
          </w:divsChild>
        </w:div>
        <w:div w:id="1073353957">
          <w:marLeft w:val="0"/>
          <w:marRight w:val="0"/>
          <w:marTop w:val="0"/>
          <w:marBottom w:val="0"/>
          <w:divBdr>
            <w:top w:val="none" w:sz="0" w:space="0" w:color="auto"/>
            <w:left w:val="none" w:sz="0" w:space="0" w:color="auto"/>
            <w:bottom w:val="none" w:sz="0" w:space="0" w:color="auto"/>
            <w:right w:val="none" w:sz="0" w:space="0" w:color="auto"/>
          </w:divBdr>
        </w:div>
        <w:div w:id="1287931726">
          <w:marLeft w:val="0"/>
          <w:marRight w:val="0"/>
          <w:marTop w:val="0"/>
          <w:marBottom w:val="0"/>
          <w:divBdr>
            <w:top w:val="none" w:sz="0" w:space="0" w:color="auto"/>
            <w:left w:val="none" w:sz="0" w:space="0" w:color="auto"/>
            <w:bottom w:val="none" w:sz="0" w:space="0" w:color="auto"/>
            <w:right w:val="none" w:sz="0" w:space="0" w:color="auto"/>
          </w:divBdr>
        </w:div>
        <w:div w:id="1339583070">
          <w:marLeft w:val="0"/>
          <w:marRight w:val="0"/>
          <w:marTop w:val="0"/>
          <w:marBottom w:val="0"/>
          <w:divBdr>
            <w:top w:val="none" w:sz="0" w:space="0" w:color="auto"/>
            <w:left w:val="none" w:sz="0" w:space="0" w:color="auto"/>
            <w:bottom w:val="none" w:sz="0" w:space="0" w:color="auto"/>
            <w:right w:val="none" w:sz="0" w:space="0" w:color="auto"/>
          </w:divBdr>
        </w:div>
        <w:div w:id="1601332594">
          <w:marLeft w:val="0"/>
          <w:marRight w:val="0"/>
          <w:marTop w:val="0"/>
          <w:marBottom w:val="0"/>
          <w:divBdr>
            <w:top w:val="none" w:sz="0" w:space="0" w:color="auto"/>
            <w:left w:val="none" w:sz="0" w:space="0" w:color="auto"/>
            <w:bottom w:val="none" w:sz="0" w:space="0" w:color="auto"/>
            <w:right w:val="none" w:sz="0" w:space="0" w:color="auto"/>
          </w:divBdr>
        </w:div>
        <w:div w:id="1661229643">
          <w:marLeft w:val="0"/>
          <w:marRight w:val="0"/>
          <w:marTop w:val="0"/>
          <w:marBottom w:val="0"/>
          <w:divBdr>
            <w:top w:val="none" w:sz="0" w:space="0" w:color="auto"/>
            <w:left w:val="none" w:sz="0" w:space="0" w:color="auto"/>
            <w:bottom w:val="none" w:sz="0" w:space="0" w:color="auto"/>
            <w:right w:val="none" w:sz="0" w:space="0" w:color="auto"/>
          </w:divBdr>
        </w:div>
        <w:div w:id="1662195733">
          <w:marLeft w:val="0"/>
          <w:marRight w:val="0"/>
          <w:marTop w:val="0"/>
          <w:marBottom w:val="0"/>
          <w:divBdr>
            <w:top w:val="none" w:sz="0" w:space="0" w:color="auto"/>
            <w:left w:val="none" w:sz="0" w:space="0" w:color="auto"/>
            <w:bottom w:val="none" w:sz="0" w:space="0" w:color="auto"/>
            <w:right w:val="none" w:sz="0" w:space="0" w:color="auto"/>
          </w:divBdr>
        </w:div>
        <w:div w:id="1746299977">
          <w:marLeft w:val="0"/>
          <w:marRight w:val="0"/>
          <w:marTop w:val="0"/>
          <w:marBottom w:val="0"/>
          <w:divBdr>
            <w:top w:val="none" w:sz="0" w:space="0" w:color="auto"/>
            <w:left w:val="none" w:sz="0" w:space="0" w:color="auto"/>
            <w:bottom w:val="none" w:sz="0" w:space="0" w:color="auto"/>
            <w:right w:val="none" w:sz="0" w:space="0" w:color="auto"/>
          </w:divBdr>
        </w:div>
        <w:div w:id="2120252319">
          <w:marLeft w:val="0"/>
          <w:marRight w:val="0"/>
          <w:marTop w:val="0"/>
          <w:marBottom w:val="0"/>
          <w:divBdr>
            <w:top w:val="none" w:sz="0" w:space="0" w:color="auto"/>
            <w:left w:val="none" w:sz="0" w:space="0" w:color="auto"/>
            <w:bottom w:val="none" w:sz="0" w:space="0" w:color="auto"/>
            <w:right w:val="none" w:sz="0" w:space="0" w:color="auto"/>
          </w:divBdr>
        </w:div>
      </w:divsChild>
    </w:div>
    <w:div w:id="1549954309">
      <w:bodyDiv w:val="1"/>
      <w:marLeft w:val="0"/>
      <w:marRight w:val="0"/>
      <w:marTop w:val="0"/>
      <w:marBottom w:val="0"/>
      <w:divBdr>
        <w:top w:val="none" w:sz="0" w:space="0" w:color="auto"/>
        <w:left w:val="none" w:sz="0" w:space="0" w:color="auto"/>
        <w:bottom w:val="none" w:sz="0" w:space="0" w:color="auto"/>
        <w:right w:val="none" w:sz="0" w:space="0" w:color="auto"/>
      </w:divBdr>
      <w:divsChild>
        <w:div w:id="1841503510">
          <w:marLeft w:val="0"/>
          <w:marRight w:val="0"/>
          <w:marTop w:val="0"/>
          <w:marBottom w:val="0"/>
          <w:divBdr>
            <w:top w:val="none" w:sz="0" w:space="0" w:color="auto"/>
            <w:left w:val="none" w:sz="0" w:space="0" w:color="auto"/>
            <w:bottom w:val="none" w:sz="0" w:space="0" w:color="auto"/>
            <w:right w:val="none" w:sz="0" w:space="0" w:color="auto"/>
          </w:divBdr>
          <w:divsChild>
            <w:div w:id="1203590623">
              <w:marLeft w:val="0"/>
              <w:marRight w:val="0"/>
              <w:marTop w:val="0"/>
              <w:marBottom w:val="0"/>
              <w:divBdr>
                <w:top w:val="none" w:sz="0" w:space="0" w:color="auto"/>
                <w:left w:val="none" w:sz="0" w:space="0" w:color="auto"/>
                <w:bottom w:val="none" w:sz="0" w:space="0" w:color="auto"/>
                <w:right w:val="none" w:sz="0" w:space="0" w:color="auto"/>
              </w:divBdr>
              <w:divsChild>
                <w:div w:id="293340773">
                  <w:marLeft w:val="0"/>
                  <w:marRight w:val="0"/>
                  <w:marTop w:val="0"/>
                  <w:marBottom w:val="0"/>
                  <w:divBdr>
                    <w:top w:val="none" w:sz="0" w:space="0" w:color="auto"/>
                    <w:left w:val="none" w:sz="0" w:space="0" w:color="auto"/>
                    <w:bottom w:val="none" w:sz="0" w:space="0" w:color="auto"/>
                    <w:right w:val="none" w:sz="0" w:space="0" w:color="auto"/>
                  </w:divBdr>
                  <w:divsChild>
                    <w:div w:id="417216763">
                      <w:marLeft w:val="0"/>
                      <w:marRight w:val="0"/>
                      <w:marTop w:val="0"/>
                      <w:marBottom w:val="0"/>
                      <w:divBdr>
                        <w:top w:val="none" w:sz="0" w:space="0" w:color="auto"/>
                        <w:left w:val="none" w:sz="0" w:space="0" w:color="auto"/>
                        <w:bottom w:val="none" w:sz="0" w:space="0" w:color="auto"/>
                        <w:right w:val="none" w:sz="0" w:space="0" w:color="auto"/>
                      </w:divBdr>
                      <w:divsChild>
                        <w:div w:id="716592451">
                          <w:marLeft w:val="0"/>
                          <w:marRight w:val="0"/>
                          <w:marTop w:val="0"/>
                          <w:marBottom w:val="0"/>
                          <w:divBdr>
                            <w:top w:val="none" w:sz="0" w:space="0" w:color="auto"/>
                            <w:left w:val="none" w:sz="0" w:space="0" w:color="auto"/>
                            <w:bottom w:val="none" w:sz="0" w:space="0" w:color="auto"/>
                            <w:right w:val="none" w:sz="0" w:space="0" w:color="auto"/>
                          </w:divBdr>
                          <w:divsChild>
                            <w:div w:id="1501768858">
                              <w:marLeft w:val="0"/>
                              <w:marRight w:val="0"/>
                              <w:marTop w:val="0"/>
                              <w:marBottom w:val="0"/>
                              <w:divBdr>
                                <w:top w:val="none" w:sz="0" w:space="0" w:color="auto"/>
                                <w:left w:val="none" w:sz="0" w:space="0" w:color="auto"/>
                                <w:bottom w:val="none" w:sz="0" w:space="0" w:color="auto"/>
                                <w:right w:val="none" w:sz="0" w:space="0" w:color="auto"/>
                              </w:divBdr>
                              <w:divsChild>
                                <w:div w:id="638611226">
                                  <w:marLeft w:val="0"/>
                                  <w:marRight w:val="0"/>
                                  <w:marTop w:val="0"/>
                                  <w:marBottom w:val="0"/>
                                  <w:divBdr>
                                    <w:top w:val="none" w:sz="0" w:space="0" w:color="auto"/>
                                    <w:left w:val="none" w:sz="0" w:space="0" w:color="auto"/>
                                    <w:bottom w:val="none" w:sz="0" w:space="0" w:color="auto"/>
                                    <w:right w:val="none" w:sz="0" w:space="0" w:color="auto"/>
                                  </w:divBdr>
                                  <w:divsChild>
                                    <w:div w:id="1777096764">
                                      <w:marLeft w:val="120"/>
                                      <w:marRight w:val="0"/>
                                      <w:marTop w:val="0"/>
                                      <w:marBottom w:val="120"/>
                                      <w:divBdr>
                                        <w:top w:val="none" w:sz="0" w:space="0" w:color="auto"/>
                                        <w:left w:val="none" w:sz="0" w:space="0" w:color="auto"/>
                                        <w:bottom w:val="none" w:sz="0" w:space="0" w:color="auto"/>
                                        <w:right w:val="none" w:sz="0" w:space="0" w:color="auto"/>
                                      </w:divBdr>
                                      <w:divsChild>
                                        <w:div w:id="1176578974">
                                          <w:marLeft w:val="0"/>
                                          <w:marRight w:val="0"/>
                                          <w:marTop w:val="0"/>
                                          <w:marBottom w:val="0"/>
                                          <w:divBdr>
                                            <w:top w:val="none" w:sz="0" w:space="0" w:color="auto"/>
                                            <w:left w:val="none" w:sz="0" w:space="0" w:color="auto"/>
                                            <w:bottom w:val="none" w:sz="0" w:space="0" w:color="auto"/>
                                            <w:right w:val="none" w:sz="0" w:space="0" w:color="auto"/>
                                          </w:divBdr>
                                          <w:divsChild>
                                            <w:div w:id="142915534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4012846">
          <w:marLeft w:val="120"/>
          <w:marRight w:val="285"/>
          <w:marTop w:val="120"/>
          <w:marBottom w:val="120"/>
          <w:divBdr>
            <w:top w:val="none" w:sz="0" w:space="0" w:color="auto"/>
            <w:left w:val="none" w:sz="0" w:space="0" w:color="auto"/>
            <w:bottom w:val="none" w:sz="0" w:space="0" w:color="auto"/>
            <w:right w:val="none" w:sz="0" w:space="0" w:color="auto"/>
          </w:divBdr>
          <w:divsChild>
            <w:div w:id="440031982">
              <w:marLeft w:val="0"/>
              <w:marRight w:val="0"/>
              <w:marTop w:val="0"/>
              <w:marBottom w:val="0"/>
              <w:divBdr>
                <w:top w:val="none" w:sz="0" w:space="0" w:color="auto"/>
                <w:left w:val="none" w:sz="0" w:space="0" w:color="auto"/>
                <w:bottom w:val="none" w:sz="0" w:space="0" w:color="auto"/>
                <w:right w:val="none" w:sz="0" w:space="0" w:color="auto"/>
              </w:divBdr>
              <w:divsChild>
                <w:div w:id="313680627">
                  <w:marLeft w:val="0"/>
                  <w:marRight w:val="0"/>
                  <w:marTop w:val="0"/>
                  <w:marBottom w:val="0"/>
                  <w:divBdr>
                    <w:top w:val="none" w:sz="0" w:space="0" w:color="auto"/>
                    <w:left w:val="none" w:sz="0" w:space="0" w:color="auto"/>
                    <w:bottom w:val="none" w:sz="0" w:space="0" w:color="auto"/>
                    <w:right w:val="none" w:sz="0" w:space="0" w:color="auto"/>
                  </w:divBdr>
                  <w:divsChild>
                    <w:div w:id="367029576">
                      <w:marLeft w:val="0"/>
                      <w:marRight w:val="0"/>
                      <w:marTop w:val="0"/>
                      <w:marBottom w:val="0"/>
                      <w:divBdr>
                        <w:top w:val="none" w:sz="0" w:space="0" w:color="auto"/>
                        <w:left w:val="none" w:sz="0" w:space="0" w:color="auto"/>
                        <w:bottom w:val="none" w:sz="0" w:space="0" w:color="auto"/>
                        <w:right w:val="none" w:sz="0" w:space="0" w:color="auto"/>
                      </w:divBdr>
                      <w:divsChild>
                        <w:div w:id="293563580">
                          <w:marLeft w:val="0"/>
                          <w:marRight w:val="0"/>
                          <w:marTop w:val="0"/>
                          <w:marBottom w:val="0"/>
                          <w:divBdr>
                            <w:top w:val="none" w:sz="0" w:space="0" w:color="auto"/>
                            <w:left w:val="none" w:sz="0" w:space="0" w:color="auto"/>
                            <w:bottom w:val="none" w:sz="0" w:space="0" w:color="auto"/>
                            <w:right w:val="none" w:sz="0" w:space="0" w:color="auto"/>
                          </w:divBdr>
                          <w:divsChild>
                            <w:div w:id="865021896">
                              <w:marLeft w:val="0"/>
                              <w:marRight w:val="0"/>
                              <w:marTop w:val="0"/>
                              <w:marBottom w:val="0"/>
                              <w:divBdr>
                                <w:top w:val="none" w:sz="0" w:space="0" w:color="auto"/>
                                <w:left w:val="none" w:sz="0" w:space="0" w:color="auto"/>
                                <w:bottom w:val="none" w:sz="0" w:space="0" w:color="auto"/>
                                <w:right w:val="none" w:sz="0" w:space="0" w:color="auto"/>
                              </w:divBdr>
                              <w:divsChild>
                                <w:div w:id="12975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11619">
                      <w:marLeft w:val="0"/>
                      <w:marRight w:val="0"/>
                      <w:marTop w:val="0"/>
                      <w:marBottom w:val="0"/>
                      <w:divBdr>
                        <w:top w:val="none" w:sz="0" w:space="0" w:color="auto"/>
                        <w:left w:val="none" w:sz="0" w:space="0" w:color="auto"/>
                        <w:bottom w:val="none" w:sz="0" w:space="0" w:color="auto"/>
                        <w:right w:val="none" w:sz="0" w:space="0" w:color="auto"/>
                      </w:divBdr>
                      <w:divsChild>
                        <w:div w:id="719013921">
                          <w:marLeft w:val="0"/>
                          <w:marRight w:val="0"/>
                          <w:marTop w:val="0"/>
                          <w:marBottom w:val="0"/>
                          <w:divBdr>
                            <w:top w:val="none" w:sz="0" w:space="0" w:color="auto"/>
                            <w:left w:val="none" w:sz="0" w:space="0" w:color="auto"/>
                            <w:bottom w:val="none" w:sz="0" w:space="0" w:color="auto"/>
                            <w:right w:val="none" w:sz="0" w:space="0" w:color="auto"/>
                          </w:divBdr>
                          <w:divsChild>
                            <w:div w:id="1509446529">
                              <w:marLeft w:val="0"/>
                              <w:marRight w:val="0"/>
                              <w:marTop w:val="0"/>
                              <w:marBottom w:val="0"/>
                              <w:divBdr>
                                <w:top w:val="none" w:sz="0" w:space="0" w:color="auto"/>
                                <w:left w:val="none" w:sz="0" w:space="0" w:color="auto"/>
                                <w:bottom w:val="none" w:sz="0" w:space="0" w:color="auto"/>
                                <w:right w:val="none" w:sz="0" w:space="0" w:color="auto"/>
                              </w:divBdr>
                              <w:divsChild>
                                <w:div w:id="93717276">
                                  <w:marLeft w:val="0"/>
                                  <w:marRight w:val="0"/>
                                  <w:marTop w:val="0"/>
                                  <w:marBottom w:val="0"/>
                                  <w:divBdr>
                                    <w:top w:val="none" w:sz="0" w:space="0" w:color="auto"/>
                                    <w:left w:val="none" w:sz="0" w:space="0" w:color="auto"/>
                                    <w:bottom w:val="none" w:sz="0" w:space="0" w:color="auto"/>
                                    <w:right w:val="none" w:sz="0" w:space="0" w:color="auto"/>
                                  </w:divBdr>
                                  <w:divsChild>
                                    <w:div w:id="1908610980">
                                      <w:marLeft w:val="0"/>
                                      <w:marRight w:val="0"/>
                                      <w:marTop w:val="0"/>
                                      <w:marBottom w:val="0"/>
                                      <w:divBdr>
                                        <w:top w:val="none" w:sz="0" w:space="0" w:color="auto"/>
                                        <w:left w:val="none" w:sz="0" w:space="0" w:color="auto"/>
                                        <w:bottom w:val="none" w:sz="0" w:space="0" w:color="auto"/>
                                        <w:right w:val="none" w:sz="0" w:space="0" w:color="auto"/>
                                      </w:divBdr>
                                      <w:divsChild>
                                        <w:div w:id="1737118999">
                                          <w:marLeft w:val="0"/>
                                          <w:marRight w:val="0"/>
                                          <w:marTop w:val="0"/>
                                          <w:marBottom w:val="0"/>
                                          <w:divBdr>
                                            <w:top w:val="none" w:sz="0" w:space="0" w:color="auto"/>
                                            <w:left w:val="none" w:sz="0" w:space="0" w:color="auto"/>
                                            <w:bottom w:val="none" w:sz="0" w:space="0" w:color="auto"/>
                                            <w:right w:val="none" w:sz="0" w:space="0" w:color="auto"/>
                                          </w:divBdr>
                                          <w:divsChild>
                                            <w:div w:id="223376742">
                                              <w:marLeft w:val="0"/>
                                              <w:marRight w:val="0"/>
                                              <w:marTop w:val="0"/>
                                              <w:marBottom w:val="0"/>
                                              <w:divBdr>
                                                <w:top w:val="none" w:sz="0" w:space="0" w:color="auto"/>
                                                <w:left w:val="none" w:sz="0" w:space="0" w:color="auto"/>
                                                <w:bottom w:val="none" w:sz="0" w:space="0" w:color="auto"/>
                                                <w:right w:val="none" w:sz="0" w:space="0" w:color="auto"/>
                                              </w:divBdr>
                                            </w:div>
                                          </w:divsChild>
                                        </w:div>
                                        <w:div w:id="20197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319409">
                          <w:marLeft w:val="0"/>
                          <w:marRight w:val="0"/>
                          <w:marTop w:val="0"/>
                          <w:marBottom w:val="0"/>
                          <w:divBdr>
                            <w:top w:val="none" w:sz="0" w:space="0" w:color="auto"/>
                            <w:left w:val="none" w:sz="0" w:space="0" w:color="auto"/>
                            <w:bottom w:val="none" w:sz="0" w:space="0" w:color="auto"/>
                            <w:right w:val="none" w:sz="0" w:space="0" w:color="auto"/>
                          </w:divBdr>
                          <w:divsChild>
                            <w:div w:id="1896962561">
                              <w:marLeft w:val="0"/>
                              <w:marRight w:val="0"/>
                              <w:marTop w:val="0"/>
                              <w:marBottom w:val="0"/>
                              <w:divBdr>
                                <w:top w:val="none" w:sz="0" w:space="0" w:color="auto"/>
                                <w:left w:val="none" w:sz="0" w:space="0" w:color="auto"/>
                                <w:bottom w:val="none" w:sz="0" w:space="0" w:color="auto"/>
                                <w:right w:val="none" w:sz="0" w:space="0" w:color="auto"/>
                              </w:divBdr>
                              <w:divsChild>
                                <w:div w:id="113668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981057">
      <w:bodyDiv w:val="1"/>
      <w:marLeft w:val="0"/>
      <w:marRight w:val="0"/>
      <w:marTop w:val="0"/>
      <w:marBottom w:val="0"/>
      <w:divBdr>
        <w:top w:val="none" w:sz="0" w:space="0" w:color="auto"/>
        <w:left w:val="none" w:sz="0" w:space="0" w:color="auto"/>
        <w:bottom w:val="none" w:sz="0" w:space="0" w:color="auto"/>
        <w:right w:val="none" w:sz="0" w:space="0" w:color="auto"/>
      </w:divBdr>
    </w:div>
    <w:div w:id="1600672211">
      <w:bodyDiv w:val="1"/>
      <w:marLeft w:val="0"/>
      <w:marRight w:val="0"/>
      <w:marTop w:val="0"/>
      <w:marBottom w:val="0"/>
      <w:divBdr>
        <w:top w:val="none" w:sz="0" w:space="0" w:color="auto"/>
        <w:left w:val="none" w:sz="0" w:space="0" w:color="auto"/>
        <w:bottom w:val="none" w:sz="0" w:space="0" w:color="auto"/>
        <w:right w:val="none" w:sz="0" w:space="0" w:color="auto"/>
      </w:divBdr>
    </w:div>
    <w:div w:id="1629161814">
      <w:bodyDiv w:val="1"/>
      <w:marLeft w:val="0"/>
      <w:marRight w:val="0"/>
      <w:marTop w:val="0"/>
      <w:marBottom w:val="0"/>
      <w:divBdr>
        <w:top w:val="none" w:sz="0" w:space="0" w:color="auto"/>
        <w:left w:val="none" w:sz="0" w:space="0" w:color="auto"/>
        <w:bottom w:val="none" w:sz="0" w:space="0" w:color="auto"/>
        <w:right w:val="none" w:sz="0" w:space="0" w:color="auto"/>
      </w:divBdr>
    </w:div>
    <w:div w:id="1646084326">
      <w:bodyDiv w:val="1"/>
      <w:marLeft w:val="0"/>
      <w:marRight w:val="0"/>
      <w:marTop w:val="0"/>
      <w:marBottom w:val="0"/>
      <w:divBdr>
        <w:top w:val="none" w:sz="0" w:space="0" w:color="auto"/>
        <w:left w:val="none" w:sz="0" w:space="0" w:color="auto"/>
        <w:bottom w:val="none" w:sz="0" w:space="0" w:color="auto"/>
        <w:right w:val="none" w:sz="0" w:space="0" w:color="auto"/>
      </w:divBdr>
    </w:div>
    <w:div w:id="1657686658">
      <w:bodyDiv w:val="1"/>
      <w:marLeft w:val="0"/>
      <w:marRight w:val="0"/>
      <w:marTop w:val="0"/>
      <w:marBottom w:val="0"/>
      <w:divBdr>
        <w:top w:val="none" w:sz="0" w:space="0" w:color="auto"/>
        <w:left w:val="none" w:sz="0" w:space="0" w:color="auto"/>
        <w:bottom w:val="none" w:sz="0" w:space="0" w:color="auto"/>
        <w:right w:val="none" w:sz="0" w:space="0" w:color="auto"/>
      </w:divBdr>
    </w:div>
    <w:div w:id="1668164918">
      <w:bodyDiv w:val="1"/>
      <w:marLeft w:val="0"/>
      <w:marRight w:val="0"/>
      <w:marTop w:val="0"/>
      <w:marBottom w:val="0"/>
      <w:divBdr>
        <w:top w:val="none" w:sz="0" w:space="0" w:color="auto"/>
        <w:left w:val="none" w:sz="0" w:space="0" w:color="auto"/>
        <w:bottom w:val="none" w:sz="0" w:space="0" w:color="auto"/>
        <w:right w:val="none" w:sz="0" w:space="0" w:color="auto"/>
      </w:divBdr>
    </w:div>
    <w:div w:id="1680159988">
      <w:bodyDiv w:val="1"/>
      <w:marLeft w:val="0"/>
      <w:marRight w:val="0"/>
      <w:marTop w:val="0"/>
      <w:marBottom w:val="0"/>
      <w:divBdr>
        <w:top w:val="none" w:sz="0" w:space="0" w:color="auto"/>
        <w:left w:val="none" w:sz="0" w:space="0" w:color="auto"/>
        <w:bottom w:val="none" w:sz="0" w:space="0" w:color="auto"/>
        <w:right w:val="none" w:sz="0" w:space="0" w:color="auto"/>
      </w:divBdr>
      <w:divsChild>
        <w:div w:id="2134902183">
          <w:marLeft w:val="0"/>
          <w:marRight w:val="0"/>
          <w:marTop w:val="0"/>
          <w:marBottom w:val="0"/>
          <w:divBdr>
            <w:top w:val="none" w:sz="0" w:space="0" w:color="auto"/>
            <w:left w:val="none" w:sz="0" w:space="0" w:color="auto"/>
            <w:bottom w:val="none" w:sz="0" w:space="0" w:color="auto"/>
            <w:right w:val="none" w:sz="0" w:space="0" w:color="auto"/>
          </w:divBdr>
          <w:divsChild>
            <w:div w:id="1233269436">
              <w:marLeft w:val="0"/>
              <w:marRight w:val="0"/>
              <w:marTop w:val="0"/>
              <w:marBottom w:val="0"/>
              <w:divBdr>
                <w:top w:val="none" w:sz="0" w:space="0" w:color="auto"/>
                <w:left w:val="none" w:sz="0" w:space="0" w:color="auto"/>
                <w:bottom w:val="none" w:sz="0" w:space="0" w:color="auto"/>
                <w:right w:val="none" w:sz="0" w:space="0" w:color="auto"/>
              </w:divBdr>
              <w:divsChild>
                <w:div w:id="288365889">
                  <w:marLeft w:val="0"/>
                  <w:marRight w:val="0"/>
                  <w:marTop w:val="0"/>
                  <w:marBottom w:val="0"/>
                  <w:divBdr>
                    <w:top w:val="none" w:sz="0" w:space="0" w:color="auto"/>
                    <w:left w:val="none" w:sz="0" w:space="0" w:color="auto"/>
                    <w:bottom w:val="none" w:sz="0" w:space="0" w:color="auto"/>
                    <w:right w:val="none" w:sz="0" w:space="0" w:color="auto"/>
                  </w:divBdr>
                  <w:divsChild>
                    <w:div w:id="796141915">
                      <w:marLeft w:val="0"/>
                      <w:marRight w:val="0"/>
                      <w:marTop w:val="0"/>
                      <w:marBottom w:val="0"/>
                      <w:divBdr>
                        <w:top w:val="none" w:sz="0" w:space="0" w:color="auto"/>
                        <w:left w:val="none" w:sz="0" w:space="0" w:color="auto"/>
                        <w:bottom w:val="none" w:sz="0" w:space="0" w:color="auto"/>
                        <w:right w:val="none" w:sz="0" w:space="0" w:color="auto"/>
                      </w:divBdr>
                      <w:divsChild>
                        <w:div w:id="82682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695480">
      <w:bodyDiv w:val="1"/>
      <w:marLeft w:val="0"/>
      <w:marRight w:val="0"/>
      <w:marTop w:val="0"/>
      <w:marBottom w:val="0"/>
      <w:divBdr>
        <w:top w:val="none" w:sz="0" w:space="0" w:color="auto"/>
        <w:left w:val="none" w:sz="0" w:space="0" w:color="auto"/>
        <w:bottom w:val="none" w:sz="0" w:space="0" w:color="auto"/>
        <w:right w:val="none" w:sz="0" w:space="0" w:color="auto"/>
      </w:divBdr>
    </w:div>
    <w:div w:id="1717584198">
      <w:bodyDiv w:val="1"/>
      <w:marLeft w:val="0"/>
      <w:marRight w:val="0"/>
      <w:marTop w:val="0"/>
      <w:marBottom w:val="0"/>
      <w:divBdr>
        <w:top w:val="none" w:sz="0" w:space="0" w:color="auto"/>
        <w:left w:val="none" w:sz="0" w:space="0" w:color="auto"/>
        <w:bottom w:val="none" w:sz="0" w:space="0" w:color="auto"/>
        <w:right w:val="none" w:sz="0" w:space="0" w:color="auto"/>
      </w:divBdr>
    </w:div>
    <w:div w:id="1719238628">
      <w:bodyDiv w:val="1"/>
      <w:marLeft w:val="0"/>
      <w:marRight w:val="0"/>
      <w:marTop w:val="0"/>
      <w:marBottom w:val="0"/>
      <w:divBdr>
        <w:top w:val="none" w:sz="0" w:space="0" w:color="auto"/>
        <w:left w:val="none" w:sz="0" w:space="0" w:color="auto"/>
        <w:bottom w:val="none" w:sz="0" w:space="0" w:color="auto"/>
        <w:right w:val="none" w:sz="0" w:space="0" w:color="auto"/>
      </w:divBdr>
    </w:div>
    <w:div w:id="1730374317">
      <w:bodyDiv w:val="1"/>
      <w:marLeft w:val="0"/>
      <w:marRight w:val="0"/>
      <w:marTop w:val="0"/>
      <w:marBottom w:val="0"/>
      <w:divBdr>
        <w:top w:val="none" w:sz="0" w:space="0" w:color="auto"/>
        <w:left w:val="none" w:sz="0" w:space="0" w:color="auto"/>
        <w:bottom w:val="none" w:sz="0" w:space="0" w:color="auto"/>
        <w:right w:val="none" w:sz="0" w:space="0" w:color="auto"/>
      </w:divBdr>
    </w:div>
    <w:div w:id="1734545474">
      <w:bodyDiv w:val="1"/>
      <w:marLeft w:val="0"/>
      <w:marRight w:val="0"/>
      <w:marTop w:val="0"/>
      <w:marBottom w:val="0"/>
      <w:divBdr>
        <w:top w:val="none" w:sz="0" w:space="0" w:color="auto"/>
        <w:left w:val="none" w:sz="0" w:space="0" w:color="auto"/>
        <w:bottom w:val="none" w:sz="0" w:space="0" w:color="auto"/>
        <w:right w:val="none" w:sz="0" w:space="0" w:color="auto"/>
      </w:divBdr>
    </w:div>
    <w:div w:id="1750350099">
      <w:bodyDiv w:val="1"/>
      <w:marLeft w:val="0"/>
      <w:marRight w:val="0"/>
      <w:marTop w:val="0"/>
      <w:marBottom w:val="0"/>
      <w:divBdr>
        <w:top w:val="none" w:sz="0" w:space="0" w:color="auto"/>
        <w:left w:val="none" w:sz="0" w:space="0" w:color="auto"/>
        <w:bottom w:val="none" w:sz="0" w:space="0" w:color="auto"/>
        <w:right w:val="none" w:sz="0" w:space="0" w:color="auto"/>
      </w:divBdr>
    </w:div>
    <w:div w:id="1763647432">
      <w:bodyDiv w:val="1"/>
      <w:marLeft w:val="0"/>
      <w:marRight w:val="0"/>
      <w:marTop w:val="0"/>
      <w:marBottom w:val="0"/>
      <w:divBdr>
        <w:top w:val="none" w:sz="0" w:space="0" w:color="auto"/>
        <w:left w:val="none" w:sz="0" w:space="0" w:color="auto"/>
        <w:bottom w:val="none" w:sz="0" w:space="0" w:color="auto"/>
        <w:right w:val="none" w:sz="0" w:space="0" w:color="auto"/>
      </w:divBdr>
    </w:div>
    <w:div w:id="1771004637">
      <w:bodyDiv w:val="1"/>
      <w:marLeft w:val="0"/>
      <w:marRight w:val="0"/>
      <w:marTop w:val="0"/>
      <w:marBottom w:val="0"/>
      <w:divBdr>
        <w:top w:val="none" w:sz="0" w:space="0" w:color="auto"/>
        <w:left w:val="none" w:sz="0" w:space="0" w:color="auto"/>
        <w:bottom w:val="none" w:sz="0" w:space="0" w:color="auto"/>
        <w:right w:val="none" w:sz="0" w:space="0" w:color="auto"/>
      </w:divBdr>
    </w:div>
    <w:div w:id="1784766546">
      <w:bodyDiv w:val="1"/>
      <w:marLeft w:val="0"/>
      <w:marRight w:val="0"/>
      <w:marTop w:val="0"/>
      <w:marBottom w:val="0"/>
      <w:divBdr>
        <w:top w:val="none" w:sz="0" w:space="0" w:color="auto"/>
        <w:left w:val="none" w:sz="0" w:space="0" w:color="auto"/>
        <w:bottom w:val="none" w:sz="0" w:space="0" w:color="auto"/>
        <w:right w:val="none" w:sz="0" w:space="0" w:color="auto"/>
      </w:divBdr>
    </w:div>
    <w:div w:id="1833566294">
      <w:bodyDiv w:val="1"/>
      <w:marLeft w:val="0"/>
      <w:marRight w:val="0"/>
      <w:marTop w:val="0"/>
      <w:marBottom w:val="0"/>
      <w:divBdr>
        <w:top w:val="none" w:sz="0" w:space="0" w:color="auto"/>
        <w:left w:val="none" w:sz="0" w:space="0" w:color="auto"/>
        <w:bottom w:val="none" w:sz="0" w:space="0" w:color="auto"/>
        <w:right w:val="none" w:sz="0" w:space="0" w:color="auto"/>
      </w:divBdr>
    </w:div>
    <w:div w:id="1845705223">
      <w:bodyDiv w:val="1"/>
      <w:marLeft w:val="0"/>
      <w:marRight w:val="0"/>
      <w:marTop w:val="0"/>
      <w:marBottom w:val="0"/>
      <w:divBdr>
        <w:top w:val="none" w:sz="0" w:space="0" w:color="auto"/>
        <w:left w:val="none" w:sz="0" w:space="0" w:color="auto"/>
        <w:bottom w:val="none" w:sz="0" w:space="0" w:color="auto"/>
        <w:right w:val="none" w:sz="0" w:space="0" w:color="auto"/>
      </w:divBdr>
    </w:div>
    <w:div w:id="1871525584">
      <w:bodyDiv w:val="1"/>
      <w:marLeft w:val="0"/>
      <w:marRight w:val="0"/>
      <w:marTop w:val="0"/>
      <w:marBottom w:val="0"/>
      <w:divBdr>
        <w:top w:val="none" w:sz="0" w:space="0" w:color="auto"/>
        <w:left w:val="none" w:sz="0" w:space="0" w:color="auto"/>
        <w:bottom w:val="none" w:sz="0" w:space="0" w:color="auto"/>
        <w:right w:val="none" w:sz="0" w:space="0" w:color="auto"/>
      </w:divBdr>
    </w:div>
    <w:div w:id="1933389490">
      <w:bodyDiv w:val="1"/>
      <w:marLeft w:val="0"/>
      <w:marRight w:val="0"/>
      <w:marTop w:val="0"/>
      <w:marBottom w:val="0"/>
      <w:divBdr>
        <w:top w:val="none" w:sz="0" w:space="0" w:color="auto"/>
        <w:left w:val="none" w:sz="0" w:space="0" w:color="auto"/>
        <w:bottom w:val="none" w:sz="0" w:space="0" w:color="auto"/>
        <w:right w:val="none" w:sz="0" w:space="0" w:color="auto"/>
      </w:divBdr>
    </w:div>
    <w:div w:id="1972443646">
      <w:bodyDiv w:val="1"/>
      <w:marLeft w:val="0"/>
      <w:marRight w:val="0"/>
      <w:marTop w:val="0"/>
      <w:marBottom w:val="0"/>
      <w:divBdr>
        <w:top w:val="none" w:sz="0" w:space="0" w:color="auto"/>
        <w:left w:val="none" w:sz="0" w:space="0" w:color="auto"/>
        <w:bottom w:val="none" w:sz="0" w:space="0" w:color="auto"/>
        <w:right w:val="none" w:sz="0" w:space="0" w:color="auto"/>
      </w:divBdr>
    </w:div>
    <w:div w:id="1982926931">
      <w:bodyDiv w:val="1"/>
      <w:marLeft w:val="0"/>
      <w:marRight w:val="0"/>
      <w:marTop w:val="0"/>
      <w:marBottom w:val="0"/>
      <w:divBdr>
        <w:top w:val="none" w:sz="0" w:space="0" w:color="auto"/>
        <w:left w:val="none" w:sz="0" w:space="0" w:color="auto"/>
        <w:bottom w:val="none" w:sz="0" w:space="0" w:color="auto"/>
        <w:right w:val="none" w:sz="0" w:space="0" w:color="auto"/>
      </w:divBdr>
    </w:div>
    <w:div w:id="2020110361">
      <w:bodyDiv w:val="1"/>
      <w:marLeft w:val="0"/>
      <w:marRight w:val="0"/>
      <w:marTop w:val="0"/>
      <w:marBottom w:val="0"/>
      <w:divBdr>
        <w:top w:val="none" w:sz="0" w:space="0" w:color="auto"/>
        <w:left w:val="none" w:sz="0" w:space="0" w:color="auto"/>
        <w:bottom w:val="none" w:sz="0" w:space="0" w:color="auto"/>
        <w:right w:val="none" w:sz="0" w:space="0" w:color="auto"/>
      </w:divBdr>
    </w:div>
    <w:div w:id="2038459677">
      <w:bodyDiv w:val="1"/>
      <w:marLeft w:val="0"/>
      <w:marRight w:val="0"/>
      <w:marTop w:val="0"/>
      <w:marBottom w:val="0"/>
      <w:divBdr>
        <w:top w:val="none" w:sz="0" w:space="0" w:color="auto"/>
        <w:left w:val="none" w:sz="0" w:space="0" w:color="auto"/>
        <w:bottom w:val="none" w:sz="0" w:space="0" w:color="auto"/>
        <w:right w:val="none" w:sz="0" w:space="0" w:color="auto"/>
      </w:divBdr>
    </w:div>
    <w:div w:id="2052149038">
      <w:bodyDiv w:val="1"/>
      <w:marLeft w:val="0"/>
      <w:marRight w:val="0"/>
      <w:marTop w:val="0"/>
      <w:marBottom w:val="0"/>
      <w:divBdr>
        <w:top w:val="none" w:sz="0" w:space="0" w:color="auto"/>
        <w:left w:val="none" w:sz="0" w:space="0" w:color="auto"/>
        <w:bottom w:val="none" w:sz="0" w:space="0" w:color="auto"/>
        <w:right w:val="none" w:sz="0" w:space="0" w:color="auto"/>
      </w:divBdr>
    </w:div>
    <w:div w:id="2055813123">
      <w:bodyDiv w:val="1"/>
      <w:marLeft w:val="0"/>
      <w:marRight w:val="0"/>
      <w:marTop w:val="0"/>
      <w:marBottom w:val="0"/>
      <w:divBdr>
        <w:top w:val="none" w:sz="0" w:space="0" w:color="auto"/>
        <w:left w:val="none" w:sz="0" w:space="0" w:color="auto"/>
        <w:bottom w:val="none" w:sz="0" w:space="0" w:color="auto"/>
        <w:right w:val="none" w:sz="0" w:space="0" w:color="auto"/>
      </w:divBdr>
    </w:div>
    <w:div w:id="2069255154">
      <w:bodyDiv w:val="1"/>
      <w:marLeft w:val="0"/>
      <w:marRight w:val="0"/>
      <w:marTop w:val="0"/>
      <w:marBottom w:val="0"/>
      <w:divBdr>
        <w:top w:val="none" w:sz="0" w:space="0" w:color="auto"/>
        <w:left w:val="none" w:sz="0" w:space="0" w:color="auto"/>
        <w:bottom w:val="none" w:sz="0" w:space="0" w:color="auto"/>
        <w:right w:val="none" w:sz="0" w:space="0" w:color="auto"/>
      </w:divBdr>
    </w:div>
    <w:div w:id="2075160641">
      <w:bodyDiv w:val="1"/>
      <w:marLeft w:val="0"/>
      <w:marRight w:val="0"/>
      <w:marTop w:val="0"/>
      <w:marBottom w:val="0"/>
      <w:divBdr>
        <w:top w:val="none" w:sz="0" w:space="0" w:color="auto"/>
        <w:left w:val="none" w:sz="0" w:space="0" w:color="auto"/>
        <w:bottom w:val="none" w:sz="0" w:space="0" w:color="auto"/>
        <w:right w:val="none" w:sz="0" w:space="0" w:color="auto"/>
      </w:divBdr>
    </w:div>
    <w:div w:id="2097284433">
      <w:bodyDiv w:val="1"/>
      <w:marLeft w:val="0"/>
      <w:marRight w:val="0"/>
      <w:marTop w:val="0"/>
      <w:marBottom w:val="0"/>
      <w:divBdr>
        <w:top w:val="none" w:sz="0" w:space="0" w:color="auto"/>
        <w:left w:val="none" w:sz="0" w:space="0" w:color="auto"/>
        <w:bottom w:val="none" w:sz="0" w:space="0" w:color="auto"/>
        <w:right w:val="none" w:sz="0" w:space="0" w:color="auto"/>
      </w:divBdr>
    </w:div>
    <w:div w:id="210012841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package" Target="embeddings/Microsoft_Excel_Worksheet1.xlsx"/><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5.jpeg"/><Relationship Id="rId22" Type="http://schemas.openxmlformats.org/officeDocument/2006/relationships/image" Target="media/image10.em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826D6-500D-4513-8B77-C58580EA6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28</Pages>
  <Words>8013</Words>
  <Characters>44073</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51983</CharactersWithSpaces>
  <SharedDoc>false</SharedDoc>
  <HLinks>
    <vt:vector size="84" baseType="variant">
      <vt:variant>
        <vt:i4>1048625</vt:i4>
      </vt:variant>
      <vt:variant>
        <vt:i4>86</vt:i4>
      </vt:variant>
      <vt:variant>
        <vt:i4>0</vt:i4>
      </vt:variant>
      <vt:variant>
        <vt:i4>5</vt:i4>
      </vt:variant>
      <vt:variant>
        <vt:lpwstr/>
      </vt:variant>
      <vt:variant>
        <vt:lpwstr>_Toc198801876</vt:lpwstr>
      </vt:variant>
      <vt:variant>
        <vt:i4>1048625</vt:i4>
      </vt:variant>
      <vt:variant>
        <vt:i4>80</vt:i4>
      </vt:variant>
      <vt:variant>
        <vt:i4>0</vt:i4>
      </vt:variant>
      <vt:variant>
        <vt:i4>5</vt:i4>
      </vt:variant>
      <vt:variant>
        <vt:lpwstr/>
      </vt:variant>
      <vt:variant>
        <vt:lpwstr>_Toc198801875</vt:lpwstr>
      </vt:variant>
      <vt:variant>
        <vt:i4>1048625</vt:i4>
      </vt:variant>
      <vt:variant>
        <vt:i4>74</vt:i4>
      </vt:variant>
      <vt:variant>
        <vt:i4>0</vt:i4>
      </vt:variant>
      <vt:variant>
        <vt:i4>5</vt:i4>
      </vt:variant>
      <vt:variant>
        <vt:lpwstr/>
      </vt:variant>
      <vt:variant>
        <vt:lpwstr>_Toc198801874</vt:lpwstr>
      </vt:variant>
      <vt:variant>
        <vt:i4>1114161</vt:i4>
      </vt:variant>
      <vt:variant>
        <vt:i4>68</vt:i4>
      </vt:variant>
      <vt:variant>
        <vt:i4>0</vt:i4>
      </vt:variant>
      <vt:variant>
        <vt:i4>5</vt:i4>
      </vt:variant>
      <vt:variant>
        <vt:lpwstr/>
      </vt:variant>
      <vt:variant>
        <vt:lpwstr>_Toc198801867</vt:lpwstr>
      </vt:variant>
      <vt:variant>
        <vt:i4>1114161</vt:i4>
      </vt:variant>
      <vt:variant>
        <vt:i4>62</vt:i4>
      </vt:variant>
      <vt:variant>
        <vt:i4>0</vt:i4>
      </vt:variant>
      <vt:variant>
        <vt:i4>5</vt:i4>
      </vt:variant>
      <vt:variant>
        <vt:lpwstr/>
      </vt:variant>
      <vt:variant>
        <vt:lpwstr>_Toc198801866</vt:lpwstr>
      </vt:variant>
      <vt:variant>
        <vt:i4>1114161</vt:i4>
      </vt:variant>
      <vt:variant>
        <vt:i4>56</vt:i4>
      </vt:variant>
      <vt:variant>
        <vt:i4>0</vt:i4>
      </vt:variant>
      <vt:variant>
        <vt:i4>5</vt:i4>
      </vt:variant>
      <vt:variant>
        <vt:lpwstr/>
      </vt:variant>
      <vt:variant>
        <vt:lpwstr>_Toc198801865</vt:lpwstr>
      </vt:variant>
      <vt:variant>
        <vt:i4>1114161</vt:i4>
      </vt:variant>
      <vt:variant>
        <vt:i4>50</vt:i4>
      </vt:variant>
      <vt:variant>
        <vt:i4>0</vt:i4>
      </vt:variant>
      <vt:variant>
        <vt:i4>5</vt:i4>
      </vt:variant>
      <vt:variant>
        <vt:lpwstr/>
      </vt:variant>
      <vt:variant>
        <vt:lpwstr>_Toc198801864</vt:lpwstr>
      </vt:variant>
      <vt:variant>
        <vt:i4>1114161</vt:i4>
      </vt:variant>
      <vt:variant>
        <vt:i4>44</vt:i4>
      </vt:variant>
      <vt:variant>
        <vt:i4>0</vt:i4>
      </vt:variant>
      <vt:variant>
        <vt:i4>5</vt:i4>
      </vt:variant>
      <vt:variant>
        <vt:lpwstr/>
      </vt:variant>
      <vt:variant>
        <vt:lpwstr>_Toc198801863</vt:lpwstr>
      </vt:variant>
      <vt:variant>
        <vt:i4>1114161</vt:i4>
      </vt:variant>
      <vt:variant>
        <vt:i4>38</vt:i4>
      </vt:variant>
      <vt:variant>
        <vt:i4>0</vt:i4>
      </vt:variant>
      <vt:variant>
        <vt:i4>5</vt:i4>
      </vt:variant>
      <vt:variant>
        <vt:lpwstr/>
      </vt:variant>
      <vt:variant>
        <vt:lpwstr>_Toc198801862</vt:lpwstr>
      </vt:variant>
      <vt:variant>
        <vt:i4>1114161</vt:i4>
      </vt:variant>
      <vt:variant>
        <vt:i4>32</vt:i4>
      </vt:variant>
      <vt:variant>
        <vt:i4>0</vt:i4>
      </vt:variant>
      <vt:variant>
        <vt:i4>5</vt:i4>
      </vt:variant>
      <vt:variant>
        <vt:lpwstr/>
      </vt:variant>
      <vt:variant>
        <vt:lpwstr>_Toc198801861</vt:lpwstr>
      </vt:variant>
      <vt:variant>
        <vt:i4>1114161</vt:i4>
      </vt:variant>
      <vt:variant>
        <vt:i4>26</vt:i4>
      </vt:variant>
      <vt:variant>
        <vt:i4>0</vt:i4>
      </vt:variant>
      <vt:variant>
        <vt:i4>5</vt:i4>
      </vt:variant>
      <vt:variant>
        <vt:lpwstr/>
      </vt:variant>
      <vt:variant>
        <vt:lpwstr>_Toc198801860</vt:lpwstr>
      </vt:variant>
      <vt:variant>
        <vt:i4>1179697</vt:i4>
      </vt:variant>
      <vt:variant>
        <vt:i4>20</vt:i4>
      </vt:variant>
      <vt:variant>
        <vt:i4>0</vt:i4>
      </vt:variant>
      <vt:variant>
        <vt:i4>5</vt:i4>
      </vt:variant>
      <vt:variant>
        <vt:lpwstr/>
      </vt:variant>
      <vt:variant>
        <vt:lpwstr>_Toc198801859</vt:lpwstr>
      </vt:variant>
      <vt:variant>
        <vt:i4>1179697</vt:i4>
      </vt:variant>
      <vt:variant>
        <vt:i4>14</vt:i4>
      </vt:variant>
      <vt:variant>
        <vt:i4>0</vt:i4>
      </vt:variant>
      <vt:variant>
        <vt:i4>5</vt:i4>
      </vt:variant>
      <vt:variant>
        <vt:lpwstr/>
      </vt:variant>
      <vt:variant>
        <vt:lpwstr>_Toc198801858</vt:lpwstr>
      </vt:variant>
      <vt:variant>
        <vt:i4>1179697</vt:i4>
      </vt:variant>
      <vt:variant>
        <vt:i4>8</vt:i4>
      </vt:variant>
      <vt:variant>
        <vt:i4>0</vt:i4>
      </vt:variant>
      <vt:variant>
        <vt:i4>5</vt:i4>
      </vt:variant>
      <vt:variant>
        <vt:lpwstr/>
      </vt:variant>
      <vt:variant>
        <vt:lpwstr>_Toc198801857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PEREZ</dc:creator>
  <cp:keywords/>
  <cp:lastModifiedBy>Marjorie Sánchez Pomares (Autorizada Dirección de Planificación)</cp:lastModifiedBy>
  <cp:revision>14</cp:revision>
  <dcterms:created xsi:type="dcterms:W3CDTF">2025-06-18T23:05:00Z</dcterms:created>
  <dcterms:modified xsi:type="dcterms:W3CDTF">2025-06-18T23:10:00Z</dcterms:modified>
</cp:coreProperties>
</file>